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1.伤害(普攻,反击)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伤害 =  兵力 * 单兵伤害系数 *  ( 我方攻击力 / 敌人防御力 ) * 增减伤BUFF * 兵种相克系数 * 受到夹击系数.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增减伤BUFF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  ( 1 + 我方攻击力变化 ) * ( 1 + 造成伤害变化 ) * ( 1 - 受到伤害变化 )  / ( 1 + 敌人防御力变化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伤害(技能)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伤害 =  兵力 * 单兵伤害系数 *  ( 我方攻击力 / 敌人防御力 ) * 增减伤BUFF * 兵种相克系数 * 受到夹击系数.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增减伤BUFF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  ( 1 + 我方攻击力变化 ) * ( 1 + 造成伤害变化 ) * ( 1 - 受到伤害变化 ) * (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技能伤害系数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 200 ) / ( 1 + 敌人防御力变化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兵种相克系数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当分组的进攻方-A VS  分组的防御方-B. 产生兵种克制关系.      则  兵种相克系数  = 1.05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当分组的进攻方-A VS  分组的防御方-B. 产生兵种被克制关系.  则  兵种相克系数  =  0.95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当分组的进攻方-A VS  分组的防御方-B. 不管是否为克制关系.  只要存在A对B的伤害克制变化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则  兵种相克系数 = 1.05 ( 或则0.95) + 克制系数变化值.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例如:  骑兵对弓兵的伤害加深 10%.   则这时候 [骑兵对弓兵] 的  兵种克制系数为 1.05 + 10% = 1.15;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例如:  步兵对弓兵的伤害加深 10%.   则这时候 [步兵对弓兵] 的  兵种克制系数为 0.95 + 10% = 1.05;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例如:  骑兵受到步兵的伤害减少 10%.   则这时候 [步兵对骑兵] 的  兵种克制系数为 1.05 - 10% = 0.95;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单兵伤害系数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10000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var ratio = 218.288 * Math.pow(soldier_num,0.486)/ soldier_num;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var ratio = 151.021118* Math.pow(soldier_num,0.526)/soldier_num;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300000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var ratio =  (0.33996 * (soldier_num -100000) + 64422.51585)/soldier_num;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1000000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 ratio =  (0.33996 * (soldier_num -300000) * 0.8 + 132414.5159)/soldier_num;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2000000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ratio =  (0.22683 * (soldier_num -1000000) + 322792.1159)/soldier_num;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&gt;= 2000000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var ratio = (0.06870 * (soldier_num -2000000) + 549622.1159)/soldier_num;</w:t>
      </w:r>
    </w:p>
    <w:p w:rsidR="00000000" w:rsidDel="00000000" w:rsidP="00000000" w:rsidRDefault="00000000" w:rsidRPr="00000000" w14:paraId="00000036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3.治疗量(技能)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治疗量 = 兵力数量  * 单兵治疗系数 *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( 1+ 治疗效果加成.)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单兵治疗系数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10000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var ratio = </w:t>
      </w:r>
      <w:r w:rsidDel="00000000" w:rsidR="00000000" w:rsidRPr="00000000">
        <w:rPr>
          <w:color w:val="ff0000"/>
          <w:rtl w:val="0"/>
        </w:rPr>
        <w:t xml:space="preserve">1.296 *</w:t>
      </w:r>
      <w:r w:rsidDel="00000000" w:rsidR="00000000" w:rsidRPr="00000000">
        <w:rPr>
          <w:rtl w:val="0"/>
        </w:rPr>
        <w:t xml:space="preserve"> 218.288 * Math.pow(soldier_num,0.486)/ soldier_num;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var ratio = </w:t>
      </w:r>
      <w:r w:rsidDel="00000000" w:rsidR="00000000" w:rsidRPr="00000000">
        <w:rPr>
          <w:color w:val="ff0000"/>
          <w:rtl w:val="0"/>
        </w:rPr>
        <w:t xml:space="preserve">1.296 * </w:t>
      </w:r>
      <w:r w:rsidDel="00000000" w:rsidR="00000000" w:rsidRPr="00000000">
        <w:rPr>
          <w:rtl w:val="0"/>
        </w:rPr>
        <w:t xml:space="preserve">151.021118* Math.pow(soldier_num,0.526)/soldier_num;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300000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var ratio =  </w:t>
      </w:r>
      <w:r w:rsidDel="00000000" w:rsidR="00000000" w:rsidRPr="00000000">
        <w:rPr>
          <w:color w:val="ff0000"/>
          <w:rtl w:val="0"/>
        </w:rPr>
        <w:t xml:space="preserve">1.296 * </w:t>
      </w:r>
      <w:r w:rsidDel="00000000" w:rsidR="00000000" w:rsidRPr="00000000">
        <w:rPr>
          <w:rtl w:val="0"/>
        </w:rPr>
        <w:t xml:space="preserve">(0.33996 * (soldier_num -100000) + 64422.51585)/soldier_num;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1000000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 ratio =   </w:t>
      </w:r>
      <w:r w:rsidDel="00000000" w:rsidR="00000000" w:rsidRPr="00000000">
        <w:rPr>
          <w:color w:val="ff0000"/>
          <w:rtl w:val="0"/>
        </w:rPr>
        <w:t xml:space="preserve">1.296 * </w:t>
      </w:r>
      <w:r w:rsidDel="00000000" w:rsidR="00000000" w:rsidRPr="00000000">
        <w:rPr>
          <w:rtl w:val="0"/>
        </w:rPr>
        <w:t xml:space="preserve">(0.33996 * (soldier_num -300000) * 0.8 + 132414.5159)/soldier_num;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2000000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var ratio =  </w:t>
      </w:r>
      <w:r w:rsidDel="00000000" w:rsidR="00000000" w:rsidRPr="00000000">
        <w:rPr>
          <w:color w:val="ff0000"/>
          <w:rtl w:val="0"/>
        </w:rPr>
        <w:t xml:space="preserve">1.296 * </w:t>
      </w:r>
      <w:r w:rsidDel="00000000" w:rsidR="00000000" w:rsidRPr="00000000">
        <w:rPr>
          <w:rtl w:val="0"/>
        </w:rPr>
        <w:t xml:space="preserve">(0.22683 * (soldier_num -1000000) + 322792.1159)/soldier_num;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&gt;= 2000000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var ratio = </w:t>
      </w:r>
      <w:r w:rsidDel="00000000" w:rsidR="00000000" w:rsidRPr="00000000">
        <w:rPr>
          <w:color w:val="ff0000"/>
          <w:rtl w:val="0"/>
        </w:rPr>
        <w:t xml:space="preserve">1.296 * </w:t>
      </w:r>
      <w:r w:rsidDel="00000000" w:rsidR="00000000" w:rsidRPr="00000000">
        <w:rPr>
          <w:rtl w:val="0"/>
        </w:rPr>
        <w:t xml:space="preserve">(0.06870 * (soldier_num -2000000) + 549622.1159)/soldier_num;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4.护盾(技能)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护盾量 = 兵力数量  * 单兵护盾系数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单兵护盾系数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cccccc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10000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var ratio = </w:t>
      </w:r>
      <w:r w:rsidDel="00000000" w:rsidR="00000000" w:rsidRPr="00000000">
        <w:rPr>
          <w:color w:val="ff0000"/>
          <w:rtl w:val="0"/>
        </w:rPr>
        <w:t xml:space="preserve">1.296 *</w:t>
      </w:r>
      <w:r w:rsidDel="00000000" w:rsidR="00000000" w:rsidRPr="00000000">
        <w:rPr>
          <w:rtl w:val="0"/>
        </w:rPr>
        <w:t xml:space="preserve"> 218.288 * Math.pow(soldier_num,0.486)/ soldier_num;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var ratio = </w:t>
      </w:r>
      <w:r w:rsidDel="00000000" w:rsidR="00000000" w:rsidRPr="00000000">
        <w:rPr>
          <w:color w:val="ff0000"/>
          <w:rtl w:val="0"/>
        </w:rPr>
        <w:t xml:space="preserve">1.296 * </w:t>
      </w:r>
      <w:r w:rsidDel="00000000" w:rsidR="00000000" w:rsidRPr="00000000">
        <w:rPr>
          <w:rtl w:val="0"/>
        </w:rPr>
        <w:t xml:space="preserve">151.021118* Math.pow(soldier_num,0.526)/soldier_num;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300000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var ratio =  </w:t>
      </w:r>
      <w:r w:rsidDel="00000000" w:rsidR="00000000" w:rsidRPr="00000000">
        <w:rPr>
          <w:color w:val="ff0000"/>
          <w:rtl w:val="0"/>
        </w:rPr>
        <w:t xml:space="preserve">1.296 * </w:t>
      </w:r>
      <w:r w:rsidDel="00000000" w:rsidR="00000000" w:rsidRPr="00000000">
        <w:rPr>
          <w:rtl w:val="0"/>
        </w:rPr>
        <w:t xml:space="preserve">(0.33996 * (soldier_num -100000) + 64422.51585)/soldier_num;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1000000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var ratio =   </w:t>
      </w:r>
      <w:r w:rsidDel="00000000" w:rsidR="00000000" w:rsidRPr="00000000">
        <w:rPr>
          <w:color w:val="ff0000"/>
          <w:rtl w:val="0"/>
        </w:rPr>
        <w:t xml:space="preserve">1.296 * </w:t>
      </w:r>
      <w:r w:rsidDel="00000000" w:rsidR="00000000" w:rsidRPr="00000000">
        <w:rPr>
          <w:rtl w:val="0"/>
        </w:rPr>
        <w:t xml:space="preserve">(0.33996 * (soldier_num -300000) * 0.8 + 132414.5159)/soldier_num;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&lt;= 2000000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var ratio =  </w:t>
      </w:r>
      <w:r w:rsidDel="00000000" w:rsidR="00000000" w:rsidRPr="00000000">
        <w:rPr>
          <w:color w:val="ff0000"/>
          <w:rtl w:val="0"/>
        </w:rPr>
        <w:t xml:space="preserve">1.296 * </w:t>
      </w:r>
      <w:r w:rsidDel="00000000" w:rsidR="00000000" w:rsidRPr="00000000">
        <w:rPr>
          <w:rtl w:val="0"/>
        </w:rPr>
        <w:t xml:space="preserve">(0.22683 * (soldier_num -1000000) + 322792.1159)/soldier_num;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当前兵力 &gt;= 2000000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 ratio = </w:t>
      </w:r>
      <w:r w:rsidDel="00000000" w:rsidR="00000000" w:rsidRPr="00000000">
        <w:rPr>
          <w:color w:val="ff0000"/>
          <w:rtl w:val="0"/>
        </w:rPr>
        <w:t xml:space="preserve">1.296 * </w:t>
      </w:r>
      <w:r w:rsidDel="00000000" w:rsidR="00000000" w:rsidRPr="00000000">
        <w:rPr>
          <w:rtl w:val="0"/>
        </w:rPr>
        <w:t xml:space="preserve">(0.06870 * (soldier_num -2000000) + 549622.1159)/soldier_num;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伤兵&amp;返还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60" w:lineRule="auto"/>
        <w:ind w:left="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公式算法: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战斗过程中损失的单位变为伤兵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恢复只能对伤兵生效，无法使部队总数变多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战斗结束时，根据双方的伤害比，会有一定的返还（即轻伤），轻伤部队在回到城市内后自动变为正常士兵，剩余伤兵变为重伤或死亡（根据战斗情景不同，可能重伤可能死亡）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伤害比 = 高伤害/低伤害，</w:t>
      </w:r>
      <w:r w:rsidDel="00000000" w:rsidR="00000000" w:rsidRPr="00000000">
        <w:rPr>
          <w:rFonts w:ascii="Calibri" w:cs="Calibri" w:eastAsia="Calibri" w:hAnsi="Calibri"/>
          <w:color w:val="ff0000"/>
          <w:sz w:val="21"/>
          <w:szCs w:val="21"/>
          <w:rtl w:val="0"/>
        </w:rPr>
        <w:t xml:space="preserve">返还基础值 = 95% - 伤害比*8%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，</w:t>
      </w:r>
      <w:r w:rsidDel="00000000" w:rsidR="00000000" w:rsidRPr="00000000">
        <w:rPr>
          <w:rFonts w:ascii="Calibri" w:cs="Calibri" w:eastAsia="Calibri" w:hAnsi="Calibri"/>
          <w:color w:val="ff0000"/>
          <w:sz w:val="21"/>
          <w:szCs w:val="21"/>
          <w:rtl w:val="0"/>
        </w:rPr>
        <w:t xml:space="preserve">最小不能低于0%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（即取值范围应该在[0%, 87%]区间内）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双方的返还基础值相同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999999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999999"/>
          <w:sz w:val="21"/>
          <w:szCs w:val="21"/>
          <w:rtl w:val="0"/>
        </w:rPr>
        <w:t xml:space="preserve">在返还基础值的基础上，还需要分别计算治疗伤害比 = 己方造成的治疗/己方造成的伤害，己方的最终返还值 = 返还基础值 - 治疗伤害比*(1 - 返还基础值)</w:t>
      </w:r>
    </w:p>
    <w:p w:rsidR="00000000" w:rsidDel="00000000" w:rsidP="00000000" w:rsidRDefault="00000000" w:rsidRPr="00000000" w14:paraId="0000007D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color w:val="9999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b7b7b7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b7b7b7"/>
          <w:sz w:val="21"/>
          <w:szCs w:val="21"/>
          <w:rtl w:val="0"/>
        </w:rPr>
        <w:t xml:space="preserve">如果不是普通野蛮人场景. 最终返还值 =    返还基础值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b7b7b7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b7b7b7"/>
          <w:sz w:val="21"/>
          <w:szCs w:val="21"/>
          <w:rtl w:val="0"/>
        </w:rPr>
        <w:t xml:space="preserve">如果是普通野蛮人场景.     最终返还值 =    返还基础值 + ( 1- 返还基础值 ) * 0.9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ccccc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cccccc"/>
          <w:sz w:val="21"/>
          <w:szCs w:val="21"/>
          <w:rtl w:val="0"/>
        </w:rPr>
        <w:t xml:space="preserve">攻击野怪时，计算结果中的重伤兵力*90%还需要再次转化成轻伤，即重伤只有10%生效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color w:val="b7b7b7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99999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b7b7b7"/>
          <w:sz w:val="21"/>
          <w:szCs w:val="21"/>
          <w:rtl w:val="0"/>
        </w:rPr>
        <w:t xml:space="preserve">   ( 这里的野蛮人场景不等于PVE场景.  打山寨和遗迹圣所野怪不属于这里的普通野蛮人场景 )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color w:val="9999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color w:val="9999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轻伤数量     =  部队损失 * 返还值基础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999999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重伤数量     = </w:t>
      </w:r>
      <w:r w:rsidDel="00000000" w:rsidR="00000000" w:rsidRPr="00000000">
        <w:rPr>
          <w:rFonts w:ascii="Calibri" w:cs="Calibri" w:eastAsia="Calibri" w:hAnsi="Calibri"/>
          <w:color w:val="99999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部队损失 * ( 1 - 返还值基础 )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0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b7b7b7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b7b7b7"/>
          <w:sz w:val="21"/>
          <w:szCs w:val="21"/>
          <w:rtl w:val="0"/>
        </w:rPr>
        <w:t xml:space="preserve">部队剩余的伤兵 * 最终返还值 = 轻伤数量，向上取整；剩余为重伤/死亡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jc w:val="both"/>
        <w:rPr>
          <w:rFonts w:ascii="Calibri" w:cs="Calibri" w:eastAsia="Calibri" w:hAnsi="Calibri"/>
          <w:color w:val="b7b7b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jc w:val="both"/>
        <w:rPr>
          <w:rFonts w:ascii="Calibri" w:cs="Calibri" w:eastAsia="Calibri" w:hAnsi="Calibri"/>
          <w:b w:val="1"/>
          <w:color w:val="0000ff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1"/>
          <w:szCs w:val="21"/>
          <w:rtl w:val="0"/>
        </w:rPr>
        <w:t xml:space="preserve">战斗外效果对于轻伤数量和重伤数量的影响</w:t>
      </w:r>
    </w:p>
    <w:p w:rsidR="00000000" w:rsidDel="00000000" w:rsidP="00000000" w:rsidRDefault="00000000" w:rsidRPr="00000000" w14:paraId="00000089">
      <w:pPr>
        <w:widowControl w:val="0"/>
        <w:spacing w:line="360" w:lineRule="auto"/>
        <w:jc w:val="both"/>
        <w:rPr>
          <w:rFonts w:ascii="Calibri" w:cs="Calibri" w:eastAsia="Calibri" w:hAnsi="Calibri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0000ff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rtl w:val="0"/>
        </w:rPr>
        <w:t xml:space="preserve">来自技能效果和天赋效果的影响</w:t>
      </w:r>
    </w:p>
    <w:p w:rsidR="00000000" w:rsidDel="00000000" w:rsidP="00000000" w:rsidRDefault="00000000" w:rsidRPr="00000000" w14:paraId="0000008B">
      <w:pPr>
        <w:ind w:left="0" w:firstLine="720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457825" cy="238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72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重伤减少的数量  =  重伤数量(前) * 10%</w:t>
      </w:r>
    </w:p>
    <w:p w:rsidR="00000000" w:rsidDel="00000000" w:rsidP="00000000" w:rsidRDefault="00000000" w:rsidRPr="00000000" w14:paraId="0000008E">
      <w:pPr>
        <w:ind w:left="0" w:firstLine="72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重伤数量             =  重伤数量(前) -  重伤减少的数量</w:t>
      </w:r>
    </w:p>
    <w:p w:rsidR="00000000" w:rsidDel="00000000" w:rsidP="00000000" w:rsidRDefault="00000000" w:rsidRPr="00000000" w14:paraId="0000008F">
      <w:pPr>
        <w:ind w:left="0" w:firstLine="72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轻伤数量             =  轻伤数量(前) + 重伤减少的数量</w:t>
      </w:r>
    </w:p>
    <w:p w:rsidR="00000000" w:rsidDel="00000000" w:rsidP="00000000" w:rsidRDefault="00000000" w:rsidRPr="00000000" w14:paraId="00000090">
      <w:pPr>
        <w:ind w:left="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7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0000ff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rtl w:val="0"/>
        </w:rPr>
        <w:t xml:space="preserve">来自场景的影响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left="720" w:firstLine="0"/>
        <w:jc w:val="both"/>
        <w:rPr>
          <w:rFonts w:ascii="Calibri" w:cs="Calibri" w:eastAsia="Calibri" w:hAnsi="Calibri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7"/>
        </w:numPr>
        <w:spacing w:line="360" w:lineRule="auto"/>
        <w:ind w:left="1440" w:hanging="360"/>
        <w:jc w:val="both"/>
        <w:rPr>
          <w:rFonts w:ascii="Calibri" w:cs="Calibri" w:eastAsia="Calibri" w:hAnsi="Calibri"/>
          <w:color w:val="0000ff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rtl w:val="0"/>
        </w:rPr>
        <w:t xml:space="preserve">普通野蛮人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360" w:lineRule="auto"/>
        <w:ind w:left="0" w:firstLine="0"/>
        <w:jc w:val="both"/>
        <w:rPr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sz w:val="21"/>
          <w:szCs w:val="21"/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重伤减少的数量  =  重伤数量(前) * 90%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ind w:left="0" w:firstLine="0"/>
        <w:jc w:val="both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ab/>
        <w:t xml:space="preserve">重伤数量             =  重伤数量(前) -  重伤减少的数量</w:t>
      </w:r>
    </w:p>
    <w:p w:rsidR="00000000" w:rsidDel="00000000" w:rsidP="00000000" w:rsidRDefault="00000000" w:rsidRPr="00000000" w14:paraId="00000098">
      <w:pPr>
        <w:ind w:left="144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轻伤数量             =  轻伤数量(前) + 重伤减少的数量</w:t>
      </w:r>
    </w:p>
    <w:p w:rsidR="00000000" w:rsidDel="00000000" w:rsidP="00000000" w:rsidRDefault="00000000" w:rsidRPr="00000000" w14:paraId="00000099">
      <w:pPr>
        <w:widowControl w:val="0"/>
        <w:spacing w:line="360" w:lineRule="auto"/>
        <w:ind w:left="1440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360" w:lineRule="auto"/>
        <w:jc w:val="both"/>
        <w:rPr>
          <w:rFonts w:ascii="Calibri" w:cs="Calibri" w:eastAsia="Calibri" w:hAnsi="Calibri"/>
          <w:color w:val="b7b7b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360" w:lineRule="auto"/>
        <w:jc w:val="both"/>
        <w:rPr>
          <w:rFonts w:ascii="Calibri" w:cs="Calibri" w:eastAsia="Calibri" w:hAnsi="Calibri"/>
          <w:color w:val="b7b7b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360" w:lineRule="auto"/>
        <w:jc w:val="both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轻伤和重伤的结算节点</w:t>
      </w:r>
    </w:p>
    <w:p w:rsidR="00000000" w:rsidDel="00000000" w:rsidP="00000000" w:rsidRDefault="00000000" w:rsidRPr="00000000" w14:paraId="0000009D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8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一场战场我可以理解最为复杂的可以是 多V多.  但我们可以把一个战场堪称多个 </w:t>
      </w:r>
      <w:r w:rsidDel="00000000" w:rsidR="00000000" w:rsidRPr="00000000">
        <w:rPr>
          <w:rFonts w:ascii="Calibri" w:cs="Calibri" w:eastAsia="Calibri" w:hAnsi="Calibri"/>
          <w:color w:val="ff0000"/>
          <w:sz w:val="21"/>
          <w:szCs w:val="21"/>
          <w:rtl w:val="0"/>
        </w:rPr>
        <w:t xml:space="preserve"> 部队打部队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  并且</w:t>
      </w:r>
      <w:r w:rsidDel="00000000" w:rsidR="00000000" w:rsidRPr="00000000">
        <w:rPr>
          <w:rFonts w:ascii="Calibri" w:cs="Calibri" w:eastAsia="Calibri" w:hAnsi="Calibri"/>
          <w:color w:val="ff0000"/>
          <w:sz w:val="21"/>
          <w:szCs w:val="21"/>
          <w:rtl w:val="0"/>
        </w:rPr>
        <w:t xml:space="preserve">一个部队可能同时在打多个部队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   并且每个部队可以由多个玩家构成.  轻伤和重伤的结算节点会发生在以下情况.  </w:t>
      </w:r>
    </w:p>
    <w:p w:rsidR="00000000" w:rsidDel="00000000" w:rsidP="00000000" w:rsidRDefault="00000000" w:rsidRPr="00000000" w14:paraId="0000009F">
      <w:pPr>
        <w:widowControl w:val="0"/>
        <w:numPr>
          <w:ilvl w:val="1"/>
          <w:numId w:val="8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某俩个部队之间战斗结束.  轻伤和重伤只针对他们之间产生的结果进行结算.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8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当某个部队的组成者发生改变.  则进行之前的累计结算.  接下来的结算进行重新累计. (伤害比和战斗损失)</w:t>
      </w:r>
    </w:p>
    <w:p w:rsidR="00000000" w:rsidDel="00000000" w:rsidP="00000000" w:rsidRDefault="00000000" w:rsidRPr="00000000" w14:paraId="000000A1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以下节点不会发生结算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2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部队和部队间战斗没结束. 并且成员也没有发生改变. </w:t>
      </w:r>
      <w:r w:rsidDel="00000000" w:rsidR="00000000" w:rsidRPr="00000000">
        <w:rPr>
          <w:rFonts w:ascii="Calibri" w:cs="Calibri" w:eastAsia="Calibri" w:hAnsi="Calibri"/>
          <w:color w:val="ff0000"/>
          <w:sz w:val="21"/>
          <w:szCs w:val="21"/>
          <w:rtl w:val="0"/>
        </w:rPr>
        <w:t xml:space="preserve">只是兵的数量改变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是不发生结算的.   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360" w:lineRule="auto"/>
        <w:jc w:val="both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重伤的返还节点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jc w:val="both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在重伤进行计算时候. 就可以进行实际返还到医院了. </w:t>
      </w:r>
    </w:p>
    <w:p w:rsidR="00000000" w:rsidDel="00000000" w:rsidP="00000000" w:rsidRDefault="00000000" w:rsidRPr="00000000" w14:paraId="000000A9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360" w:lineRule="auto"/>
        <w:jc w:val="both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轻伤的返还节点</w:t>
      </w:r>
    </w:p>
    <w:p w:rsidR="00000000" w:rsidDel="00000000" w:rsidP="00000000" w:rsidRDefault="00000000" w:rsidRPr="00000000" w14:paraId="000000AB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9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轻伤的产生是针对一个部队而言的.  如果部队在下列俩个条件的任意一个条件. 轻伤就算结算了. 都不应该进行实际返还. </w:t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9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部队还处于战斗中</w:t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9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部队还没有返还城市</w:t>
      </w:r>
    </w:p>
    <w:p w:rsidR="00000000" w:rsidDel="00000000" w:rsidP="00000000" w:rsidRDefault="00000000" w:rsidRPr="00000000" w14:paraId="000000AF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只有当部队不处于战斗状态和并且部队返还城市后. 轻伤才返还.</w:t>
      </w:r>
    </w:p>
    <w:p w:rsidR="00000000" w:rsidDel="00000000" w:rsidP="00000000" w:rsidRDefault="00000000" w:rsidRPr="00000000" w14:paraId="000000B1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360" w:lineRule="auto"/>
        <w:jc w:val="both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重伤-&gt;阵亡逻辑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jc w:val="both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大概有3种转换逻辑. 在不同场景的不同方会采用不同的逻辑</w:t>
      </w:r>
    </w:p>
    <w:p w:rsidR="00000000" w:rsidDel="00000000" w:rsidP="00000000" w:rsidRDefault="00000000" w:rsidRPr="00000000" w14:paraId="000000B6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逻辑A: 重伤单位全部进医院, 除非医院装不下才阵亡.</w:t>
      </w:r>
    </w:p>
    <w:p w:rsidR="00000000" w:rsidDel="00000000" w:rsidP="00000000" w:rsidRDefault="00000000" w:rsidRPr="00000000" w14:paraId="000000B7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逻辑B: 重伤单位全部阵亡</w:t>
      </w:r>
    </w:p>
    <w:p w:rsidR="00000000" w:rsidDel="00000000" w:rsidP="00000000" w:rsidRDefault="00000000" w:rsidRPr="00000000" w14:paraId="000000B8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逻辑C: 重伤单位一半阵亡. 令外一半除非医院装不下再额外阵亡. </w:t>
      </w:r>
    </w:p>
    <w:p w:rsidR="00000000" w:rsidDel="00000000" w:rsidP="00000000" w:rsidRDefault="00000000" w:rsidRPr="00000000" w14:paraId="000000B9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ind w:left="0" w:firstLine="0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进攻方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防守方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攻打野怪 ( 普通野怪, 钢铁巨兽, 活动野怪, 圣所野怪[城市周边野怪] 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ind w:left="0" w:firstLine="0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攻打玩家城市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ind w:left="0" w:firstLine="0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攻打联盟要塞/联盟旗帜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ind w:left="0" w:firstLine="0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野外,资源点的PVP战斗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ind w:left="0" w:firstLine="0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所有中立城市的PVE战斗阶段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ind w:left="0" w:firstLine="0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1，2级中立城市PVP战斗阶段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ind w:left="0" w:firstLine="0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3级中立城市PVP战斗阶段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ind w:left="0" w:firstLine="0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4级中立城市PVP战斗阶段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60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效果场景生效说明</w:t>
      </w:r>
    </w:p>
    <w:p w:rsidR="00000000" w:rsidDel="00000000" w:rsidP="00000000" w:rsidRDefault="00000000" w:rsidRPr="00000000" w14:paraId="000000DF">
      <w:pPr>
        <w:widowControl w:val="0"/>
        <w:spacing w:line="36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36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攻城&amp;守城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攻打玩家城市.   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攻打联盟要塞.  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攻打联盟旗帜. 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攻打NPC城市生效.</w:t>
      </w:r>
    </w:p>
    <w:p w:rsidR="00000000" w:rsidDel="00000000" w:rsidP="00000000" w:rsidRDefault="00000000" w:rsidRPr="00000000" w14:paraId="000000E5">
      <w:pPr>
        <w:widowControl w:val="0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36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侵略军 &amp; 地图中立单位</w:t>
      </w:r>
    </w:p>
    <w:p w:rsidR="00000000" w:rsidDel="00000000" w:rsidP="00000000" w:rsidRDefault="00000000" w:rsidRPr="00000000" w14:paraId="000000E7">
      <w:pPr>
        <w:widowControl w:val="0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1"/>
        </w:numPr>
        <w:spacing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地图上侵略军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1"/>
        </w:numPr>
        <w:spacing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地图上钢铁巨兽(GVE)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1"/>
        </w:numPr>
        <w:spacing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地图上圣坛,圣所怪</w:t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11"/>
        </w:numPr>
        <w:spacing w:line="3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地图上活动侵略军</w:t>
      </w:r>
    </w:p>
    <w:p w:rsidR="00000000" w:rsidDel="00000000" w:rsidP="00000000" w:rsidRDefault="00000000" w:rsidRPr="00000000" w14:paraId="000000EC">
      <w:pPr>
        <w:widowControl w:val="0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BUFF保护策略</w:t>
      </w:r>
    </w:p>
    <w:p w:rsidR="00000000" w:rsidDel="00000000" w:rsidP="00000000" w:rsidRDefault="00000000" w:rsidRPr="00000000" w14:paraId="000000F0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36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目的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为了避免出现一个玩家很多危险buff叠加导致得战斗力超高得情况.  例如当一个玩家 受到伤害降低达到90%.  意味着玩家得有效生命已经是 EHP = HP / (1-90%) = 10倍HP 得成长.  所以在这里对于部分buff段. 我们要做极限值的取舍</w:t>
      </w:r>
    </w:p>
    <w:p w:rsidR="00000000" w:rsidDel="00000000" w:rsidP="00000000" w:rsidRDefault="00000000" w:rsidRPr="00000000" w14:paraId="000000F3">
      <w:pPr>
        <w:widowControl w:val="0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rtl w:val="0"/>
        </w:rPr>
        <w:t xml:space="preserve">增减伤BUFF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 =  ( 1 + 我方攻击力变化 ) * ( 1 + 我方造成伤害变化 ) * ( 1 + 敌人受到伤害变化 )  / ( 1 + 敌人防御力变化 )</w:t>
      </w:r>
    </w:p>
    <w:p w:rsidR="00000000" w:rsidDel="00000000" w:rsidP="00000000" w:rsidRDefault="00000000" w:rsidRPr="00000000" w14:paraId="000000F5">
      <w:pPr>
        <w:widowControl w:val="0"/>
        <w:spacing w:line="360" w:lineRule="auto"/>
        <w:jc w:val="both"/>
        <w:rPr>
          <w:rFonts w:ascii="Calibri" w:cs="Calibri" w:eastAsia="Calibri" w:hAnsi="Calibri"/>
          <w:color w:val="b7b7b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当 </w:t>
      </w:r>
    </w:p>
    <w:p w:rsidR="00000000" w:rsidDel="00000000" w:rsidP="00000000" w:rsidRDefault="00000000" w:rsidRPr="00000000" w14:paraId="000000F7">
      <w:pPr>
        <w:widowControl w:val="0"/>
        <w:spacing w:line="36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我方攻击力变化 &lt;= -50%   </w:t>
      </w:r>
    </w:p>
    <w:p w:rsidR="00000000" w:rsidDel="00000000" w:rsidP="00000000" w:rsidRDefault="00000000" w:rsidRPr="00000000" w14:paraId="000000F8">
      <w:pPr>
        <w:widowControl w:val="0"/>
        <w:spacing w:line="36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造成伤害变化 &lt;= -50%  </w:t>
      </w:r>
    </w:p>
    <w:p w:rsidR="00000000" w:rsidDel="00000000" w:rsidP="00000000" w:rsidRDefault="00000000" w:rsidRPr="00000000" w14:paraId="000000F9">
      <w:pPr>
        <w:widowControl w:val="0"/>
        <w:spacing w:line="36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受到伤害变化 &lt;= -50%</w:t>
      </w:r>
    </w:p>
    <w:p w:rsidR="00000000" w:rsidDel="00000000" w:rsidP="00000000" w:rsidRDefault="00000000" w:rsidRPr="00000000" w14:paraId="000000FA">
      <w:pPr>
        <w:widowControl w:val="0"/>
        <w:spacing w:line="36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敌人防御力变化 &lt;= -50% </w:t>
      </w:r>
    </w:p>
    <w:p w:rsidR="00000000" w:rsidDel="00000000" w:rsidP="00000000" w:rsidRDefault="00000000" w:rsidRPr="00000000" w14:paraId="000000FB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36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所有最小值都只取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-50%. </w:t>
      </w:r>
      <w:r w:rsidDel="00000000" w:rsidR="00000000" w:rsidRPr="00000000">
        <w:rPr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FD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FE">
      <w:pPr>
        <w:widowControl w:val="0"/>
        <w:spacing w:line="360" w:lineRule="auto"/>
        <w:ind w:left="0" w:firstLine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战斗外效果</w:t>
      </w:r>
    </w:p>
    <w:p w:rsidR="00000000" w:rsidDel="00000000" w:rsidP="00000000" w:rsidRDefault="00000000" w:rsidRPr="00000000" w14:paraId="0000010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360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战斗外效果逻辑说明</w:t>
      </w:r>
    </w:p>
    <w:p w:rsidR="00000000" w:rsidDel="00000000" w:rsidP="00000000" w:rsidRDefault="00000000" w:rsidRPr="00000000" w14:paraId="00000103">
      <w:pPr>
        <w:widowControl w:val="0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1. 战斗胜利后, 会额外获得初级资源包 (数量可升级)</w:t>
      </w:r>
    </w:p>
    <w:p w:rsidR="00000000" w:rsidDel="00000000" w:rsidP="00000000" w:rsidRDefault="00000000" w:rsidRPr="00000000" w14:paraId="00000105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INT_BuffEffectTYPE = 18</w:t>
      </w:r>
    </w:p>
    <w:p w:rsidR="00000000" w:rsidDel="00000000" w:rsidP="00000000" w:rsidRDefault="00000000" w:rsidRPr="00000000" w14:paraId="00000107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首先在资源道具里. 我们配置了初级资源包</w:t>
      </w:r>
    </w:p>
    <w:p w:rsidR="00000000" w:rsidDel="00000000" w:rsidP="00000000" w:rsidRDefault="00000000" w:rsidRPr="00000000" w14:paraId="00000108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效果值最多5个档次. 分别对应配置不同数量的赠送.  玩家在战斗胜利后给予相应的礼包. 往往我们会配置在打野场景里.</w:t>
      </w:r>
    </w:p>
    <w:p w:rsidR="00000000" w:rsidDel="00000000" w:rsidP="00000000" w:rsidRDefault="00000000" w:rsidRPr="00000000" w14:paraId="00000109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2. 脱离战斗后立即恢复立即恢复x%得轻伤</w:t>
      </w:r>
    </w:p>
    <w:p w:rsidR="00000000" w:rsidDel="00000000" w:rsidP="00000000" w:rsidRDefault="00000000" w:rsidRPr="00000000" w14:paraId="0000010B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INT_BuffEffectTYPE = 19</w:t>
      </w:r>
    </w:p>
    <w:p w:rsidR="00000000" w:rsidDel="00000000" w:rsidP="00000000" w:rsidRDefault="00000000" w:rsidRPr="00000000" w14:paraId="0000010D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当战斗结束后, 不管胜利和失败. 轻伤立马按照百分比返还给玩家. 而非回成时候再触发. </w:t>
      </w:r>
    </w:p>
    <w:p w:rsidR="00000000" w:rsidDel="00000000" w:rsidP="00000000" w:rsidRDefault="00000000" w:rsidRPr="00000000" w14:paraId="0000010E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3. 带兵量效果增加x%</w:t>
      </w:r>
    </w:p>
    <w:p w:rsidR="00000000" w:rsidDel="00000000" w:rsidP="00000000" w:rsidRDefault="00000000" w:rsidRPr="00000000" w14:paraId="00000110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INT_BuffEffectTYPE = 15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带兵量加成百分比. 会额外增加带兵量上限.  比如玩家带兵量10000.  玩家带兵量提高10% 意味着带兵量达到 11000.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这个效果可以适用所有出兵场景 包括 参与集结, 打野, PVP.  但无法与战争大厅的集结效果重合.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4. 负载效果效果增加x%</w:t>
      </w:r>
    </w:p>
    <w:p w:rsidR="00000000" w:rsidDel="00000000" w:rsidP="00000000" w:rsidRDefault="00000000" w:rsidRPr="00000000" w14:paraId="00000116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INT_BuffEffectTYPE = 14</w:t>
      </w:r>
    </w:p>
    <w:p w:rsidR="00000000" w:rsidDel="00000000" w:rsidP="00000000" w:rsidRDefault="00000000" w:rsidRPr="00000000" w14:paraId="00000117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当前部队负载量 * (1+x%)</w:t>
      </w:r>
    </w:p>
    <w:p w:rsidR="00000000" w:rsidDel="00000000" w:rsidP="00000000" w:rsidRDefault="00000000" w:rsidRPr="00000000" w14:paraId="00000118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5. 采集效率增加x%</w:t>
      </w:r>
    </w:p>
    <w:p w:rsidR="00000000" w:rsidDel="00000000" w:rsidP="00000000" w:rsidRDefault="00000000" w:rsidRPr="00000000" w14:paraId="0000011A">
      <w:pPr>
        <w:widowControl w:val="0"/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INT_BuffEffectTYPE =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6. 行动力减少x点</w:t>
      </w:r>
    </w:p>
    <w:p w:rsidR="00000000" w:rsidDel="00000000" w:rsidP="00000000" w:rsidRDefault="00000000" w:rsidRPr="00000000" w14:paraId="0000011E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INT_BuffEffectTYPE = 20</w:t>
      </w:r>
    </w:p>
    <w:p w:rsidR="00000000" w:rsidDel="00000000" w:rsidP="00000000" w:rsidRDefault="00000000" w:rsidRPr="00000000" w14:paraId="0000011F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当行动扣除的时候. 体力直接减少xx点</w:t>
      </w:r>
    </w:p>
    <w:p w:rsidR="00000000" w:rsidDel="00000000" w:rsidP="00000000" w:rsidRDefault="00000000" w:rsidRPr="00000000" w14:paraId="00000120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7. 重伤单位数量下跌x%</w:t>
      </w:r>
    </w:p>
    <w:p w:rsidR="00000000" w:rsidDel="00000000" w:rsidP="00000000" w:rsidRDefault="00000000" w:rsidRPr="00000000" w14:paraId="00000122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INT_BuffEffectTYPE = 17</w:t>
      </w:r>
    </w:p>
    <w:p w:rsidR="00000000" w:rsidDel="00000000" w:rsidP="00000000" w:rsidRDefault="00000000" w:rsidRPr="00000000" w14:paraId="00000123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详细需求见重伤算法章节.</w:t>
      </w:r>
    </w:p>
    <w:p w:rsidR="00000000" w:rsidDel="00000000" w:rsidP="00000000" w:rsidRDefault="00000000" w:rsidRPr="00000000" w14:paraId="00000124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36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highlight w:val="white"/>
          <w:rtl w:val="0"/>
        </w:rPr>
        <w:t xml:space="preserve">8. 获得经验量额外提升</w:t>
      </w:r>
    </w:p>
    <w:p w:rsidR="00000000" w:rsidDel="00000000" w:rsidP="00000000" w:rsidRDefault="00000000" w:rsidRPr="00000000" w14:paraId="00000126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INT_BuffEffectTYPE = 16</w:t>
      </w:r>
    </w:p>
    <w:p w:rsidR="00000000" w:rsidDel="00000000" w:rsidP="00000000" w:rsidRDefault="00000000" w:rsidRPr="00000000" w14:paraId="00000127">
      <w:pPr>
        <w:widowControl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包括圣所怪和普通野怪.  最终经验量 = 野怪本身验量 * ( 1 + x% ).  (不影响背包里的那个经验书)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