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FEC6A" w14:textId="2512EB30" w:rsidR="00F228CF" w:rsidRPr="00EE6C3A" w:rsidRDefault="00F228CF" w:rsidP="00F228CF">
      <w:pPr>
        <w:jc w:val="center"/>
        <w:rPr>
          <w:sz w:val="28"/>
          <w:szCs w:val="28"/>
        </w:rPr>
      </w:pPr>
      <w:r w:rsidRPr="00EE6C3A">
        <w:rPr>
          <w:sz w:val="28"/>
          <w:szCs w:val="28"/>
        </w:rPr>
        <w:t>Tallinna Reaalkool</w:t>
      </w:r>
    </w:p>
    <w:p w14:paraId="4F16A89C" w14:textId="77777777" w:rsidR="00F228CF" w:rsidRPr="00EE6C3A" w:rsidRDefault="00F228CF" w:rsidP="00F228CF">
      <w:pPr>
        <w:jc w:val="center"/>
        <w:rPr>
          <w:sz w:val="28"/>
          <w:szCs w:val="28"/>
        </w:rPr>
      </w:pPr>
    </w:p>
    <w:p w14:paraId="019DB9F1" w14:textId="77777777" w:rsidR="00F228CF" w:rsidRPr="00EE6C3A" w:rsidRDefault="00F228CF" w:rsidP="00F228CF">
      <w:pPr>
        <w:jc w:val="center"/>
        <w:rPr>
          <w:sz w:val="28"/>
          <w:szCs w:val="28"/>
        </w:rPr>
      </w:pPr>
    </w:p>
    <w:p w14:paraId="75722C49" w14:textId="77777777" w:rsidR="00F228CF" w:rsidRPr="00EE6C3A" w:rsidRDefault="00F228CF" w:rsidP="00F228CF">
      <w:pPr>
        <w:jc w:val="center"/>
        <w:rPr>
          <w:sz w:val="28"/>
          <w:szCs w:val="28"/>
        </w:rPr>
      </w:pPr>
    </w:p>
    <w:p w14:paraId="55325BB6" w14:textId="77777777" w:rsidR="00F228CF" w:rsidRPr="00EE6C3A" w:rsidRDefault="00F228CF" w:rsidP="00F228CF">
      <w:pPr>
        <w:jc w:val="center"/>
        <w:rPr>
          <w:sz w:val="28"/>
          <w:szCs w:val="28"/>
        </w:rPr>
      </w:pPr>
    </w:p>
    <w:p w14:paraId="652292A6" w14:textId="77777777" w:rsidR="00F228CF" w:rsidRPr="00EE6C3A" w:rsidRDefault="00F228CF" w:rsidP="00F228CF">
      <w:pPr>
        <w:jc w:val="center"/>
        <w:rPr>
          <w:sz w:val="28"/>
          <w:szCs w:val="28"/>
        </w:rPr>
      </w:pPr>
    </w:p>
    <w:p w14:paraId="137B5EB8" w14:textId="77777777" w:rsidR="002C2EE3" w:rsidRPr="00EE6C3A" w:rsidRDefault="002C2EE3" w:rsidP="00F228CF">
      <w:pPr>
        <w:jc w:val="center"/>
        <w:rPr>
          <w:b/>
          <w:bCs/>
          <w:sz w:val="40"/>
          <w:szCs w:val="40"/>
        </w:rPr>
      </w:pPr>
      <w:proofErr w:type="spellStart"/>
      <w:r w:rsidRPr="00EE6C3A">
        <w:rPr>
          <w:b/>
          <w:bCs/>
          <w:sz w:val="40"/>
          <w:szCs w:val="40"/>
        </w:rPr>
        <w:t>Inertsiaalanduri</w:t>
      </w:r>
      <w:proofErr w:type="spellEnd"/>
      <w:r w:rsidRPr="00EE6C3A">
        <w:rPr>
          <w:b/>
          <w:bCs/>
          <w:sz w:val="40"/>
          <w:szCs w:val="40"/>
        </w:rPr>
        <w:t xml:space="preserve"> käsitsi kalibreerimine erinevate mõõteviisidega</w:t>
      </w:r>
    </w:p>
    <w:p w14:paraId="0F49C2EF" w14:textId="5DA81004" w:rsidR="00F228CF" w:rsidRPr="00EE6C3A" w:rsidRDefault="00F228CF" w:rsidP="00F228CF">
      <w:pPr>
        <w:jc w:val="center"/>
        <w:rPr>
          <w:sz w:val="28"/>
          <w:szCs w:val="28"/>
        </w:rPr>
      </w:pPr>
      <w:r w:rsidRPr="00EE6C3A">
        <w:rPr>
          <w:sz w:val="28"/>
          <w:szCs w:val="28"/>
        </w:rPr>
        <w:t>Uurimistöö</w:t>
      </w:r>
    </w:p>
    <w:p w14:paraId="17AD0ED7" w14:textId="77777777" w:rsidR="00F228CF" w:rsidRPr="00EE6C3A" w:rsidRDefault="00F228CF" w:rsidP="00F228CF">
      <w:pPr>
        <w:jc w:val="center"/>
        <w:rPr>
          <w:sz w:val="28"/>
          <w:szCs w:val="28"/>
        </w:rPr>
      </w:pPr>
    </w:p>
    <w:p w14:paraId="73FF269B" w14:textId="77777777" w:rsidR="00F228CF" w:rsidRPr="00EE6C3A" w:rsidRDefault="00F228CF" w:rsidP="00F228CF">
      <w:pPr>
        <w:jc w:val="center"/>
        <w:rPr>
          <w:sz w:val="28"/>
          <w:szCs w:val="28"/>
        </w:rPr>
      </w:pPr>
    </w:p>
    <w:p w14:paraId="21CFF7CA" w14:textId="77777777" w:rsidR="00F228CF" w:rsidRPr="00EE6C3A" w:rsidRDefault="00F228CF" w:rsidP="00F228CF">
      <w:pPr>
        <w:jc w:val="center"/>
        <w:rPr>
          <w:sz w:val="28"/>
          <w:szCs w:val="28"/>
        </w:rPr>
      </w:pPr>
    </w:p>
    <w:p w14:paraId="3DDB3B71" w14:textId="5CEA9664" w:rsidR="00F228CF" w:rsidRPr="00EE6C3A" w:rsidRDefault="00F228CF" w:rsidP="00F228CF">
      <w:pPr>
        <w:jc w:val="right"/>
        <w:rPr>
          <w:sz w:val="28"/>
          <w:szCs w:val="28"/>
        </w:rPr>
      </w:pPr>
      <w:r w:rsidRPr="00EE6C3A">
        <w:rPr>
          <w:sz w:val="28"/>
          <w:szCs w:val="28"/>
        </w:rPr>
        <w:t>Daniel Rebrov</w:t>
      </w:r>
    </w:p>
    <w:p w14:paraId="2582C00D" w14:textId="4B7909CC" w:rsidR="00F228CF" w:rsidRPr="00EE6C3A" w:rsidRDefault="00F228CF" w:rsidP="00F228CF">
      <w:pPr>
        <w:jc w:val="right"/>
        <w:rPr>
          <w:sz w:val="28"/>
          <w:szCs w:val="28"/>
        </w:rPr>
      </w:pPr>
      <w:r w:rsidRPr="00EE6C3A">
        <w:rPr>
          <w:sz w:val="28"/>
          <w:szCs w:val="28"/>
        </w:rPr>
        <w:t>142.c, reaal-</w:t>
      </w:r>
      <w:proofErr w:type="spellStart"/>
      <w:r w:rsidRPr="00EE6C3A">
        <w:rPr>
          <w:sz w:val="28"/>
          <w:szCs w:val="28"/>
        </w:rPr>
        <w:t>inseneeria</w:t>
      </w:r>
      <w:proofErr w:type="spellEnd"/>
      <w:r w:rsidRPr="00EE6C3A">
        <w:rPr>
          <w:sz w:val="28"/>
          <w:szCs w:val="28"/>
        </w:rPr>
        <w:t xml:space="preserve"> õppesuund</w:t>
      </w:r>
    </w:p>
    <w:p w14:paraId="41BF7DDA" w14:textId="644734FB" w:rsidR="00F228CF" w:rsidRPr="00EE6C3A" w:rsidRDefault="00F228CF" w:rsidP="00F228CF">
      <w:pPr>
        <w:jc w:val="right"/>
        <w:rPr>
          <w:sz w:val="28"/>
          <w:szCs w:val="28"/>
        </w:rPr>
      </w:pPr>
      <w:r w:rsidRPr="00EE6C3A">
        <w:rPr>
          <w:sz w:val="28"/>
          <w:szCs w:val="28"/>
        </w:rPr>
        <w:t>Juhendaja</w:t>
      </w:r>
      <w:r w:rsidR="002C2EE3" w:rsidRPr="00EE6C3A">
        <w:rPr>
          <w:sz w:val="28"/>
          <w:szCs w:val="28"/>
        </w:rPr>
        <w:t>: õp Daniel Kaasik</w:t>
      </w:r>
    </w:p>
    <w:p w14:paraId="320BB6DB" w14:textId="77777777" w:rsidR="00F228CF" w:rsidRPr="00EE6C3A" w:rsidRDefault="00F228CF" w:rsidP="00F228CF">
      <w:pPr>
        <w:jc w:val="center"/>
        <w:rPr>
          <w:sz w:val="28"/>
          <w:szCs w:val="28"/>
        </w:rPr>
      </w:pPr>
    </w:p>
    <w:p w14:paraId="7D9694DC" w14:textId="77777777" w:rsidR="00F228CF" w:rsidRPr="00EE6C3A" w:rsidRDefault="00F228CF" w:rsidP="00F228CF">
      <w:pPr>
        <w:jc w:val="center"/>
        <w:rPr>
          <w:sz w:val="28"/>
          <w:szCs w:val="28"/>
        </w:rPr>
      </w:pPr>
    </w:p>
    <w:p w14:paraId="7FDF2BB2" w14:textId="77777777" w:rsidR="00F228CF" w:rsidRPr="00EE6C3A" w:rsidRDefault="00F228CF" w:rsidP="00F228CF">
      <w:pPr>
        <w:jc w:val="center"/>
        <w:rPr>
          <w:sz w:val="28"/>
          <w:szCs w:val="28"/>
        </w:rPr>
      </w:pPr>
    </w:p>
    <w:p w14:paraId="1AAFAE78" w14:textId="77777777" w:rsidR="00F228CF" w:rsidRPr="00EE6C3A" w:rsidRDefault="00F228CF" w:rsidP="00F228CF">
      <w:pPr>
        <w:jc w:val="center"/>
        <w:rPr>
          <w:sz w:val="28"/>
          <w:szCs w:val="28"/>
        </w:rPr>
      </w:pPr>
    </w:p>
    <w:p w14:paraId="1EF7BEB1" w14:textId="77777777" w:rsidR="008D21A6" w:rsidRPr="00EE6C3A" w:rsidRDefault="00F228CF" w:rsidP="00F228CF">
      <w:pPr>
        <w:jc w:val="center"/>
        <w:rPr>
          <w:sz w:val="28"/>
          <w:szCs w:val="28"/>
        </w:rPr>
      </w:pPr>
      <w:r w:rsidRPr="00EE6C3A">
        <w:rPr>
          <w:sz w:val="28"/>
          <w:szCs w:val="28"/>
        </w:rPr>
        <w:lastRenderedPageBreak/>
        <w:t>Tallinn 2026</w:t>
      </w:r>
    </w:p>
    <w:sdt>
      <w:sdtPr>
        <w:rPr>
          <w:rFonts w:ascii="Times New Roman" w:eastAsiaTheme="minorHAnsi" w:hAnsi="Times New Roman" w:cstheme="minorBidi"/>
          <w:color w:val="auto"/>
          <w:kern w:val="2"/>
          <w:sz w:val="24"/>
          <w:szCs w:val="24"/>
          <w:lang w:val="et-EE"/>
          <w14:ligatures w14:val="standardContextual"/>
        </w:rPr>
        <w:id w:val="-2021155844"/>
        <w:docPartObj>
          <w:docPartGallery w:val="Table of Contents"/>
          <w:docPartUnique/>
        </w:docPartObj>
      </w:sdtPr>
      <w:sdtEndPr>
        <w:rPr>
          <w:b/>
          <w:bCs/>
        </w:rPr>
      </w:sdtEndPr>
      <w:sdtContent>
        <w:p w14:paraId="0B483712" w14:textId="6C7576D1" w:rsidR="008D21A6" w:rsidRPr="00EE6C3A" w:rsidRDefault="008D21A6" w:rsidP="008D21A6">
          <w:pPr>
            <w:pStyle w:val="TOCHeading"/>
            <w:rPr>
              <w:rFonts w:ascii="Times New Roman" w:hAnsi="Times New Roman" w:cs="Times New Roman"/>
              <w:b/>
              <w:bCs/>
              <w:color w:val="auto"/>
              <w:lang w:val="et-EE"/>
            </w:rPr>
          </w:pPr>
          <w:r w:rsidRPr="00EE6C3A">
            <w:rPr>
              <w:rFonts w:ascii="Times New Roman" w:hAnsi="Times New Roman" w:cs="Times New Roman"/>
              <w:b/>
              <w:bCs/>
              <w:color w:val="auto"/>
              <w:lang w:val="et-EE"/>
            </w:rPr>
            <w:t>Sisukord</w:t>
          </w:r>
        </w:p>
        <w:p w14:paraId="38A5BE93" w14:textId="6EC60B5C" w:rsidR="00711A48" w:rsidRPr="00EE6C3A" w:rsidRDefault="008D21A6">
          <w:pPr>
            <w:pStyle w:val="TOC1"/>
            <w:tabs>
              <w:tab w:val="left" w:pos="480"/>
              <w:tab w:val="right" w:leader="dot" w:pos="9061"/>
            </w:tabs>
            <w:rPr>
              <w:rFonts w:asciiTheme="minorHAnsi" w:eastAsiaTheme="minorEastAsia" w:hAnsiTheme="minorHAnsi"/>
              <w:lang w:eastAsia="et-EE"/>
            </w:rPr>
          </w:pPr>
          <w:r w:rsidRPr="00EE6C3A">
            <w:fldChar w:fldCharType="begin"/>
          </w:r>
          <w:r w:rsidRPr="00EE6C3A">
            <w:instrText xml:space="preserve"> TOC \o "1-3" \h \z \u </w:instrText>
          </w:r>
          <w:r w:rsidRPr="00EE6C3A">
            <w:fldChar w:fldCharType="separate"/>
          </w:r>
          <w:hyperlink w:anchor="_Toc214745360" w:history="1">
            <w:r w:rsidR="00711A48" w:rsidRPr="00EE6C3A">
              <w:rPr>
                <w:rStyle w:val="Hyperlink"/>
              </w:rPr>
              <w:t>1.</w:t>
            </w:r>
            <w:r w:rsidR="00711A48" w:rsidRPr="00EE6C3A">
              <w:rPr>
                <w:rFonts w:asciiTheme="minorHAnsi" w:eastAsiaTheme="minorEastAsia" w:hAnsiTheme="minorHAnsi"/>
                <w:lang w:eastAsia="et-EE"/>
              </w:rPr>
              <w:tab/>
            </w:r>
            <w:r w:rsidR="00711A48" w:rsidRPr="00EE6C3A">
              <w:rPr>
                <w:rStyle w:val="Hyperlink"/>
              </w:rPr>
              <w:t>Sissejuhatus</w:t>
            </w:r>
            <w:r w:rsidR="00711A48" w:rsidRPr="00EE6C3A">
              <w:rPr>
                <w:webHidden/>
              </w:rPr>
              <w:tab/>
            </w:r>
            <w:r w:rsidR="00711A48" w:rsidRPr="00EE6C3A">
              <w:rPr>
                <w:webHidden/>
              </w:rPr>
              <w:fldChar w:fldCharType="begin"/>
            </w:r>
            <w:r w:rsidR="00711A48" w:rsidRPr="00EE6C3A">
              <w:rPr>
                <w:webHidden/>
              </w:rPr>
              <w:instrText xml:space="preserve"> PAGEREF _Toc214745360 \h </w:instrText>
            </w:r>
            <w:r w:rsidR="00711A48" w:rsidRPr="00EE6C3A">
              <w:rPr>
                <w:webHidden/>
              </w:rPr>
            </w:r>
            <w:r w:rsidR="00711A48" w:rsidRPr="00EE6C3A">
              <w:rPr>
                <w:webHidden/>
              </w:rPr>
              <w:fldChar w:fldCharType="separate"/>
            </w:r>
            <w:r w:rsidR="006E2AE4" w:rsidRPr="00EE6C3A">
              <w:rPr>
                <w:webHidden/>
              </w:rPr>
              <w:t>3</w:t>
            </w:r>
            <w:r w:rsidR="00711A48" w:rsidRPr="00EE6C3A">
              <w:rPr>
                <w:webHidden/>
              </w:rPr>
              <w:fldChar w:fldCharType="end"/>
            </w:r>
          </w:hyperlink>
        </w:p>
        <w:p w14:paraId="498CDF26" w14:textId="367E454C" w:rsidR="00711A48" w:rsidRPr="00EE6C3A" w:rsidRDefault="00711A48">
          <w:pPr>
            <w:pStyle w:val="TOC1"/>
            <w:tabs>
              <w:tab w:val="left" w:pos="480"/>
              <w:tab w:val="right" w:leader="dot" w:pos="9061"/>
            </w:tabs>
            <w:rPr>
              <w:rFonts w:asciiTheme="minorHAnsi" w:eastAsiaTheme="minorEastAsia" w:hAnsiTheme="minorHAnsi"/>
              <w:lang w:eastAsia="et-EE"/>
            </w:rPr>
          </w:pPr>
          <w:hyperlink w:anchor="_Toc214745361" w:history="1">
            <w:r w:rsidRPr="00EE6C3A">
              <w:rPr>
                <w:rStyle w:val="Hyperlink"/>
              </w:rPr>
              <w:t>2.</w:t>
            </w:r>
            <w:r w:rsidRPr="00EE6C3A">
              <w:rPr>
                <w:rFonts w:asciiTheme="minorHAnsi" w:eastAsiaTheme="minorEastAsia" w:hAnsiTheme="minorHAnsi"/>
                <w:lang w:eastAsia="et-EE"/>
              </w:rPr>
              <w:tab/>
            </w:r>
            <w:r w:rsidRPr="00EE6C3A">
              <w:rPr>
                <w:rStyle w:val="Hyperlink"/>
              </w:rPr>
              <w:t>Inertsiaalanduritest</w:t>
            </w:r>
            <w:r w:rsidRPr="00EE6C3A">
              <w:rPr>
                <w:webHidden/>
              </w:rPr>
              <w:tab/>
            </w:r>
            <w:r w:rsidRPr="00EE6C3A">
              <w:rPr>
                <w:webHidden/>
              </w:rPr>
              <w:fldChar w:fldCharType="begin"/>
            </w:r>
            <w:r w:rsidRPr="00EE6C3A">
              <w:rPr>
                <w:webHidden/>
              </w:rPr>
              <w:instrText xml:space="preserve"> PAGEREF _Toc214745361 \h </w:instrText>
            </w:r>
            <w:r w:rsidRPr="00EE6C3A">
              <w:rPr>
                <w:webHidden/>
              </w:rPr>
            </w:r>
            <w:r w:rsidRPr="00EE6C3A">
              <w:rPr>
                <w:webHidden/>
              </w:rPr>
              <w:fldChar w:fldCharType="separate"/>
            </w:r>
            <w:r w:rsidR="006E2AE4" w:rsidRPr="00EE6C3A">
              <w:rPr>
                <w:webHidden/>
              </w:rPr>
              <w:t>5</w:t>
            </w:r>
            <w:r w:rsidRPr="00EE6C3A">
              <w:rPr>
                <w:webHidden/>
              </w:rPr>
              <w:fldChar w:fldCharType="end"/>
            </w:r>
          </w:hyperlink>
        </w:p>
        <w:p w14:paraId="3C59952A" w14:textId="536864C4" w:rsidR="00711A48" w:rsidRPr="00EE6C3A" w:rsidRDefault="00711A48">
          <w:pPr>
            <w:pStyle w:val="TOC2"/>
            <w:tabs>
              <w:tab w:val="left" w:pos="960"/>
              <w:tab w:val="right" w:leader="dot" w:pos="9061"/>
            </w:tabs>
            <w:rPr>
              <w:rFonts w:asciiTheme="minorHAnsi" w:eastAsiaTheme="minorEastAsia" w:hAnsiTheme="minorHAnsi"/>
              <w:lang w:eastAsia="et-EE"/>
            </w:rPr>
          </w:pPr>
          <w:hyperlink w:anchor="_Toc214745362" w:history="1">
            <w:r w:rsidRPr="00EE6C3A">
              <w:rPr>
                <w:rStyle w:val="Hyperlink"/>
              </w:rPr>
              <w:t>2.1.</w:t>
            </w:r>
            <w:r w:rsidRPr="00EE6C3A">
              <w:rPr>
                <w:rFonts w:asciiTheme="minorHAnsi" w:eastAsiaTheme="minorEastAsia" w:hAnsiTheme="minorHAnsi"/>
                <w:lang w:eastAsia="et-EE"/>
              </w:rPr>
              <w:tab/>
            </w:r>
            <w:r w:rsidRPr="00EE6C3A">
              <w:rPr>
                <w:rStyle w:val="Hyperlink"/>
              </w:rPr>
              <w:t>Alapealkiri 1</w:t>
            </w:r>
            <w:r w:rsidRPr="00EE6C3A">
              <w:rPr>
                <w:webHidden/>
              </w:rPr>
              <w:tab/>
            </w:r>
            <w:r w:rsidRPr="00EE6C3A">
              <w:rPr>
                <w:webHidden/>
              </w:rPr>
              <w:fldChar w:fldCharType="begin"/>
            </w:r>
            <w:r w:rsidRPr="00EE6C3A">
              <w:rPr>
                <w:webHidden/>
              </w:rPr>
              <w:instrText xml:space="preserve"> PAGEREF _Toc214745362 \h </w:instrText>
            </w:r>
            <w:r w:rsidRPr="00EE6C3A">
              <w:rPr>
                <w:webHidden/>
              </w:rPr>
              <w:fldChar w:fldCharType="separate"/>
            </w:r>
            <w:r w:rsidR="006E2AE4" w:rsidRPr="00EE6C3A">
              <w:rPr>
                <w:b/>
                <w:bCs/>
                <w:webHidden/>
              </w:rPr>
              <w:t>Error! Bookmark not defined.</w:t>
            </w:r>
            <w:r w:rsidRPr="00EE6C3A">
              <w:rPr>
                <w:webHidden/>
              </w:rPr>
              <w:fldChar w:fldCharType="end"/>
            </w:r>
          </w:hyperlink>
        </w:p>
        <w:p w14:paraId="53BC365C" w14:textId="65B6D287" w:rsidR="00711A48" w:rsidRPr="00EE6C3A" w:rsidRDefault="00711A48">
          <w:pPr>
            <w:pStyle w:val="TOC2"/>
            <w:tabs>
              <w:tab w:val="left" w:pos="960"/>
              <w:tab w:val="right" w:leader="dot" w:pos="9061"/>
            </w:tabs>
            <w:rPr>
              <w:rFonts w:asciiTheme="minorHAnsi" w:eastAsiaTheme="minorEastAsia" w:hAnsiTheme="minorHAnsi"/>
              <w:lang w:eastAsia="et-EE"/>
            </w:rPr>
          </w:pPr>
          <w:hyperlink w:anchor="_Toc214745363" w:history="1">
            <w:r w:rsidRPr="00EE6C3A">
              <w:rPr>
                <w:rStyle w:val="Hyperlink"/>
              </w:rPr>
              <w:t>2.2.</w:t>
            </w:r>
            <w:r w:rsidRPr="00EE6C3A">
              <w:rPr>
                <w:rFonts w:asciiTheme="minorHAnsi" w:eastAsiaTheme="minorEastAsia" w:hAnsiTheme="minorHAnsi"/>
                <w:lang w:eastAsia="et-EE"/>
              </w:rPr>
              <w:tab/>
            </w:r>
            <w:r w:rsidRPr="00EE6C3A">
              <w:rPr>
                <w:rStyle w:val="Hyperlink"/>
              </w:rPr>
              <w:t>Alapealkiri 2</w:t>
            </w:r>
            <w:r w:rsidRPr="00EE6C3A">
              <w:rPr>
                <w:webHidden/>
              </w:rPr>
              <w:tab/>
            </w:r>
            <w:r w:rsidRPr="00EE6C3A">
              <w:rPr>
                <w:webHidden/>
              </w:rPr>
              <w:fldChar w:fldCharType="begin"/>
            </w:r>
            <w:r w:rsidRPr="00EE6C3A">
              <w:rPr>
                <w:webHidden/>
              </w:rPr>
              <w:instrText xml:space="preserve"> PAGEREF _Toc214745363 \h </w:instrText>
            </w:r>
            <w:r w:rsidRPr="00EE6C3A">
              <w:rPr>
                <w:webHidden/>
              </w:rPr>
              <w:fldChar w:fldCharType="separate"/>
            </w:r>
            <w:r w:rsidR="006E2AE4" w:rsidRPr="00EE6C3A">
              <w:rPr>
                <w:b/>
                <w:bCs/>
                <w:webHidden/>
              </w:rPr>
              <w:t>Error! Bookmark not defined.</w:t>
            </w:r>
            <w:r w:rsidRPr="00EE6C3A">
              <w:rPr>
                <w:webHidden/>
              </w:rPr>
              <w:fldChar w:fldCharType="end"/>
            </w:r>
          </w:hyperlink>
        </w:p>
        <w:p w14:paraId="767E59E9" w14:textId="67F879A2" w:rsidR="00711A48" w:rsidRPr="00EE6C3A" w:rsidRDefault="00711A48">
          <w:pPr>
            <w:pStyle w:val="TOC1"/>
            <w:tabs>
              <w:tab w:val="left" w:pos="480"/>
              <w:tab w:val="right" w:leader="dot" w:pos="9061"/>
            </w:tabs>
            <w:rPr>
              <w:rFonts w:asciiTheme="minorHAnsi" w:eastAsiaTheme="minorEastAsia" w:hAnsiTheme="minorHAnsi"/>
              <w:lang w:eastAsia="et-EE"/>
            </w:rPr>
          </w:pPr>
          <w:hyperlink w:anchor="_Toc214745364" w:history="1">
            <w:r w:rsidRPr="00EE6C3A">
              <w:rPr>
                <w:rStyle w:val="Hyperlink"/>
              </w:rPr>
              <w:t>3.</w:t>
            </w:r>
            <w:r w:rsidRPr="00EE6C3A">
              <w:rPr>
                <w:rFonts w:asciiTheme="minorHAnsi" w:eastAsiaTheme="minorEastAsia" w:hAnsiTheme="minorHAnsi"/>
                <w:lang w:eastAsia="et-EE"/>
              </w:rPr>
              <w:tab/>
            </w:r>
            <w:r w:rsidRPr="00EE6C3A">
              <w:rPr>
                <w:rStyle w:val="Hyperlink"/>
              </w:rPr>
              <w:t>Kasutatav kalibreerimismeetod</w:t>
            </w:r>
            <w:r w:rsidRPr="00EE6C3A">
              <w:rPr>
                <w:webHidden/>
              </w:rPr>
              <w:tab/>
            </w:r>
            <w:r w:rsidRPr="00EE6C3A">
              <w:rPr>
                <w:webHidden/>
              </w:rPr>
              <w:fldChar w:fldCharType="begin"/>
            </w:r>
            <w:r w:rsidRPr="00EE6C3A">
              <w:rPr>
                <w:webHidden/>
              </w:rPr>
              <w:instrText xml:space="preserve"> PAGEREF _Toc214745364 \h </w:instrText>
            </w:r>
            <w:r w:rsidRPr="00EE6C3A">
              <w:rPr>
                <w:webHidden/>
              </w:rPr>
            </w:r>
            <w:r w:rsidRPr="00EE6C3A">
              <w:rPr>
                <w:webHidden/>
              </w:rPr>
              <w:fldChar w:fldCharType="separate"/>
            </w:r>
            <w:r w:rsidR="006E2AE4" w:rsidRPr="00EE6C3A">
              <w:rPr>
                <w:webHidden/>
              </w:rPr>
              <w:t>6</w:t>
            </w:r>
            <w:r w:rsidRPr="00EE6C3A">
              <w:rPr>
                <w:webHidden/>
              </w:rPr>
              <w:fldChar w:fldCharType="end"/>
            </w:r>
          </w:hyperlink>
        </w:p>
        <w:p w14:paraId="684C2E76" w14:textId="5AC6544D" w:rsidR="00711A48" w:rsidRPr="00EE6C3A" w:rsidRDefault="00711A48">
          <w:pPr>
            <w:pStyle w:val="TOC1"/>
            <w:tabs>
              <w:tab w:val="left" w:pos="480"/>
              <w:tab w:val="right" w:leader="dot" w:pos="9061"/>
            </w:tabs>
            <w:rPr>
              <w:rFonts w:asciiTheme="minorHAnsi" w:eastAsiaTheme="minorEastAsia" w:hAnsiTheme="minorHAnsi"/>
              <w:lang w:eastAsia="et-EE"/>
            </w:rPr>
          </w:pPr>
          <w:hyperlink w:anchor="_Toc214745365" w:history="1">
            <w:r w:rsidRPr="00EE6C3A">
              <w:rPr>
                <w:rStyle w:val="Hyperlink"/>
              </w:rPr>
              <w:t>4.</w:t>
            </w:r>
            <w:r w:rsidRPr="00EE6C3A">
              <w:rPr>
                <w:rFonts w:asciiTheme="minorHAnsi" w:eastAsiaTheme="minorEastAsia" w:hAnsiTheme="minorHAnsi"/>
                <w:lang w:eastAsia="et-EE"/>
              </w:rPr>
              <w:tab/>
            </w:r>
            <w:r w:rsidRPr="00EE6C3A">
              <w:rPr>
                <w:rStyle w:val="Hyperlink"/>
              </w:rPr>
              <w:t>Metoodika ja katseseadmed</w:t>
            </w:r>
            <w:r w:rsidRPr="00EE6C3A">
              <w:rPr>
                <w:webHidden/>
              </w:rPr>
              <w:tab/>
            </w:r>
            <w:r w:rsidRPr="00EE6C3A">
              <w:rPr>
                <w:webHidden/>
              </w:rPr>
              <w:fldChar w:fldCharType="begin"/>
            </w:r>
            <w:r w:rsidRPr="00EE6C3A">
              <w:rPr>
                <w:webHidden/>
              </w:rPr>
              <w:instrText xml:space="preserve"> PAGEREF _Toc214745365 \h </w:instrText>
            </w:r>
            <w:r w:rsidRPr="00EE6C3A">
              <w:rPr>
                <w:webHidden/>
              </w:rPr>
            </w:r>
            <w:r w:rsidRPr="00EE6C3A">
              <w:rPr>
                <w:webHidden/>
              </w:rPr>
              <w:fldChar w:fldCharType="separate"/>
            </w:r>
            <w:r w:rsidR="006E2AE4" w:rsidRPr="00EE6C3A">
              <w:rPr>
                <w:webHidden/>
              </w:rPr>
              <w:t>7</w:t>
            </w:r>
            <w:r w:rsidRPr="00EE6C3A">
              <w:rPr>
                <w:webHidden/>
              </w:rPr>
              <w:fldChar w:fldCharType="end"/>
            </w:r>
          </w:hyperlink>
        </w:p>
        <w:p w14:paraId="4D9F5795" w14:textId="6F284BB9" w:rsidR="00711A48" w:rsidRPr="00EE6C3A" w:rsidRDefault="00711A48">
          <w:pPr>
            <w:pStyle w:val="TOC1"/>
            <w:tabs>
              <w:tab w:val="left" w:pos="480"/>
              <w:tab w:val="right" w:leader="dot" w:pos="9061"/>
            </w:tabs>
            <w:rPr>
              <w:rFonts w:asciiTheme="minorHAnsi" w:eastAsiaTheme="minorEastAsia" w:hAnsiTheme="minorHAnsi"/>
              <w:lang w:eastAsia="et-EE"/>
            </w:rPr>
          </w:pPr>
          <w:hyperlink w:anchor="_Toc214745366" w:history="1">
            <w:r w:rsidRPr="00EE6C3A">
              <w:rPr>
                <w:rStyle w:val="Hyperlink"/>
              </w:rPr>
              <w:t>5.</w:t>
            </w:r>
            <w:r w:rsidRPr="00EE6C3A">
              <w:rPr>
                <w:rFonts w:asciiTheme="minorHAnsi" w:eastAsiaTheme="minorEastAsia" w:hAnsiTheme="minorHAnsi"/>
                <w:lang w:eastAsia="et-EE"/>
              </w:rPr>
              <w:tab/>
            </w:r>
            <w:r w:rsidRPr="00EE6C3A">
              <w:rPr>
                <w:rStyle w:val="Hyperlink"/>
              </w:rPr>
              <w:t>Kalibreerimistäpsuse võrdlus</w:t>
            </w:r>
            <w:r w:rsidRPr="00EE6C3A">
              <w:rPr>
                <w:webHidden/>
              </w:rPr>
              <w:tab/>
            </w:r>
            <w:r w:rsidRPr="00EE6C3A">
              <w:rPr>
                <w:webHidden/>
              </w:rPr>
              <w:fldChar w:fldCharType="begin"/>
            </w:r>
            <w:r w:rsidRPr="00EE6C3A">
              <w:rPr>
                <w:webHidden/>
              </w:rPr>
              <w:instrText xml:space="preserve"> PAGEREF _Toc214745366 \h </w:instrText>
            </w:r>
            <w:r w:rsidRPr="00EE6C3A">
              <w:rPr>
                <w:webHidden/>
              </w:rPr>
            </w:r>
            <w:r w:rsidRPr="00EE6C3A">
              <w:rPr>
                <w:webHidden/>
              </w:rPr>
              <w:fldChar w:fldCharType="separate"/>
            </w:r>
            <w:r w:rsidR="006E2AE4" w:rsidRPr="00EE6C3A">
              <w:rPr>
                <w:webHidden/>
              </w:rPr>
              <w:t>8</w:t>
            </w:r>
            <w:r w:rsidRPr="00EE6C3A">
              <w:rPr>
                <w:webHidden/>
              </w:rPr>
              <w:fldChar w:fldCharType="end"/>
            </w:r>
          </w:hyperlink>
        </w:p>
        <w:p w14:paraId="74EFCC7D" w14:textId="7EBBCD56" w:rsidR="00711A48" w:rsidRPr="00EE6C3A" w:rsidRDefault="00711A48">
          <w:pPr>
            <w:pStyle w:val="TOC2"/>
            <w:tabs>
              <w:tab w:val="left" w:pos="960"/>
              <w:tab w:val="right" w:leader="dot" w:pos="9061"/>
            </w:tabs>
            <w:rPr>
              <w:rFonts w:asciiTheme="minorHAnsi" w:eastAsiaTheme="minorEastAsia" w:hAnsiTheme="minorHAnsi"/>
              <w:lang w:eastAsia="et-EE"/>
            </w:rPr>
          </w:pPr>
          <w:hyperlink w:anchor="_Toc214745367" w:history="1">
            <w:r w:rsidRPr="00EE6C3A">
              <w:rPr>
                <w:rStyle w:val="Hyperlink"/>
              </w:rPr>
              <w:t>5.1.</w:t>
            </w:r>
            <w:r w:rsidRPr="00EE6C3A">
              <w:rPr>
                <w:rFonts w:asciiTheme="minorHAnsi" w:eastAsiaTheme="minorEastAsia" w:hAnsiTheme="minorHAnsi"/>
                <w:lang w:eastAsia="et-EE"/>
              </w:rPr>
              <w:tab/>
            </w:r>
            <w:r w:rsidRPr="00EE6C3A">
              <w:rPr>
                <w:rStyle w:val="Hyperlink"/>
              </w:rPr>
              <w:t>Esimese kontrollkatse läbiviimine</w:t>
            </w:r>
            <w:r w:rsidRPr="00EE6C3A">
              <w:rPr>
                <w:webHidden/>
              </w:rPr>
              <w:tab/>
            </w:r>
            <w:r w:rsidRPr="00EE6C3A">
              <w:rPr>
                <w:webHidden/>
              </w:rPr>
              <w:fldChar w:fldCharType="begin"/>
            </w:r>
            <w:r w:rsidRPr="00EE6C3A">
              <w:rPr>
                <w:webHidden/>
              </w:rPr>
              <w:instrText xml:space="preserve"> PAGEREF _Toc214745367 \h </w:instrText>
            </w:r>
            <w:r w:rsidRPr="00EE6C3A">
              <w:rPr>
                <w:webHidden/>
              </w:rPr>
            </w:r>
            <w:r w:rsidRPr="00EE6C3A">
              <w:rPr>
                <w:webHidden/>
              </w:rPr>
              <w:fldChar w:fldCharType="separate"/>
            </w:r>
            <w:r w:rsidR="006E2AE4" w:rsidRPr="00EE6C3A">
              <w:rPr>
                <w:webHidden/>
              </w:rPr>
              <w:t>8</w:t>
            </w:r>
            <w:r w:rsidRPr="00EE6C3A">
              <w:rPr>
                <w:webHidden/>
              </w:rPr>
              <w:fldChar w:fldCharType="end"/>
            </w:r>
          </w:hyperlink>
        </w:p>
        <w:p w14:paraId="2E84BDB0" w14:textId="6301F5D1" w:rsidR="00711A48" w:rsidRPr="00EE6C3A" w:rsidRDefault="00711A48">
          <w:pPr>
            <w:pStyle w:val="TOC2"/>
            <w:tabs>
              <w:tab w:val="left" w:pos="960"/>
              <w:tab w:val="right" w:leader="dot" w:pos="9061"/>
            </w:tabs>
            <w:rPr>
              <w:rFonts w:asciiTheme="minorHAnsi" w:eastAsiaTheme="minorEastAsia" w:hAnsiTheme="minorHAnsi"/>
              <w:lang w:eastAsia="et-EE"/>
            </w:rPr>
          </w:pPr>
          <w:hyperlink w:anchor="_Toc214745368" w:history="1">
            <w:r w:rsidRPr="00EE6C3A">
              <w:rPr>
                <w:rStyle w:val="Hyperlink"/>
              </w:rPr>
              <w:t>5.2.</w:t>
            </w:r>
            <w:r w:rsidRPr="00EE6C3A">
              <w:rPr>
                <w:rFonts w:asciiTheme="minorHAnsi" w:eastAsiaTheme="minorEastAsia" w:hAnsiTheme="minorHAnsi"/>
                <w:lang w:eastAsia="et-EE"/>
              </w:rPr>
              <w:tab/>
            </w:r>
            <w:r w:rsidRPr="00EE6C3A">
              <w:rPr>
                <w:rStyle w:val="Hyperlink"/>
              </w:rPr>
              <w:t>Esimese kontrollkatse põhimõte</w:t>
            </w:r>
            <w:r w:rsidRPr="00EE6C3A">
              <w:rPr>
                <w:webHidden/>
              </w:rPr>
              <w:tab/>
            </w:r>
            <w:r w:rsidRPr="00EE6C3A">
              <w:rPr>
                <w:webHidden/>
              </w:rPr>
              <w:fldChar w:fldCharType="begin"/>
            </w:r>
            <w:r w:rsidRPr="00EE6C3A">
              <w:rPr>
                <w:webHidden/>
              </w:rPr>
              <w:instrText xml:space="preserve"> PAGEREF _Toc214745368 \h </w:instrText>
            </w:r>
            <w:r w:rsidRPr="00EE6C3A">
              <w:rPr>
                <w:webHidden/>
              </w:rPr>
            </w:r>
            <w:r w:rsidRPr="00EE6C3A">
              <w:rPr>
                <w:webHidden/>
              </w:rPr>
              <w:fldChar w:fldCharType="separate"/>
            </w:r>
            <w:r w:rsidR="006E2AE4" w:rsidRPr="00EE6C3A">
              <w:rPr>
                <w:webHidden/>
              </w:rPr>
              <w:t>8</w:t>
            </w:r>
            <w:r w:rsidRPr="00EE6C3A">
              <w:rPr>
                <w:webHidden/>
              </w:rPr>
              <w:fldChar w:fldCharType="end"/>
            </w:r>
          </w:hyperlink>
        </w:p>
        <w:p w14:paraId="356DE088" w14:textId="07858D61" w:rsidR="00711A48" w:rsidRPr="00EE6C3A" w:rsidRDefault="00711A48">
          <w:pPr>
            <w:pStyle w:val="TOC2"/>
            <w:tabs>
              <w:tab w:val="left" w:pos="960"/>
              <w:tab w:val="right" w:leader="dot" w:pos="9061"/>
            </w:tabs>
            <w:rPr>
              <w:rFonts w:asciiTheme="minorHAnsi" w:eastAsiaTheme="minorEastAsia" w:hAnsiTheme="minorHAnsi"/>
              <w:lang w:eastAsia="et-EE"/>
            </w:rPr>
          </w:pPr>
          <w:hyperlink w:anchor="_Toc214745369" w:history="1">
            <w:r w:rsidRPr="00EE6C3A">
              <w:rPr>
                <w:rStyle w:val="Hyperlink"/>
              </w:rPr>
              <w:t>5.3.</w:t>
            </w:r>
            <w:r w:rsidRPr="00EE6C3A">
              <w:rPr>
                <w:rFonts w:asciiTheme="minorHAnsi" w:eastAsiaTheme="minorEastAsia" w:hAnsiTheme="minorHAnsi"/>
                <w:lang w:eastAsia="et-EE"/>
              </w:rPr>
              <w:tab/>
            </w:r>
            <w:r w:rsidRPr="00EE6C3A">
              <w:rPr>
                <w:rStyle w:val="Hyperlink"/>
              </w:rPr>
              <w:t>Esimese kontrollkatse tulemused</w:t>
            </w:r>
            <w:r w:rsidRPr="00EE6C3A">
              <w:rPr>
                <w:webHidden/>
              </w:rPr>
              <w:tab/>
            </w:r>
            <w:r w:rsidRPr="00EE6C3A">
              <w:rPr>
                <w:webHidden/>
              </w:rPr>
              <w:fldChar w:fldCharType="begin"/>
            </w:r>
            <w:r w:rsidRPr="00EE6C3A">
              <w:rPr>
                <w:webHidden/>
              </w:rPr>
              <w:instrText xml:space="preserve"> PAGEREF _Toc214745369 \h </w:instrText>
            </w:r>
            <w:r w:rsidRPr="00EE6C3A">
              <w:rPr>
                <w:webHidden/>
              </w:rPr>
            </w:r>
            <w:r w:rsidRPr="00EE6C3A">
              <w:rPr>
                <w:webHidden/>
              </w:rPr>
              <w:fldChar w:fldCharType="separate"/>
            </w:r>
            <w:r w:rsidR="006E2AE4" w:rsidRPr="00EE6C3A">
              <w:rPr>
                <w:webHidden/>
              </w:rPr>
              <w:t>10</w:t>
            </w:r>
            <w:r w:rsidRPr="00EE6C3A">
              <w:rPr>
                <w:webHidden/>
              </w:rPr>
              <w:fldChar w:fldCharType="end"/>
            </w:r>
          </w:hyperlink>
        </w:p>
        <w:p w14:paraId="534B81D8" w14:textId="34510EFD" w:rsidR="00711A48" w:rsidRPr="00EE6C3A" w:rsidRDefault="00711A48">
          <w:pPr>
            <w:pStyle w:val="TOC2"/>
            <w:tabs>
              <w:tab w:val="left" w:pos="960"/>
              <w:tab w:val="right" w:leader="dot" w:pos="9061"/>
            </w:tabs>
            <w:rPr>
              <w:rFonts w:asciiTheme="minorHAnsi" w:eastAsiaTheme="minorEastAsia" w:hAnsiTheme="minorHAnsi"/>
              <w:lang w:eastAsia="et-EE"/>
            </w:rPr>
          </w:pPr>
          <w:hyperlink w:anchor="_Toc214745370" w:history="1">
            <w:r w:rsidRPr="00EE6C3A">
              <w:rPr>
                <w:rStyle w:val="Hyperlink"/>
              </w:rPr>
              <w:t>5.4.</w:t>
            </w:r>
            <w:r w:rsidRPr="00EE6C3A">
              <w:rPr>
                <w:rFonts w:asciiTheme="minorHAnsi" w:eastAsiaTheme="minorEastAsia" w:hAnsiTheme="minorHAnsi"/>
                <w:lang w:eastAsia="et-EE"/>
              </w:rPr>
              <w:tab/>
            </w:r>
            <w:r w:rsidRPr="00EE6C3A">
              <w:rPr>
                <w:rStyle w:val="Hyperlink"/>
              </w:rPr>
              <w:t>Teise kontrollkatse läbiviimine</w:t>
            </w:r>
            <w:r w:rsidRPr="00EE6C3A">
              <w:rPr>
                <w:webHidden/>
              </w:rPr>
              <w:tab/>
            </w:r>
            <w:r w:rsidRPr="00EE6C3A">
              <w:rPr>
                <w:webHidden/>
              </w:rPr>
              <w:fldChar w:fldCharType="begin"/>
            </w:r>
            <w:r w:rsidRPr="00EE6C3A">
              <w:rPr>
                <w:webHidden/>
              </w:rPr>
              <w:instrText xml:space="preserve"> PAGEREF _Toc214745370 \h </w:instrText>
            </w:r>
            <w:r w:rsidRPr="00EE6C3A">
              <w:rPr>
                <w:webHidden/>
              </w:rPr>
            </w:r>
            <w:r w:rsidRPr="00EE6C3A">
              <w:rPr>
                <w:webHidden/>
              </w:rPr>
              <w:fldChar w:fldCharType="separate"/>
            </w:r>
            <w:r w:rsidR="006E2AE4" w:rsidRPr="00EE6C3A">
              <w:rPr>
                <w:webHidden/>
              </w:rPr>
              <w:t>10</w:t>
            </w:r>
            <w:r w:rsidRPr="00EE6C3A">
              <w:rPr>
                <w:webHidden/>
              </w:rPr>
              <w:fldChar w:fldCharType="end"/>
            </w:r>
          </w:hyperlink>
        </w:p>
        <w:p w14:paraId="12C11D67" w14:textId="5FFFA985" w:rsidR="00711A48" w:rsidRPr="00EE6C3A" w:rsidRDefault="00711A48">
          <w:pPr>
            <w:pStyle w:val="TOC2"/>
            <w:tabs>
              <w:tab w:val="left" w:pos="960"/>
              <w:tab w:val="right" w:leader="dot" w:pos="9061"/>
            </w:tabs>
            <w:rPr>
              <w:rFonts w:asciiTheme="minorHAnsi" w:eastAsiaTheme="minorEastAsia" w:hAnsiTheme="minorHAnsi"/>
              <w:lang w:eastAsia="et-EE"/>
            </w:rPr>
          </w:pPr>
          <w:hyperlink w:anchor="_Toc214745371" w:history="1">
            <w:r w:rsidRPr="00EE6C3A">
              <w:rPr>
                <w:rStyle w:val="Hyperlink"/>
              </w:rPr>
              <w:t>5.5.</w:t>
            </w:r>
            <w:r w:rsidRPr="00EE6C3A">
              <w:rPr>
                <w:rFonts w:asciiTheme="minorHAnsi" w:eastAsiaTheme="minorEastAsia" w:hAnsiTheme="minorHAnsi"/>
                <w:lang w:eastAsia="et-EE"/>
              </w:rPr>
              <w:tab/>
            </w:r>
            <w:r w:rsidRPr="00EE6C3A">
              <w:rPr>
                <w:rStyle w:val="Hyperlink"/>
              </w:rPr>
              <w:t>Teise kontrollkatse põhimõte</w:t>
            </w:r>
            <w:r w:rsidRPr="00EE6C3A">
              <w:rPr>
                <w:webHidden/>
              </w:rPr>
              <w:tab/>
            </w:r>
            <w:r w:rsidRPr="00EE6C3A">
              <w:rPr>
                <w:webHidden/>
              </w:rPr>
              <w:fldChar w:fldCharType="begin"/>
            </w:r>
            <w:r w:rsidRPr="00EE6C3A">
              <w:rPr>
                <w:webHidden/>
              </w:rPr>
              <w:instrText xml:space="preserve"> PAGEREF _Toc214745371 \h </w:instrText>
            </w:r>
            <w:r w:rsidRPr="00EE6C3A">
              <w:rPr>
                <w:webHidden/>
              </w:rPr>
            </w:r>
            <w:r w:rsidRPr="00EE6C3A">
              <w:rPr>
                <w:webHidden/>
              </w:rPr>
              <w:fldChar w:fldCharType="separate"/>
            </w:r>
            <w:r w:rsidR="006E2AE4" w:rsidRPr="00EE6C3A">
              <w:rPr>
                <w:webHidden/>
              </w:rPr>
              <w:t>13</w:t>
            </w:r>
            <w:r w:rsidRPr="00EE6C3A">
              <w:rPr>
                <w:webHidden/>
              </w:rPr>
              <w:fldChar w:fldCharType="end"/>
            </w:r>
          </w:hyperlink>
        </w:p>
        <w:p w14:paraId="1591BB68" w14:textId="0B14FEBB" w:rsidR="00711A48" w:rsidRPr="00EE6C3A" w:rsidRDefault="00711A48">
          <w:pPr>
            <w:pStyle w:val="TOC2"/>
            <w:tabs>
              <w:tab w:val="left" w:pos="960"/>
              <w:tab w:val="right" w:leader="dot" w:pos="9061"/>
            </w:tabs>
            <w:rPr>
              <w:rFonts w:asciiTheme="minorHAnsi" w:eastAsiaTheme="minorEastAsia" w:hAnsiTheme="minorHAnsi"/>
              <w:lang w:eastAsia="et-EE"/>
            </w:rPr>
          </w:pPr>
          <w:hyperlink w:anchor="_Toc214745372" w:history="1">
            <w:r w:rsidRPr="00EE6C3A">
              <w:rPr>
                <w:rStyle w:val="Hyperlink"/>
              </w:rPr>
              <w:t>5.6.</w:t>
            </w:r>
            <w:r w:rsidRPr="00EE6C3A">
              <w:rPr>
                <w:rFonts w:asciiTheme="minorHAnsi" w:eastAsiaTheme="minorEastAsia" w:hAnsiTheme="minorHAnsi"/>
                <w:lang w:eastAsia="et-EE"/>
              </w:rPr>
              <w:tab/>
            </w:r>
            <w:r w:rsidRPr="00EE6C3A">
              <w:rPr>
                <w:rStyle w:val="Hyperlink"/>
              </w:rPr>
              <w:t>Teise kontrollkatse tulemused</w:t>
            </w:r>
            <w:r w:rsidRPr="00EE6C3A">
              <w:rPr>
                <w:webHidden/>
              </w:rPr>
              <w:tab/>
            </w:r>
            <w:r w:rsidRPr="00EE6C3A">
              <w:rPr>
                <w:webHidden/>
              </w:rPr>
              <w:fldChar w:fldCharType="begin"/>
            </w:r>
            <w:r w:rsidRPr="00EE6C3A">
              <w:rPr>
                <w:webHidden/>
              </w:rPr>
              <w:instrText xml:space="preserve"> PAGEREF _Toc214745372 \h </w:instrText>
            </w:r>
            <w:r w:rsidRPr="00EE6C3A">
              <w:rPr>
                <w:webHidden/>
              </w:rPr>
            </w:r>
            <w:r w:rsidRPr="00EE6C3A">
              <w:rPr>
                <w:webHidden/>
              </w:rPr>
              <w:fldChar w:fldCharType="separate"/>
            </w:r>
            <w:r w:rsidR="006E2AE4" w:rsidRPr="00EE6C3A">
              <w:rPr>
                <w:webHidden/>
              </w:rPr>
              <w:t>14</w:t>
            </w:r>
            <w:r w:rsidRPr="00EE6C3A">
              <w:rPr>
                <w:webHidden/>
              </w:rPr>
              <w:fldChar w:fldCharType="end"/>
            </w:r>
          </w:hyperlink>
        </w:p>
        <w:p w14:paraId="12CF4719" w14:textId="3B089DAD" w:rsidR="00711A48" w:rsidRPr="00EE6C3A" w:rsidRDefault="00711A48">
          <w:pPr>
            <w:pStyle w:val="TOC2"/>
            <w:tabs>
              <w:tab w:val="left" w:pos="960"/>
              <w:tab w:val="right" w:leader="dot" w:pos="9061"/>
            </w:tabs>
            <w:rPr>
              <w:rFonts w:asciiTheme="minorHAnsi" w:eastAsiaTheme="minorEastAsia" w:hAnsiTheme="minorHAnsi"/>
              <w:lang w:eastAsia="et-EE"/>
            </w:rPr>
          </w:pPr>
          <w:hyperlink w:anchor="_Toc214745373" w:history="1">
            <w:r w:rsidRPr="00EE6C3A">
              <w:rPr>
                <w:rStyle w:val="Hyperlink"/>
              </w:rPr>
              <w:t>5.7.</w:t>
            </w:r>
            <w:r w:rsidRPr="00EE6C3A">
              <w:rPr>
                <w:rFonts w:asciiTheme="minorHAnsi" w:eastAsiaTheme="minorEastAsia" w:hAnsiTheme="minorHAnsi"/>
                <w:lang w:eastAsia="et-EE"/>
              </w:rPr>
              <w:tab/>
            </w:r>
            <w:r w:rsidRPr="00EE6C3A">
              <w:rPr>
                <w:rStyle w:val="Hyperlink"/>
              </w:rPr>
              <w:t>Eri mõõteviiside järjepidavuse hindamine</w:t>
            </w:r>
            <w:r w:rsidRPr="00EE6C3A">
              <w:rPr>
                <w:webHidden/>
              </w:rPr>
              <w:tab/>
            </w:r>
            <w:r w:rsidRPr="00EE6C3A">
              <w:rPr>
                <w:webHidden/>
              </w:rPr>
              <w:fldChar w:fldCharType="begin"/>
            </w:r>
            <w:r w:rsidRPr="00EE6C3A">
              <w:rPr>
                <w:webHidden/>
              </w:rPr>
              <w:instrText xml:space="preserve"> PAGEREF _Toc214745373 \h </w:instrText>
            </w:r>
            <w:r w:rsidRPr="00EE6C3A">
              <w:rPr>
                <w:webHidden/>
              </w:rPr>
            </w:r>
            <w:r w:rsidRPr="00EE6C3A">
              <w:rPr>
                <w:webHidden/>
              </w:rPr>
              <w:fldChar w:fldCharType="separate"/>
            </w:r>
            <w:r w:rsidR="006E2AE4" w:rsidRPr="00EE6C3A">
              <w:rPr>
                <w:webHidden/>
              </w:rPr>
              <w:t>14</w:t>
            </w:r>
            <w:r w:rsidRPr="00EE6C3A">
              <w:rPr>
                <w:webHidden/>
              </w:rPr>
              <w:fldChar w:fldCharType="end"/>
            </w:r>
          </w:hyperlink>
        </w:p>
        <w:p w14:paraId="34E7340B" w14:textId="12D19EAA" w:rsidR="00711A48" w:rsidRPr="00EE6C3A" w:rsidRDefault="00711A48">
          <w:pPr>
            <w:pStyle w:val="TOC1"/>
            <w:tabs>
              <w:tab w:val="left" w:pos="480"/>
              <w:tab w:val="right" w:leader="dot" w:pos="9061"/>
            </w:tabs>
            <w:rPr>
              <w:rFonts w:asciiTheme="minorHAnsi" w:eastAsiaTheme="minorEastAsia" w:hAnsiTheme="minorHAnsi"/>
              <w:lang w:eastAsia="et-EE"/>
            </w:rPr>
          </w:pPr>
          <w:hyperlink w:anchor="_Toc214745374" w:history="1">
            <w:r w:rsidRPr="00EE6C3A">
              <w:rPr>
                <w:rStyle w:val="Hyperlink"/>
              </w:rPr>
              <w:t>6.</w:t>
            </w:r>
            <w:r w:rsidRPr="00EE6C3A">
              <w:rPr>
                <w:rFonts w:asciiTheme="minorHAnsi" w:eastAsiaTheme="minorEastAsia" w:hAnsiTheme="minorHAnsi"/>
                <w:lang w:eastAsia="et-EE"/>
              </w:rPr>
              <w:tab/>
            </w:r>
            <w:r w:rsidRPr="00EE6C3A">
              <w:rPr>
                <w:rStyle w:val="Hyperlink"/>
              </w:rPr>
              <w:t>Kokkuvõte</w:t>
            </w:r>
            <w:r w:rsidRPr="00EE6C3A">
              <w:rPr>
                <w:webHidden/>
              </w:rPr>
              <w:tab/>
            </w:r>
            <w:r w:rsidRPr="00EE6C3A">
              <w:rPr>
                <w:webHidden/>
              </w:rPr>
              <w:fldChar w:fldCharType="begin"/>
            </w:r>
            <w:r w:rsidRPr="00EE6C3A">
              <w:rPr>
                <w:webHidden/>
              </w:rPr>
              <w:instrText xml:space="preserve"> PAGEREF _Toc214745374 \h </w:instrText>
            </w:r>
            <w:r w:rsidRPr="00EE6C3A">
              <w:rPr>
                <w:webHidden/>
              </w:rPr>
            </w:r>
            <w:r w:rsidRPr="00EE6C3A">
              <w:rPr>
                <w:webHidden/>
              </w:rPr>
              <w:fldChar w:fldCharType="separate"/>
            </w:r>
            <w:r w:rsidR="006E2AE4" w:rsidRPr="00EE6C3A">
              <w:rPr>
                <w:webHidden/>
              </w:rPr>
              <w:t>15</w:t>
            </w:r>
            <w:r w:rsidRPr="00EE6C3A">
              <w:rPr>
                <w:webHidden/>
              </w:rPr>
              <w:fldChar w:fldCharType="end"/>
            </w:r>
          </w:hyperlink>
        </w:p>
        <w:p w14:paraId="24C4590C" w14:textId="0D22335E" w:rsidR="00711A48" w:rsidRPr="00EE6C3A" w:rsidRDefault="00711A48">
          <w:pPr>
            <w:pStyle w:val="TOC1"/>
            <w:tabs>
              <w:tab w:val="left" w:pos="480"/>
              <w:tab w:val="right" w:leader="dot" w:pos="9061"/>
            </w:tabs>
            <w:rPr>
              <w:rFonts w:asciiTheme="minorHAnsi" w:eastAsiaTheme="minorEastAsia" w:hAnsiTheme="minorHAnsi"/>
              <w:lang w:eastAsia="et-EE"/>
            </w:rPr>
          </w:pPr>
          <w:hyperlink w:anchor="_Toc214745375" w:history="1">
            <w:r w:rsidRPr="00EE6C3A">
              <w:rPr>
                <w:rStyle w:val="Hyperlink"/>
              </w:rPr>
              <w:t>7.</w:t>
            </w:r>
            <w:r w:rsidRPr="00EE6C3A">
              <w:rPr>
                <w:rFonts w:asciiTheme="minorHAnsi" w:eastAsiaTheme="minorEastAsia" w:hAnsiTheme="minorHAnsi"/>
                <w:lang w:eastAsia="et-EE"/>
              </w:rPr>
              <w:tab/>
            </w:r>
            <w:r w:rsidRPr="00EE6C3A">
              <w:rPr>
                <w:rStyle w:val="Hyperlink"/>
              </w:rPr>
              <w:t>Kasutatud materjalid</w:t>
            </w:r>
            <w:r w:rsidRPr="00EE6C3A">
              <w:rPr>
                <w:webHidden/>
              </w:rPr>
              <w:tab/>
            </w:r>
            <w:r w:rsidRPr="00EE6C3A">
              <w:rPr>
                <w:webHidden/>
              </w:rPr>
              <w:fldChar w:fldCharType="begin"/>
            </w:r>
            <w:r w:rsidRPr="00EE6C3A">
              <w:rPr>
                <w:webHidden/>
              </w:rPr>
              <w:instrText xml:space="preserve"> PAGEREF _Toc214745375 \h </w:instrText>
            </w:r>
            <w:r w:rsidRPr="00EE6C3A">
              <w:rPr>
                <w:webHidden/>
              </w:rPr>
            </w:r>
            <w:r w:rsidRPr="00EE6C3A">
              <w:rPr>
                <w:webHidden/>
              </w:rPr>
              <w:fldChar w:fldCharType="separate"/>
            </w:r>
            <w:r w:rsidR="006E2AE4" w:rsidRPr="00EE6C3A">
              <w:rPr>
                <w:webHidden/>
              </w:rPr>
              <w:t>16</w:t>
            </w:r>
            <w:r w:rsidRPr="00EE6C3A">
              <w:rPr>
                <w:webHidden/>
              </w:rPr>
              <w:fldChar w:fldCharType="end"/>
            </w:r>
          </w:hyperlink>
        </w:p>
        <w:p w14:paraId="1B98ED0A" w14:textId="0C9280A4" w:rsidR="00711A48" w:rsidRPr="00EE6C3A" w:rsidRDefault="00711A48">
          <w:pPr>
            <w:pStyle w:val="TOC1"/>
            <w:tabs>
              <w:tab w:val="left" w:pos="480"/>
              <w:tab w:val="right" w:leader="dot" w:pos="9061"/>
            </w:tabs>
            <w:rPr>
              <w:rFonts w:asciiTheme="minorHAnsi" w:eastAsiaTheme="minorEastAsia" w:hAnsiTheme="minorHAnsi"/>
              <w:lang w:eastAsia="et-EE"/>
            </w:rPr>
          </w:pPr>
          <w:hyperlink w:anchor="_Toc214745376" w:history="1">
            <w:r w:rsidRPr="00EE6C3A">
              <w:rPr>
                <w:rStyle w:val="Hyperlink"/>
              </w:rPr>
              <w:t>8.</w:t>
            </w:r>
            <w:r w:rsidRPr="00EE6C3A">
              <w:rPr>
                <w:rFonts w:asciiTheme="minorHAnsi" w:eastAsiaTheme="minorEastAsia" w:hAnsiTheme="minorHAnsi"/>
                <w:lang w:eastAsia="et-EE"/>
              </w:rPr>
              <w:tab/>
            </w:r>
            <w:r w:rsidRPr="00EE6C3A">
              <w:rPr>
                <w:rStyle w:val="Hyperlink"/>
              </w:rPr>
              <w:t>Lisa</w:t>
            </w:r>
            <w:r w:rsidRPr="00EE6C3A">
              <w:rPr>
                <w:webHidden/>
              </w:rPr>
              <w:tab/>
            </w:r>
            <w:r w:rsidRPr="00EE6C3A">
              <w:rPr>
                <w:webHidden/>
              </w:rPr>
              <w:fldChar w:fldCharType="begin"/>
            </w:r>
            <w:r w:rsidRPr="00EE6C3A">
              <w:rPr>
                <w:webHidden/>
              </w:rPr>
              <w:instrText xml:space="preserve"> PAGEREF _Toc214745376 \h </w:instrText>
            </w:r>
            <w:r w:rsidRPr="00EE6C3A">
              <w:rPr>
                <w:webHidden/>
              </w:rPr>
            </w:r>
            <w:r w:rsidRPr="00EE6C3A">
              <w:rPr>
                <w:webHidden/>
              </w:rPr>
              <w:fldChar w:fldCharType="separate"/>
            </w:r>
            <w:r w:rsidR="006E2AE4" w:rsidRPr="00EE6C3A">
              <w:rPr>
                <w:webHidden/>
              </w:rPr>
              <w:t>18</w:t>
            </w:r>
            <w:r w:rsidRPr="00EE6C3A">
              <w:rPr>
                <w:webHidden/>
              </w:rPr>
              <w:fldChar w:fldCharType="end"/>
            </w:r>
          </w:hyperlink>
        </w:p>
        <w:p w14:paraId="54CA5DA4" w14:textId="0A22994F" w:rsidR="00711A48" w:rsidRPr="00EE6C3A" w:rsidRDefault="00711A48">
          <w:pPr>
            <w:pStyle w:val="TOC1"/>
            <w:tabs>
              <w:tab w:val="left" w:pos="480"/>
              <w:tab w:val="right" w:leader="dot" w:pos="9061"/>
            </w:tabs>
            <w:rPr>
              <w:rFonts w:asciiTheme="minorHAnsi" w:eastAsiaTheme="minorEastAsia" w:hAnsiTheme="minorHAnsi"/>
              <w:lang w:eastAsia="et-EE"/>
            </w:rPr>
          </w:pPr>
          <w:hyperlink w:anchor="_Toc214745377" w:history="1">
            <w:r w:rsidRPr="00EE6C3A">
              <w:rPr>
                <w:rStyle w:val="Hyperlink"/>
              </w:rPr>
              <w:t>9.</w:t>
            </w:r>
            <w:r w:rsidRPr="00EE6C3A">
              <w:rPr>
                <w:rFonts w:asciiTheme="minorHAnsi" w:eastAsiaTheme="minorEastAsia" w:hAnsiTheme="minorHAnsi"/>
                <w:lang w:eastAsia="et-EE"/>
              </w:rPr>
              <w:tab/>
            </w:r>
            <w:r w:rsidRPr="00EE6C3A">
              <w:rPr>
                <w:rStyle w:val="Hyperlink"/>
              </w:rPr>
              <w:t>Resümee</w:t>
            </w:r>
            <w:r w:rsidRPr="00EE6C3A">
              <w:rPr>
                <w:webHidden/>
              </w:rPr>
              <w:tab/>
            </w:r>
            <w:r w:rsidRPr="00EE6C3A">
              <w:rPr>
                <w:webHidden/>
              </w:rPr>
              <w:fldChar w:fldCharType="begin"/>
            </w:r>
            <w:r w:rsidRPr="00EE6C3A">
              <w:rPr>
                <w:webHidden/>
              </w:rPr>
              <w:instrText xml:space="preserve"> PAGEREF _Toc214745377 \h </w:instrText>
            </w:r>
            <w:r w:rsidRPr="00EE6C3A">
              <w:rPr>
                <w:webHidden/>
              </w:rPr>
            </w:r>
            <w:r w:rsidRPr="00EE6C3A">
              <w:rPr>
                <w:webHidden/>
              </w:rPr>
              <w:fldChar w:fldCharType="separate"/>
            </w:r>
            <w:r w:rsidR="006E2AE4" w:rsidRPr="00EE6C3A">
              <w:rPr>
                <w:webHidden/>
              </w:rPr>
              <w:t>19</w:t>
            </w:r>
            <w:r w:rsidRPr="00EE6C3A">
              <w:rPr>
                <w:webHidden/>
              </w:rPr>
              <w:fldChar w:fldCharType="end"/>
            </w:r>
          </w:hyperlink>
        </w:p>
        <w:p w14:paraId="72774194" w14:textId="40A9BB39" w:rsidR="00711A48" w:rsidRPr="00EE6C3A" w:rsidRDefault="00711A48">
          <w:pPr>
            <w:pStyle w:val="TOC1"/>
            <w:tabs>
              <w:tab w:val="left" w:pos="720"/>
              <w:tab w:val="right" w:leader="dot" w:pos="9061"/>
            </w:tabs>
            <w:rPr>
              <w:rFonts w:asciiTheme="minorHAnsi" w:eastAsiaTheme="minorEastAsia" w:hAnsiTheme="minorHAnsi"/>
              <w:lang w:eastAsia="et-EE"/>
            </w:rPr>
          </w:pPr>
          <w:hyperlink w:anchor="_Toc214745378" w:history="1">
            <w:r w:rsidRPr="00EE6C3A">
              <w:rPr>
                <w:rStyle w:val="Hyperlink"/>
              </w:rPr>
              <w:t>10.</w:t>
            </w:r>
            <w:r w:rsidRPr="00EE6C3A">
              <w:rPr>
                <w:rFonts w:asciiTheme="minorHAnsi" w:eastAsiaTheme="minorEastAsia" w:hAnsiTheme="minorHAnsi"/>
                <w:lang w:eastAsia="et-EE"/>
              </w:rPr>
              <w:tab/>
            </w:r>
            <w:r w:rsidRPr="00EE6C3A">
              <w:rPr>
                <w:rStyle w:val="Hyperlink"/>
              </w:rPr>
              <w:t>Abstract</w:t>
            </w:r>
            <w:r w:rsidRPr="00EE6C3A">
              <w:rPr>
                <w:webHidden/>
              </w:rPr>
              <w:tab/>
            </w:r>
            <w:r w:rsidRPr="00EE6C3A">
              <w:rPr>
                <w:webHidden/>
              </w:rPr>
              <w:fldChar w:fldCharType="begin"/>
            </w:r>
            <w:r w:rsidRPr="00EE6C3A">
              <w:rPr>
                <w:webHidden/>
              </w:rPr>
              <w:instrText xml:space="preserve"> PAGEREF _Toc214745378 \h </w:instrText>
            </w:r>
            <w:r w:rsidRPr="00EE6C3A">
              <w:rPr>
                <w:webHidden/>
              </w:rPr>
            </w:r>
            <w:r w:rsidRPr="00EE6C3A">
              <w:rPr>
                <w:webHidden/>
              </w:rPr>
              <w:fldChar w:fldCharType="separate"/>
            </w:r>
            <w:r w:rsidR="006E2AE4" w:rsidRPr="00EE6C3A">
              <w:rPr>
                <w:webHidden/>
              </w:rPr>
              <w:t>20</w:t>
            </w:r>
            <w:r w:rsidRPr="00EE6C3A">
              <w:rPr>
                <w:webHidden/>
              </w:rPr>
              <w:fldChar w:fldCharType="end"/>
            </w:r>
          </w:hyperlink>
        </w:p>
        <w:p w14:paraId="641BC546" w14:textId="395F6488" w:rsidR="00711A48" w:rsidRPr="00EE6C3A" w:rsidRDefault="00711A48">
          <w:pPr>
            <w:pStyle w:val="TOC1"/>
            <w:tabs>
              <w:tab w:val="left" w:pos="720"/>
              <w:tab w:val="right" w:leader="dot" w:pos="9061"/>
            </w:tabs>
            <w:rPr>
              <w:rFonts w:asciiTheme="minorHAnsi" w:eastAsiaTheme="minorEastAsia" w:hAnsiTheme="minorHAnsi"/>
              <w:lang w:eastAsia="et-EE"/>
            </w:rPr>
          </w:pPr>
          <w:hyperlink w:anchor="_Toc214745379" w:history="1">
            <w:r w:rsidRPr="00EE6C3A">
              <w:rPr>
                <w:rStyle w:val="Hyperlink"/>
              </w:rPr>
              <w:t>11.</w:t>
            </w:r>
            <w:r w:rsidRPr="00EE6C3A">
              <w:rPr>
                <w:rFonts w:asciiTheme="minorHAnsi" w:eastAsiaTheme="minorEastAsia" w:hAnsiTheme="minorHAnsi"/>
                <w:lang w:eastAsia="et-EE"/>
              </w:rPr>
              <w:tab/>
            </w:r>
            <w:r w:rsidRPr="00EE6C3A">
              <w:rPr>
                <w:rStyle w:val="Hyperlink"/>
              </w:rPr>
              <w:t>Kinnitusleht</w:t>
            </w:r>
            <w:r w:rsidRPr="00EE6C3A">
              <w:rPr>
                <w:webHidden/>
              </w:rPr>
              <w:tab/>
            </w:r>
            <w:r w:rsidRPr="00EE6C3A">
              <w:rPr>
                <w:webHidden/>
              </w:rPr>
              <w:fldChar w:fldCharType="begin"/>
            </w:r>
            <w:r w:rsidRPr="00EE6C3A">
              <w:rPr>
                <w:webHidden/>
              </w:rPr>
              <w:instrText xml:space="preserve"> PAGEREF _Toc214745379 \h </w:instrText>
            </w:r>
            <w:r w:rsidRPr="00EE6C3A">
              <w:rPr>
                <w:webHidden/>
              </w:rPr>
            </w:r>
            <w:r w:rsidRPr="00EE6C3A">
              <w:rPr>
                <w:webHidden/>
              </w:rPr>
              <w:fldChar w:fldCharType="separate"/>
            </w:r>
            <w:r w:rsidR="006E2AE4" w:rsidRPr="00EE6C3A">
              <w:rPr>
                <w:webHidden/>
              </w:rPr>
              <w:t>21</w:t>
            </w:r>
            <w:r w:rsidRPr="00EE6C3A">
              <w:rPr>
                <w:webHidden/>
              </w:rPr>
              <w:fldChar w:fldCharType="end"/>
            </w:r>
          </w:hyperlink>
        </w:p>
        <w:p w14:paraId="446869F0" w14:textId="186BE7AC" w:rsidR="008D21A6" w:rsidRPr="00EE6C3A" w:rsidRDefault="008D21A6">
          <w:r w:rsidRPr="00EE6C3A">
            <w:rPr>
              <w:b/>
              <w:bCs/>
            </w:rPr>
            <w:fldChar w:fldCharType="end"/>
          </w:r>
        </w:p>
      </w:sdtContent>
    </w:sdt>
    <w:p w14:paraId="44729120" w14:textId="7A3648F2" w:rsidR="00F228CF" w:rsidRPr="00EE6C3A" w:rsidRDefault="008D21A6" w:rsidP="008D21A6">
      <w:pPr>
        <w:spacing w:after="160" w:line="278" w:lineRule="auto"/>
        <w:jc w:val="left"/>
        <w:rPr>
          <w:sz w:val="28"/>
          <w:szCs w:val="28"/>
        </w:rPr>
      </w:pPr>
      <w:r w:rsidRPr="00EE6C3A">
        <w:rPr>
          <w:sz w:val="28"/>
          <w:szCs w:val="28"/>
        </w:rPr>
        <w:br w:type="page"/>
      </w:r>
    </w:p>
    <w:p w14:paraId="2804B05F" w14:textId="77777777" w:rsidR="00F228CF" w:rsidRPr="00EE6C3A" w:rsidRDefault="00F228CF" w:rsidP="00F228CF"/>
    <w:p w14:paraId="27BA2010" w14:textId="77777777" w:rsidR="00F228CF" w:rsidRPr="00EE6C3A" w:rsidRDefault="00F228CF" w:rsidP="00F228CF"/>
    <w:p w14:paraId="4A395D9C" w14:textId="77777777" w:rsidR="008D21A6" w:rsidRPr="00EE6C3A" w:rsidRDefault="00F228CF" w:rsidP="008D21A6">
      <w:pPr>
        <w:pStyle w:val="Heading1"/>
      </w:pPr>
      <w:bookmarkStart w:id="0" w:name="_Toc214745360"/>
      <w:r w:rsidRPr="00EE6C3A">
        <w:t>Sissejuhatus</w:t>
      </w:r>
      <w:bookmarkEnd w:id="0"/>
    </w:p>
    <w:p w14:paraId="434B4EF8" w14:textId="3A3C9AF8" w:rsidR="00711A48" w:rsidRPr="00EE6C3A" w:rsidRDefault="009B5229" w:rsidP="00711A48">
      <w:proofErr w:type="spellStart"/>
      <w:r w:rsidRPr="00EE6C3A">
        <w:t>Inertsiaal</w:t>
      </w:r>
      <w:r w:rsidR="00892E3B" w:rsidRPr="00EE6C3A">
        <w:t>a</w:t>
      </w:r>
      <w:r w:rsidRPr="00EE6C3A">
        <w:t>ndur</w:t>
      </w:r>
      <w:proofErr w:type="spellEnd"/>
      <w:r w:rsidR="00711A48" w:rsidRPr="00EE6C3A">
        <w:t xml:space="preserve"> (inglise keeles </w:t>
      </w:r>
      <w:proofErr w:type="spellStart"/>
      <w:r w:rsidR="00711A48" w:rsidRPr="00EE6C3A">
        <w:rPr>
          <w:i/>
          <w:iCs/>
        </w:rPr>
        <w:t>Inertial</w:t>
      </w:r>
      <w:proofErr w:type="spellEnd"/>
      <w:r w:rsidR="00711A48" w:rsidRPr="00EE6C3A">
        <w:rPr>
          <w:i/>
          <w:iCs/>
        </w:rPr>
        <w:t xml:space="preserve"> </w:t>
      </w:r>
      <w:proofErr w:type="spellStart"/>
      <w:r w:rsidR="00711A48" w:rsidRPr="00EE6C3A">
        <w:rPr>
          <w:i/>
          <w:iCs/>
        </w:rPr>
        <w:t>Measurement</w:t>
      </w:r>
      <w:proofErr w:type="spellEnd"/>
      <w:r w:rsidR="00711A48" w:rsidRPr="00EE6C3A">
        <w:rPr>
          <w:i/>
          <w:iCs/>
        </w:rPr>
        <w:t xml:space="preserve"> </w:t>
      </w:r>
      <w:proofErr w:type="spellStart"/>
      <w:r w:rsidR="00711A48" w:rsidRPr="00EE6C3A">
        <w:rPr>
          <w:i/>
          <w:iCs/>
        </w:rPr>
        <w:t>Unit</w:t>
      </w:r>
      <w:proofErr w:type="spellEnd"/>
      <w:r w:rsidR="00711A48" w:rsidRPr="00EE6C3A">
        <w:rPr>
          <w:i/>
          <w:iCs/>
        </w:rPr>
        <w:t xml:space="preserve"> </w:t>
      </w:r>
      <w:r w:rsidR="00711A48" w:rsidRPr="00EE6C3A">
        <w:t xml:space="preserve">või IMU) on äärmiselt kasulik olukordades, kus on vaja täpselt aru saada masina asendist ja liikumisest maa suhtes. Tavaliselt koosneb see väikesest güroskoobist ehk nurkkiiruseandurist ja </w:t>
      </w:r>
      <w:proofErr w:type="spellStart"/>
      <w:r w:rsidR="00711A48" w:rsidRPr="00EE6C3A">
        <w:t>aktseleromeetrist</w:t>
      </w:r>
      <w:proofErr w:type="spellEnd"/>
      <w:r w:rsidR="00711A48" w:rsidRPr="00EE6C3A">
        <w:t xml:space="preserve"> ehk kiirendusandurist. </w:t>
      </w:r>
    </w:p>
    <w:p w14:paraId="3B214601" w14:textId="77777777" w:rsidR="00711A48" w:rsidRPr="00EE6C3A" w:rsidRDefault="00711A48" w:rsidP="00711A48">
      <w:r w:rsidRPr="00EE6C3A">
        <w:t xml:space="preserve">Odavamaid andureid masstoodetakse tehaseliinil, mistõttu on otse tehasest tulnud </w:t>
      </w:r>
      <w:proofErr w:type="spellStart"/>
      <w:r w:rsidRPr="00EE6C3A">
        <w:t>inertsiaalanduril</w:t>
      </w:r>
      <w:proofErr w:type="spellEnd"/>
      <w:r w:rsidRPr="00EE6C3A">
        <w:t xml:space="preserve"> märgatav süstemaatiline mõõteviga, mida on võimalik matemaatiliselt mudeldada ja kasutajapoolse kalibreerimisega vähendada leides . </w:t>
      </w:r>
    </w:p>
    <w:p w14:paraId="068770E7" w14:textId="77777777" w:rsidR="00711A48" w:rsidRPr="00EE6C3A" w:rsidRDefault="00711A48" w:rsidP="00711A48">
      <w:r w:rsidRPr="00EE6C3A">
        <w:t xml:space="preserve">Selle töö eesmärgiks on ühe kindla </w:t>
      </w:r>
      <w:proofErr w:type="spellStart"/>
      <w:r w:rsidRPr="00EE6C3A">
        <w:t>inertsiaalanduri</w:t>
      </w:r>
      <w:proofErr w:type="spellEnd"/>
      <w:r w:rsidRPr="00EE6C3A">
        <w:t xml:space="preserve"> kalibreerimismeetodi uurimine. Tegemist on lihtsa meetodiga, mille jaoks ei ole vaja ülimalt täpseid kalibreerimisplatvorme. Järgitakse protseduuri, mida on kirjeldatud </w:t>
      </w:r>
      <w:proofErr w:type="spellStart"/>
      <w:r w:rsidRPr="00EE6C3A">
        <w:t>Tedaldi</w:t>
      </w:r>
      <w:proofErr w:type="spellEnd"/>
      <w:r w:rsidRPr="00EE6C3A">
        <w:t xml:space="preserve"> </w:t>
      </w:r>
      <w:r w:rsidRPr="00EE6C3A">
        <w:rPr>
          <w:i/>
          <w:iCs/>
        </w:rPr>
        <w:t xml:space="preserve">et </w:t>
      </w:r>
      <w:proofErr w:type="spellStart"/>
      <w:r w:rsidRPr="00EE6C3A">
        <w:rPr>
          <w:i/>
          <w:iCs/>
        </w:rPr>
        <w:t>al</w:t>
      </w:r>
      <w:proofErr w:type="spellEnd"/>
      <w:r w:rsidRPr="00EE6C3A">
        <w:t xml:space="preserve"> 2013. aastal läbi viidud uurimistöös „A robust and </w:t>
      </w:r>
      <w:proofErr w:type="spellStart"/>
      <w:r w:rsidRPr="00EE6C3A">
        <w:t>easy</w:t>
      </w:r>
      <w:proofErr w:type="spellEnd"/>
      <w:r w:rsidRPr="00EE6C3A">
        <w:t xml:space="preserve"> </w:t>
      </w:r>
      <w:proofErr w:type="spellStart"/>
      <w:r w:rsidRPr="00EE6C3A">
        <w:t>to</w:t>
      </w:r>
      <w:proofErr w:type="spellEnd"/>
      <w:r w:rsidRPr="00EE6C3A">
        <w:t xml:space="preserve"> </w:t>
      </w:r>
      <w:proofErr w:type="spellStart"/>
      <w:r w:rsidRPr="00EE6C3A">
        <w:t>implement</w:t>
      </w:r>
      <w:proofErr w:type="spellEnd"/>
      <w:r w:rsidRPr="00EE6C3A">
        <w:t xml:space="preserve"> </w:t>
      </w:r>
      <w:proofErr w:type="spellStart"/>
      <w:r w:rsidRPr="00EE6C3A">
        <w:t>method</w:t>
      </w:r>
      <w:proofErr w:type="spellEnd"/>
      <w:r w:rsidRPr="00EE6C3A">
        <w:t xml:space="preserve"> </w:t>
      </w:r>
      <w:proofErr w:type="spellStart"/>
      <w:r w:rsidRPr="00EE6C3A">
        <w:t>for</w:t>
      </w:r>
      <w:proofErr w:type="spellEnd"/>
      <w:r w:rsidRPr="00EE6C3A">
        <w:t xml:space="preserve"> IMU </w:t>
      </w:r>
      <w:proofErr w:type="spellStart"/>
      <w:r w:rsidRPr="00EE6C3A">
        <w:t>calibration</w:t>
      </w:r>
      <w:proofErr w:type="spellEnd"/>
      <w:r w:rsidRPr="00EE6C3A">
        <w:t xml:space="preserve"> </w:t>
      </w:r>
      <w:proofErr w:type="spellStart"/>
      <w:r w:rsidRPr="00EE6C3A">
        <w:t>without</w:t>
      </w:r>
      <w:proofErr w:type="spellEnd"/>
      <w:r w:rsidRPr="00EE6C3A">
        <w:t xml:space="preserve"> </w:t>
      </w:r>
      <w:proofErr w:type="spellStart"/>
      <w:r w:rsidRPr="00EE6C3A">
        <w:t>external</w:t>
      </w:r>
      <w:proofErr w:type="spellEnd"/>
      <w:r w:rsidRPr="00EE6C3A">
        <w:t xml:space="preserve"> </w:t>
      </w:r>
      <w:proofErr w:type="spellStart"/>
      <w:r w:rsidRPr="00EE6C3A">
        <w:t>equipments</w:t>
      </w:r>
      <w:proofErr w:type="spellEnd"/>
      <w:r w:rsidRPr="00EE6C3A">
        <w:t>“. Seejuures vaadatakse, kas autori loodud lihtsa suunamisalgoritmi kasutamine viib täpsemate kalibreerimistulemusteni ning võrreldakse ka mitme kalibreerimise korral saadavate parameetrite erinevust. Kalibreerimise täpsust hinnatakse kahel viisil. Esiteks rakendatakse saadud kalibreerimisparameetrid sõltumatule andmehulgale, mis on saadud kolmel teljel pööratava statiiviga. Teiseks kasutatakse servomootorit, et uurida güroskoobi täpsust enne ning pärast kalibreerimist.</w:t>
      </w:r>
    </w:p>
    <w:p w14:paraId="15030DE9" w14:textId="77777777" w:rsidR="00711A48" w:rsidRPr="00EE6C3A" w:rsidRDefault="00711A48" w:rsidP="00711A48">
      <w:r w:rsidRPr="00EE6C3A">
        <w:t xml:space="preserve">Uurimistöö on aktuaalne, sest sellise võrdluse tegemisega on võimalik saada aimu sellest, kuidas on kõige täpsemalt ning usaldusväärsemalt võimalik </w:t>
      </w:r>
      <w:proofErr w:type="spellStart"/>
      <w:r w:rsidRPr="00EE6C3A">
        <w:t>inertsiaalandurit</w:t>
      </w:r>
      <w:proofErr w:type="spellEnd"/>
      <w:r w:rsidRPr="00EE6C3A">
        <w:t xml:space="preserve"> kasutada. See kalibreerimismeetod on väga lihtne ning seetõttu kasutusel </w:t>
      </w:r>
      <w:proofErr w:type="spellStart"/>
      <w:r w:rsidRPr="00EE6C3A">
        <w:t>inertsiaalandureid</w:t>
      </w:r>
      <w:proofErr w:type="spellEnd"/>
      <w:r w:rsidRPr="00EE6C3A">
        <w:t xml:space="preserve"> kasutatavates eksperimentaalsetes lahendustes, näiteks droonides, robotites ja liikumist jälgivates seadmetes. Valisin uurimiseks just selle valdkonna, kuna olen seotud Tartu Ülikooli üliõpilasprojekti </w:t>
      </w:r>
      <w:proofErr w:type="spellStart"/>
      <w:r w:rsidRPr="00EE6C3A">
        <w:t>KuupKulgur</w:t>
      </w:r>
      <w:proofErr w:type="spellEnd"/>
      <w:r w:rsidRPr="00EE6C3A">
        <w:t xml:space="preserve"> jaoks </w:t>
      </w:r>
      <w:proofErr w:type="spellStart"/>
      <w:r w:rsidRPr="00EE6C3A">
        <w:t>inertsiaalanduri</w:t>
      </w:r>
      <w:proofErr w:type="spellEnd"/>
      <w:r w:rsidRPr="00EE6C3A">
        <w:t xml:space="preserve"> kalibreerimise protsessi välja töötamisega ning pärast parima meetodi leidmisega tahtsin teada, kas saan enda valmistatud statiiviga usaldusväärsemalt kalibreerida sensorit kui käsitsi.</w:t>
      </w:r>
    </w:p>
    <w:p w14:paraId="31395BC4" w14:textId="77777777" w:rsidR="00711A48" w:rsidRPr="00EE6C3A" w:rsidRDefault="00711A48" w:rsidP="00711A48">
      <w:r w:rsidRPr="00EE6C3A">
        <w:lastRenderedPageBreak/>
        <w:t xml:space="preserve">Teoreetilise osa käigus uurin MEMS- tüüpi </w:t>
      </w:r>
      <w:proofErr w:type="spellStart"/>
      <w:r w:rsidRPr="00EE6C3A">
        <w:t>inertsiaalanduri</w:t>
      </w:r>
      <w:proofErr w:type="spellEnd"/>
      <w:r w:rsidRPr="00EE6C3A">
        <w:t xml:space="preserve"> põhikoostisosade tööpõhimõtet ja vastan uurimisküsimusele, et miks täpselt mõõteviga tekib. Metoodika osas selgitan matemaatikat kalibreerimismeetodi taga ning selgitan, kuidas valmis minu testalus. Katselises osas viin läbi 3 mõõtmist nii käsitsi kui ka kasutades enda valmistatud mehhaanilist testalust ning hindan, kumb andmete kogumise viis on usaldusväärsem. Usaldusväärsust hinnatakse kolme kriteeriumi alusel. Esiteks, võrreldakse sama mõõtevahendiga tehtud erinevaid mõõtmisi: mida suurem on suhteline erinevus kalibreerimisparameetritel, seda väiksem on andmete usaldusväärsus. Teiseks kontrollitakse, kui hästi sobituvad leitud kalibreerimisparameetrid algsete andmetega – mida suuremad on muud vead mõõtmisel, seda halvemini sobituvad kalibreeritud andmed omavahel. Kolmandaks proovitakse leida absoluutne viga kasutades 3D-prinditud testseadet, millega on võimalik sensorit asetada igale küljele.</w:t>
      </w:r>
    </w:p>
    <w:p w14:paraId="20522D4C" w14:textId="0E40A7DD" w:rsidR="004400CB" w:rsidRPr="00EE6C3A" w:rsidRDefault="004400CB" w:rsidP="00711A48">
      <w:pPr>
        <w:spacing w:after="160" w:line="278" w:lineRule="auto"/>
        <w:jc w:val="left"/>
        <w:sectPr w:rsidR="004400CB" w:rsidRPr="00EE6C3A" w:rsidSect="00F228CF">
          <w:footerReference w:type="default" r:id="rId11"/>
          <w:pgSz w:w="11906" w:h="16838"/>
          <w:pgMar w:top="1418" w:right="1134" w:bottom="1418" w:left="1701" w:header="709" w:footer="709" w:gutter="0"/>
          <w:cols w:space="708"/>
          <w:docGrid w:linePitch="360"/>
        </w:sectPr>
      </w:pPr>
    </w:p>
    <w:p w14:paraId="41193743" w14:textId="09A0E1D8" w:rsidR="00F228CF" w:rsidRPr="00EE6C3A" w:rsidRDefault="00F228CF" w:rsidP="004400CB">
      <w:r w:rsidRPr="00EE6C3A">
        <w:br w:type="page"/>
      </w:r>
    </w:p>
    <w:p w14:paraId="2BB63365" w14:textId="77777777" w:rsidR="00F228CF" w:rsidRPr="00EE6C3A" w:rsidRDefault="00F228CF" w:rsidP="00F228CF"/>
    <w:p w14:paraId="7E3ACC25" w14:textId="77777777" w:rsidR="00F228CF" w:rsidRPr="00EE6C3A" w:rsidRDefault="00F228CF" w:rsidP="00F228CF"/>
    <w:p w14:paraId="069A385E" w14:textId="08FD335E" w:rsidR="00F228CF" w:rsidRPr="00EE6C3A" w:rsidRDefault="00711A48" w:rsidP="00F228CF">
      <w:pPr>
        <w:pStyle w:val="Heading1"/>
      </w:pPr>
      <w:bookmarkStart w:id="1" w:name="_Toc214745361"/>
      <w:proofErr w:type="spellStart"/>
      <w:r w:rsidRPr="00EE6C3A">
        <w:t>Inertsiaalanduritest</w:t>
      </w:r>
      <w:bookmarkEnd w:id="1"/>
      <w:proofErr w:type="spellEnd"/>
    </w:p>
    <w:p w14:paraId="76607578" w14:textId="3045FCC6" w:rsidR="008D21A6" w:rsidRPr="00EE6C3A" w:rsidRDefault="00A637B8" w:rsidP="008D21A6">
      <w:pPr>
        <w:pStyle w:val="Heading2"/>
      </w:pPr>
      <w:proofErr w:type="spellStart"/>
      <w:r w:rsidRPr="00EE6C3A">
        <w:t>Inertsiaalanduri</w:t>
      </w:r>
      <w:proofErr w:type="spellEnd"/>
      <w:r w:rsidRPr="00EE6C3A">
        <w:t xml:space="preserve"> ajal</w:t>
      </w:r>
      <w:r w:rsidR="009B77AD" w:rsidRPr="00EE6C3A">
        <w:t>ugu</w:t>
      </w:r>
      <w:r w:rsidRPr="00EE6C3A">
        <w:t xml:space="preserve"> ja </w:t>
      </w:r>
      <w:r w:rsidR="009B77AD" w:rsidRPr="00EE6C3A">
        <w:t>tähtsus</w:t>
      </w:r>
    </w:p>
    <w:p w14:paraId="302D963E" w14:textId="642831C5" w:rsidR="004400CB" w:rsidRPr="00EE6C3A" w:rsidRDefault="004400CB" w:rsidP="004400CB">
      <w:r w:rsidRPr="00EE6C3A">
        <w:drawing>
          <wp:inline distT="0" distB="0" distL="0" distR="0" wp14:anchorId="53C9FA2A" wp14:editId="6827DF0C">
            <wp:extent cx="5760085" cy="4317365"/>
            <wp:effectExtent l="0" t="0" r="0" b="6985"/>
            <wp:docPr id="113042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4317365"/>
                    </a:xfrm>
                    <a:prstGeom prst="rect">
                      <a:avLst/>
                    </a:prstGeom>
                    <a:noFill/>
                    <a:ln>
                      <a:noFill/>
                    </a:ln>
                  </pic:spPr>
                </pic:pic>
              </a:graphicData>
            </a:graphic>
          </wp:inline>
        </w:drawing>
      </w:r>
    </w:p>
    <w:p w14:paraId="2EB0FCFC" w14:textId="20BF521B" w:rsidR="004400CB" w:rsidRPr="00EE6C3A" w:rsidRDefault="004400CB" w:rsidP="004400CB">
      <w:r w:rsidRPr="00EE6C3A">
        <w:t>Joonis 1. Koer</w:t>
      </w:r>
    </w:p>
    <w:p w14:paraId="1575AB93" w14:textId="131572AE" w:rsidR="004400CB" w:rsidRPr="00EE6C3A" w:rsidRDefault="004400CB" w:rsidP="004400CB">
      <w:r w:rsidRPr="00EE6C3A">
        <w:t xml:space="preserve">Allikas: </w:t>
      </w:r>
      <w:proofErr w:type="spellStart"/>
      <w:r w:rsidRPr="00EE6C3A">
        <w:t>Matio</w:t>
      </w:r>
      <w:proofErr w:type="spellEnd"/>
      <w:r w:rsidRPr="00EE6C3A">
        <w:t xml:space="preserve"> 2019</w:t>
      </w:r>
    </w:p>
    <w:p w14:paraId="095CF8EF" w14:textId="501F2D89" w:rsidR="00A637B8" w:rsidRPr="00EE6C3A" w:rsidRDefault="00A637B8" w:rsidP="00A637B8">
      <w:pPr>
        <w:pStyle w:val="Heading2"/>
      </w:pPr>
      <w:r w:rsidRPr="00EE6C3A">
        <w:t xml:space="preserve">MEMS-tüüpi </w:t>
      </w:r>
      <w:proofErr w:type="spellStart"/>
      <w:r w:rsidRPr="00EE6C3A">
        <w:t>inertsiaalanduri</w:t>
      </w:r>
      <w:proofErr w:type="spellEnd"/>
      <w:r w:rsidRPr="00EE6C3A">
        <w:t xml:space="preserve"> tööpõhimõte</w:t>
      </w:r>
    </w:p>
    <w:p w14:paraId="2DDA47D5" w14:textId="318E756B" w:rsidR="00711A48" w:rsidRPr="00EE6C3A" w:rsidRDefault="00FC130A" w:rsidP="009B77AD">
      <w:pPr>
        <w:pStyle w:val="Heading2"/>
      </w:pPr>
      <w:proofErr w:type="spellStart"/>
      <w:r w:rsidRPr="00EE6C3A">
        <w:t>Inertsiaalanduri</w:t>
      </w:r>
      <w:proofErr w:type="spellEnd"/>
      <w:r w:rsidRPr="00EE6C3A">
        <w:t xml:space="preserve"> kalibreerimise vajalikkus</w:t>
      </w:r>
      <w:r w:rsidR="00711A48" w:rsidRPr="00EE6C3A">
        <w:br w:type="page"/>
      </w:r>
    </w:p>
    <w:p w14:paraId="513F8D12" w14:textId="77777777" w:rsidR="00711A48" w:rsidRPr="00EE6C3A" w:rsidRDefault="00711A48" w:rsidP="00711A48"/>
    <w:p w14:paraId="267F77CF" w14:textId="77777777" w:rsidR="00711A48" w:rsidRPr="00EE6C3A" w:rsidRDefault="00711A48" w:rsidP="00711A48"/>
    <w:p w14:paraId="0D83A0D9" w14:textId="77777777" w:rsidR="00A637B8" w:rsidRPr="00EE6C3A" w:rsidRDefault="00711A48" w:rsidP="00711A48">
      <w:pPr>
        <w:pStyle w:val="Heading1"/>
      </w:pPr>
      <w:bookmarkStart w:id="2" w:name="_Toc214745364"/>
      <w:r w:rsidRPr="00EE6C3A">
        <w:t>Kasutatav kalibreerimismeetod</w:t>
      </w:r>
      <w:bookmarkEnd w:id="2"/>
    </w:p>
    <w:p w14:paraId="1CCF4E10" w14:textId="77777777" w:rsidR="00FC130A" w:rsidRPr="00EE6C3A" w:rsidRDefault="00FC130A" w:rsidP="00FC130A">
      <w:pPr>
        <w:pStyle w:val="Heading2"/>
      </w:pPr>
      <w:r w:rsidRPr="00EE6C3A">
        <w:t>Veamudeli kirjeldus</w:t>
      </w:r>
    </w:p>
    <w:p w14:paraId="565C9261" w14:textId="77777777" w:rsidR="00D836B8" w:rsidRPr="00EE6C3A" w:rsidRDefault="00FC130A" w:rsidP="00FC130A">
      <w:proofErr w:type="spellStart"/>
      <w:r w:rsidRPr="00EE6C3A">
        <w:t>Inertsiaalandurit</w:t>
      </w:r>
      <w:proofErr w:type="spellEnd"/>
      <w:r w:rsidRPr="00EE6C3A">
        <w:t xml:space="preserve"> on võimalik kalibreerida, kuna esinevad teatud süstemaatilised vead, mida </w:t>
      </w:r>
      <w:r w:rsidR="00D836B8" w:rsidRPr="00EE6C3A">
        <w:t>on võimalik</w:t>
      </w:r>
      <w:r w:rsidRPr="00EE6C3A">
        <w:t xml:space="preserve"> empiiriliselt </w:t>
      </w:r>
      <w:r w:rsidR="00D836B8" w:rsidRPr="00EE6C3A">
        <w:t>leitud kalibreerimisparameetrite rakendamisega vähendada</w:t>
      </w:r>
      <w:r w:rsidRPr="00EE6C3A">
        <w:t>.</w:t>
      </w:r>
      <w:r w:rsidR="00D836B8" w:rsidRPr="00EE6C3A">
        <w:t xml:space="preserve"> </w:t>
      </w:r>
    </w:p>
    <w:p w14:paraId="1D6D3A4D" w14:textId="724EA3D1" w:rsidR="00FC130A" w:rsidRPr="00EE6C3A" w:rsidRDefault="00D836B8" w:rsidP="0040066B">
      <w:r w:rsidRPr="00EE6C3A">
        <w:t xml:space="preserve">Ideaalses situatsioonis on nii </w:t>
      </w:r>
      <w:proofErr w:type="spellStart"/>
      <w:r w:rsidRPr="00EE6C3A">
        <w:t>aktseleromeetri</w:t>
      </w:r>
      <w:proofErr w:type="spellEnd"/>
      <w:r w:rsidRPr="00EE6C3A">
        <w:t xml:space="preserve"> kui ka güroskoobi puhul risti olevate mõõtmistelgede vahel täisnurgad. </w:t>
      </w:r>
      <w:r w:rsidR="006E2AE4" w:rsidRPr="00EE6C3A">
        <w:t xml:space="preserve">Kokkupanemise ebatäpsuse tõttu </w:t>
      </w:r>
      <w:r w:rsidR="006E2AE4" w:rsidRPr="00EE6C3A">
        <w:t xml:space="preserve">on nii güroskoobi- kui ka </w:t>
      </w:r>
      <w:proofErr w:type="spellStart"/>
      <w:r w:rsidR="006E2AE4" w:rsidRPr="00EE6C3A">
        <w:t>aktseleromeetriteljed</w:t>
      </w:r>
      <w:proofErr w:type="spellEnd"/>
      <w:r w:rsidR="006E2AE4" w:rsidRPr="00EE6C3A">
        <w:t xml:space="preserve"> üksteisega veidi väiksemaid ja suuremaid nurkasid kui 90 kraadi. </w:t>
      </w:r>
      <w:r w:rsidR="00A92665" w:rsidRPr="00EE6C3A">
        <w:t xml:space="preserve">See tähendab, et ühe telje liikumise mõõtmine võib tegelikult sisaldada ka väikest mõõtmist teiselt teljelt. </w:t>
      </w:r>
      <w:r w:rsidR="00A92665" w:rsidRPr="00EE6C3A">
        <w:t xml:space="preserve">Lihtsuse mõttes </w:t>
      </w:r>
      <w:r w:rsidR="00FA0ECA" w:rsidRPr="00EE6C3A">
        <w:t>defineeritakse</w:t>
      </w:r>
      <w:r w:rsidR="0040066B" w:rsidRPr="00EE6C3A">
        <w:t xml:space="preserve"> </w:t>
      </w:r>
      <w:proofErr w:type="spellStart"/>
      <w:r w:rsidR="006B6B6C" w:rsidRPr="00EE6C3A">
        <w:t>aktseleromeetrile</w:t>
      </w:r>
      <w:proofErr w:type="spellEnd"/>
      <w:r w:rsidR="006B6B6C" w:rsidRPr="00EE6C3A">
        <w:t xml:space="preserve"> ja güroskoobile </w:t>
      </w:r>
      <w:r w:rsidR="00FA0ECA" w:rsidRPr="00EE6C3A">
        <w:t>reaalsed</w:t>
      </w:r>
      <w:r w:rsidR="0040066B" w:rsidRPr="00EE6C3A">
        <w:t xml:space="preserve"> teljestikud ning </w:t>
      </w:r>
      <w:r w:rsidR="00FA0ECA" w:rsidRPr="00EE6C3A">
        <w:t>ideaalsed teljestikud</w:t>
      </w:r>
      <w:r w:rsidR="006B6B6C" w:rsidRPr="00EE6C3A">
        <w:t xml:space="preserve">. </w:t>
      </w:r>
      <w:proofErr w:type="spellStart"/>
      <w:r w:rsidR="006B6B6C" w:rsidRPr="00EE6C3A">
        <w:t>Aktseleromeetri</w:t>
      </w:r>
      <w:proofErr w:type="spellEnd"/>
      <w:r w:rsidR="006B6B6C" w:rsidRPr="00EE6C3A">
        <w:t xml:space="preserve"> teljestike puhul ühtib reaalse ja ideaalse teljestiku x-telg ja ideaalse teljestik</w:t>
      </w:r>
      <w:r w:rsidR="00AD73F4" w:rsidRPr="00EE6C3A">
        <w:t xml:space="preserve">u y-telg asub reaalse teljestiku </w:t>
      </w:r>
      <w:r w:rsidR="00EE6C3A" w:rsidRPr="00EE6C3A">
        <w:t>x-teljega 90</w:t>
      </w:r>
      <w:r w:rsidR="00EE6C3A" w:rsidRPr="00EE6C3A">
        <w:t>°</w:t>
      </w:r>
      <w:r w:rsidR="00EE6C3A" w:rsidRPr="00EE6C3A">
        <w:t xml:space="preserve"> nurga all</w:t>
      </w:r>
      <w:r w:rsidR="00AD73F4" w:rsidRPr="00EE6C3A">
        <w:t xml:space="preserve">. </w:t>
      </w:r>
      <w:r w:rsidR="006B6B6C" w:rsidRPr="00EE6C3A">
        <w:t>Ideaalsete teljestike teljed on suunatud peaaegu täpselt mööda</w:t>
      </w:r>
      <w:r w:rsidR="00A92665" w:rsidRPr="00EE6C3A">
        <w:t xml:space="preserve"> </w:t>
      </w:r>
      <w:proofErr w:type="spellStart"/>
      <w:r w:rsidR="00A92665" w:rsidRPr="00EE6C3A">
        <w:t>inertsiaalanduri</w:t>
      </w:r>
      <w:proofErr w:type="spellEnd"/>
      <w:r w:rsidR="00A92665" w:rsidRPr="00EE6C3A">
        <w:t xml:space="preserve"> kiibi külgi</w:t>
      </w:r>
      <w:r w:rsidR="006B6B6C" w:rsidRPr="00EE6C3A">
        <w:t xml:space="preserve">, mistõttu on võimalik tekkiva vektori päris suunda reaalse objekti suhtes vaadata </w:t>
      </w:r>
      <w:commentRangeStart w:id="3"/>
      <w:r w:rsidR="00A92665" w:rsidRPr="00EE6C3A">
        <w:t>(vt. joonis …)</w:t>
      </w:r>
      <w:commentRangeEnd w:id="3"/>
      <w:r w:rsidR="00A92665" w:rsidRPr="00EE6C3A">
        <w:rPr>
          <w:rStyle w:val="CommentReference"/>
        </w:rPr>
        <w:commentReference w:id="3"/>
      </w:r>
      <w:r w:rsidR="00A92665" w:rsidRPr="00EE6C3A">
        <w:t>.</w:t>
      </w:r>
      <w:r w:rsidR="00EE6C3A">
        <w:t xml:space="preserve"> Sellist kiibiga seotud teljestikku kutsutakse edaspidi töös füüsiliseks teljestikuks. </w:t>
      </w:r>
      <w:r w:rsidR="00A92665" w:rsidRPr="00EE6C3A">
        <w:t>Transformatsioonimaatriksite</w:t>
      </w:r>
      <w:r w:rsidR="00F955D9" w:rsidRPr="00EE6C3A">
        <w:t xml:space="preserve"> abil</w:t>
      </w:r>
      <w:r w:rsidR="00A92665" w:rsidRPr="00EE6C3A">
        <w:t xml:space="preserve"> </w:t>
      </w:r>
      <w:r w:rsidR="006B6B6C" w:rsidRPr="00EE6C3A">
        <w:t>saab</w:t>
      </w:r>
      <w:r w:rsidR="00F955D9" w:rsidRPr="00EE6C3A">
        <w:t xml:space="preserve"> viia </w:t>
      </w:r>
      <w:proofErr w:type="spellStart"/>
      <w:r w:rsidR="0040066B" w:rsidRPr="00EE6C3A">
        <w:t>aktseleromeetri</w:t>
      </w:r>
      <w:proofErr w:type="spellEnd"/>
      <w:r w:rsidR="0040066B" w:rsidRPr="00EE6C3A">
        <w:t xml:space="preserve"> teljestikus</w:t>
      </w:r>
      <w:r w:rsidR="00A92665" w:rsidRPr="00EE6C3A">
        <w:t>t füüsilise korpuse teljestikku</w:t>
      </w:r>
      <w:r w:rsidR="0040066B" w:rsidRPr="00EE6C3A">
        <w:t xml:space="preserve"> </w:t>
      </w:r>
      <w:r w:rsidR="00F955D9" w:rsidRPr="00EE6C3A">
        <w:t>kiirendusvektor</w:t>
      </w:r>
      <w:r w:rsidR="0040066B" w:rsidRPr="00EE6C3A">
        <w:t xml:space="preserve">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a</m:t>
                </m:r>
              </m:sub>
            </m:sSub>
          </m:e>
        </m:acc>
        <w:commentRangeStart w:id="4"/>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ax</m:t>
                      </m:r>
                    </m:sub>
                  </m:sSub>
                </m:e>
              </m:mr>
              <m:mr>
                <m:e>
                  <m:sSub>
                    <m:sSubPr>
                      <m:ctrlPr>
                        <w:rPr>
                          <w:rFonts w:ascii="Cambria Math" w:hAnsi="Cambria Math"/>
                          <w:i/>
                        </w:rPr>
                      </m:ctrlPr>
                    </m:sSubPr>
                    <m:e>
                      <m:r>
                        <w:rPr>
                          <w:rFonts w:ascii="Cambria Math" w:hAnsi="Cambria Math"/>
                        </w:rPr>
                        <m:t>a</m:t>
                      </m:r>
                    </m:e>
                    <m:sub>
                      <m:r>
                        <w:rPr>
                          <w:rFonts w:ascii="Cambria Math" w:hAnsi="Cambria Math"/>
                        </w:rPr>
                        <m:t>ay</m:t>
                      </m:r>
                    </m:sub>
                  </m:sSub>
                </m:e>
              </m:mr>
              <m:mr>
                <m:e>
                  <m:sSub>
                    <m:sSubPr>
                      <m:ctrlPr>
                        <w:rPr>
                          <w:rFonts w:ascii="Cambria Math" w:hAnsi="Cambria Math"/>
                          <w:i/>
                        </w:rPr>
                      </m:ctrlPr>
                    </m:sSubPr>
                    <m:e>
                      <m:r>
                        <w:rPr>
                          <w:rFonts w:ascii="Cambria Math" w:hAnsi="Cambria Math"/>
                        </w:rPr>
                        <m:t>a</m:t>
                      </m:r>
                    </m:e>
                    <m:sub>
                      <m:r>
                        <w:rPr>
                          <w:rFonts w:ascii="Cambria Math" w:hAnsi="Cambria Math"/>
                        </w:rPr>
                        <m:t>az</m:t>
                      </m:r>
                    </m:sub>
                  </m:sSub>
                </m:e>
              </m:mr>
            </m:m>
          </m:e>
        </m:d>
      </m:oMath>
      <w:r w:rsidR="00A92665" w:rsidRPr="00EE6C3A">
        <w:rPr>
          <w:rFonts w:eastAsiaTheme="minorEastAsia"/>
        </w:rPr>
        <w:t xml:space="preserve"> ja güroskoobi teljestikust nurkkiirusvektor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hAnsi="Cambria Math"/>
                  </w:rPr>
                  <m:t>ω</m:t>
                </m:r>
              </m:e>
              <m:sub>
                <m:r>
                  <w:rPr>
                    <w:rFonts w:ascii="Cambria Math" w:eastAsiaTheme="minorEastAsia" w:hAnsi="Cambria Math"/>
                  </w:rPr>
                  <m:t>g</m:t>
                </m:r>
              </m:sub>
            </m:sSub>
          </m:e>
        </m:acc>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ω</m:t>
                      </m:r>
                    </m:e>
                    <m:sub>
                      <m:r>
                        <w:rPr>
                          <w:rFonts w:ascii="Cambria Math" w:hAnsi="Cambria Math"/>
                        </w:rPr>
                        <m:t>ax</m:t>
                      </m:r>
                    </m:sub>
                  </m:sSub>
                </m:e>
              </m:mr>
              <m:mr>
                <m:e>
                  <m:sSub>
                    <m:sSubPr>
                      <m:ctrlPr>
                        <w:rPr>
                          <w:rFonts w:ascii="Cambria Math" w:hAnsi="Cambria Math"/>
                          <w:i/>
                        </w:rPr>
                      </m:ctrlPr>
                    </m:sSubPr>
                    <m:e>
                      <m:r>
                        <w:rPr>
                          <w:rFonts w:ascii="Cambria Math" w:hAnsi="Cambria Math"/>
                        </w:rPr>
                        <m:t>ω</m:t>
                      </m:r>
                    </m:e>
                    <m:sub>
                      <m:r>
                        <w:rPr>
                          <w:rFonts w:ascii="Cambria Math" w:hAnsi="Cambria Math"/>
                        </w:rPr>
                        <m:t>ay</m:t>
                      </m:r>
                    </m:sub>
                  </m:sSub>
                </m:e>
              </m:mr>
              <m:mr>
                <m:e>
                  <m:sSub>
                    <m:sSubPr>
                      <m:ctrlPr>
                        <w:rPr>
                          <w:rFonts w:ascii="Cambria Math" w:hAnsi="Cambria Math"/>
                          <w:i/>
                        </w:rPr>
                      </m:ctrlPr>
                    </m:sSubPr>
                    <m:e>
                      <m:r>
                        <w:rPr>
                          <w:rFonts w:ascii="Cambria Math" w:hAnsi="Cambria Math"/>
                        </w:rPr>
                        <m:t>ω</m:t>
                      </m:r>
                    </m:e>
                    <m:sub>
                      <m:r>
                        <w:rPr>
                          <w:rFonts w:ascii="Cambria Math" w:hAnsi="Cambria Math"/>
                        </w:rPr>
                        <m:t>az</m:t>
                      </m:r>
                    </m:sub>
                  </m:sSub>
                </m:e>
              </m:mr>
            </m:m>
          </m:e>
        </m:d>
      </m:oMath>
      <w:r w:rsidR="00A92665" w:rsidRPr="00EE6C3A">
        <w:rPr>
          <w:rFonts w:eastAsiaTheme="minorEastAsia"/>
        </w:rPr>
        <w:t xml:space="preserve">. </w:t>
      </w:r>
      <w:commentRangeEnd w:id="4"/>
      <w:r w:rsidR="00A92665" w:rsidRPr="00EE6C3A">
        <w:rPr>
          <w:rStyle w:val="CommentReference"/>
        </w:rPr>
        <w:commentReference w:id="4"/>
      </w:r>
      <w:r w:rsidR="00A92665" w:rsidRPr="00EE6C3A">
        <w:t xml:space="preserve">Need maatriksid sisaldavad vastavate telgede omavahelisi nurkasid (vt. joonis …) ja </w:t>
      </w:r>
      <w:r w:rsidR="00EE6C3A" w:rsidRPr="00EE6C3A">
        <w:t>üldine kuju sellisele maatriksile oleks:</w:t>
      </w:r>
    </w:p>
    <w:p w14:paraId="20BE965F" w14:textId="2312A79C" w:rsidR="00F955D9" w:rsidRPr="00EE6C3A" w:rsidRDefault="00EE6C3A" w:rsidP="00F955D9">
      <w:pPr>
        <w:rPr>
          <w:rFonts w:eastAsiaTheme="minorEastAsia"/>
        </w:rPr>
      </w:pPr>
      <m:oMathPara>
        <m:oMath>
          <m:r>
            <w:rPr>
              <w:rFonts w:ascii="Cambria Math" w:eastAsiaTheme="minorEastAsia" w:hAnsi="Cambria Math"/>
            </w:rPr>
            <m:t>T</m:t>
          </m:r>
          <m: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yz</m:t>
                        </m:r>
                      </m:sub>
                    </m:sSub>
                  </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zy</m:t>
                        </m:r>
                      </m:sub>
                    </m:sSub>
                  </m:e>
                </m:mr>
                <m:mr>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xz</m:t>
                        </m:r>
                      </m:sub>
                    </m:sSub>
                  </m:e>
                  <m:e>
                    <m:r>
                      <w:rPr>
                        <w:rFonts w:ascii="Cambria Math" w:eastAsiaTheme="minorEastAsia" w:hAnsi="Cambria Math"/>
                      </w:rPr>
                      <m:t>1</m:t>
                    </m:r>
                  </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zx</m:t>
                        </m:r>
                      </m:sub>
                    </m:sSub>
                  </m:e>
                </m:mr>
                <m:m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xy</m:t>
                        </m:r>
                      </m:sub>
                    </m:sSub>
                  </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yx</m:t>
                        </m:r>
                      </m:sub>
                    </m:sSub>
                  </m:e>
                  <m:e>
                    <m:r>
                      <w:rPr>
                        <w:rFonts w:ascii="Cambria Math" w:eastAsiaTheme="minorEastAsia" w:hAnsi="Cambria Math"/>
                      </w:rPr>
                      <m:t>1</m:t>
                    </m:r>
                  </m:e>
                </m:mr>
              </m:m>
            </m:e>
          </m:d>
        </m:oMath>
      </m:oMathPara>
    </w:p>
    <w:p w14:paraId="685B76AD" w14:textId="75BC4BA1" w:rsidR="006E2AE4" w:rsidRDefault="00EE6C3A" w:rsidP="00FC130A">
      <w:pPr>
        <w:rPr>
          <w:rFonts w:eastAsiaTheme="minorEastAsia"/>
        </w:rPr>
      </w:pPr>
      <w:r>
        <w:rPr>
          <w:rFonts w:eastAsiaTheme="minorEastAsia"/>
        </w:rPr>
        <w:t xml:space="preserve">Kui on vaja viia vektorid üle füüsilisse teljestikku on võimalik teha lähendus, et ideaalne </w:t>
      </w:r>
      <w:proofErr w:type="spellStart"/>
      <w:r>
        <w:rPr>
          <w:rFonts w:eastAsiaTheme="minorEastAsia"/>
        </w:rPr>
        <w:t>aktseleromeetri</w:t>
      </w:r>
      <w:proofErr w:type="spellEnd"/>
      <w:r>
        <w:rPr>
          <w:rFonts w:eastAsiaTheme="minorEastAsia"/>
        </w:rPr>
        <w:t xml:space="preserve"> teljestik ühtib füüsilise teljestikuga ja </w:t>
      </w:r>
      <w:r w:rsidR="009C5A4E">
        <w:rPr>
          <w:rFonts w:eastAsiaTheme="minorEastAsia"/>
        </w:rPr>
        <w:t>kahe tingimuse</w:t>
      </w:r>
      <w:r>
        <w:rPr>
          <w:rFonts w:eastAsiaTheme="minorEastAsia"/>
        </w:rPr>
        <w:t xml:space="preserve"> tõttu, mille järgi ideaalne </w:t>
      </w:r>
      <w:r w:rsidR="009C5A4E">
        <w:rPr>
          <w:rFonts w:eastAsiaTheme="minorEastAsia"/>
        </w:rPr>
        <w:t>vastav ideaalne</w:t>
      </w:r>
      <w:r>
        <w:rPr>
          <w:rFonts w:eastAsiaTheme="minorEastAsia"/>
        </w:rPr>
        <w:t xml:space="preserve"> teljestik loodi, on </w:t>
      </w:r>
      <w:proofErr w:type="spellStart"/>
      <w:r>
        <w:rPr>
          <w:rFonts w:eastAsiaTheme="minorEastAsia"/>
        </w:rPr>
        <w:t>aktseleromeetri</w:t>
      </w:r>
      <w:proofErr w:type="spellEnd"/>
      <w:r>
        <w:rPr>
          <w:rFonts w:eastAsiaTheme="minorEastAsia"/>
        </w:rPr>
        <w:t xml:space="preserve"> transformatsioonimaatriksis vaja vaid kolme joondusparameetrit, aga kuna ideaalne güroskoobi teljestik ei pruugi ühtida, siis on </w:t>
      </w:r>
      <w:r w:rsidR="009C5A4E">
        <w:rPr>
          <w:rFonts w:eastAsiaTheme="minorEastAsia"/>
        </w:rPr>
        <w:t>güroskoobi omas vaja kuute:</w:t>
      </w:r>
    </w:p>
    <w:p w14:paraId="40DB6419" w14:textId="1BDF635A" w:rsidR="009C5A4E" w:rsidRPr="00EE6C3A" w:rsidRDefault="009C5A4E" w:rsidP="009C5A4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t>
              </m:r>
            </m:sub>
          </m:sSub>
          <m: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yz</m:t>
                        </m:r>
                      </m:sub>
                    </m:sSub>
                  </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zy</m:t>
                        </m:r>
                      </m:sub>
                    </m:sSub>
                  </m:e>
                </m:m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zx</m:t>
                        </m:r>
                      </m:sub>
                    </m:sSub>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g</m:t>
              </m:r>
            </m:sub>
          </m:sSub>
          <m: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yz</m:t>
                        </m:r>
                      </m:sub>
                    </m:sSub>
                  </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zy</m:t>
                        </m:r>
                      </m:sub>
                    </m:sSub>
                  </m:e>
                </m:mr>
                <m:mr>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xz</m:t>
                        </m:r>
                      </m:sub>
                    </m:sSub>
                  </m:e>
                  <m:e>
                    <m:r>
                      <w:rPr>
                        <w:rFonts w:ascii="Cambria Math" w:eastAsiaTheme="minorEastAsia" w:hAnsi="Cambria Math"/>
                      </w:rPr>
                      <m:t>1</m:t>
                    </m:r>
                  </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zx</m:t>
                        </m:r>
                      </m:sub>
                    </m:sSub>
                  </m:e>
                </m:mr>
                <m:m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xy</m:t>
                        </m:r>
                      </m:sub>
                    </m:sSub>
                  </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yx</m:t>
                        </m:r>
                      </m:sub>
                    </m:sSub>
                  </m:e>
                  <m:e>
                    <m:r>
                      <w:rPr>
                        <w:rFonts w:ascii="Cambria Math" w:eastAsiaTheme="minorEastAsia" w:hAnsi="Cambria Math"/>
                      </w:rPr>
                      <m:t>1</m:t>
                    </m:r>
                  </m:e>
                </m:mr>
              </m:m>
            </m:e>
          </m:d>
        </m:oMath>
      </m:oMathPara>
    </w:p>
    <w:p w14:paraId="4DD0994C" w14:textId="15F5418B" w:rsidR="009C5A4E" w:rsidRDefault="009C5A4E" w:rsidP="00FC130A">
      <w:pPr>
        <w:rPr>
          <w:rFonts w:eastAsiaTheme="minorEastAsia"/>
        </w:rPr>
      </w:pPr>
      <w:r>
        <w:rPr>
          <w:rFonts w:eastAsiaTheme="minorEastAsia"/>
        </w:rPr>
        <w:t>Reaalsetes teljestikes kiirendus- ja nurkkiirendusvektoritest on võimalik saada füüsilises teljestikus vektorit korrutades:</w:t>
      </w:r>
    </w:p>
    <w:p w14:paraId="3E812FEC" w14:textId="5ACEA63F" w:rsidR="009C5A4E" w:rsidRPr="009C5A4E" w:rsidRDefault="009C5A4E" w:rsidP="00FC130A">
      <w:pPr>
        <w:rPr>
          <w:rFonts w:eastAsiaTheme="minorEastAsia"/>
          <w:i/>
          <w:lang w:val="en-US"/>
        </w:rPr>
      </w:pPr>
      <m:oMathPara>
        <m:oMath>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f</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a</m:t>
                  </m:r>
                </m:sub>
              </m:sSub>
            </m:e>
          </m:ac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f</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g</m:t>
                  </m:r>
                </m:sub>
              </m:sSub>
            </m:e>
          </m:ac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g</m:t>
              </m:r>
            </m:sub>
          </m:sSub>
        </m:oMath>
      </m:oMathPara>
    </w:p>
    <w:p w14:paraId="77786DA6" w14:textId="6186CF07" w:rsidR="006E2AE4" w:rsidRPr="00EE6C3A" w:rsidRDefault="009C5A4E" w:rsidP="00FC130A">
      <w:r>
        <w:t xml:space="preserve">Peale joondusparameetrite esinevad igal teljel veel nii güroskoobi kui ka </w:t>
      </w:r>
      <w:proofErr w:type="spellStart"/>
      <w:r>
        <w:t>aktseleromeetri</w:t>
      </w:r>
      <w:proofErr w:type="spellEnd"/>
      <w:r>
        <w:t xml:space="preserve"> jaoks kõrvalekaldeparameetrid.</w:t>
      </w:r>
    </w:p>
    <w:p w14:paraId="710500A4" w14:textId="77777777" w:rsidR="00FC130A" w:rsidRPr="00EE6C3A" w:rsidRDefault="00FC130A" w:rsidP="00FC130A">
      <w:pPr>
        <w:pStyle w:val="Heading2"/>
      </w:pPr>
      <w:proofErr w:type="spellStart"/>
      <w:r w:rsidRPr="00EE6C3A">
        <w:t>Aktseleromeetri</w:t>
      </w:r>
      <w:proofErr w:type="spellEnd"/>
      <w:r w:rsidRPr="00EE6C3A">
        <w:t xml:space="preserve"> kalibreerimise põhimõte</w:t>
      </w:r>
    </w:p>
    <w:p w14:paraId="6FDD39A7" w14:textId="37CE3006" w:rsidR="00F228CF" w:rsidRPr="00EE6C3A" w:rsidRDefault="00FC130A" w:rsidP="00FC130A">
      <w:pPr>
        <w:pStyle w:val="Heading2"/>
      </w:pPr>
      <w:r w:rsidRPr="00EE6C3A">
        <w:t>Güroskoobi kalibreerimise põhimõte</w:t>
      </w:r>
      <w:r w:rsidR="00F228CF" w:rsidRPr="00EE6C3A">
        <w:br w:type="page"/>
      </w:r>
    </w:p>
    <w:p w14:paraId="689B0A16" w14:textId="77777777" w:rsidR="00F228CF" w:rsidRPr="00EE6C3A" w:rsidRDefault="00F228CF" w:rsidP="00F228CF"/>
    <w:p w14:paraId="6545D54C" w14:textId="77777777" w:rsidR="00F228CF" w:rsidRPr="00EE6C3A" w:rsidRDefault="00F228CF" w:rsidP="00F228CF"/>
    <w:p w14:paraId="19CDEF15" w14:textId="77777777" w:rsidR="00F02BBC" w:rsidRPr="00EE6C3A" w:rsidRDefault="00711A48" w:rsidP="00711A48">
      <w:pPr>
        <w:pStyle w:val="Heading1"/>
      </w:pPr>
      <w:bookmarkStart w:id="5" w:name="_Toc214745365"/>
      <w:r w:rsidRPr="00EE6C3A">
        <w:t>Metoodika ja katseseadmed</w:t>
      </w:r>
      <w:bookmarkEnd w:id="5"/>
    </w:p>
    <w:p w14:paraId="7A77C3B4" w14:textId="77777777" w:rsidR="00F02BBC" w:rsidRPr="00EE6C3A" w:rsidRDefault="00F02BBC" w:rsidP="00F02BBC">
      <w:pPr>
        <w:pStyle w:val="Heading2"/>
      </w:pPr>
      <w:r w:rsidRPr="00EE6C3A">
        <w:t>Mehaanilise statiivi ehitus ja valmimine</w:t>
      </w:r>
    </w:p>
    <w:p w14:paraId="147D5796" w14:textId="77777777" w:rsidR="00F02BBC" w:rsidRPr="00EE6C3A" w:rsidRDefault="00F02BBC" w:rsidP="00F02BBC">
      <w:pPr>
        <w:pStyle w:val="Heading2"/>
      </w:pPr>
      <w:r w:rsidRPr="00EE6C3A">
        <w:t>Andmete kogumine ja salvestamine</w:t>
      </w:r>
    </w:p>
    <w:p w14:paraId="5DD07CBA" w14:textId="10652D08" w:rsidR="00711A48" w:rsidRPr="00EE6C3A" w:rsidRDefault="00711A48" w:rsidP="00F02BBC">
      <w:pPr>
        <w:pStyle w:val="Heading2"/>
      </w:pPr>
      <w:r w:rsidRPr="00EE6C3A">
        <w:br w:type="page"/>
      </w:r>
    </w:p>
    <w:p w14:paraId="0681F79D" w14:textId="77777777" w:rsidR="00711A48" w:rsidRPr="00EE6C3A" w:rsidRDefault="00711A48" w:rsidP="00711A48"/>
    <w:p w14:paraId="313449CA" w14:textId="77777777" w:rsidR="00711A48" w:rsidRPr="00EE6C3A" w:rsidRDefault="00711A48" w:rsidP="00711A48"/>
    <w:p w14:paraId="6571297D" w14:textId="4304FB95" w:rsidR="00F228CF" w:rsidRPr="00EE6C3A" w:rsidRDefault="004C1AD5" w:rsidP="00F228CF">
      <w:pPr>
        <w:pStyle w:val="Heading1"/>
      </w:pPr>
      <w:bookmarkStart w:id="6" w:name="_Toc214745366"/>
      <w:commentRangeStart w:id="7"/>
      <w:r w:rsidRPr="00EE6C3A">
        <w:t>Kalibreerimistäpsuse võrdlus</w:t>
      </w:r>
      <w:commentRangeEnd w:id="7"/>
      <w:r w:rsidRPr="00EE6C3A">
        <w:rPr>
          <w:rStyle w:val="CommentReference"/>
          <w:rFonts w:eastAsiaTheme="minorHAnsi" w:cstheme="minorBidi"/>
          <w:b w:val="0"/>
          <w:color w:val="auto"/>
        </w:rPr>
        <w:commentReference w:id="7"/>
      </w:r>
      <w:bookmarkEnd w:id="6"/>
    </w:p>
    <w:p w14:paraId="344A4DF7" w14:textId="07F3DA2C" w:rsidR="008D21A6" w:rsidRPr="00EE6C3A" w:rsidRDefault="001F144C" w:rsidP="008D21A6">
      <w:pPr>
        <w:pStyle w:val="Heading2"/>
      </w:pPr>
      <w:bookmarkStart w:id="8" w:name="_Toc214745367"/>
      <w:r w:rsidRPr="00EE6C3A">
        <w:t>Esimese kontrollkatse läbiviimine</w:t>
      </w:r>
      <w:bookmarkEnd w:id="8"/>
    </w:p>
    <w:p w14:paraId="0B1C4A48" w14:textId="786720A1" w:rsidR="002C2EE3" w:rsidRPr="00EE6C3A" w:rsidRDefault="002C2EE3" w:rsidP="002C2EE3">
      <w:r w:rsidRPr="00EE6C3A">
        <w:t xml:space="preserve">Esimeseks kontrollkatseks, mis teostati, oli kolme </w:t>
      </w:r>
      <w:r w:rsidR="00C1623B" w:rsidRPr="00EE6C3A">
        <w:t>mõõte</w:t>
      </w:r>
      <w:r w:rsidRPr="00EE6C3A">
        <w:t>viisi</w:t>
      </w:r>
      <w:r w:rsidR="00C1623B" w:rsidRPr="00EE6C3A">
        <w:t>ga</w:t>
      </w:r>
      <w:r w:rsidRPr="00EE6C3A">
        <w:t xml:space="preserve"> leitud</w:t>
      </w:r>
      <w:r w:rsidR="00C1623B" w:rsidRPr="00EE6C3A">
        <w:t xml:space="preserve"> </w:t>
      </w:r>
      <w:proofErr w:type="spellStart"/>
      <w:r w:rsidR="00C1623B" w:rsidRPr="00EE6C3A">
        <w:t>aktseleromeetri</w:t>
      </w:r>
      <w:proofErr w:type="spellEnd"/>
      <w:r w:rsidRPr="00EE6C3A">
        <w:t xml:space="preserve"> kalibreerimisparameetrite kontrollimine suurema andmehulga peal, mille andmed koguti eraldi mõõtmisena. Selleks kasutati mehaanilist statiivi, kuna see võimaldas võimalikult täpselt ja kerge vaevaga andurit eri positsioonides hoida. </w:t>
      </w:r>
    </w:p>
    <w:p w14:paraId="52F91277" w14:textId="77777777" w:rsidR="00CF1A9E" w:rsidRPr="00EE6C3A" w:rsidRDefault="002C2EE3" w:rsidP="002C2EE3">
      <w:r w:rsidRPr="00EE6C3A">
        <w:t>Kokku võeti 62 kontrollpositsiooni sellisel viisil, et iga kahe positsiooni vahel pidi andurit pöörama 30</w:t>
      </w:r>
      <w:r w:rsidR="00CF1A9E" w:rsidRPr="00EE6C3A">
        <w:t xml:space="preserve">° sammu võrra. Nii oli võimalik saada mitmekesist infot kõikide kalibreerimisparameetrite kohta, kuna iga skaala- ja kõrvalekaldeparameeter mõjutab anduri näitusid vaid ühel teljel ning </w:t>
      </w:r>
      <w:commentRangeStart w:id="9"/>
      <w:r w:rsidR="00CF1A9E" w:rsidRPr="00EE6C3A">
        <w:t xml:space="preserve">eritelgsusparameeter </w:t>
      </w:r>
      <w:commentRangeEnd w:id="9"/>
      <w:r w:rsidR="00CF1A9E" w:rsidRPr="00EE6C3A">
        <w:rPr>
          <w:rStyle w:val="CommentReference"/>
        </w:rPr>
        <w:commentReference w:id="9"/>
      </w:r>
      <w:r w:rsidR="00CF1A9E" w:rsidRPr="00EE6C3A">
        <w:t xml:space="preserve"> kahe telje näitusid. </w:t>
      </w:r>
    </w:p>
    <w:p w14:paraId="3CCD3E44" w14:textId="39D19449" w:rsidR="00CF1A9E" w:rsidRPr="00EE6C3A" w:rsidRDefault="00CF1A9E" w:rsidP="002C2EE3">
      <w:r w:rsidRPr="00EE6C3A">
        <w:t xml:space="preserve">Positsioonide valik tehti nii, et need ei kattunud mehaanilise statiiviga eelnevalt kalibreerimiseks kasutatud positsioonidega. Sellega prooviti minimaliseerida selle kalibreerimismeetodi eelist kontrollimisel, kuid tasub tõdeda, et sellegipoolest on võimalik, et ka kontrollkatsel esinesid näiteks juhtmetele avaldatavast tõmbest tulev müra või muud vead, mida sellise </w:t>
      </w:r>
      <w:r w:rsidR="001F144C" w:rsidRPr="00EE6C3A">
        <w:t>katsemeetodi juures võib kohata.</w:t>
      </w:r>
    </w:p>
    <w:p w14:paraId="3C3A7790" w14:textId="043182BD" w:rsidR="001F144C" w:rsidRPr="00EE6C3A" w:rsidRDefault="001F144C" w:rsidP="002C2EE3">
      <w:r w:rsidRPr="00EE6C3A">
        <w:t>Katse ajal koguti andmeid sama mõõtmissagedusega nagu kalibreerimisel ehk 70Hz ning enne andmete kogumist leiti igaks juhuks uuesti 120 sekundilise testi vältel staatiline lävend, vt. peatükk … . Suure positsioonide arvu ja kulunud aja tõttu ei hakatud tegema kordusmõõtmisi</w:t>
      </w:r>
      <w:r w:rsidR="00A26684" w:rsidRPr="00EE6C3A">
        <w:t>.</w:t>
      </w:r>
    </w:p>
    <w:p w14:paraId="4F1FEE6D" w14:textId="1908D670" w:rsidR="008D21A6" w:rsidRPr="00EE6C3A" w:rsidRDefault="001F144C" w:rsidP="008D21A6">
      <w:pPr>
        <w:pStyle w:val="Heading2"/>
      </w:pPr>
      <w:bookmarkStart w:id="10" w:name="_Toc214745368"/>
      <w:r w:rsidRPr="00EE6C3A">
        <w:t>Esimese kontrollkatse põhimõte</w:t>
      </w:r>
      <w:bookmarkEnd w:id="10"/>
    </w:p>
    <w:p w14:paraId="098B2A76" w14:textId="192B933F" w:rsidR="001F144C" w:rsidRPr="00EE6C3A" w:rsidRDefault="001F144C" w:rsidP="001F144C">
      <w:r w:rsidRPr="00EE6C3A">
        <w:t xml:space="preserve">Nagu kirjeldatud peatükis …, siis on </w:t>
      </w:r>
      <w:proofErr w:type="spellStart"/>
      <w:r w:rsidRPr="00EE6C3A">
        <w:t>aktseleromeetri</w:t>
      </w:r>
      <w:proofErr w:type="spellEnd"/>
      <w:r w:rsidRPr="00EE6C3A">
        <w:t xml:space="preserve"> kalibreerimise põhimõtteks </w:t>
      </w:r>
      <w:r w:rsidR="004B19F4" w:rsidRPr="00EE6C3A">
        <w:t>kohandada kiirenduse projektsioonide väärtuseid, et kiirendusvektori moodulväärtus oleks raskuskiirendus:</w:t>
      </w:r>
    </w:p>
    <w:p w14:paraId="7958BCE0" w14:textId="77777777" w:rsidR="004B19F4" w:rsidRPr="00EE6C3A" w:rsidRDefault="00000000" w:rsidP="004B19F4">
      <w:pPr>
        <w:spacing w:after="160" w:line="278" w:lineRule="auto"/>
        <w:jc w:val="left"/>
        <w:rPr>
          <w:rFonts w:eastAsiaTheme="minorEastAsia"/>
        </w:rPr>
      </w:pPr>
      <m:oMathPara>
        <m:oMath>
          <m:rad>
            <m:radPr>
              <m:degHide m:val="1"/>
              <m:ctrlPr>
                <w:rPr>
                  <w:rFonts w:ascii="Cambria Math" w:hAnsi="Cambria Math"/>
                  <w:i/>
                </w:rPr>
              </m:ctrlPr>
            </m:radPr>
            <m:deg/>
            <m:e>
              <m:r>
                <w:rPr>
                  <w:rFonts w:ascii="Cambria Math" w:hAnsi="Cambria Math"/>
                </w:rPr>
                <m:t xml:space="preserve"> </m:t>
              </m:r>
              <m:sSubSup>
                <m:sSubSupPr>
                  <m:ctrlPr>
                    <w:rPr>
                      <w:rFonts w:ascii="Cambria Math" w:hAnsi="Cambria Math"/>
                      <w:i/>
                    </w:rPr>
                  </m:ctrlPr>
                </m:sSubSupPr>
                <m:e>
                  <m:r>
                    <w:rPr>
                      <w:rFonts w:ascii="Cambria Math" w:hAnsi="Cambria Math"/>
                    </w:rPr>
                    <m:t>g</m:t>
                  </m:r>
                </m:e>
                <m:sub>
                  <m:r>
                    <w:rPr>
                      <w:rFonts w:ascii="Cambria Math" w:hAnsi="Cambria Math"/>
                    </w:rPr>
                    <m:t>x</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g</m:t>
                  </m:r>
                </m:e>
                <m:sub>
                  <m:r>
                    <w:rPr>
                      <w:rFonts w:ascii="Cambria Math" w:hAnsi="Cambria Math"/>
                    </w:rPr>
                    <m:t>y</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g</m:t>
                  </m:r>
                </m:e>
                <m:sub>
                  <m:r>
                    <w:rPr>
                      <w:rFonts w:ascii="Cambria Math" w:hAnsi="Cambria Math"/>
                    </w:rPr>
                    <m:t>z</m:t>
                  </m:r>
                </m:sub>
                <m:sup>
                  <m:r>
                    <w:rPr>
                      <w:rFonts w:ascii="Cambria Math" w:hAnsi="Cambria Math"/>
                    </w:rPr>
                    <m:t>2</m:t>
                  </m:r>
                </m:sup>
              </m:sSubSup>
            </m:e>
          </m:rad>
          <m:r>
            <w:rPr>
              <w:rFonts w:ascii="Cambria Math" w:hAnsi="Cambria Math"/>
            </w:rPr>
            <m:t>= g</m:t>
          </m:r>
        </m:oMath>
      </m:oMathPara>
    </w:p>
    <w:p w14:paraId="0E1940D4" w14:textId="77777777" w:rsidR="00A26684" w:rsidRPr="00EE6C3A" w:rsidRDefault="00A26684" w:rsidP="002526DA"/>
    <w:p w14:paraId="0CFEEADC" w14:textId="7580CFE1" w:rsidR="00A26684" w:rsidRPr="00EE6C3A" w:rsidRDefault="00A26684" w:rsidP="002526DA">
      <w:r w:rsidRPr="00EE6C3A">
        <w:lastRenderedPageBreak/>
        <w:t xml:space="preserve">Järgnevalt kirjeldatud vead leitakse esmalt kasutades katsest kogutud tooreid näite, pärast mida leitakse vead </w:t>
      </w:r>
      <w:r w:rsidR="004F7DE9" w:rsidRPr="00EE6C3A">
        <w:t>erinevalt kalibreeritud anduri</w:t>
      </w:r>
      <w:r w:rsidRPr="00EE6C3A">
        <w:t xml:space="preserve"> </w:t>
      </w:r>
      <w:r w:rsidR="004F7DE9" w:rsidRPr="00EE6C3A">
        <w:t>abil</w:t>
      </w:r>
      <w:r w:rsidRPr="00EE6C3A">
        <w:t>, rakendades katses kogutud näitudele vastavaid kalibreerimisparameetreid.</w:t>
      </w:r>
    </w:p>
    <w:p w14:paraId="75CDCD3B" w14:textId="38A63F83" w:rsidR="005A2E6E" w:rsidRPr="00EE6C3A" w:rsidRDefault="005A2E6E" w:rsidP="002526DA">
      <w:r w:rsidRPr="00EE6C3A">
        <w:t xml:space="preserve">Kalibreerimise õnnestumise </w:t>
      </w:r>
      <w:r w:rsidR="007951F5" w:rsidRPr="00EE6C3A">
        <w:t xml:space="preserve">hindamiseks </w:t>
      </w:r>
      <w:r w:rsidR="008A1727" w:rsidRPr="00EE6C3A">
        <w:t xml:space="preserve">vaadatakse </w:t>
      </w:r>
      <w:r w:rsidR="00A26684" w:rsidRPr="00EE6C3A">
        <w:t xml:space="preserve">esmalt </w:t>
      </w:r>
      <w:r w:rsidR="008A1727" w:rsidRPr="00EE6C3A">
        <w:t>ruutkeskmist viga</w:t>
      </w:r>
      <w:r w:rsidR="00F1060A" w:rsidRPr="00EE6C3A">
        <w:t xml:space="preserve">, </w:t>
      </w:r>
      <w:r w:rsidR="008A1727" w:rsidRPr="00EE6C3A">
        <w:t>seda on tehtud</w:t>
      </w:r>
      <w:r w:rsidR="00F1060A" w:rsidRPr="00EE6C3A">
        <w:t xml:space="preserve"> ka </w:t>
      </w:r>
      <w:r w:rsidR="008A1727" w:rsidRPr="00EE6C3A">
        <w:t xml:space="preserve">paljudes </w:t>
      </w:r>
      <w:r w:rsidR="00F1060A" w:rsidRPr="00EE6C3A">
        <w:t xml:space="preserve">teistes </w:t>
      </w:r>
      <w:proofErr w:type="spellStart"/>
      <w:r w:rsidRPr="00EE6C3A">
        <w:t>aktseleromeetri</w:t>
      </w:r>
      <w:proofErr w:type="spellEnd"/>
      <w:r w:rsidRPr="00EE6C3A">
        <w:t xml:space="preserve"> kalibreerimisega seotud</w:t>
      </w:r>
      <w:r w:rsidR="00F1060A" w:rsidRPr="00EE6C3A">
        <w:t xml:space="preserve"> teadustöödes. </w:t>
      </w:r>
      <w:commentRangeStart w:id="11"/>
      <w:commentRangeStart w:id="12"/>
      <w:r w:rsidR="008A1727" w:rsidRPr="00EE6C3A">
        <w:t>(</w:t>
      </w:r>
      <w:proofErr w:type="spellStart"/>
      <w:r w:rsidR="008A1727" w:rsidRPr="00EE6C3A">
        <w:t>García</w:t>
      </w:r>
      <w:proofErr w:type="spellEnd"/>
      <w:r w:rsidR="008A1727" w:rsidRPr="00EE6C3A">
        <w:t xml:space="preserve"> </w:t>
      </w:r>
      <w:r w:rsidR="008A1727" w:rsidRPr="00EE6C3A">
        <w:rPr>
          <w:i/>
          <w:iCs/>
        </w:rPr>
        <w:t xml:space="preserve">et </w:t>
      </w:r>
      <w:proofErr w:type="spellStart"/>
      <w:r w:rsidR="008A1727" w:rsidRPr="00EE6C3A">
        <w:rPr>
          <w:i/>
          <w:iCs/>
        </w:rPr>
        <w:t>al</w:t>
      </w:r>
      <w:proofErr w:type="spellEnd"/>
      <w:r w:rsidR="008A1727" w:rsidRPr="00EE6C3A">
        <w:rPr>
          <w:i/>
          <w:iCs/>
        </w:rPr>
        <w:t xml:space="preserve">. </w:t>
      </w:r>
      <w:r w:rsidR="008A1727" w:rsidRPr="00EE6C3A">
        <w:t xml:space="preserve">2020: 16) </w:t>
      </w:r>
      <w:commentRangeEnd w:id="11"/>
      <w:r w:rsidR="008A1727" w:rsidRPr="00EE6C3A">
        <w:rPr>
          <w:rStyle w:val="CommentReference"/>
        </w:rPr>
        <w:commentReference w:id="11"/>
      </w:r>
      <w:commentRangeEnd w:id="12"/>
      <w:r w:rsidR="00A020FD" w:rsidRPr="00EE6C3A">
        <w:rPr>
          <w:rStyle w:val="CommentReference"/>
        </w:rPr>
        <w:commentReference w:id="12"/>
      </w:r>
      <w:r w:rsidRPr="00EE6C3A">
        <w:t>Se</w:t>
      </w:r>
      <w:r w:rsidR="00A020FD" w:rsidRPr="00EE6C3A">
        <w:t xml:space="preserve">da meetodit kasutatakse, sest </w:t>
      </w:r>
      <w:r w:rsidR="00A26684" w:rsidRPr="00EE6C3A">
        <w:t xml:space="preserve">väljundis peegeldub paremini see, </w:t>
      </w:r>
      <w:r w:rsidRPr="00EE6C3A">
        <w:t>kui näit kõigub rohkem päris väärtuse ümber</w:t>
      </w:r>
      <w:r w:rsidR="00A26684" w:rsidRPr="00EE6C3A">
        <w:t xml:space="preserve"> ehk absoluutne viga on suurem</w:t>
      </w:r>
      <w:r w:rsidR="008A1727" w:rsidRPr="00EE6C3A">
        <w:t xml:space="preserve">. </w:t>
      </w:r>
      <w:r w:rsidR="00A26684" w:rsidRPr="00EE6C3A">
        <w:t>Keskmine</w:t>
      </w:r>
      <w:r w:rsidR="00A020FD" w:rsidRPr="00EE6C3A">
        <w:t xml:space="preserve"> suhteline või </w:t>
      </w:r>
      <w:r w:rsidR="00A26684" w:rsidRPr="00EE6C3A">
        <w:t xml:space="preserve">keskmine </w:t>
      </w:r>
      <w:r w:rsidR="00A020FD" w:rsidRPr="00EE6C3A">
        <w:t>absoluutne viga</w:t>
      </w:r>
      <w:r w:rsidR="00A26684" w:rsidRPr="00EE6C3A">
        <w:t xml:space="preserve"> on sellisele kõikumisele vähem tundlik</w:t>
      </w:r>
      <w:r w:rsidR="00A020FD" w:rsidRPr="00EE6C3A">
        <w:t xml:space="preserve">, </w:t>
      </w:r>
      <w:r w:rsidR="00A26684" w:rsidRPr="00EE6C3A">
        <w:t xml:space="preserve">kuna eri positsioonides esinevad </w:t>
      </w:r>
      <w:proofErr w:type="spellStart"/>
      <w:r w:rsidR="00A26684" w:rsidRPr="00EE6C3A">
        <w:t>vastasmärgilise</w:t>
      </w:r>
      <w:proofErr w:type="spellEnd"/>
      <w:r w:rsidR="00A26684" w:rsidRPr="00EE6C3A">
        <w:t xml:space="preserve"> </w:t>
      </w:r>
      <w:r w:rsidR="00A020FD" w:rsidRPr="00EE6C3A">
        <w:t xml:space="preserve">kõikumised </w:t>
      </w:r>
      <w:r w:rsidR="00A26684" w:rsidRPr="00EE6C3A">
        <w:t xml:space="preserve">taanduksid </w:t>
      </w:r>
      <w:r w:rsidR="00A020FD" w:rsidRPr="00EE6C3A">
        <w:t>välja</w:t>
      </w:r>
      <w:r w:rsidR="00A26684" w:rsidRPr="00EE6C3A">
        <w:t xml:space="preserve"> või vähemalt omaksid vähem kaalu</w:t>
      </w:r>
      <w:r w:rsidR="00A020FD" w:rsidRPr="00EE6C3A">
        <w:t xml:space="preserve">. </w:t>
      </w:r>
      <w:r w:rsidR="008A1727" w:rsidRPr="00EE6C3A">
        <w:t>(</w:t>
      </w:r>
      <w:proofErr w:type="spellStart"/>
      <w:r w:rsidR="002A6C08" w:rsidRPr="00EE6C3A">
        <w:t>Chai</w:t>
      </w:r>
      <w:proofErr w:type="spellEnd"/>
      <w:r w:rsidR="002A6C08" w:rsidRPr="00EE6C3A">
        <w:t xml:space="preserve">, </w:t>
      </w:r>
      <w:proofErr w:type="spellStart"/>
      <w:r w:rsidR="002A6C08" w:rsidRPr="00EE6C3A">
        <w:t>Draxler</w:t>
      </w:r>
      <w:proofErr w:type="spellEnd"/>
      <w:r w:rsidR="002A6C08" w:rsidRPr="00EE6C3A">
        <w:t xml:space="preserve"> 2014: 1</w:t>
      </w:r>
      <w:r w:rsidR="008A1727" w:rsidRPr="00EE6C3A">
        <w:t>)</w:t>
      </w:r>
    </w:p>
    <w:p w14:paraId="37E0561C" w14:textId="44C87E6C" w:rsidR="007951F5" w:rsidRPr="00EE6C3A" w:rsidRDefault="007951F5" w:rsidP="002526DA">
      <w:r w:rsidRPr="00EE6C3A">
        <w:t>Ruutkeskmise vea arvutamiseks kasutatakse valemit:</w:t>
      </w:r>
    </w:p>
    <w:p w14:paraId="2195CAC9" w14:textId="72E93D95" w:rsidR="002A6C08" w:rsidRPr="00EE6C3A" w:rsidRDefault="00000000" w:rsidP="002526DA">
      <m:oMathPara>
        <m:oMath>
          <m:sSub>
            <m:sSubPr>
              <m:ctrlPr>
                <w:rPr>
                  <w:rFonts w:ascii="Cambria Math" w:hAnsi="Cambria Math"/>
                  <w:i/>
                </w:rPr>
              </m:ctrlPr>
            </m:sSubPr>
            <m:e>
              <m:r>
                <w:rPr>
                  <w:rFonts w:ascii="Cambria Math" w:hAnsi="Cambria Math"/>
                </w:rPr>
                <m:t>σ</m:t>
              </m:r>
            </m:e>
            <m:sub>
              <m:r>
                <w:rPr>
                  <w:rFonts w:ascii="Cambria Math" w:hAnsi="Cambria Math"/>
                </w:rPr>
                <m:t>ruutkeskmine</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teoreetiline</m:t>
                          </m:r>
                        </m:sub>
                      </m:sSub>
                    </m:e>
                  </m:d>
                </m:e>
              </m:nary>
            </m:e>
          </m:rad>
        </m:oMath>
      </m:oMathPara>
    </w:p>
    <w:p w14:paraId="06E4CFEB" w14:textId="116E6E2F" w:rsidR="007951F5" w:rsidRPr="00EE6C3A" w:rsidRDefault="007951F5" w:rsidP="00CC5450">
      <w:commentRangeStart w:id="13"/>
      <w:r w:rsidRPr="00EE6C3A">
        <w:t xml:space="preserve">, kus </w:t>
      </w:r>
      <w:commentRangeEnd w:id="13"/>
      <w:r w:rsidRPr="00EE6C3A">
        <w:rPr>
          <w:rStyle w:val="CommentReference"/>
        </w:rPr>
        <w:commentReference w:id="13"/>
      </w:r>
      <w:r w:rsidRPr="00EE6C3A">
        <w:t xml:space="preserve">leitud </w:t>
      </w:r>
      <w:commentRangeStart w:id="14"/>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commentRangeEnd w:id="14"/>
      <w:r w:rsidRPr="00EE6C3A">
        <w:t xml:space="preserve"> </w:t>
      </w:r>
      <w:r w:rsidRPr="00EE6C3A">
        <w:rPr>
          <w:rStyle w:val="CommentReference"/>
        </w:rPr>
        <w:commentReference w:id="14"/>
      </w:r>
      <w:r w:rsidRPr="00EE6C3A">
        <w:t xml:space="preserve">on kolme telje näitude põhjal leitud kiirendusvektori moodul positsioonis </w:t>
      </w:r>
      <m:oMath>
        <m:r>
          <w:rPr>
            <w:rFonts w:ascii="Cambria Math" w:hAnsi="Cambria Math"/>
          </w:rPr>
          <m:t>i</m:t>
        </m:r>
      </m:oMath>
      <w:r w:rsidRPr="00EE6C3A">
        <w:t xml:space="preserve"> ja </w:t>
      </w:r>
      <m:oMath>
        <m:sSub>
          <m:sSubPr>
            <m:ctrlPr>
              <w:rPr>
                <w:rFonts w:ascii="Cambria Math" w:hAnsi="Cambria Math"/>
                <w:i/>
              </w:rPr>
            </m:ctrlPr>
          </m:sSubPr>
          <m:e>
            <m:r>
              <w:rPr>
                <w:rFonts w:ascii="Cambria Math" w:hAnsi="Cambria Math"/>
              </w:rPr>
              <m:t>g</m:t>
            </m:r>
          </m:e>
          <m:sub>
            <m:r>
              <w:rPr>
                <w:rFonts w:ascii="Cambria Math" w:hAnsi="Cambria Math"/>
              </w:rPr>
              <m:t>teoreetiline</m:t>
            </m:r>
          </m:sub>
        </m:sSub>
        <m:r>
          <w:rPr>
            <w:rFonts w:ascii="Cambria Math" w:hAnsi="Cambria Math"/>
          </w:rPr>
          <m:t xml:space="preserve"> </m:t>
        </m:r>
      </m:oMath>
      <w:r w:rsidRPr="00EE6C3A">
        <w:rPr>
          <w:rFonts w:eastAsiaTheme="minorEastAsia"/>
        </w:rPr>
        <w:t xml:space="preserve"> on</w:t>
      </w:r>
      <w:r w:rsidRPr="00EE6C3A">
        <w:t xml:space="preserve"> raskuskiirendus teatud laiusel ja kõrgusel merepinnast. </w:t>
      </w:r>
      <w:commentRangeStart w:id="15"/>
      <w:r w:rsidRPr="00EE6C3A">
        <w:t>(</w:t>
      </w:r>
      <w:proofErr w:type="spellStart"/>
      <w:r w:rsidRPr="00EE6C3A">
        <w:t>Physikalisch-technische</w:t>
      </w:r>
      <w:proofErr w:type="spellEnd"/>
      <w:r w:rsidRPr="00EE6C3A">
        <w:t xml:space="preserve"> </w:t>
      </w:r>
      <w:proofErr w:type="spellStart"/>
      <w:r w:rsidRPr="00EE6C3A">
        <w:t>Bundesanstalt</w:t>
      </w:r>
      <w:proofErr w:type="spellEnd"/>
      <w:r w:rsidRPr="00EE6C3A">
        <w:t>)</w:t>
      </w:r>
      <w:commentRangeEnd w:id="15"/>
      <w:r w:rsidRPr="00EE6C3A">
        <w:rPr>
          <w:rStyle w:val="CommentReference"/>
        </w:rPr>
        <w:commentReference w:id="15"/>
      </w:r>
      <w:r w:rsidRPr="00EE6C3A">
        <w:t xml:space="preserve"> N tähistab erinevate positsioonide koguarvu.</w:t>
      </w:r>
    </w:p>
    <w:p w14:paraId="5242F722" w14:textId="3D687FA6" w:rsidR="007951F5" w:rsidRPr="00EE6C3A" w:rsidRDefault="007951F5" w:rsidP="00CC5450">
      <w:r w:rsidRPr="00EE6C3A">
        <w:t>Ruutkeskmine vea abil ei ole võimalik määrata sensori absoluutset mõõtemääramatust ja seega anduri päris mõõtetäpsust, ent kalibreerimata ning eri viisidel kalibreeritud andmehulkade ruutkeskmist viga võrreldes on võimalik saada aimu, kumb kalibreerimine tuli paremini välja ning kui suur on vahe.</w:t>
      </w:r>
    </w:p>
    <w:p w14:paraId="60DFC7E5" w14:textId="5420A868" w:rsidR="00CC5450" w:rsidRPr="00EE6C3A" w:rsidRDefault="00A26684" w:rsidP="00CC5450">
      <w:r w:rsidRPr="00EE6C3A">
        <w:t>Teiseks</w:t>
      </w:r>
      <w:r w:rsidR="00CC5450" w:rsidRPr="00EE6C3A">
        <w:t xml:space="preserve"> vaadatakse kontrollkatse kolme telje näitude põhjal eri kalibreerimisparameetrite korral arvutatud raskuskiirenduse absoluutset erinevust päris raskuskiirendust:</w:t>
      </w:r>
    </w:p>
    <w:p w14:paraId="040474B9" w14:textId="42A80FEA" w:rsidR="00CC5450" w:rsidRPr="00EE6C3A" w:rsidRDefault="00F1060A" w:rsidP="00CC5450">
      <w:pPr>
        <w:rPr>
          <w:i/>
        </w:rPr>
      </w:pPr>
      <m:oMathPara>
        <m:oMath>
          <m:r>
            <w:rPr>
              <w:rFonts w:ascii="Cambria Math" w:hAnsi="Cambria Math"/>
            </w:rPr>
            <m:t>Δ</m:t>
          </m:r>
          <m:acc>
            <m:accPr>
              <m:chr m:val="̅"/>
              <m:ctrlPr>
                <w:rPr>
                  <w:rFonts w:ascii="Cambria Math" w:hAnsi="Cambria Math"/>
                  <w:i/>
                </w:rPr>
              </m:ctrlPr>
            </m:accPr>
            <m:e>
              <m:r>
                <w:rPr>
                  <w:rFonts w:ascii="Cambria Math" w:hAnsi="Cambria Math"/>
                </w:rPr>
                <m:t>g</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sSub>
            <m:sSubPr>
              <m:ctrlPr>
                <w:rPr>
                  <w:rFonts w:ascii="Cambria Math" w:hAnsi="Cambria Math"/>
                  <w:i/>
                </w:rPr>
              </m:ctrlPr>
            </m:sSub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r>
                        <m:rPr>
                          <m:lit/>
                        </m:rPr>
                        <w:rPr>
                          <w:rFonts w:ascii="Cambria Math" w:hAnsi="Cambria Math"/>
                        </w:rPr>
                        <m:t>||</m:t>
                      </m:r>
                      <m:r>
                        <w:rPr>
                          <w:rFonts w:ascii="Cambria Math" w:hAnsi="Cambria Math"/>
                        </w:rPr>
                        <m:t>a</m:t>
                      </m:r>
                    </m:e>
                    <m:sub>
                      <m:r>
                        <w:rPr>
                          <w:rFonts w:ascii="Cambria Math" w:hAnsi="Cambria Math"/>
                        </w:rPr>
                        <m:t>i</m:t>
                      </m:r>
                    </m:sub>
                  </m:sSub>
                  <m:r>
                    <m:rPr>
                      <m:lit/>
                    </m:rPr>
                    <w:rPr>
                      <w:rFonts w:ascii="Cambria Math" w:hAnsi="Cambria Math"/>
                    </w:rPr>
                    <m:t>||</m:t>
                  </m:r>
                </m:e>
              </m:nary>
              <m:r>
                <w:rPr>
                  <w:rFonts w:ascii="Cambria Math" w:hAnsi="Cambria Math"/>
                </w:rPr>
                <m:t>-g</m:t>
              </m:r>
            </m:e>
            <m:sub>
              <m:r>
                <w:rPr>
                  <w:rFonts w:ascii="Cambria Math" w:hAnsi="Cambria Math"/>
                </w:rPr>
                <m:t>teoreetiline</m:t>
              </m:r>
            </m:sub>
          </m:sSub>
          <m:r>
            <w:rPr>
              <w:rFonts w:ascii="Cambria Math" w:hAnsi="Cambria Math"/>
            </w:rPr>
            <m:t>)</m:t>
          </m:r>
        </m:oMath>
      </m:oMathPara>
    </w:p>
    <w:p w14:paraId="769F7421" w14:textId="269A0DCE" w:rsidR="00CC5450" w:rsidRPr="00EE6C3A" w:rsidRDefault="00CC5450" w:rsidP="00CC5450">
      <w:r w:rsidRPr="00EE6C3A">
        <w:t>Niiviisi leitakse kõikides positsioonides absoluutsete erinevuste aritmeetiline keskmine nii kalibreerimata kui ka kalibreeritud näitude jaoks. Võrreldes neid kahte on võimalik hinnata, kas mingi</w:t>
      </w:r>
      <w:r w:rsidR="007951F5" w:rsidRPr="00EE6C3A">
        <w:t xml:space="preserve"> kalibreerimismeetodiga </w:t>
      </w:r>
      <w:r w:rsidRPr="00EE6C3A">
        <w:t>on märgata kõrvalekalde tendents</w:t>
      </w:r>
      <w:r w:rsidR="007951F5" w:rsidRPr="00EE6C3A">
        <w:t>i</w:t>
      </w:r>
      <w:r w:rsidRPr="00EE6C3A">
        <w:t xml:space="preserve"> mingisuguse muu liikumise tõttu ehk raskuskiirendus tuleb pidevalt suurem, kui ta olema peaks.</w:t>
      </w:r>
    </w:p>
    <w:p w14:paraId="2C5B7FD4" w14:textId="58E18372" w:rsidR="00A26684" w:rsidRPr="00EE6C3A" w:rsidRDefault="00A26684" w:rsidP="00A26684">
      <w:r w:rsidRPr="00EE6C3A">
        <w:lastRenderedPageBreak/>
        <w:t xml:space="preserve">Kolmandaks vaadatakse keskmist absoluutset erinevust, kui on võetud vaid need 10% andmetest, milles viga on suurim (kasutan tähist </w:t>
      </w:r>
      <m:oMath>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10%</m:t>
            </m:r>
          </m:sub>
        </m:sSub>
      </m:oMath>
      <w:r w:rsidRPr="00EE6C3A">
        <w:t xml:space="preserve">). See näitab, kas mudel rahuldab kõiki positsioone enam-vähem sama hästi, või on osad positsioonid, kus kalibreerimine eriti hästi välja ei tulnud. See on oluline, kuna see annab aimu selle kohta, et mingil kindlal teljel ei ole mingi kindel kalibreerimisparameeter päris õige, mis vihjab sellele, et mingil teljel jäi kalibreerimisel andmeid väheseks. </w:t>
      </w:r>
    </w:p>
    <w:p w14:paraId="76B5827A" w14:textId="44A77755" w:rsidR="00A26684" w:rsidRPr="00EE6C3A" w:rsidRDefault="00A26684" w:rsidP="00CC5450">
      <w:pPr>
        <w:pStyle w:val="Heading2"/>
      </w:pPr>
      <w:bookmarkStart w:id="16" w:name="_Toc214745369"/>
      <w:r w:rsidRPr="00EE6C3A">
        <w:t>Esimese kontrollkatse tulemused</w:t>
      </w:r>
      <w:bookmarkEnd w:id="16"/>
    </w:p>
    <w:p w14:paraId="4FD16A0C" w14:textId="1CB35207" w:rsidR="00E01F67" w:rsidRPr="00EE6C3A" w:rsidRDefault="00E01F67" w:rsidP="00E01F67">
      <w:commentRangeStart w:id="17"/>
      <w:r w:rsidRPr="00EE6C3A">
        <w:t xml:space="preserve">Tabel … . </w:t>
      </w:r>
      <w:commentRangeEnd w:id="17"/>
      <w:r w:rsidR="00047624" w:rsidRPr="00EE6C3A">
        <w:t>Ruutkeskmine viga eri katsetel saadud parameetrite rakendamisel andmehulgale</w:t>
      </w:r>
      <w:r w:rsidR="00177D7A" w:rsidRPr="00EE6C3A">
        <w:t xml:space="preserve"> </w:t>
      </w:r>
      <w:r w:rsidRPr="00EE6C3A">
        <w:rPr>
          <w:rStyle w:val="CommentReference"/>
        </w:rPr>
        <w:commentReference w:id="17"/>
      </w:r>
    </w:p>
    <w:tbl>
      <w:tblPr>
        <w:tblStyle w:val="TableGridLight"/>
        <w:tblW w:w="0" w:type="auto"/>
        <w:tblLook w:val="04A0" w:firstRow="1" w:lastRow="0" w:firstColumn="1" w:lastColumn="0" w:noHBand="0" w:noVBand="1"/>
      </w:tblPr>
      <w:tblGrid>
        <w:gridCol w:w="1806"/>
        <w:gridCol w:w="1837"/>
        <w:gridCol w:w="1806"/>
        <w:gridCol w:w="1806"/>
        <w:gridCol w:w="1806"/>
      </w:tblGrid>
      <w:tr w:rsidR="00976DB2" w:rsidRPr="00EE6C3A" w14:paraId="040B7762" w14:textId="2D2BA4FF" w:rsidTr="00177D7A">
        <w:trPr>
          <w:trHeight w:val="1351"/>
        </w:trPr>
        <w:tc>
          <w:tcPr>
            <w:tcW w:w="1806" w:type="dxa"/>
            <w:tcBorders>
              <w:bottom w:val="single" w:sz="12" w:space="0" w:color="auto"/>
              <w:right w:val="single" w:sz="12" w:space="0" w:color="auto"/>
            </w:tcBorders>
          </w:tcPr>
          <w:p w14:paraId="68E075A7" w14:textId="26209B3F" w:rsidR="00976DB2" w:rsidRPr="00EE6C3A" w:rsidRDefault="00177D7A" w:rsidP="00CC5450">
            <w:pPr>
              <w:rPr>
                <w:b/>
                <w:bCs/>
              </w:rPr>
            </w:pPr>
            <w:r w:rsidRPr="00EE6C3A">
              <w:rPr>
                <w:b/>
                <w:bCs/>
              </w:rPr>
              <w:t>Katse</w:t>
            </w:r>
          </w:p>
        </w:tc>
        <w:tc>
          <w:tcPr>
            <w:tcW w:w="1837" w:type="dxa"/>
            <w:tcBorders>
              <w:left w:val="single" w:sz="12" w:space="0" w:color="auto"/>
              <w:bottom w:val="single" w:sz="12" w:space="0" w:color="auto"/>
              <w:right w:val="single" w:sz="12" w:space="0" w:color="auto"/>
            </w:tcBorders>
          </w:tcPr>
          <w:p w14:paraId="060E8687" w14:textId="100F8F46" w:rsidR="00976DB2" w:rsidRPr="00EE6C3A" w:rsidRDefault="00976DB2" w:rsidP="00CC5450">
            <w:pPr>
              <w:rPr>
                <w:b/>
                <w:bCs/>
              </w:rPr>
            </w:pPr>
            <w:r w:rsidRPr="00EE6C3A">
              <w:rPr>
                <w:b/>
                <w:bCs/>
              </w:rPr>
              <w:t>Kalibreerimata näidud</w:t>
            </w:r>
          </w:p>
        </w:tc>
        <w:tc>
          <w:tcPr>
            <w:tcW w:w="1806" w:type="dxa"/>
            <w:tcBorders>
              <w:left w:val="single" w:sz="12" w:space="0" w:color="auto"/>
              <w:bottom w:val="single" w:sz="12" w:space="0" w:color="auto"/>
              <w:right w:val="single" w:sz="12" w:space="0" w:color="auto"/>
            </w:tcBorders>
          </w:tcPr>
          <w:p w14:paraId="764B8A02" w14:textId="62C5ADD9" w:rsidR="00976DB2" w:rsidRPr="00EE6C3A" w:rsidRDefault="00976DB2" w:rsidP="00CC5450">
            <w:pPr>
              <w:rPr>
                <w:b/>
                <w:bCs/>
              </w:rPr>
            </w:pPr>
            <w:r w:rsidRPr="00EE6C3A">
              <w:rPr>
                <w:b/>
                <w:bCs/>
              </w:rPr>
              <w:t>Käsitsi kalibreerimine</w:t>
            </w:r>
          </w:p>
        </w:tc>
        <w:tc>
          <w:tcPr>
            <w:tcW w:w="1806" w:type="dxa"/>
            <w:tcBorders>
              <w:left w:val="single" w:sz="12" w:space="0" w:color="auto"/>
              <w:bottom w:val="single" w:sz="12" w:space="0" w:color="auto"/>
              <w:right w:val="single" w:sz="12" w:space="0" w:color="auto"/>
            </w:tcBorders>
          </w:tcPr>
          <w:p w14:paraId="4AFA6BEE" w14:textId="4FB670ED" w:rsidR="00976DB2" w:rsidRPr="00EE6C3A" w:rsidRDefault="00976DB2" w:rsidP="00CC5450">
            <w:pPr>
              <w:rPr>
                <w:b/>
                <w:bCs/>
              </w:rPr>
            </w:pPr>
            <w:r w:rsidRPr="00EE6C3A">
              <w:rPr>
                <w:b/>
                <w:bCs/>
              </w:rPr>
              <w:t>Käsitsi suunajaga kalibreerimine</w:t>
            </w:r>
          </w:p>
        </w:tc>
        <w:tc>
          <w:tcPr>
            <w:tcW w:w="1806" w:type="dxa"/>
            <w:tcBorders>
              <w:left w:val="single" w:sz="12" w:space="0" w:color="auto"/>
              <w:bottom w:val="single" w:sz="12" w:space="0" w:color="auto"/>
            </w:tcBorders>
          </w:tcPr>
          <w:p w14:paraId="7E6592CA" w14:textId="56D16329" w:rsidR="00976DB2" w:rsidRPr="00EE6C3A" w:rsidRDefault="00976DB2" w:rsidP="00CC5450">
            <w:pPr>
              <w:rPr>
                <w:b/>
                <w:bCs/>
              </w:rPr>
            </w:pPr>
            <w:r w:rsidRPr="00EE6C3A">
              <w:rPr>
                <w:b/>
                <w:bCs/>
              </w:rPr>
              <w:t>Statiiviga kalibreerimine</w:t>
            </w:r>
          </w:p>
        </w:tc>
      </w:tr>
      <w:tr w:rsidR="00976DB2" w:rsidRPr="00EE6C3A" w14:paraId="4F377A37" w14:textId="1416C049" w:rsidTr="00177D7A">
        <w:tc>
          <w:tcPr>
            <w:tcW w:w="1806" w:type="dxa"/>
            <w:tcBorders>
              <w:top w:val="single" w:sz="12" w:space="0" w:color="auto"/>
              <w:right w:val="single" w:sz="12" w:space="0" w:color="auto"/>
            </w:tcBorders>
          </w:tcPr>
          <w:p w14:paraId="46EFAFFC" w14:textId="45E9F56E" w:rsidR="00976DB2" w:rsidRPr="00EE6C3A" w:rsidRDefault="00177D7A" w:rsidP="00CC5450">
            <w:r w:rsidRPr="00EE6C3A">
              <w:t>1</w:t>
            </w:r>
          </w:p>
        </w:tc>
        <w:tc>
          <w:tcPr>
            <w:tcW w:w="1837" w:type="dxa"/>
            <w:tcBorders>
              <w:top w:val="single" w:sz="12" w:space="0" w:color="auto"/>
              <w:left w:val="single" w:sz="12" w:space="0" w:color="auto"/>
              <w:right w:val="single" w:sz="12" w:space="0" w:color="auto"/>
            </w:tcBorders>
          </w:tcPr>
          <w:p w14:paraId="743F3807" w14:textId="2FD7C401" w:rsidR="00976DB2" w:rsidRPr="00EE6C3A" w:rsidRDefault="00047624" w:rsidP="00CC5450">
            <w:r w:rsidRPr="00EE6C3A">
              <w:t>0.136</w:t>
            </w:r>
            <w:r w:rsidR="00F22815" w:rsidRPr="00EE6C3A">
              <w:t>5</w:t>
            </w:r>
          </w:p>
        </w:tc>
        <w:tc>
          <w:tcPr>
            <w:tcW w:w="1806" w:type="dxa"/>
            <w:tcBorders>
              <w:top w:val="single" w:sz="12" w:space="0" w:color="auto"/>
              <w:left w:val="single" w:sz="12" w:space="0" w:color="auto"/>
              <w:right w:val="single" w:sz="12" w:space="0" w:color="auto"/>
            </w:tcBorders>
          </w:tcPr>
          <w:p w14:paraId="38554A72" w14:textId="1E311F84" w:rsidR="00976DB2" w:rsidRPr="00EE6C3A" w:rsidRDefault="00047624" w:rsidP="00CC5450">
            <w:r w:rsidRPr="00EE6C3A">
              <w:t>0.0230</w:t>
            </w:r>
            <w:r w:rsidR="00F22815" w:rsidRPr="00EE6C3A">
              <w:t>2</w:t>
            </w:r>
          </w:p>
        </w:tc>
        <w:tc>
          <w:tcPr>
            <w:tcW w:w="1806" w:type="dxa"/>
            <w:tcBorders>
              <w:top w:val="single" w:sz="12" w:space="0" w:color="auto"/>
              <w:left w:val="single" w:sz="12" w:space="0" w:color="auto"/>
              <w:right w:val="single" w:sz="12" w:space="0" w:color="auto"/>
            </w:tcBorders>
          </w:tcPr>
          <w:p w14:paraId="3B15D274" w14:textId="5D92BB95" w:rsidR="00976DB2" w:rsidRPr="00EE6C3A" w:rsidRDefault="00047624" w:rsidP="00CC5450">
            <w:r w:rsidRPr="00EE6C3A">
              <w:t>0.02527</w:t>
            </w:r>
          </w:p>
        </w:tc>
        <w:tc>
          <w:tcPr>
            <w:tcW w:w="1806" w:type="dxa"/>
            <w:tcBorders>
              <w:top w:val="single" w:sz="12" w:space="0" w:color="auto"/>
              <w:left w:val="single" w:sz="12" w:space="0" w:color="auto"/>
            </w:tcBorders>
          </w:tcPr>
          <w:p w14:paraId="47DB6D49" w14:textId="405CB4FC" w:rsidR="00976DB2" w:rsidRPr="00EE6C3A" w:rsidRDefault="00047624" w:rsidP="00CC5450">
            <w:r w:rsidRPr="00EE6C3A">
              <w:t>0.0140</w:t>
            </w:r>
            <w:r w:rsidR="00F22815" w:rsidRPr="00EE6C3A">
              <w:t>5</w:t>
            </w:r>
          </w:p>
        </w:tc>
      </w:tr>
      <w:tr w:rsidR="00047624" w:rsidRPr="00EE6C3A" w14:paraId="5F0A4A36" w14:textId="1BB940BA" w:rsidTr="00177D7A">
        <w:tc>
          <w:tcPr>
            <w:tcW w:w="1806" w:type="dxa"/>
            <w:tcBorders>
              <w:right w:val="single" w:sz="12" w:space="0" w:color="auto"/>
            </w:tcBorders>
          </w:tcPr>
          <w:p w14:paraId="1E587429" w14:textId="2F79E9C9" w:rsidR="00047624" w:rsidRPr="00EE6C3A" w:rsidRDefault="00047624" w:rsidP="00047624">
            <w:r w:rsidRPr="00EE6C3A">
              <w:t>2</w:t>
            </w:r>
          </w:p>
        </w:tc>
        <w:tc>
          <w:tcPr>
            <w:tcW w:w="1837" w:type="dxa"/>
            <w:tcBorders>
              <w:left w:val="single" w:sz="12" w:space="0" w:color="auto"/>
              <w:right w:val="single" w:sz="12" w:space="0" w:color="auto"/>
            </w:tcBorders>
          </w:tcPr>
          <w:p w14:paraId="426D1D1D" w14:textId="04CD28D2" w:rsidR="00047624" w:rsidRPr="00EE6C3A" w:rsidRDefault="00047624" w:rsidP="00047624">
            <w:r w:rsidRPr="00EE6C3A">
              <w:t>0.136</w:t>
            </w:r>
            <w:r w:rsidR="00F22815" w:rsidRPr="00EE6C3A">
              <w:t>5</w:t>
            </w:r>
          </w:p>
        </w:tc>
        <w:tc>
          <w:tcPr>
            <w:tcW w:w="1806" w:type="dxa"/>
            <w:tcBorders>
              <w:left w:val="single" w:sz="12" w:space="0" w:color="auto"/>
              <w:right w:val="single" w:sz="12" w:space="0" w:color="auto"/>
            </w:tcBorders>
          </w:tcPr>
          <w:p w14:paraId="6F02C1AA" w14:textId="094C2A3E" w:rsidR="00047624" w:rsidRPr="00EE6C3A" w:rsidRDefault="00047624" w:rsidP="00047624">
            <w:r w:rsidRPr="00EE6C3A">
              <w:t>0.0199</w:t>
            </w:r>
            <w:r w:rsidR="00F22815" w:rsidRPr="00EE6C3A">
              <w:t>5</w:t>
            </w:r>
          </w:p>
        </w:tc>
        <w:tc>
          <w:tcPr>
            <w:tcW w:w="1806" w:type="dxa"/>
            <w:tcBorders>
              <w:left w:val="single" w:sz="12" w:space="0" w:color="auto"/>
              <w:right w:val="single" w:sz="12" w:space="0" w:color="auto"/>
            </w:tcBorders>
          </w:tcPr>
          <w:p w14:paraId="57CC98AF" w14:textId="6133188C" w:rsidR="00047624" w:rsidRPr="00EE6C3A" w:rsidRDefault="00047624" w:rsidP="00047624">
            <w:r w:rsidRPr="00EE6C3A">
              <w:t>0.02321</w:t>
            </w:r>
          </w:p>
        </w:tc>
        <w:tc>
          <w:tcPr>
            <w:tcW w:w="1806" w:type="dxa"/>
            <w:tcBorders>
              <w:left w:val="single" w:sz="12" w:space="0" w:color="auto"/>
            </w:tcBorders>
          </w:tcPr>
          <w:p w14:paraId="2CF4DCA3" w14:textId="7C2BCEDF" w:rsidR="00047624" w:rsidRPr="00EE6C3A" w:rsidRDefault="00047624" w:rsidP="00047624">
            <w:r w:rsidRPr="00EE6C3A">
              <w:t>0.01921</w:t>
            </w:r>
          </w:p>
        </w:tc>
      </w:tr>
      <w:tr w:rsidR="00047624" w:rsidRPr="00EE6C3A" w14:paraId="2AC08A36" w14:textId="77777777" w:rsidTr="00177D7A">
        <w:tc>
          <w:tcPr>
            <w:tcW w:w="1806" w:type="dxa"/>
            <w:tcBorders>
              <w:bottom w:val="single" w:sz="12" w:space="0" w:color="auto"/>
              <w:right w:val="single" w:sz="12" w:space="0" w:color="auto"/>
            </w:tcBorders>
          </w:tcPr>
          <w:p w14:paraId="2BC212A2" w14:textId="77F262A1" w:rsidR="00047624" w:rsidRPr="00EE6C3A" w:rsidRDefault="00047624" w:rsidP="00047624">
            <w:pPr>
              <w:rPr>
                <w:rFonts w:eastAsia="Aptos" w:cs="Times New Roman"/>
              </w:rPr>
            </w:pPr>
            <w:r w:rsidRPr="00EE6C3A">
              <w:rPr>
                <w:rFonts w:eastAsia="Aptos" w:cs="Times New Roman"/>
              </w:rPr>
              <w:t>3</w:t>
            </w:r>
          </w:p>
        </w:tc>
        <w:tc>
          <w:tcPr>
            <w:tcW w:w="1837" w:type="dxa"/>
            <w:tcBorders>
              <w:left w:val="single" w:sz="12" w:space="0" w:color="auto"/>
              <w:bottom w:val="single" w:sz="12" w:space="0" w:color="auto"/>
              <w:right w:val="single" w:sz="12" w:space="0" w:color="auto"/>
            </w:tcBorders>
          </w:tcPr>
          <w:p w14:paraId="4F519E1A" w14:textId="2E915619" w:rsidR="00047624" w:rsidRPr="00EE6C3A" w:rsidRDefault="00047624" w:rsidP="00047624">
            <w:r w:rsidRPr="00EE6C3A">
              <w:t>0.136</w:t>
            </w:r>
            <w:r w:rsidR="00F22815" w:rsidRPr="00EE6C3A">
              <w:t>5</w:t>
            </w:r>
          </w:p>
        </w:tc>
        <w:tc>
          <w:tcPr>
            <w:tcW w:w="1806" w:type="dxa"/>
            <w:tcBorders>
              <w:left w:val="single" w:sz="12" w:space="0" w:color="auto"/>
              <w:bottom w:val="single" w:sz="12" w:space="0" w:color="auto"/>
              <w:right w:val="single" w:sz="12" w:space="0" w:color="auto"/>
            </w:tcBorders>
          </w:tcPr>
          <w:p w14:paraId="092B2FB4" w14:textId="4FDD5776" w:rsidR="00047624" w:rsidRPr="00EE6C3A" w:rsidRDefault="00047624" w:rsidP="00047624">
            <w:r w:rsidRPr="00EE6C3A">
              <w:t>0.0227</w:t>
            </w:r>
            <w:r w:rsidR="00F22815" w:rsidRPr="00EE6C3A">
              <w:t>3</w:t>
            </w:r>
          </w:p>
        </w:tc>
        <w:tc>
          <w:tcPr>
            <w:tcW w:w="1806" w:type="dxa"/>
            <w:tcBorders>
              <w:left w:val="single" w:sz="12" w:space="0" w:color="auto"/>
              <w:bottom w:val="single" w:sz="12" w:space="0" w:color="auto"/>
              <w:right w:val="single" w:sz="12" w:space="0" w:color="auto"/>
            </w:tcBorders>
          </w:tcPr>
          <w:p w14:paraId="58D1C137" w14:textId="2BB2A48A" w:rsidR="00047624" w:rsidRPr="00EE6C3A" w:rsidRDefault="00047624" w:rsidP="00047624">
            <w:r w:rsidRPr="00EE6C3A">
              <w:t>0.02767</w:t>
            </w:r>
          </w:p>
        </w:tc>
        <w:tc>
          <w:tcPr>
            <w:tcW w:w="1806" w:type="dxa"/>
            <w:tcBorders>
              <w:left w:val="single" w:sz="12" w:space="0" w:color="auto"/>
              <w:bottom w:val="single" w:sz="12" w:space="0" w:color="auto"/>
            </w:tcBorders>
          </w:tcPr>
          <w:p w14:paraId="01EE36FF" w14:textId="7F5F0ABC" w:rsidR="00047624" w:rsidRPr="00EE6C3A" w:rsidRDefault="00047624" w:rsidP="00047624">
            <w:r w:rsidRPr="00EE6C3A">
              <w:t>0.02216</w:t>
            </w:r>
          </w:p>
        </w:tc>
      </w:tr>
      <w:tr w:rsidR="00047624" w:rsidRPr="00EE6C3A" w14:paraId="33A2CE95" w14:textId="77777777" w:rsidTr="00177D7A">
        <w:tc>
          <w:tcPr>
            <w:tcW w:w="1806" w:type="dxa"/>
            <w:tcBorders>
              <w:top w:val="single" w:sz="12" w:space="0" w:color="auto"/>
              <w:right w:val="single" w:sz="12" w:space="0" w:color="auto"/>
            </w:tcBorders>
          </w:tcPr>
          <w:p w14:paraId="28BCED0D" w14:textId="7CF4D956" w:rsidR="00047624" w:rsidRPr="00EE6C3A" w:rsidRDefault="00047624" w:rsidP="00047624">
            <w:pPr>
              <w:rPr>
                <w:rFonts w:eastAsia="Aptos" w:cs="Times New Roman"/>
                <w:b/>
                <w:bCs/>
              </w:rPr>
            </w:pPr>
            <w:r w:rsidRPr="00EE6C3A">
              <w:rPr>
                <w:rFonts w:eastAsia="Aptos" w:cs="Times New Roman"/>
                <w:b/>
                <w:bCs/>
              </w:rPr>
              <w:t>Keskmine</w:t>
            </w:r>
          </w:p>
        </w:tc>
        <w:tc>
          <w:tcPr>
            <w:tcW w:w="1837" w:type="dxa"/>
            <w:tcBorders>
              <w:top w:val="single" w:sz="12" w:space="0" w:color="auto"/>
              <w:left w:val="single" w:sz="12" w:space="0" w:color="auto"/>
              <w:right w:val="single" w:sz="12" w:space="0" w:color="auto"/>
            </w:tcBorders>
          </w:tcPr>
          <w:p w14:paraId="72DEE376" w14:textId="7A74216D" w:rsidR="00047624" w:rsidRPr="00EE6C3A" w:rsidRDefault="00047624" w:rsidP="00047624">
            <w:r w:rsidRPr="00EE6C3A">
              <w:t>0.136</w:t>
            </w:r>
            <w:r w:rsidR="00F22815" w:rsidRPr="00EE6C3A">
              <w:t>5</w:t>
            </w:r>
          </w:p>
        </w:tc>
        <w:tc>
          <w:tcPr>
            <w:tcW w:w="1806" w:type="dxa"/>
            <w:tcBorders>
              <w:top w:val="single" w:sz="12" w:space="0" w:color="auto"/>
              <w:left w:val="single" w:sz="12" w:space="0" w:color="auto"/>
              <w:right w:val="single" w:sz="12" w:space="0" w:color="auto"/>
            </w:tcBorders>
          </w:tcPr>
          <w:p w14:paraId="6BC91A9A" w14:textId="14FA447D" w:rsidR="00047624" w:rsidRPr="00EE6C3A" w:rsidRDefault="00047624" w:rsidP="00047624">
            <w:r w:rsidRPr="00EE6C3A">
              <w:t>0</w:t>
            </w:r>
            <w:r w:rsidR="00F22815" w:rsidRPr="00EE6C3A">
              <w:t>.0</w:t>
            </w:r>
            <w:r w:rsidRPr="00EE6C3A">
              <w:t>21</w:t>
            </w:r>
            <w:r w:rsidR="00F22815" w:rsidRPr="00EE6C3A">
              <w:t>90</w:t>
            </w:r>
          </w:p>
        </w:tc>
        <w:tc>
          <w:tcPr>
            <w:tcW w:w="1806" w:type="dxa"/>
            <w:tcBorders>
              <w:top w:val="single" w:sz="12" w:space="0" w:color="auto"/>
              <w:left w:val="single" w:sz="12" w:space="0" w:color="auto"/>
              <w:right w:val="single" w:sz="12" w:space="0" w:color="auto"/>
            </w:tcBorders>
          </w:tcPr>
          <w:p w14:paraId="1D0E8626" w14:textId="60221E3D" w:rsidR="00047624" w:rsidRPr="00EE6C3A" w:rsidRDefault="00F22815" w:rsidP="00047624">
            <w:r w:rsidRPr="00EE6C3A">
              <w:t>0.02538</w:t>
            </w:r>
          </w:p>
        </w:tc>
        <w:tc>
          <w:tcPr>
            <w:tcW w:w="1806" w:type="dxa"/>
            <w:tcBorders>
              <w:top w:val="single" w:sz="12" w:space="0" w:color="auto"/>
              <w:left w:val="single" w:sz="12" w:space="0" w:color="auto"/>
            </w:tcBorders>
          </w:tcPr>
          <w:p w14:paraId="513D318D" w14:textId="17EEF828" w:rsidR="00047624" w:rsidRPr="00EE6C3A" w:rsidRDefault="00F22815" w:rsidP="00047624">
            <w:r w:rsidRPr="00EE6C3A">
              <w:t>0.01847</w:t>
            </w:r>
          </w:p>
        </w:tc>
      </w:tr>
    </w:tbl>
    <w:p w14:paraId="717CAE56" w14:textId="77777777" w:rsidR="00047624" w:rsidRPr="00EE6C3A" w:rsidRDefault="00047624" w:rsidP="00E01F67">
      <w:bookmarkStart w:id="18" w:name="_Toc214745370"/>
    </w:p>
    <w:p w14:paraId="6F76C420" w14:textId="77777777" w:rsidR="006E25D9" w:rsidRPr="00EE6C3A" w:rsidRDefault="00F22815" w:rsidP="006E25D9">
      <w:r w:rsidRPr="00EE6C3A">
        <w:t xml:space="preserve">Kõigi kolme mõõteviisi puhul näha väga märgatavat ruutkeskmise vea vähenemist, keskmiselt vähenes ruutkeskmine viga 84%. Kõige väiksem oli viga statiiviga </w:t>
      </w:r>
      <w:r w:rsidR="006E25D9" w:rsidRPr="00EE6C3A">
        <w:t>kalibreerimisel, mis</w:t>
      </w:r>
      <w:r w:rsidRPr="00EE6C3A">
        <w:t xml:space="preserve"> oli ootuspärane, kuna sellega saavutab andur mitmekesiseid, aga stabiilseid positsioone.</w:t>
      </w:r>
      <w:r w:rsidR="006E25D9" w:rsidRPr="00EE6C3A">
        <w:t xml:space="preserve"> </w:t>
      </w:r>
    </w:p>
    <w:p w14:paraId="103316A8" w14:textId="12F8EBEC" w:rsidR="006E25D9" w:rsidRPr="00EE6C3A" w:rsidRDefault="006E25D9" w:rsidP="006E25D9">
      <w:r w:rsidRPr="00EE6C3A">
        <w:t xml:space="preserve">Ootamatuks osutus aga see, et suunajaga </w:t>
      </w:r>
      <w:r w:rsidR="00F22815" w:rsidRPr="00EE6C3A">
        <w:t>kalibreerimisel ruutkeskmine viga märksa suurem isegi käsitsi kalibreerimisest ning sellel võib olla mitu põhjust, millest autor peab kõige tõenäolisemaks ebastabiilsetes poosides ette tulnud käe värinat, kui seevastu ilma suunajata asetati andur tihedamalt stabiilsematesse poosidesse, kus andur oli kindlamalt vastu lauda.</w:t>
      </w:r>
    </w:p>
    <w:p w14:paraId="667675CA" w14:textId="6CF22E64" w:rsidR="00047624" w:rsidRPr="00EE6C3A" w:rsidRDefault="00047624" w:rsidP="00E01F67">
      <w:r w:rsidRPr="00EE6C3A">
        <w:t xml:space="preserve">Tabel … . Keskmine absoluutne viga eri katsetel saadud parameetrite rakendamisel andmehulgale </w:t>
      </w:r>
    </w:p>
    <w:tbl>
      <w:tblPr>
        <w:tblStyle w:val="TableGridLight"/>
        <w:tblW w:w="0" w:type="auto"/>
        <w:tblLook w:val="04A0" w:firstRow="1" w:lastRow="0" w:firstColumn="1" w:lastColumn="0" w:noHBand="0" w:noVBand="1"/>
      </w:tblPr>
      <w:tblGrid>
        <w:gridCol w:w="1806"/>
        <w:gridCol w:w="1837"/>
        <w:gridCol w:w="1806"/>
        <w:gridCol w:w="1806"/>
        <w:gridCol w:w="1806"/>
      </w:tblGrid>
      <w:tr w:rsidR="00047624" w:rsidRPr="00EE6C3A" w14:paraId="16A49B44" w14:textId="77777777" w:rsidTr="000021C4">
        <w:trPr>
          <w:trHeight w:val="1351"/>
        </w:trPr>
        <w:tc>
          <w:tcPr>
            <w:tcW w:w="1806" w:type="dxa"/>
            <w:tcBorders>
              <w:bottom w:val="single" w:sz="12" w:space="0" w:color="auto"/>
              <w:right w:val="single" w:sz="12" w:space="0" w:color="auto"/>
            </w:tcBorders>
          </w:tcPr>
          <w:p w14:paraId="0C90C6E5" w14:textId="77777777" w:rsidR="00047624" w:rsidRPr="00EE6C3A" w:rsidRDefault="00047624" w:rsidP="000021C4">
            <w:pPr>
              <w:rPr>
                <w:b/>
                <w:bCs/>
              </w:rPr>
            </w:pPr>
            <w:r w:rsidRPr="00EE6C3A">
              <w:rPr>
                <w:b/>
                <w:bCs/>
              </w:rPr>
              <w:lastRenderedPageBreak/>
              <w:t>Katse</w:t>
            </w:r>
          </w:p>
        </w:tc>
        <w:tc>
          <w:tcPr>
            <w:tcW w:w="1837" w:type="dxa"/>
            <w:tcBorders>
              <w:left w:val="single" w:sz="12" w:space="0" w:color="auto"/>
              <w:bottom w:val="single" w:sz="12" w:space="0" w:color="auto"/>
              <w:right w:val="single" w:sz="12" w:space="0" w:color="auto"/>
            </w:tcBorders>
          </w:tcPr>
          <w:p w14:paraId="292AFAFC" w14:textId="77777777" w:rsidR="00047624" w:rsidRPr="00EE6C3A" w:rsidRDefault="00047624" w:rsidP="000021C4">
            <w:pPr>
              <w:rPr>
                <w:b/>
                <w:bCs/>
              </w:rPr>
            </w:pPr>
            <w:r w:rsidRPr="00EE6C3A">
              <w:rPr>
                <w:b/>
                <w:bCs/>
              </w:rPr>
              <w:t>Kalibreerimata näidud</w:t>
            </w:r>
          </w:p>
        </w:tc>
        <w:tc>
          <w:tcPr>
            <w:tcW w:w="1806" w:type="dxa"/>
            <w:tcBorders>
              <w:left w:val="single" w:sz="12" w:space="0" w:color="auto"/>
              <w:bottom w:val="single" w:sz="12" w:space="0" w:color="auto"/>
              <w:right w:val="single" w:sz="12" w:space="0" w:color="auto"/>
            </w:tcBorders>
          </w:tcPr>
          <w:p w14:paraId="70EB6D6F" w14:textId="77777777" w:rsidR="00047624" w:rsidRPr="00EE6C3A" w:rsidRDefault="00047624" w:rsidP="000021C4">
            <w:pPr>
              <w:rPr>
                <w:b/>
                <w:bCs/>
              </w:rPr>
            </w:pPr>
            <w:r w:rsidRPr="00EE6C3A">
              <w:rPr>
                <w:b/>
                <w:bCs/>
              </w:rPr>
              <w:t>Käsitsi kalibreerimine</w:t>
            </w:r>
          </w:p>
        </w:tc>
        <w:tc>
          <w:tcPr>
            <w:tcW w:w="1806" w:type="dxa"/>
            <w:tcBorders>
              <w:left w:val="single" w:sz="12" w:space="0" w:color="auto"/>
              <w:bottom w:val="single" w:sz="12" w:space="0" w:color="auto"/>
              <w:right w:val="single" w:sz="12" w:space="0" w:color="auto"/>
            </w:tcBorders>
          </w:tcPr>
          <w:p w14:paraId="12D23E01" w14:textId="77777777" w:rsidR="00047624" w:rsidRPr="00EE6C3A" w:rsidRDefault="00047624" w:rsidP="000021C4">
            <w:pPr>
              <w:rPr>
                <w:b/>
                <w:bCs/>
              </w:rPr>
            </w:pPr>
            <w:r w:rsidRPr="00EE6C3A">
              <w:rPr>
                <w:b/>
                <w:bCs/>
              </w:rPr>
              <w:t>Käsitsi suunajaga kalibreerimine</w:t>
            </w:r>
          </w:p>
        </w:tc>
        <w:tc>
          <w:tcPr>
            <w:tcW w:w="1806" w:type="dxa"/>
            <w:tcBorders>
              <w:left w:val="single" w:sz="12" w:space="0" w:color="auto"/>
              <w:bottom w:val="single" w:sz="12" w:space="0" w:color="auto"/>
            </w:tcBorders>
          </w:tcPr>
          <w:p w14:paraId="26A15773" w14:textId="77777777" w:rsidR="00047624" w:rsidRPr="00EE6C3A" w:rsidRDefault="00047624" w:rsidP="000021C4">
            <w:pPr>
              <w:rPr>
                <w:b/>
                <w:bCs/>
              </w:rPr>
            </w:pPr>
            <w:r w:rsidRPr="00EE6C3A">
              <w:rPr>
                <w:b/>
                <w:bCs/>
              </w:rPr>
              <w:t>Statiiviga kalibreerimine</w:t>
            </w:r>
          </w:p>
        </w:tc>
      </w:tr>
      <w:tr w:rsidR="006E25D9" w:rsidRPr="00EE6C3A" w14:paraId="5564BBA7" w14:textId="77777777" w:rsidTr="000021C4">
        <w:tc>
          <w:tcPr>
            <w:tcW w:w="1806" w:type="dxa"/>
            <w:tcBorders>
              <w:top w:val="single" w:sz="12" w:space="0" w:color="auto"/>
              <w:right w:val="single" w:sz="12" w:space="0" w:color="auto"/>
            </w:tcBorders>
          </w:tcPr>
          <w:p w14:paraId="43E533EE" w14:textId="77777777" w:rsidR="006E25D9" w:rsidRPr="00EE6C3A" w:rsidRDefault="006E25D9" w:rsidP="006E25D9">
            <w:r w:rsidRPr="00EE6C3A">
              <w:t>1</w:t>
            </w:r>
          </w:p>
        </w:tc>
        <w:tc>
          <w:tcPr>
            <w:tcW w:w="1837" w:type="dxa"/>
            <w:tcBorders>
              <w:top w:val="single" w:sz="12" w:space="0" w:color="auto"/>
              <w:left w:val="single" w:sz="12" w:space="0" w:color="auto"/>
              <w:right w:val="single" w:sz="12" w:space="0" w:color="auto"/>
            </w:tcBorders>
          </w:tcPr>
          <w:p w14:paraId="4B05FC17" w14:textId="667B807E" w:rsidR="006E25D9" w:rsidRPr="00EE6C3A" w:rsidRDefault="006E25D9" w:rsidP="006E25D9">
            <w:r w:rsidRPr="00EE6C3A">
              <w:t>0.040090</w:t>
            </w:r>
          </w:p>
        </w:tc>
        <w:tc>
          <w:tcPr>
            <w:tcW w:w="1806" w:type="dxa"/>
            <w:tcBorders>
              <w:top w:val="single" w:sz="12" w:space="0" w:color="auto"/>
              <w:left w:val="single" w:sz="12" w:space="0" w:color="auto"/>
              <w:right w:val="single" w:sz="12" w:space="0" w:color="auto"/>
            </w:tcBorders>
          </w:tcPr>
          <w:p w14:paraId="3FA4D4E6" w14:textId="291122DE" w:rsidR="006E25D9" w:rsidRPr="00EE6C3A" w:rsidRDefault="006E25D9" w:rsidP="006E25D9">
            <w:r w:rsidRPr="00EE6C3A">
              <w:t>-0.003466</w:t>
            </w:r>
          </w:p>
        </w:tc>
        <w:tc>
          <w:tcPr>
            <w:tcW w:w="1806" w:type="dxa"/>
            <w:tcBorders>
              <w:top w:val="single" w:sz="12" w:space="0" w:color="auto"/>
              <w:left w:val="single" w:sz="12" w:space="0" w:color="auto"/>
              <w:right w:val="single" w:sz="12" w:space="0" w:color="auto"/>
            </w:tcBorders>
          </w:tcPr>
          <w:p w14:paraId="31884D87" w14:textId="48D14188" w:rsidR="006E25D9" w:rsidRPr="00EE6C3A" w:rsidRDefault="006E25D9" w:rsidP="006E25D9">
            <w:r w:rsidRPr="00EE6C3A">
              <w:t>0.000408</w:t>
            </w:r>
          </w:p>
        </w:tc>
        <w:tc>
          <w:tcPr>
            <w:tcW w:w="1806" w:type="dxa"/>
            <w:tcBorders>
              <w:top w:val="single" w:sz="12" w:space="0" w:color="auto"/>
              <w:left w:val="single" w:sz="12" w:space="0" w:color="auto"/>
            </w:tcBorders>
          </w:tcPr>
          <w:p w14:paraId="551302F1" w14:textId="32EB80E3" w:rsidR="006E25D9" w:rsidRPr="00EE6C3A" w:rsidRDefault="006E25D9" w:rsidP="006E25D9">
            <w:r w:rsidRPr="00EE6C3A">
              <w:t>-0.001743</w:t>
            </w:r>
          </w:p>
        </w:tc>
      </w:tr>
      <w:tr w:rsidR="006E25D9" w:rsidRPr="00EE6C3A" w14:paraId="09D8702D" w14:textId="77777777" w:rsidTr="000021C4">
        <w:tc>
          <w:tcPr>
            <w:tcW w:w="1806" w:type="dxa"/>
            <w:tcBorders>
              <w:right w:val="single" w:sz="12" w:space="0" w:color="auto"/>
            </w:tcBorders>
          </w:tcPr>
          <w:p w14:paraId="147FE949" w14:textId="77777777" w:rsidR="006E25D9" w:rsidRPr="00EE6C3A" w:rsidRDefault="006E25D9" w:rsidP="006E25D9">
            <w:r w:rsidRPr="00EE6C3A">
              <w:t>2</w:t>
            </w:r>
          </w:p>
        </w:tc>
        <w:tc>
          <w:tcPr>
            <w:tcW w:w="1837" w:type="dxa"/>
            <w:tcBorders>
              <w:left w:val="single" w:sz="12" w:space="0" w:color="auto"/>
              <w:right w:val="single" w:sz="12" w:space="0" w:color="auto"/>
            </w:tcBorders>
          </w:tcPr>
          <w:p w14:paraId="0A25536A" w14:textId="77604AEF" w:rsidR="006E25D9" w:rsidRPr="00EE6C3A" w:rsidRDefault="006E25D9" w:rsidP="006E25D9">
            <w:r w:rsidRPr="00EE6C3A">
              <w:t>0.040090</w:t>
            </w:r>
          </w:p>
        </w:tc>
        <w:tc>
          <w:tcPr>
            <w:tcW w:w="1806" w:type="dxa"/>
            <w:tcBorders>
              <w:left w:val="single" w:sz="12" w:space="0" w:color="auto"/>
              <w:right w:val="single" w:sz="12" w:space="0" w:color="auto"/>
            </w:tcBorders>
          </w:tcPr>
          <w:p w14:paraId="54FDBE55" w14:textId="0E5655D4" w:rsidR="006E25D9" w:rsidRPr="00EE6C3A" w:rsidRDefault="006E25D9" w:rsidP="006E25D9">
            <w:r w:rsidRPr="00EE6C3A">
              <w:t>-0.001355</w:t>
            </w:r>
          </w:p>
        </w:tc>
        <w:tc>
          <w:tcPr>
            <w:tcW w:w="1806" w:type="dxa"/>
            <w:tcBorders>
              <w:left w:val="single" w:sz="12" w:space="0" w:color="auto"/>
              <w:right w:val="single" w:sz="12" w:space="0" w:color="auto"/>
            </w:tcBorders>
          </w:tcPr>
          <w:p w14:paraId="257B9EE5" w14:textId="45692A9B" w:rsidR="006E25D9" w:rsidRPr="00EE6C3A" w:rsidRDefault="006E25D9" w:rsidP="006E25D9">
            <w:r w:rsidRPr="00EE6C3A">
              <w:t>0.003829</w:t>
            </w:r>
          </w:p>
        </w:tc>
        <w:tc>
          <w:tcPr>
            <w:tcW w:w="1806" w:type="dxa"/>
            <w:tcBorders>
              <w:left w:val="single" w:sz="12" w:space="0" w:color="auto"/>
            </w:tcBorders>
          </w:tcPr>
          <w:p w14:paraId="128B6CC5" w14:textId="0FBC6247" w:rsidR="006E25D9" w:rsidRPr="00EE6C3A" w:rsidRDefault="006E25D9" w:rsidP="006E25D9">
            <w:r w:rsidRPr="00EE6C3A">
              <w:t>0.004049</w:t>
            </w:r>
          </w:p>
        </w:tc>
      </w:tr>
      <w:tr w:rsidR="006E25D9" w:rsidRPr="00EE6C3A" w14:paraId="53819C47" w14:textId="77777777" w:rsidTr="000021C4">
        <w:tc>
          <w:tcPr>
            <w:tcW w:w="1806" w:type="dxa"/>
            <w:tcBorders>
              <w:bottom w:val="single" w:sz="12" w:space="0" w:color="auto"/>
              <w:right w:val="single" w:sz="12" w:space="0" w:color="auto"/>
            </w:tcBorders>
          </w:tcPr>
          <w:p w14:paraId="4F542113" w14:textId="77777777" w:rsidR="006E25D9" w:rsidRPr="00EE6C3A" w:rsidRDefault="006E25D9" w:rsidP="006E25D9">
            <w:pPr>
              <w:rPr>
                <w:rFonts w:eastAsia="Aptos" w:cs="Times New Roman"/>
              </w:rPr>
            </w:pPr>
            <w:r w:rsidRPr="00EE6C3A">
              <w:rPr>
                <w:rFonts w:eastAsia="Aptos" w:cs="Times New Roman"/>
              </w:rPr>
              <w:t>3</w:t>
            </w:r>
          </w:p>
        </w:tc>
        <w:tc>
          <w:tcPr>
            <w:tcW w:w="1837" w:type="dxa"/>
            <w:tcBorders>
              <w:left w:val="single" w:sz="12" w:space="0" w:color="auto"/>
              <w:bottom w:val="single" w:sz="12" w:space="0" w:color="auto"/>
              <w:right w:val="single" w:sz="12" w:space="0" w:color="auto"/>
            </w:tcBorders>
          </w:tcPr>
          <w:p w14:paraId="6985AE9D" w14:textId="5791E081" w:rsidR="006E25D9" w:rsidRPr="00EE6C3A" w:rsidRDefault="006E25D9" w:rsidP="006E25D9">
            <w:r w:rsidRPr="00EE6C3A">
              <w:t>0.040090</w:t>
            </w:r>
          </w:p>
        </w:tc>
        <w:tc>
          <w:tcPr>
            <w:tcW w:w="1806" w:type="dxa"/>
            <w:tcBorders>
              <w:left w:val="single" w:sz="12" w:space="0" w:color="auto"/>
              <w:bottom w:val="single" w:sz="12" w:space="0" w:color="auto"/>
              <w:right w:val="single" w:sz="12" w:space="0" w:color="auto"/>
            </w:tcBorders>
          </w:tcPr>
          <w:p w14:paraId="4888BFA3" w14:textId="54900542" w:rsidR="006E25D9" w:rsidRPr="00EE6C3A" w:rsidRDefault="006E25D9" w:rsidP="006E25D9">
            <w:r w:rsidRPr="00EE6C3A">
              <w:t>0.002781</w:t>
            </w:r>
          </w:p>
        </w:tc>
        <w:tc>
          <w:tcPr>
            <w:tcW w:w="1806" w:type="dxa"/>
            <w:tcBorders>
              <w:left w:val="single" w:sz="12" w:space="0" w:color="auto"/>
              <w:bottom w:val="single" w:sz="12" w:space="0" w:color="auto"/>
              <w:right w:val="single" w:sz="12" w:space="0" w:color="auto"/>
            </w:tcBorders>
          </w:tcPr>
          <w:p w14:paraId="412C9AB2" w14:textId="0795C903" w:rsidR="006E25D9" w:rsidRPr="00EE6C3A" w:rsidRDefault="006E25D9" w:rsidP="006E25D9">
            <w:r w:rsidRPr="00EE6C3A">
              <w:t>0.002900</w:t>
            </w:r>
          </w:p>
        </w:tc>
        <w:tc>
          <w:tcPr>
            <w:tcW w:w="1806" w:type="dxa"/>
            <w:tcBorders>
              <w:left w:val="single" w:sz="12" w:space="0" w:color="auto"/>
              <w:bottom w:val="single" w:sz="12" w:space="0" w:color="auto"/>
            </w:tcBorders>
          </w:tcPr>
          <w:p w14:paraId="67376744" w14:textId="49130127" w:rsidR="006E25D9" w:rsidRPr="00EE6C3A" w:rsidRDefault="006E25D9" w:rsidP="006E25D9">
            <w:r w:rsidRPr="00EE6C3A">
              <w:t>-0.000923</w:t>
            </w:r>
          </w:p>
        </w:tc>
      </w:tr>
      <w:tr w:rsidR="006E25D9" w:rsidRPr="00EE6C3A" w14:paraId="691782AC" w14:textId="77777777" w:rsidTr="000021C4">
        <w:tc>
          <w:tcPr>
            <w:tcW w:w="1806" w:type="dxa"/>
            <w:tcBorders>
              <w:top w:val="single" w:sz="12" w:space="0" w:color="auto"/>
              <w:right w:val="single" w:sz="12" w:space="0" w:color="auto"/>
            </w:tcBorders>
          </w:tcPr>
          <w:p w14:paraId="2E55444F" w14:textId="77777777" w:rsidR="006E25D9" w:rsidRPr="00EE6C3A" w:rsidRDefault="006E25D9" w:rsidP="006E25D9">
            <w:pPr>
              <w:rPr>
                <w:rFonts w:eastAsia="Aptos" w:cs="Times New Roman"/>
                <w:b/>
                <w:bCs/>
              </w:rPr>
            </w:pPr>
            <w:r w:rsidRPr="00EE6C3A">
              <w:rPr>
                <w:rFonts w:eastAsia="Aptos" w:cs="Times New Roman"/>
                <w:b/>
                <w:bCs/>
              </w:rPr>
              <w:t>Keskmine</w:t>
            </w:r>
          </w:p>
        </w:tc>
        <w:tc>
          <w:tcPr>
            <w:tcW w:w="1837" w:type="dxa"/>
            <w:tcBorders>
              <w:top w:val="single" w:sz="12" w:space="0" w:color="auto"/>
              <w:left w:val="single" w:sz="12" w:space="0" w:color="auto"/>
              <w:right w:val="single" w:sz="12" w:space="0" w:color="auto"/>
            </w:tcBorders>
          </w:tcPr>
          <w:p w14:paraId="182A4F7C" w14:textId="4B79443C" w:rsidR="006E25D9" w:rsidRPr="00EE6C3A" w:rsidRDefault="006E25D9" w:rsidP="006E25D9">
            <w:r w:rsidRPr="00EE6C3A">
              <w:t>0.040090</w:t>
            </w:r>
          </w:p>
        </w:tc>
        <w:tc>
          <w:tcPr>
            <w:tcW w:w="1806" w:type="dxa"/>
            <w:tcBorders>
              <w:top w:val="single" w:sz="12" w:space="0" w:color="auto"/>
              <w:left w:val="single" w:sz="12" w:space="0" w:color="auto"/>
              <w:right w:val="single" w:sz="12" w:space="0" w:color="auto"/>
            </w:tcBorders>
          </w:tcPr>
          <w:p w14:paraId="2A381826" w14:textId="77777777" w:rsidR="006E25D9" w:rsidRPr="00EE6C3A" w:rsidRDefault="006E25D9" w:rsidP="006E25D9"/>
        </w:tc>
        <w:tc>
          <w:tcPr>
            <w:tcW w:w="1806" w:type="dxa"/>
            <w:tcBorders>
              <w:top w:val="single" w:sz="12" w:space="0" w:color="auto"/>
              <w:left w:val="single" w:sz="12" w:space="0" w:color="auto"/>
              <w:right w:val="single" w:sz="12" w:space="0" w:color="auto"/>
            </w:tcBorders>
          </w:tcPr>
          <w:p w14:paraId="450323F3" w14:textId="77777777" w:rsidR="006E25D9" w:rsidRPr="00EE6C3A" w:rsidRDefault="006E25D9" w:rsidP="006E25D9"/>
        </w:tc>
        <w:tc>
          <w:tcPr>
            <w:tcW w:w="1806" w:type="dxa"/>
            <w:tcBorders>
              <w:top w:val="single" w:sz="12" w:space="0" w:color="auto"/>
              <w:left w:val="single" w:sz="12" w:space="0" w:color="auto"/>
            </w:tcBorders>
          </w:tcPr>
          <w:p w14:paraId="2486F952" w14:textId="77777777" w:rsidR="006E25D9" w:rsidRPr="00EE6C3A" w:rsidRDefault="006E25D9" w:rsidP="006E25D9"/>
        </w:tc>
      </w:tr>
    </w:tbl>
    <w:p w14:paraId="0C6126D8" w14:textId="77777777" w:rsidR="006E25D9" w:rsidRPr="00EE6C3A" w:rsidRDefault="006E25D9" w:rsidP="006E25D9"/>
    <w:p w14:paraId="0F0633C3" w14:textId="2C4E133D" w:rsidR="006E25D9" w:rsidRPr="00EE6C3A" w:rsidRDefault="006E25D9" w:rsidP="006E25D9">
      <w:r w:rsidRPr="00EE6C3A">
        <w:t xml:space="preserve">Tabel … . Keskmine absoluutne viga 10% suurima absoluutse veaga väljunditel rakendades eri katsetel saadud kalibreerimisparameetreid </w:t>
      </w:r>
    </w:p>
    <w:tbl>
      <w:tblPr>
        <w:tblStyle w:val="TableGridLight"/>
        <w:tblW w:w="0" w:type="auto"/>
        <w:tblLook w:val="04A0" w:firstRow="1" w:lastRow="0" w:firstColumn="1" w:lastColumn="0" w:noHBand="0" w:noVBand="1"/>
      </w:tblPr>
      <w:tblGrid>
        <w:gridCol w:w="1806"/>
        <w:gridCol w:w="1837"/>
        <w:gridCol w:w="1806"/>
        <w:gridCol w:w="1806"/>
        <w:gridCol w:w="1806"/>
      </w:tblGrid>
      <w:tr w:rsidR="006E25D9" w:rsidRPr="00EE6C3A" w14:paraId="34D8AD8A" w14:textId="77777777" w:rsidTr="000021C4">
        <w:trPr>
          <w:trHeight w:val="1351"/>
        </w:trPr>
        <w:tc>
          <w:tcPr>
            <w:tcW w:w="1806" w:type="dxa"/>
            <w:tcBorders>
              <w:bottom w:val="single" w:sz="12" w:space="0" w:color="auto"/>
              <w:right w:val="single" w:sz="12" w:space="0" w:color="auto"/>
            </w:tcBorders>
          </w:tcPr>
          <w:p w14:paraId="61003826" w14:textId="77777777" w:rsidR="006E25D9" w:rsidRPr="00EE6C3A" w:rsidRDefault="006E25D9" w:rsidP="000021C4">
            <w:pPr>
              <w:rPr>
                <w:b/>
                <w:bCs/>
              </w:rPr>
            </w:pPr>
            <w:r w:rsidRPr="00EE6C3A">
              <w:rPr>
                <w:b/>
                <w:bCs/>
              </w:rPr>
              <w:t>Katse</w:t>
            </w:r>
          </w:p>
        </w:tc>
        <w:tc>
          <w:tcPr>
            <w:tcW w:w="1837" w:type="dxa"/>
            <w:tcBorders>
              <w:left w:val="single" w:sz="12" w:space="0" w:color="auto"/>
              <w:bottom w:val="single" w:sz="12" w:space="0" w:color="auto"/>
              <w:right w:val="single" w:sz="12" w:space="0" w:color="auto"/>
            </w:tcBorders>
          </w:tcPr>
          <w:p w14:paraId="607702BD" w14:textId="77777777" w:rsidR="006E25D9" w:rsidRPr="00EE6C3A" w:rsidRDefault="006E25D9" w:rsidP="000021C4">
            <w:pPr>
              <w:rPr>
                <w:b/>
                <w:bCs/>
              </w:rPr>
            </w:pPr>
            <w:r w:rsidRPr="00EE6C3A">
              <w:rPr>
                <w:b/>
                <w:bCs/>
              </w:rPr>
              <w:t>Kalibreerimata näidud</w:t>
            </w:r>
          </w:p>
        </w:tc>
        <w:tc>
          <w:tcPr>
            <w:tcW w:w="1806" w:type="dxa"/>
            <w:tcBorders>
              <w:left w:val="single" w:sz="12" w:space="0" w:color="auto"/>
              <w:bottom w:val="single" w:sz="12" w:space="0" w:color="auto"/>
              <w:right w:val="single" w:sz="12" w:space="0" w:color="auto"/>
            </w:tcBorders>
          </w:tcPr>
          <w:p w14:paraId="50B0ECF1" w14:textId="77777777" w:rsidR="006E25D9" w:rsidRPr="00EE6C3A" w:rsidRDefault="006E25D9" w:rsidP="000021C4">
            <w:pPr>
              <w:rPr>
                <w:b/>
                <w:bCs/>
              </w:rPr>
            </w:pPr>
            <w:r w:rsidRPr="00EE6C3A">
              <w:rPr>
                <w:b/>
                <w:bCs/>
              </w:rPr>
              <w:t>Käsitsi kalibreerimine</w:t>
            </w:r>
          </w:p>
        </w:tc>
        <w:tc>
          <w:tcPr>
            <w:tcW w:w="1806" w:type="dxa"/>
            <w:tcBorders>
              <w:left w:val="single" w:sz="12" w:space="0" w:color="auto"/>
              <w:bottom w:val="single" w:sz="12" w:space="0" w:color="auto"/>
              <w:right w:val="single" w:sz="12" w:space="0" w:color="auto"/>
            </w:tcBorders>
          </w:tcPr>
          <w:p w14:paraId="2E7EC30D" w14:textId="77777777" w:rsidR="006E25D9" w:rsidRPr="00EE6C3A" w:rsidRDefault="006E25D9" w:rsidP="000021C4">
            <w:pPr>
              <w:rPr>
                <w:b/>
                <w:bCs/>
              </w:rPr>
            </w:pPr>
            <w:r w:rsidRPr="00EE6C3A">
              <w:rPr>
                <w:b/>
                <w:bCs/>
              </w:rPr>
              <w:t>Käsitsi suunajaga kalibreerimine</w:t>
            </w:r>
          </w:p>
        </w:tc>
        <w:tc>
          <w:tcPr>
            <w:tcW w:w="1806" w:type="dxa"/>
            <w:tcBorders>
              <w:left w:val="single" w:sz="12" w:space="0" w:color="auto"/>
              <w:bottom w:val="single" w:sz="12" w:space="0" w:color="auto"/>
            </w:tcBorders>
          </w:tcPr>
          <w:p w14:paraId="500D99F8" w14:textId="77777777" w:rsidR="006E25D9" w:rsidRPr="00EE6C3A" w:rsidRDefault="006E25D9" w:rsidP="000021C4">
            <w:pPr>
              <w:rPr>
                <w:b/>
                <w:bCs/>
              </w:rPr>
            </w:pPr>
            <w:r w:rsidRPr="00EE6C3A">
              <w:rPr>
                <w:b/>
                <w:bCs/>
              </w:rPr>
              <w:t>Statiiviga kalibreerimine</w:t>
            </w:r>
          </w:p>
        </w:tc>
      </w:tr>
      <w:tr w:rsidR="006E25D9" w:rsidRPr="00EE6C3A" w14:paraId="5EF7FBF3" w14:textId="77777777" w:rsidTr="000021C4">
        <w:tc>
          <w:tcPr>
            <w:tcW w:w="1806" w:type="dxa"/>
            <w:tcBorders>
              <w:top w:val="single" w:sz="12" w:space="0" w:color="auto"/>
              <w:right w:val="single" w:sz="12" w:space="0" w:color="auto"/>
            </w:tcBorders>
          </w:tcPr>
          <w:p w14:paraId="778656EE" w14:textId="77777777" w:rsidR="006E25D9" w:rsidRPr="00EE6C3A" w:rsidRDefault="006E25D9" w:rsidP="000021C4">
            <w:r w:rsidRPr="00EE6C3A">
              <w:t>1</w:t>
            </w:r>
          </w:p>
        </w:tc>
        <w:tc>
          <w:tcPr>
            <w:tcW w:w="1837" w:type="dxa"/>
            <w:tcBorders>
              <w:top w:val="single" w:sz="12" w:space="0" w:color="auto"/>
              <w:left w:val="single" w:sz="12" w:space="0" w:color="auto"/>
              <w:right w:val="single" w:sz="12" w:space="0" w:color="auto"/>
            </w:tcBorders>
          </w:tcPr>
          <w:p w14:paraId="77C1D375" w14:textId="77777777" w:rsidR="006E25D9" w:rsidRPr="00EE6C3A" w:rsidRDefault="006E25D9" w:rsidP="000021C4"/>
        </w:tc>
        <w:tc>
          <w:tcPr>
            <w:tcW w:w="1806" w:type="dxa"/>
            <w:tcBorders>
              <w:top w:val="single" w:sz="12" w:space="0" w:color="auto"/>
              <w:left w:val="single" w:sz="12" w:space="0" w:color="auto"/>
              <w:right w:val="single" w:sz="12" w:space="0" w:color="auto"/>
            </w:tcBorders>
          </w:tcPr>
          <w:p w14:paraId="61DA1807" w14:textId="77777777" w:rsidR="006E25D9" w:rsidRPr="00EE6C3A" w:rsidRDefault="006E25D9" w:rsidP="000021C4"/>
        </w:tc>
        <w:tc>
          <w:tcPr>
            <w:tcW w:w="1806" w:type="dxa"/>
            <w:tcBorders>
              <w:top w:val="single" w:sz="12" w:space="0" w:color="auto"/>
              <w:left w:val="single" w:sz="12" w:space="0" w:color="auto"/>
              <w:right w:val="single" w:sz="12" w:space="0" w:color="auto"/>
            </w:tcBorders>
          </w:tcPr>
          <w:p w14:paraId="06D8AD5F" w14:textId="77777777" w:rsidR="006E25D9" w:rsidRPr="00EE6C3A" w:rsidRDefault="006E25D9" w:rsidP="000021C4"/>
        </w:tc>
        <w:tc>
          <w:tcPr>
            <w:tcW w:w="1806" w:type="dxa"/>
            <w:tcBorders>
              <w:top w:val="single" w:sz="12" w:space="0" w:color="auto"/>
              <w:left w:val="single" w:sz="12" w:space="0" w:color="auto"/>
            </w:tcBorders>
          </w:tcPr>
          <w:p w14:paraId="417FCD69" w14:textId="77777777" w:rsidR="006E25D9" w:rsidRPr="00EE6C3A" w:rsidRDefault="006E25D9" w:rsidP="000021C4"/>
        </w:tc>
      </w:tr>
      <w:tr w:rsidR="006E25D9" w:rsidRPr="00EE6C3A" w14:paraId="788E979F" w14:textId="77777777" w:rsidTr="000021C4">
        <w:tc>
          <w:tcPr>
            <w:tcW w:w="1806" w:type="dxa"/>
            <w:tcBorders>
              <w:right w:val="single" w:sz="12" w:space="0" w:color="auto"/>
            </w:tcBorders>
          </w:tcPr>
          <w:p w14:paraId="6A898C11" w14:textId="77777777" w:rsidR="006E25D9" w:rsidRPr="00EE6C3A" w:rsidRDefault="006E25D9" w:rsidP="000021C4">
            <w:r w:rsidRPr="00EE6C3A">
              <w:t>2</w:t>
            </w:r>
          </w:p>
        </w:tc>
        <w:tc>
          <w:tcPr>
            <w:tcW w:w="1837" w:type="dxa"/>
            <w:tcBorders>
              <w:left w:val="single" w:sz="12" w:space="0" w:color="auto"/>
              <w:right w:val="single" w:sz="12" w:space="0" w:color="auto"/>
            </w:tcBorders>
          </w:tcPr>
          <w:p w14:paraId="39CF4C81" w14:textId="77777777" w:rsidR="006E25D9" w:rsidRPr="00EE6C3A" w:rsidRDefault="006E25D9" w:rsidP="000021C4"/>
        </w:tc>
        <w:tc>
          <w:tcPr>
            <w:tcW w:w="1806" w:type="dxa"/>
            <w:tcBorders>
              <w:left w:val="single" w:sz="12" w:space="0" w:color="auto"/>
              <w:right w:val="single" w:sz="12" w:space="0" w:color="auto"/>
            </w:tcBorders>
          </w:tcPr>
          <w:p w14:paraId="60B6D305" w14:textId="77777777" w:rsidR="006E25D9" w:rsidRPr="00EE6C3A" w:rsidRDefault="006E25D9" w:rsidP="000021C4"/>
        </w:tc>
        <w:tc>
          <w:tcPr>
            <w:tcW w:w="1806" w:type="dxa"/>
            <w:tcBorders>
              <w:left w:val="single" w:sz="12" w:space="0" w:color="auto"/>
              <w:right w:val="single" w:sz="12" w:space="0" w:color="auto"/>
            </w:tcBorders>
          </w:tcPr>
          <w:p w14:paraId="60CA3EB5" w14:textId="77777777" w:rsidR="006E25D9" w:rsidRPr="00EE6C3A" w:rsidRDefault="006E25D9" w:rsidP="000021C4"/>
        </w:tc>
        <w:tc>
          <w:tcPr>
            <w:tcW w:w="1806" w:type="dxa"/>
            <w:tcBorders>
              <w:left w:val="single" w:sz="12" w:space="0" w:color="auto"/>
            </w:tcBorders>
          </w:tcPr>
          <w:p w14:paraId="49D48211" w14:textId="77777777" w:rsidR="006E25D9" w:rsidRPr="00EE6C3A" w:rsidRDefault="006E25D9" w:rsidP="000021C4"/>
        </w:tc>
      </w:tr>
      <w:tr w:rsidR="006E25D9" w:rsidRPr="00EE6C3A" w14:paraId="5D77FE5F" w14:textId="77777777" w:rsidTr="000021C4">
        <w:tc>
          <w:tcPr>
            <w:tcW w:w="1806" w:type="dxa"/>
            <w:tcBorders>
              <w:bottom w:val="single" w:sz="12" w:space="0" w:color="auto"/>
              <w:right w:val="single" w:sz="12" w:space="0" w:color="auto"/>
            </w:tcBorders>
          </w:tcPr>
          <w:p w14:paraId="115B999D" w14:textId="77777777" w:rsidR="006E25D9" w:rsidRPr="00EE6C3A" w:rsidRDefault="006E25D9" w:rsidP="000021C4">
            <w:pPr>
              <w:rPr>
                <w:rFonts w:eastAsia="Aptos" w:cs="Times New Roman"/>
              </w:rPr>
            </w:pPr>
            <w:r w:rsidRPr="00EE6C3A">
              <w:rPr>
                <w:rFonts w:eastAsia="Aptos" w:cs="Times New Roman"/>
              </w:rPr>
              <w:t>3</w:t>
            </w:r>
          </w:p>
        </w:tc>
        <w:tc>
          <w:tcPr>
            <w:tcW w:w="1837" w:type="dxa"/>
            <w:tcBorders>
              <w:left w:val="single" w:sz="12" w:space="0" w:color="auto"/>
              <w:bottom w:val="single" w:sz="12" w:space="0" w:color="auto"/>
              <w:right w:val="single" w:sz="12" w:space="0" w:color="auto"/>
            </w:tcBorders>
          </w:tcPr>
          <w:p w14:paraId="0220D06A" w14:textId="77777777" w:rsidR="006E25D9" w:rsidRPr="00EE6C3A" w:rsidRDefault="006E25D9" w:rsidP="000021C4"/>
        </w:tc>
        <w:tc>
          <w:tcPr>
            <w:tcW w:w="1806" w:type="dxa"/>
            <w:tcBorders>
              <w:left w:val="single" w:sz="12" w:space="0" w:color="auto"/>
              <w:bottom w:val="single" w:sz="12" w:space="0" w:color="auto"/>
              <w:right w:val="single" w:sz="12" w:space="0" w:color="auto"/>
            </w:tcBorders>
          </w:tcPr>
          <w:p w14:paraId="3FE824B6" w14:textId="77777777" w:rsidR="006E25D9" w:rsidRPr="00EE6C3A" w:rsidRDefault="006E25D9" w:rsidP="000021C4"/>
        </w:tc>
        <w:tc>
          <w:tcPr>
            <w:tcW w:w="1806" w:type="dxa"/>
            <w:tcBorders>
              <w:left w:val="single" w:sz="12" w:space="0" w:color="auto"/>
              <w:bottom w:val="single" w:sz="12" w:space="0" w:color="auto"/>
              <w:right w:val="single" w:sz="12" w:space="0" w:color="auto"/>
            </w:tcBorders>
          </w:tcPr>
          <w:p w14:paraId="47D5286B" w14:textId="77777777" w:rsidR="006E25D9" w:rsidRPr="00EE6C3A" w:rsidRDefault="006E25D9" w:rsidP="000021C4"/>
        </w:tc>
        <w:tc>
          <w:tcPr>
            <w:tcW w:w="1806" w:type="dxa"/>
            <w:tcBorders>
              <w:left w:val="single" w:sz="12" w:space="0" w:color="auto"/>
              <w:bottom w:val="single" w:sz="12" w:space="0" w:color="auto"/>
            </w:tcBorders>
          </w:tcPr>
          <w:p w14:paraId="577C7A98" w14:textId="77777777" w:rsidR="006E25D9" w:rsidRPr="00EE6C3A" w:rsidRDefault="006E25D9" w:rsidP="000021C4"/>
        </w:tc>
      </w:tr>
      <w:tr w:rsidR="006E25D9" w:rsidRPr="00EE6C3A" w14:paraId="0454B614" w14:textId="77777777" w:rsidTr="000021C4">
        <w:tc>
          <w:tcPr>
            <w:tcW w:w="1806" w:type="dxa"/>
            <w:tcBorders>
              <w:top w:val="single" w:sz="12" w:space="0" w:color="auto"/>
              <w:right w:val="single" w:sz="12" w:space="0" w:color="auto"/>
            </w:tcBorders>
          </w:tcPr>
          <w:p w14:paraId="5F666497" w14:textId="77777777" w:rsidR="006E25D9" w:rsidRPr="00EE6C3A" w:rsidRDefault="006E25D9" w:rsidP="000021C4">
            <w:pPr>
              <w:rPr>
                <w:rFonts w:eastAsia="Aptos" w:cs="Times New Roman"/>
                <w:b/>
                <w:bCs/>
              </w:rPr>
            </w:pPr>
            <w:r w:rsidRPr="00EE6C3A">
              <w:rPr>
                <w:rFonts w:eastAsia="Aptos" w:cs="Times New Roman"/>
                <w:b/>
                <w:bCs/>
              </w:rPr>
              <w:t>Keskmine</w:t>
            </w:r>
          </w:p>
        </w:tc>
        <w:tc>
          <w:tcPr>
            <w:tcW w:w="1837" w:type="dxa"/>
            <w:tcBorders>
              <w:top w:val="single" w:sz="12" w:space="0" w:color="auto"/>
              <w:left w:val="single" w:sz="12" w:space="0" w:color="auto"/>
              <w:right w:val="single" w:sz="12" w:space="0" w:color="auto"/>
            </w:tcBorders>
          </w:tcPr>
          <w:p w14:paraId="762DEC23" w14:textId="77777777" w:rsidR="006E25D9" w:rsidRPr="00EE6C3A" w:rsidRDefault="006E25D9" w:rsidP="000021C4"/>
        </w:tc>
        <w:tc>
          <w:tcPr>
            <w:tcW w:w="1806" w:type="dxa"/>
            <w:tcBorders>
              <w:top w:val="single" w:sz="12" w:space="0" w:color="auto"/>
              <w:left w:val="single" w:sz="12" w:space="0" w:color="auto"/>
              <w:right w:val="single" w:sz="12" w:space="0" w:color="auto"/>
            </w:tcBorders>
          </w:tcPr>
          <w:p w14:paraId="5AC90182" w14:textId="77777777" w:rsidR="006E25D9" w:rsidRPr="00EE6C3A" w:rsidRDefault="006E25D9" w:rsidP="000021C4"/>
        </w:tc>
        <w:tc>
          <w:tcPr>
            <w:tcW w:w="1806" w:type="dxa"/>
            <w:tcBorders>
              <w:top w:val="single" w:sz="12" w:space="0" w:color="auto"/>
              <w:left w:val="single" w:sz="12" w:space="0" w:color="auto"/>
              <w:right w:val="single" w:sz="12" w:space="0" w:color="auto"/>
            </w:tcBorders>
          </w:tcPr>
          <w:p w14:paraId="6C4BCFBC" w14:textId="77777777" w:rsidR="006E25D9" w:rsidRPr="00EE6C3A" w:rsidRDefault="006E25D9" w:rsidP="000021C4"/>
        </w:tc>
        <w:tc>
          <w:tcPr>
            <w:tcW w:w="1806" w:type="dxa"/>
            <w:tcBorders>
              <w:top w:val="single" w:sz="12" w:space="0" w:color="auto"/>
              <w:left w:val="single" w:sz="12" w:space="0" w:color="auto"/>
            </w:tcBorders>
          </w:tcPr>
          <w:p w14:paraId="336D54A3" w14:textId="77777777" w:rsidR="006E25D9" w:rsidRPr="00EE6C3A" w:rsidRDefault="006E25D9" w:rsidP="000021C4"/>
        </w:tc>
      </w:tr>
    </w:tbl>
    <w:p w14:paraId="5081195E" w14:textId="77777777" w:rsidR="00177D7A" w:rsidRPr="00EE6C3A" w:rsidRDefault="00177D7A" w:rsidP="00E01F67"/>
    <w:p w14:paraId="7FD389DE" w14:textId="5678922E" w:rsidR="00E01F67" w:rsidRPr="00EE6C3A" w:rsidRDefault="006E25D9" w:rsidP="00E01F67">
      <w:r w:rsidRPr="00EE6C3A">
        <w:t xml:space="preserve">Teise kahe vea puhul on märgata täpselt sama mustrit mis oli ka ruutkeskmisel veal, nimelt on väikseim viga statiiviga kalibreerimisel ja suurim viga suunajaga kalibreerimisel. Samuti ei paista absoluutsest veast välja mingit kõrvalekallet, </w:t>
      </w:r>
      <w:r w:rsidR="00A637B8" w:rsidRPr="00EE6C3A">
        <w:t>kuna kõigil kolmel mõõteviisil on absoluutne viga sarnases suurusjärgus. Suunajaga kalibreerimisel on kõigil korral keskmine absoluutne viga samamärgiline, kuid madala vea korral ei ole see nii väikese katsete valimi korral märk süstemaatilise kõrvalekalde tekkest kalibreerimisel.</w:t>
      </w:r>
    </w:p>
    <w:p w14:paraId="39E4ADA2" w14:textId="77777777" w:rsidR="00A637B8" w:rsidRPr="00EE6C3A" w:rsidRDefault="00A637B8" w:rsidP="00E01F67"/>
    <w:p w14:paraId="0DBF4A98" w14:textId="68E9EE5A" w:rsidR="00CF7CCF" w:rsidRPr="00EE6C3A" w:rsidRDefault="00CF7CCF" w:rsidP="00CF7CCF">
      <w:pPr>
        <w:pStyle w:val="Heading2"/>
      </w:pPr>
      <w:r w:rsidRPr="00EE6C3A">
        <w:lastRenderedPageBreak/>
        <w:t>Teise kontrollkatse läbiviimine</w:t>
      </w:r>
      <w:bookmarkEnd w:id="18"/>
    </w:p>
    <w:p w14:paraId="03727547" w14:textId="69389C82" w:rsidR="00C1623B" w:rsidRPr="00EE6C3A" w:rsidRDefault="00C1623B" w:rsidP="00711A48">
      <w:r w:rsidRPr="00EE6C3A">
        <w:t>Teise kontrollkatse põhimõtteks oli nurga integreerimise abil kontrollida güroskoobi kalibreerimist. Ka see ei ole otsemõõtmine ning ei ole ka liiga usaldusväärne viis leida anduri mõõtetäpsust, ent see on hea ning teistsugune võimalus mõõteviiside omavaheliseks võrdlemiseks. Selle jaoks oli vaja seadet, mis oleks suutnud andurit stabiilse kiirusega kindla nurga võrra pöörata.</w:t>
      </w:r>
    </w:p>
    <w:p w14:paraId="6F767CE7" w14:textId="2E52EF99" w:rsidR="00C1623B" w:rsidRPr="00EE6C3A" w:rsidRDefault="00711A48" w:rsidP="00C1623B">
      <w:commentRangeStart w:id="19"/>
      <w:r w:rsidRPr="00EE6C3A">
        <w:t xml:space="preserve">Teise katse läbiviimiseks kasutati motoriseeritud statiivi, </w:t>
      </w:r>
      <w:r w:rsidR="00F85469" w:rsidRPr="00EE6C3A">
        <w:t xml:space="preserve">mille kõige viimane disain oli lihtsalt lai alus, mille peal oli kahepoolne teip ning mille külge oli kruvitud </w:t>
      </w:r>
      <w:r w:rsidR="00BA7F1D" w:rsidRPr="00EE6C3A">
        <w:t xml:space="preserve">SER0067 </w:t>
      </w:r>
      <w:r w:rsidR="00F85469" w:rsidRPr="00EE6C3A">
        <w:t xml:space="preserve">servomootor. </w:t>
      </w:r>
      <w:proofErr w:type="spellStart"/>
      <w:r w:rsidR="00F85469" w:rsidRPr="00EE6C3A">
        <w:t>Inertsiaalanduri</w:t>
      </w:r>
      <w:proofErr w:type="spellEnd"/>
      <w:r w:rsidR="00F85469" w:rsidRPr="00EE6C3A">
        <w:t xml:space="preserve"> jaoks oli 3D</w:t>
      </w:r>
      <w:r w:rsidR="00BA7F1D" w:rsidRPr="00EE6C3A">
        <w:t xml:space="preserve"> </w:t>
      </w:r>
      <w:r w:rsidR="00F85469" w:rsidRPr="00EE6C3A">
        <w:t xml:space="preserve">modelleeritud ja prinditud spetsiaalne statiiv, mis mootori plastotsikuga ühendus ja mida mootori külge kruvida sai. Nagu kõigil teistel katsetel, kasutati ka siin ESP32 mikrokontrollerit nii servomootori juhtimiseks kui ka </w:t>
      </w:r>
      <w:proofErr w:type="spellStart"/>
      <w:r w:rsidR="00F85469" w:rsidRPr="00EE6C3A">
        <w:t>inertsiaalanduriga</w:t>
      </w:r>
      <w:proofErr w:type="spellEnd"/>
      <w:r w:rsidR="00F85469" w:rsidRPr="00EE6C3A">
        <w:t xml:space="preserve"> suhtlemiseks.</w:t>
      </w:r>
      <w:commentRangeEnd w:id="19"/>
      <w:r w:rsidR="00182685" w:rsidRPr="00EE6C3A">
        <w:rPr>
          <w:rStyle w:val="CommentReference"/>
        </w:rPr>
        <w:commentReference w:id="19"/>
      </w:r>
      <w:r w:rsidR="00BA7F1D" w:rsidRPr="00EE6C3A">
        <w:t xml:space="preserve"> (vt. joonis …)</w:t>
      </w:r>
    </w:p>
    <w:p w14:paraId="3488704D" w14:textId="0A3CAD9C" w:rsidR="00C1623B" w:rsidRPr="00EE6C3A" w:rsidRDefault="00C1623B" w:rsidP="00C1623B">
      <w:r w:rsidRPr="00EE6C3A">
        <w:drawing>
          <wp:anchor distT="0" distB="0" distL="114300" distR="114300" simplePos="0" relativeHeight="251659264" behindDoc="0" locked="0" layoutInCell="1" allowOverlap="1" wp14:anchorId="059606E0" wp14:editId="60FF3E52">
            <wp:simplePos x="0" y="0"/>
            <wp:positionH relativeFrom="margin">
              <wp:posOffset>-635</wp:posOffset>
            </wp:positionH>
            <wp:positionV relativeFrom="paragraph">
              <wp:posOffset>0</wp:posOffset>
            </wp:positionV>
            <wp:extent cx="4325620" cy="2434590"/>
            <wp:effectExtent l="0" t="0" r="0" b="3810"/>
            <wp:wrapTopAndBottom/>
            <wp:docPr id="35263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25620" cy="2434590"/>
                    </a:xfrm>
                    <a:prstGeom prst="rect">
                      <a:avLst/>
                    </a:prstGeom>
                    <a:noFill/>
                    <a:ln>
                      <a:noFill/>
                    </a:ln>
                  </pic:spPr>
                </pic:pic>
              </a:graphicData>
            </a:graphic>
          </wp:anchor>
        </w:drawing>
      </w:r>
      <w:r w:rsidRPr="00EE6C3A">
        <w:t>Joonis … . Motoriseeritud statiiv</w:t>
      </w:r>
    </w:p>
    <w:p w14:paraId="09B0CF20" w14:textId="22FFD1F0" w:rsidR="00C1623B" w:rsidRPr="00EE6C3A" w:rsidRDefault="00C1623B" w:rsidP="00C1623B">
      <w:r w:rsidRPr="00EE6C3A">
        <w:t>Allikas: Autori erakogu</w:t>
      </w:r>
    </w:p>
    <w:p w14:paraId="741574E8" w14:textId="1DD7ABAB" w:rsidR="00F3446B" w:rsidRPr="00EE6C3A" w:rsidRDefault="00BA7F1D" w:rsidP="00C1623B">
      <w:r w:rsidRPr="00EE6C3A">
        <w:t xml:space="preserve">Selle katse õnnestumiseks pidi mootor </w:t>
      </w:r>
      <w:proofErr w:type="spellStart"/>
      <w:r w:rsidRPr="00EE6C3A">
        <w:t>inertsiaalandurit</w:t>
      </w:r>
      <w:proofErr w:type="spellEnd"/>
      <w:r w:rsidRPr="00EE6C3A">
        <w:t xml:space="preserve"> ühel teljel võimalikult aeglaselt pöörama. </w:t>
      </w:r>
      <w:r w:rsidR="00C47829" w:rsidRPr="00EE6C3A">
        <w:t>Kiirus ei tohtinud samas</w:t>
      </w:r>
      <w:r w:rsidRPr="00EE6C3A">
        <w:t xml:space="preserve"> olla liiga </w:t>
      </w:r>
      <w:r w:rsidR="00C47829" w:rsidRPr="00EE6C3A">
        <w:t xml:space="preserve">madal, kuna sel juhul oli märgata teatud vibratsiooni ja värisemist, mistõttu </w:t>
      </w:r>
      <w:r w:rsidR="00F3446B" w:rsidRPr="00EE6C3A">
        <w:t>seati</w:t>
      </w:r>
      <w:r w:rsidR="00C47829" w:rsidRPr="00EE6C3A">
        <w:t xml:space="preserve"> kiiruseks 10° sekundis. </w:t>
      </w:r>
      <w:r w:rsidR="00F3446B" w:rsidRPr="00EE6C3A">
        <w:t xml:space="preserve">Katses </w:t>
      </w:r>
      <w:r w:rsidR="00C47829" w:rsidRPr="00EE6C3A">
        <w:t xml:space="preserve">kasutati </w:t>
      </w:r>
      <w:proofErr w:type="spellStart"/>
      <w:r w:rsidR="00C47829" w:rsidRPr="00EE6C3A">
        <w:t>positsiooniservot</w:t>
      </w:r>
      <w:proofErr w:type="spellEnd"/>
      <w:r w:rsidR="004F7DE9" w:rsidRPr="00EE6C3A">
        <w:t>, mis võib</w:t>
      </w:r>
      <w:r w:rsidR="00C47829" w:rsidRPr="00EE6C3A">
        <w:t xml:space="preserve"> pöörata 360° ulatuses suhteliselt täpselt</w:t>
      </w:r>
      <w:r w:rsidR="004F7DE9" w:rsidRPr="00EE6C3A">
        <w:t xml:space="preserve">: selle mootori </w:t>
      </w:r>
      <w:r w:rsidR="00C47829" w:rsidRPr="00EE6C3A">
        <w:t xml:space="preserve">tootja poolt määratud </w:t>
      </w:r>
      <w:r w:rsidR="00C1623B" w:rsidRPr="00EE6C3A">
        <w:t xml:space="preserve">absoluutne </w:t>
      </w:r>
      <w:r w:rsidR="00C47829" w:rsidRPr="00EE6C3A">
        <w:t>viga</w:t>
      </w:r>
      <w:r w:rsidR="00C1623B" w:rsidRPr="00EE6C3A">
        <w:t xml:space="preserve"> o</w:t>
      </w:r>
      <w:r w:rsidR="004F7DE9" w:rsidRPr="00EE6C3A">
        <w:t>n</w:t>
      </w:r>
      <w:r w:rsidR="00C47829" w:rsidRPr="00EE6C3A">
        <w:t xml:space="preserve"> </w:t>
      </w:r>
      <m:oMath>
        <m:r>
          <w:rPr>
            <w:rFonts w:ascii="Cambria Math" w:hAnsi="Cambria Math"/>
          </w:rPr>
          <m:t>≤1</m:t>
        </m:r>
        <m:r>
          <m:rPr>
            <m:sty m:val="p"/>
          </m:rPr>
          <w:rPr>
            <w:rFonts w:ascii="Cambria Math" w:hAnsi="Cambria Math"/>
          </w:rPr>
          <m:t>°</m:t>
        </m:r>
      </m:oMath>
      <w:r w:rsidR="004F7DE9" w:rsidRPr="00EE6C3A">
        <w:rPr>
          <w:rFonts w:eastAsiaTheme="minorEastAsia"/>
        </w:rPr>
        <w:t>,</w:t>
      </w:r>
      <w:r w:rsidR="00C1623B" w:rsidRPr="00EE6C3A">
        <w:rPr>
          <w:rFonts w:eastAsiaTheme="minorEastAsia"/>
        </w:rPr>
        <w:t xml:space="preserve"> </w:t>
      </w:r>
      <w:r w:rsidR="004F7DE9" w:rsidRPr="00EE6C3A">
        <w:rPr>
          <w:rFonts w:eastAsiaTheme="minorEastAsia"/>
        </w:rPr>
        <w:t>aga</w:t>
      </w:r>
      <w:r w:rsidR="00C1623B" w:rsidRPr="00EE6C3A">
        <w:rPr>
          <w:rFonts w:eastAsiaTheme="minorEastAsia"/>
        </w:rPr>
        <w:t xml:space="preserve"> see ei suutnud hoida stabiilset kiirust. </w:t>
      </w:r>
      <w:r w:rsidR="004F7DE9" w:rsidRPr="00EE6C3A">
        <w:rPr>
          <w:rFonts w:eastAsiaTheme="minorEastAsia"/>
        </w:rPr>
        <w:t>(</w:t>
      </w:r>
      <w:proofErr w:type="spellStart"/>
      <w:r w:rsidR="004F7DE9" w:rsidRPr="00EE6C3A">
        <w:rPr>
          <w:rFonts w:eastAsiaTheme="minorEastAsia"/>
        </w:rPr>
        <w:t>DFRobot</w:t>
      </w:r>
      <w:proofErr w:type="spellEnd"/>
      <w:r w:rsidR="004F7DE9" w:rsidRPr="00EE6C3A">
        <w:rPr>
          <w:rFonts w:eastAsiaTheme="minorEastAsia"/>
        </w:rPr>
        <w:t xml:space="preserve">) </w:t>
      </w:r>
      <w:r w:rsidR="00C1623B" w:rsidRPr="00EE6C3A">
        <w:rPr>
          <w:rFonts w:eastAsiaTheme="minorEastAsia"/>
        </w:rPr>
        <w:t xml:space="preserve">Selle tõttu ei saanud güroskoobi näite </w:t>
      </w:r>
      <w:r w:rsidR="00C1623B" w:rsidRPr="00EE6C3A">
        <w:t>otseselt võrrelda anduri väljunditega ning selle asemel otsustati integreerimise kasuks.</w:t>
      </w:r>
      <w:r w:rsidR="00F3446B" w:rsidRPr="00EE6C3A">
        <w:t xml:space="preserve"> </w:t>
      </w:r>
    </w:p>
    <w:p w14:paraId="7132F151" w14:textId="48E8F7B4" w:rsidR="00892E3B" w:rsidRPr="00EE6C3A" w:rsidRDefault="00892E3B" w:rsidP="00C1623B">
      <w:r w:rsidRPr="00EE6C3A">
        <w:lastRenderedPageBreak/>
        <w:t xml:space="preserve">Katse õnnestumiseks oli tähtis, et mootori pööramisel tehtaks güroskoobi </w:t>
      </w:r>
      <w:proofErr w:type="spellStart"/>
      <w:r w:rsidRPr="00EE6C3A">
        <w:t>mõõtmiseid</w:t>
      </w:r>
      <w:proofErr w:type="spellEnd"/>
      <w:r w:rsidRPr="00EE6C3A">
        <w:t xml:space="preserve"> võimalikult ühtlaste ajavahemike tagant. Selle tõttu mõõdeti andmeid nii siin kui mujal sagedusega 70Hz, kuna sellest kiiremaks minnes ei tulnud güroskoobi kalibreerimine mingil põhjusel välja.</w:t>
      </w:r>
    </w:p>
    <w:p w14:paraId="2E6C21A9" w14:textId="459EE04D" w:rsidR="00892E3B" w:rsidRPr="00EE6C3A" w:rsidRDefault="004F7DE9" w:rsidP="00C1623B">
      <w:r w:rsidRPr="00EE6C3A">
        <w:t xml:space="preserve">Andur pööras nurga 180° ligikaudse kiirusega 10°/s, pärast mida läks andur tagasi algpositsiooni. Selle tõttu, et katse oli täiesti automaatne ning igas positsioonis tehti vaid üks mõõtmine samal ajal kui teistes katsetes võeti </w:t>
      </w:r>
      <w:proofErr w:type="spellStart"/>
      <w:r w:rsidRPr="00EE6C3A">
        <w:t>aktseleromeetri</w:t>
      </w:r>
      <w:proofErr w:type="spellEnd"/>
      <w:r w:rsidRPr="00EE6C3A">
        <w:t xml:space="preserve"> kalibreerimisel 800 mõõtmist ühest positsioonist, </w:t>
      </w:r>
      <w:r w:rsidR="00892E3B" w:rsidRPr="00EE6C3A">
        <w:t>korrati pööramist … korda.</w:t>
      </w:r>
    </w:p>
    <w:p w14:paraId="3BFF964F" w14:textId="77777777" w:rsidR="00CF7CCF" w:rsidRPr="00EE6C3A" w:rsidRDefault="00CF7CCF" w:rsidP="00CF7CCF">
      <w:pPr>
        <w:pStyle w:val="Heading2"/>
      </w:pPr>
      <w:bookmarkStart w:id="20" w:name="_Toc214745371"/>
      <w:r w:rsidRPr="00EE6C3A">
        <w:t>Teise kontrollkatse põhimõte</w:t>
      </w:r>
      <w:bookmarkEnd w:id="20"/>
    </w:p>
    <w:p w14:paraId="27CF091D" w14:textId="647361E2" w:rsidR="00892E3B" w:rsidRPr="00EE6C3A" w:rsidRDefault="00892E3B" w:rsidP="00892E3B">
      <w:r w:rsidRPr="00EE6C3A">
        <w:t>Teise k</w:t>
      </w:r>
      <w:r w:rsidR="00465AF7" w:rsidRPr="00EE6C3A">
        <w:t>ontrollkatse matemaatiliseks aluseks oli güroskoobi leitud nurkkiiruse integreerimi</w:t>
      </w:r>
      <w:r w:rsidR="006C7257" w:rsidRPr="00EE6C3A">
        <w:t>ne</w:t>
      </w:r>
      <w:r w:rsidR="00465AF7" w:rsidRPr="00EE6C3A">
        <w:t xml:space="preserve"> läbi aja ning </w:t>
      </w:r>
      <w:r w:rsidR="006C7257" w:rsidRPr="00EE6C3A">
        <w:t>leitud kogunurga võrdlemine</w:t>
      </w:r>
      <w:r w:rsidR="00465AF7" w:rsidRPr="00EE6C3A">
        <w:t xml:space="preserve"> nurgaga, mille võrra servomootor andurit päriselt sellel teljel pööras</w:t>
      </w:r>
      <w:r w:rsidR="006C7257" w:rsidRPr="00EE6C3A">
        <w:t>. Mõõdetud nurga valem on seega:</w:t>
      </w:r>
    </w:p>
    <w:p w14:paraId="26B83FAE" w14:textId="3A58D461" w:rsidR="006C7257" w:rsidRPr="00EE6C3A" w:rsidRDefault="00000000" w:rsidP="00892E3B">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mõõdetud</m:t>
              </m:r>
            </m:sub>
          </m:sSub>
          <m:r>
            <w:rPr>
              <w:rFonts w:ascii="Cambria Math" w:hAnsi="Cambria Math"/>
            </w:rPr>
            <m:t>=</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ω</m:t>
                  </m:r>
                </m:e>
                <m:sub>
                  <m:r>
                    <w:rPr>
                      <w:rFonts w:ascii="Cambria Math" w:hAnsi="Cambria Math"/>
                    </w:rPr>
                    <m:t>telg​</m:t>
                  </m:r>
                </m:sub>
              </m:sSub>
              <m:d>
                <m:dPr>
                  <m:ctrlPr>
                    <w:rPr>
                      <w:rFonts w:ascii="Cambria Math" w:hAnsi="Cambria Math"/>
                      <w:i/>
                      <w:iCs/>
                    </w:rPr>
                  </m:ctrlPr>
                </m:dPr>
                <m:e>
                  <m:r>
                    <w:rPr>
                      <w:rFonts w:ascii="Cambria Math" w:hAnsi="Cambria Math"/>
                    </w:rPr>
                    <m:t>t</m:t>
                  </m:r>
                  <m:ctrlPr>
                    <w:rPr>
                      <w:rFonts w:ascii="Cambria Math" w:hAnsi="Cambria Math"/>
                      <w:i/>
                    </w:rPr>
                  </m:ctrlPr>
                </m:e>
              </m:d>
              <m:r>
                <w:rPr>
                  <w:rFonts w:ascii="Cambria Math" w:hAnsi="Cambria Math"/>
                </w:rPr>
                <m:t>dt</m:t>
              </m:r>
            </m:e>
          </m:nary>
        </m:oMath>
      </m:oMathPara>
    </w:p>
    <w:p w14:paraId="7566D3E9" w14:textId="3F0B47F6" w:rsidR="006C7257" w:rsidRPr="00EE6C3A" w:rsidRDefault="006C7257" w:rsidP="00892E3B">
      <w:pPr>
        <w:rPr>
          <w:rFonts w:eastAsiaTheme="minorEastAsia"/>
        </w:rPr>
      </w:pPr>
      <w:r w:rsidRPr="00EE6C3A">
        <w:rPr>
          <w:rFonts w:eastAsiaTheme="minorEastAsia"/>
        </w:rPr>
        <w:t xml:space="preserve">, kus </w:t>
      </w:r>
      <m:oMath>
        <m:sSub>
          <m:sSubPr>
            <m:ctrlPr>
              <w:rPr>
                <w:rFonts w:ascii="Cambria Math" w:hAnsi="Cambria Math"/>
                <w:i/>
              </w:rPr>
            </m:ctrlPr>
          </m:sSubPr>
          <m:e>
            <m:r>
              <w:rPr>
                <w:rFonts w:ascii="Cambria Math" w:hAnsi="Cambria Math"/>
              </w:rPr>
              <m:t>ω</m:t>
            </m:r>
          </m:e>
          <m:sub>
            <m:r>
              <w:rPr>
                <w:rFonts w:ascii="Cambria Math" w:hAnsi="Cambria Math"/>
              </w:rPr>
              <m:t>telg​</m:t>
            </m:r>
          </m:sub>
        </m:sSub>
        <m:r>
          <w:rPr>
            <w:rFonts w:ascii="Cambria Math" w:hAnsi="Cambria Math"/>
          </w:rPr>
          <m:t>(t)</m:t>
        </m:r>
      </m:oMath>
      <w:r w:rsidRPr="00EE6C3A">
        <w:rPr>
          <w:rFonts w:eastAsiaTheme="minorEastAsia"/>
        </w:rPr>
        <w:t xml:space="preserve"> tähistab nurkkiirust ajahetkel t.</w:t>
      </w:r>
    </w:p>
    <w:p w14:paraId="5A252994" w14:textId="28FF4E32" w:rsidR="006C7257" w:rsidRPr="00EE6C3A" w:rsidRDefault="006C7257" w:rsidP="00892E3B">
      <w:pPr>
        <w:rPr>
          <w:rFonts w:eastAsiaTheme="minorEastAsia"/>
        </w:rPr>
      </w:pPr>
      <w:r w:rsidRPr="00EE6C3A">
        <w:rPr>
          <w:rFonts w:eastAsiaTheme="minorEastAsia"/>
        </w:rPr>
        <w:t xml:space="preserve">Kuna </w:t>
      </w:r>
      <w:proofErr w:type="spellStart"/>
      <w:r w:rsidRPr="00EE6C3A">
        <w:rPr>
          <w:rFonts w:eastAsiaTheme="minorEastAsia"/>
        </w:rPr>
        <w:t>mõõtmiseid</w:t>
      </w:r>
      <w:proofErr w:type="spellEnd"/>
      <w:r w:rsidRPr="00EE6C3A">
        <w:rPr>
          <w:rFonts w:eastAsiaTheme="minorEastAsia"/>
        </w:rPr>
        <w:t xml:space="preserve"> tehakse stabiilse ajavahemiku tagant ning koodis on isegi kontrollalgoritm, mis päris sagedust jälgib, siis </w:t>
      </w:r>
      <w:r w:rsidR="005F4595" w:rsidRPr="00EE6C3A">
        <w:rPr>
          <w:rFonts w:eastAsiaTheme="minorEastAsia"/>
        </w:rPr>
        <w:t>muutub integreerimine lihtsaks aja ja nurkkiiruste korrutiste summaks:</w:t>
      </w:r>
    </w:p>
    <w:p w14:paraId="414239D4" w14:textId="65B959FE" w:rsidR="005F4595" w:rsidRPr="00EE6C3A" w:rsidRDefault="00000000" w:rsidP="005F4595">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mõõdetud</m:t>
              </m:r>
            </m:sub>
          </m:sSub>
          <m:r>
            <w:rPr>
              <w:rFonts w:ascii="Cambria Math" w:hAnsi="Cambria Math"/>
            </w:rPr>
            <m:t xml:space="preserve">= ∆t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ω</m:t>
                  </m:r>
                </m:e>
                <m:sub>
                  <m:r>
                    <w:rPr>
                      <w:rFonts w:ascii="Cambria Math" w:hAnsi="Cambria Math"/>
                    </w:rPr>
                    <m:t>telg,  i</m:t>
                  </m:r>
                </m:sub>
              </m:sSub>
            </m:e>
          </m:nary>
        </m:oMath>
      </m:oMathPara>
    </w:p>
    <w:p w14:paraId="4CABFE28" w14:textId="21F2FC58" w:rsidR="005F4595" w:rsidRPr="00EE6C3A" w:rsidRDefault="005F4595" w:rsidP="00892E3B">
      <w:r w:rsidRPr="00EE6C3A">
        <w:t xml:space="preserve">Sel viisil saab arvutada mõõdetud nurga kalibreerimata ja eri mõõteviisidega kalibreeritud näitudega ning absoluutsete erinevuste võrdlemisel on võimalik võrrelda </w:t>
      </w:r>
      <w:proofErr w:type="spellStart"/>
      <w:r w:rsidRPr="00EE6C3A">
        <w:t>mõõtevisiide</w:t>
      </w:r>
      <w:proofErr w:type="spellEnd"/>
      <w:r w:rsidRPr="00EE6C3A">
        <w:t xml:space="preserve"> täpsust:</w:t>
      </w:r>
    </w:p>
    <w:p w14:paraId="5D895D60" w14:textId="0A09D82A" w:rsidR="005F4595" w:rsidRPr="00EE6C3A" w:rsidRDefault="005F4595" w:rsidP="00892E3B">
      <w:pPr>
        <w:rPr>
          <w:rFonts w:eastAsiaTheme="minorEastAsia"/>
        </w:rPr>
      </w:pPr>
      <m:oMathPara>
        <m:oMath>
          <m:r>
            <w:rPr>
              <w:rFonts w:ascii="Cambria Math" w:hAnsi="Cambria Math"/>
            </w:rPr>
            <m:t>∆θ=</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tegelik</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mõõdetud</m:t>
                  </m:r>
                </m:sub>
              </m:sSub>
            </m:e>
          </m:d>
        </m:oMath>
      </m:oMathPara>
    </w:p>
    <w:p w14:paraId="686D9324" w14:textId="579CE4DD" w:rsidR="008A57F2" w:rsidRPr="00EE6C3A" w:rsidRDefault="008A57F2" w:rsidP="00892E3B">
      <w:r w:rsidRPr="00EE6C3A">
        <w:rPr>
          <w:rFonts w:eastAsiaTheme="minorEastAsia"/>
        </w:rPr>
        <w:t xml:space="preserve">Kui </w:t>
      </w:r>
      <m:oMath>
        <m:r>
          <w:rPr>
            <w:rFonts w:ascii="Cambria Math" w:hAnsi="Cambria Math"/>
          </w:rPr>
          <m:t>∆θ</m:t>
        </m:r>
      </m:oMath>
      <w:r w:rsidRPr="00EE6C3A">
        <w:rPr>
          <w:rFonts w:eastAsiaTheme="minorEastAsia"/>
        </w:rPr>
        <w:t xml:space="preserve"> on väiksem kui 1</w:t>
      </w:r>
      <w:r w:rsidRPr="00EE6C3A">
        <w:t>°, siis ei ole täpsuse hindamine võimalik, kuna sel juhul võib viga tulla ka servomootorist endast ning mitte güroskoobi kalibreerimistäpsusest.</w:t>
      </w:r>
    </w:p>
    <w:p w14:paraId="56900340" w14:textId="77777777" w:rsidR="00CF7CCF" w:rsidRPr="00EE6C3A" w:rsidRDefault="00CF7CCF" w:rsidP="00CF7CCF">
      <w:pPr>
        <w:pStyle w:val="Heading2"/>
      </w:pPr>
      <w:bookmarkStart w:id="21" w:name="_Toc214745372"/>
      <w:r w:rsidRPr="00EE6C3A">
        <w:lastRenderedPageBreak/>
        <w:t>Teise kontrollkatse tulemused</w:t>
      </w:r>
      <w:bookmarkEnd w:id="21"/>
    </w:p>
    <w:p w14:paraId="6483145D" w14:textId="77777777" w:rsidR="00A637B8" w:rsidRPr="00EE6C3A" w:rsidRDefault="00A637B8" w:rsidP="00A637B8"/>
    <w:p w14:paraId="5227F552" w14:textId="77777777" w:rsidR="00A637B8" w:rsidRPr="00EE6C3A" w:rsidRDefault="00CF7CCF" w:rsidP="002526DA">
      <w:pPr>
        <w:pStyle w:val="Heading2"/>
      </w:pPr>
      <w:bookmarkStart w:id="22" w:name="_Toc214745373"/>
      <w:r w:rsidRPr="00EE6C3A">
        <w:t>Eri mõõte</w:t>
      </w:r>
      <w:r w:rsidR="00711A48" w:rsidRPr="00EE6C3A">
        <w:t>viis</w:t>
      </w:r>
      <w:r w:rsidRPr="00EE6C3A">
        <w:t>i</w:t>
      </w:r>
      <w:r w:rsidR="00711A48" w:rsidRPr="00EE6C3A">
        <w:t>d</w:t>
      </w:r>
      <w:r w:rsidRPr="00EE6C3A">
        <w:t xml:space="preserve">e </w:t>
      </w:r>
      <w:proofErr w:type="spellStart"/>
      <w:r w:rsidRPr="00EE6C3A">
        <w:t>järjepidavuse</w:t>
      </w:r>
      <w:proofErr w:type="spellEnd"/>
      <w:r w:rsidRPr="00EE6C3A">
        <w:t xml:space="preserve"> hindamine</w:t>
      </w:r>
      <w:bookmarkEnd w:id="22"/>
    </w:p>
    <w:p w14:paraId="3F7DD4E7" w14:textId="03798B12" w:rsidR="00F228CF" w:rsidRPr="00EE6C3A" w:rsidRDefault="00A637B8" w:rsidP="00A637B8">
      <w:r w:rsidRPr="00EE6C3A">
        <w:t xml:space="preserve">Tabelitest …, … ja … saadud andmete põhjal on võimalik anda vigade kohta keskmine fluktueerimine erinevate mõõteviiside korral. </w:t>
      </w:r>
      <w:r w:rsidR="00F228CF" w:rsidRPr="00EE6C3A">
        <w:br w:type="page"/>
      </w:r>
    </w:p>
    <w:p w14:paraId="0B6DF82A" w14:textId="77777777" w:rsidR="00F228CF" w:rsidRPr="00EE6C3A" w:rsidRDefault="00F228CF" w:rsidP="00F228CF"/>
    <w:p w14:paraId="760D46A1" w14:textId="77777777" w:rsidR="00F228CF" w:rsidRPr="00EE6C3A" w:rsidRDefault="00F228CF" w:rsidP="00F228CF"/>
    <w:p w14:paraId="41519B38" w14:textId="14D6231A" w:rsidR="00F228CF" w:rsidRPr="00EE6C3A" w:rsidRDefault="00F228CF" w:rsidP="00F228CF">
      <w:pPr>
        <w:pStyle w:val="Heading1"/>
      </w:pPr>
      <w:bookmarkStart w:id="23" w:name="_Toc214745374"/>
      <w:r w:rsidRPr="00EE6C3A">
        <w:t>Kokkuvõte</w:t>
      </w:r>
      <w:bookmarkEnd w:id="23"/>
    </w:p>
    <w:p w14:paraId="4CD36CF0" w14:textId="77777777" w:rsidR="008D21A6" w:rsidRPr="00EE6C3A" w:rsidRDefault="008D21A6" w:rsidP="008D21A6">
      <w:r w:rsidRPr="00EE6C3A">
        <w:t>Kokkuvõte on kahe lehekülje pikkune, seal sõnastatakse eesmärgi täitmine ja antakse vastus sissejuhatuse uurimisküsimusele või -küsimustele. Samuti tõdetakse, kas hüpotees leidis kinnitust või mitte. Esitatakse kõige olulisemad järeldused, milleni töö käigus jõuti.</w:t>
      </w:r>
    </w:p>
    <w:p w14:paraId="61A181B0" w14:textId="66070947" w:rsidR="00F228CF" w:rsidRPr="00EE6C3A" w:rsidRDefault="008D21A6" w:rsidP="008D21A6">
      <w:pPr>
        <w:rPr>
          <w:rFonts w:eastAsiaTheme="majorEastAsia" w:cstheme="majorBidi"/>
          <w:b/>
          <w:color w:val="0D0D0D" w:themeColor="text1" w:themeTint="F2"/>
          <w:sz w:val="32"/>
          <w:szCs w:val="40"/>
        </w:rPr>
      </w:pPr>
      <w:r w:rsidRPr="00EE6C3A">
        <w:t>Kirjeldatakse tekkinud ja edaspidist uurimist vajavaid probleeme, kuid uusi andmeid enam ei esitata. Kokkuvõttes ei viidata kirjandusallikaile, ei esitata enam uusi andmeid, järeldusi ega püstitata uusi probleeme.</w:t>
      </w:r>
      <w:r w:rsidR="00F228CF" w:rsidRPr="00EE6C3A">
        <w:br w:type="page"/>
      </w:r>
    </w:p>
    <w:p w14:paraId="2D423EE1" w14:textId="77777777" w:rsidR="00F228CF" w:rsidRPr="00EE6C3A" w:rsidRDefault="00F228CF" w:rsidP="00F228CF"/>
    <w:p w14:paraId="1681E445" w14:textId="77777777" w:rsidR="00F228CF" w:rsidRPr="00EE6C3A" w:rsidRDefault="00F228CF" w:rsidP="00F228CF"/>
    <w:p w14:paraId="72BC8204" w14:textId="617311E2" w:rsidR="00F228CF" w:rsidRPr="00EE6C3A" w:rsidRDefault="00F228CF" w:rsidP="00F228CF">
      <w:pPr>
        <w:pStyle w:val="Heading1"/>
      </w:pPr>
      <w:bookmarkStart w:id="24" w:name="_Toc214745375"/>
      <w:r w:rsidRPr="00EE6C3A">
        <w:t>Kasutatud materjalid</w:t>
      </w:r>
      <w:bookmarkEnd w:id="24"/>
    </w:p>
    <w:p w14:paraId="1B3D9EF1" w14:textId="1409BC44" w:rsidR="002526DA" w:rsidRPr="00EE6C3A" w:rsidRDefault="002526DA" w:rsidP="002526DA">
      <w:r w:rsidRPr="00EE6C3A">
        <w:t>-</w:t>
      </w:r>
      <w:proofErr w:type="spellStart"/>
      <w:r w:rsidRPr="00EE6C3A">
        <w:t>Cao</w:t>
      </w:r>
      <w:proofErr w:type="spellEnd"/>
      <w:r w:rsidRPr="00EE6C3A">
        <w:t xml:space="preserve">, H. (2024). MEMS </w:t>
      </w:r>
      <w:proofErr w:type="spellStart"/>
      <w:r w:rsidRPr="00EE6C3A">
        <w:t>Inertial</w:t>
      </w:r>
      <w:proofErr w:type="spellEnd"/>
      <w:r w:rsidRPr="00EE6C3A">
        <w:t xml:space="preserve"> </w:t>
      </w:r>
      <w:proofErr w:type="spellStart"/>
      <w:r w:rsidRPr="00EE6C3A">
        <w:t>Device</w:t>
      </w:r>
      <w:proofErr w:type="spellEnd"/>
      <w:r w:rsidRPr="00EE6C3A">
        <w:t xml:space="preserve">.  Loetud: </w:t>
      </w:r>
      <w:hyperlink r:id="rId18" w:history="1">
        <w:r w:rsidRPr="00EE6C3A">
          <w:rPr>
            <w:rStyle w:val="Hyperlink"/>
          </w:rPr>
          <w:t>https://mdpi-res.com/bookfiles/book/8872/MEMS_Inertial_Device.pdf?v=1751677730</w:t>
        </w:r>
      </w:hyperlink>
      <w:r w:rsidRPr="00EE6C3A">
        <w:t xml:space="preserve"> , 04.10.2025</w:t>
      </w:r>
    </w:p>
    <w:p w14:paraId="18BB1AAE" w14:textId="5CAF55BF" w:rsidR="004F7DE9" w:rsidRPr="00EE6C3A" w:rsidRDefault="004F7DE9" w:rsidP="002526DA">
      <w:proofErr w:type="spellStart"/>
      <w:r w:rsidRPr="00EE6C3A">
        <w:t>DFRobot</w:t>
      </w:r>
      <w:proofErr w:type="spellEnd"/>
      <w:r w:rsidRPr="00EE6C3A">
        <w:t xml:space="preserve">. </w:t>
      </w:r>
      <w:proofErr w:type="spellStart"/>
      <w:r w:rsidRPr="00EE6C3A">
        <w:t>High</w:t>
      </w:r>
      <w:proofErr w:type="spellEnd"/>
      <w:r w:rsidRPr="00EE6C3A">
        <w:t xml:space="preserve"> </w:t>
      </w:r>
      <w:proofErr w:type="spellStart"/>
      <w:r w:rsidRPr="00EE6C3A">
        <w:t>Torque</w:t>
      </w:r>
      <w:proofErr w:type="spellEnd"/>
      <w:r w:rsidRPr="00EE6C3A">
        <w:t xml:space="preserve"> </w:t>
      </w:r>
      <w:proofErr w:type="spellStart"/>
      <w:r w:rsidRPr="00EE6C3A">
        <w:t>Waterproof</w:t>
      </w:r>
      <w:proofErr w:type="spellEnd"/>
      <w:r w:rsidRPr="00EE6C3A">
        <w:t xml:space="preserve"> Digital </w:t>
      </w:r>
      <w:proofErr w:type="spellStart"/>
      <w:r w:rsidRPr="00EE6C3A">
        <w:t>Servo</w:t>
      </w:r>
      <w:proofErr w:type="spellEnd"/>
      <w:r w:rsidRPr="00EE6C3A">
        <w:t xml:space="preserve"> </w:t>
      </w:r>
      <w:proofErr w:type="spellStart"/>
      <w:r w:rsidRPr="00EE6C3A">
        <w:t>with</w:t>
      </w:r>
      <w:proofErr w:type="spellEnd"/>
      <w:r w:rsidRPr="00EE6C3A">
        <w:t xml:space="preserve"> </w:t>
      </w:r>
      <w:proofErr w:type="spellStart"/>
      <w:r w:rsidRPr="00EE6C3A">
        <w:t>Magnetic</w:t>
      </w:r>
      <w:proofErr w:type="spellEnd"/>
      <w:r w:rsidRPr="00EE6C3A">
        <w:t xml:space="preserve"> </w:t>
      </w:r>
      <w:proofErr w:type="spellStart"/>
      <w:r w:rsidRPr="00EE6C3A">
        <w:t>Encoder</w:t>
      </w:r>
      <w:proofErr w:type="spellEnd"/>
      <w:r w:rsidRPr="00EE6C3A">
        <w:t xml:space="preserve"> (35KG, 360°, IP54). Loetud: </w:t>
      </w:r>
      <w:hyperlink r:id="rId19" w:history="1">
        <w:r w:rsidRPr="00EE6C3A">
          <w:rPr>
            <w:rStyle w:val="Hyperlink"/>
          </w:rPr>
          <w:t>https://www.dfrobot.com/product-2790.html?srsltid=AfmBOoq3EPIfU5yb400bQ8WR1G81WAPsd3O4905WQRQr9ZA1NmdfmkXG</w:t>
        </w:r>
      </w:hyperlink>
      <w:r w:rsidRPr="00EE6C3A">
        <w:t xml:space="preserve"> , 23.11.2025</w:t>
      </w:r>
    </w:p>
    <w:p w14:paraId="26073947" w14:textId="54883BCB" w:rsidR="002526DA" w:rsidRPr="00EE6C3A" w:rsidRDefault="002526DA" w:rsidP="002526DA">
      <w:r w:rsidRPr="00EE6C3A">
        <w:t>-</w:t>
      </w:r>
      <w:proofErr w:type="spellStart"/>
      <w:r w:rsidRPr="00EE6C3A">
        <w:t>Fong</w:t>
      </w:r>
      <w:proofErr w:type="spellEnd"/>
      <w:r w:rsidRPr="00EE6C3A">
        <w:t xml:space="preserve">, W. T., </w:t>
      </w:r>
      <w:proofErr w:type="spellStart"/>
      <w:r w:rsidRPr="00EE6C3A">
        <w:t>Ong</w:t>
      </w:r>
      <w:proofErr w:type="spellEnd"/>
      <w:r w:rsidRPr="00EE6C3A">
        <w:t xml:space="preserve">, S. K., </w:t>
      </w:r>
      <w:proofErr w:type="spellStart"/>
      <w:r w:rsidRPr="00EE6C3A">
        <w:t>Nee</w:t>
      </w:r>
      <w:proofErr w:type="spellEnd"/>
      <w:r w:rsidRPr="00EE6C3A">
        <w:t xml:space="preserve">, A. Y. C. (2008) </w:t>
      </w:r>
      <w:proofErr w:type="spellStart"/>
      <w:r w:rsidRPr="00EE6C3A">
        <w:t>Methods</w:t>
      </w:r>
      <w:proofErr w:type="spellEnd"/>
      <w:r w:rsidRPr="00EE6C3A">
        <w:t xml:space="preserve"> </w:t>
      </w:r>
      <w:proofErr w:type="spellStart"/>
      <w:r w:rsidRPr="00EE6C3A">
        <w:t>for</w:t>
      </w:r>
      <w:proofErr w:type="spellEnd"/>
      <w:r w:rsidRPr="00EE6C3A">
        <w:t xml:space="preserve"> in-</w:t>
      </w:r>
      <w:proofErr w:type="spellStart"/>
      <w:r w:rsidRPr="00EE6C3A">
        <w:t>field</w:t>
      </w:r>
      <w:proofErr w:type="spellEnd"/>
      <w:r w:rsidRPr="00EE6C3A">
        <w:t xml:space="preserve"> </w:t>
      </w:r>
      <w:proofErr w:type="spellStart"/>
      <w:r w:rsidRPr="00EE6C3A">
        <w:t>user</w:t>
      </w:r>
      <w:proofErr w:type="spellEnd"/>
      <w:r w:rsidRPr="00EE6C3A">
        <w:t xml:space="preserve"> </w:t>
      </w:r>
      <w:proofErr w:type="spellStart"/>
      <w:r w:rsidRPr="00EE6C3A">
        <w:t>calibration</w:t>
      </w:r>
      <w:proofErr w:type="spellEnd"/>
      <w:r w:rsidRPr="00EE6C3A">
        <w:t xml:space="preserve"> of </w:t>
      </w:r>
      <w:proofErr w:type="spellStart"/>
      <w:r w:rsidRPr="00EE6C3A">
        <w:t>an</w:t>
      </w:r>
      <w:proofErr w:type="spellEnd"/>
      <w:r w:rsidRPr="00EE6C3A">
        <w:t xml:space="preserve"> </w:t>
      </w:r>
      <w:proofErr w:type="spellStart"/>
      <w:r w:rsidRPr="00EE6C3A">
        <w:t>inertial</w:t>
      </w:r>
      <w:proofErr w:type="spellEnd"/>
      <w:r w:rsidRPr="00EE6C3A">
        <w:t xml:space="preserve"> </w:t>
      </w:r>
      <w:proofErr w:type="spellStart"/>
      <w:r w:rsidRPr="00EE6C3A">
        <w:t>measurement</w:t>
      </w:r>
      <w:proofErr w:type="spellEnd"/>
      <w:r w:rsidRPr="00EE6C3A">
        <w:t xml:space="preserve"> </w:t>
      </w:r>
      <w:proofErr w:type="spellStart"/>
      <w:r w:rsidRPr="00EE6C3A">
        <w:t>unit</w:t>
      </w:r>
      <w:proofErr w:type="spellEnd"/>
      <w:r w:rsidRPr="00EE6C3A">
        <w:t xml:space="preserve"> </w:t>
      </w:r>
      <w:proofErr w:type="spellStart"/>
      <w:r w:rsidRPr="00EE6C3A">
        <w:t>without</w:t>
      </w:r>
      <w:proofErr w:type="spellEnd"/>
      <w:r w:rsidRPr="00EE6C3A">
        <w:t xml:space="preserve"> </w:t>
      </w:r>
      <w:proofErr w:type="spellStart"/>
      <w:r w:rsidRPr="00EE6C3A">
        <w:t>external</w:t>
      </w:r>
      <w:proofErr w:type="spellEnd"/>
      <w:r w:rsidRPr="00EE6C3A">
        <w:t xml:space="preserve"> </w:t>
      </w:r>
      <w:proofErr w:type="spellStart"/>
      <w:r w:rsidRPr="00EE6C3A">
        <w:t>equipment</w:t>
      </w:r>
      <w:proofErr w:type="spellEnd"/>
      <w:r w:rsidRPr="00EE6C3A">
        <w:t xml:space="preserve">. Loetud: </w:t>
      </w:r>
      <w:hyperlink r:id="rId20" w:history="1">
        <w:r w:rsidRPr="00EE6C3A">
          <w:rPr>
            <w:rStyle w:val="Hyperlink"/>
          </w:rPr>
          <w:t>https://www.researchgate.net/publication/228788329_Methods_for_in-field_user_calibration_of_an_inertial_measurement_unit_without_external_equipment</w:t>
        </w:r>
      </w:hyperlink>
      <w:r w:rsidRPr="00EE6C3A">
        <w:t xml:space="preserve"> , 04.10.2025</w:t>
      </w:r>
    </w:p>
    <w:p w14:paraId="1AA73DA3" w14:textId="6F778934" w:rsidR="00A020FD" w:rsidRPr="00EE6C3A" w:rsidRDefault="00A020FD" w:rsidP="002526DA">
      <w:proofErr w:type="spellStart"/>
      <w:r w:rsidRPr="00EE6C3A">
        <w:t>García</w:t>
      </w:r>
      <w:proofErr w:type="spellEnd"/>
      <w:r w:rsidRPr="00EE6C3A">
        <w:t xml:space="preserve">, J. A., Lara, E., </w:t>
      </w:r>
      <w:proofErr w:type="spellStart"/>
      <w:r w:rsidRPr="00EE6C3A">
        <w:t>Aguilar</w:t>
      </w:r>
      <w:proofErr w:type="spellEnd"/>
      <w:r w:rsidRPr="00EE6C3A">
        <w:t xml:space="preserve">, L. (2020) A </w:t>
      </w:r>
      <w:proofErr w:type="spellStart"/>
      <w:r w:rsidRPr="00EE6C3A">
        <w:t>Low</w:t>
      </w:r>
      <w:proofErr w:type="spellEnd"/>
      <w:r w:rsidRPr="00EE6C3A">
        <w:t xml:space="preserve">-Cost </w:t>
      </w:r>
      <w:proofErr w:type="spellStart"/>
      <w:r w:rsidRPr="00EE6C3A">
        <w:t>Calibration</w:t>
      </w:r>
      <w:proofErr w:type="spellEnd"/>
      <w:r w:rsidRPr="00EE6C3A">
        <w:t xml:space="preserve"> </w:t>
      </w:r>
      <w:proofErr w:type="spellStart"/>
      <w:r w:rsidRPr="00EE6C3A">
        <w:t>Method</w:t>
      </w:r>
      <w:proofErr w:type="spellEnd"/>
      <w:r w:rsidRPr="00EE6C3A">
        <w:t xml:space="preserve"> </w:t>
      </w:r>
      <w:proofErr w:type="spellStart"/>
      <w:r w:rsidRPr="00EE6C3A">
        <w:t>for</w:t>
      </w:r>
      <w:proofErr w:type="spellEnd"/>
      <w:r w:rsidRPr="00EE6C3A">
        <w:t xml:space="preserve"> </w:t>
      </w:r>
      <w:proofErr w:type="spellStart"/>
      <w:r w:rsidRPr="00EE6C3A">
        <w:t>Low</w:t>
      </w:r>
      <w:proofErr w:type="spellEnd"/>
      <w:r w:rsidRPr="00EE6C3A">
        <w:t xml:space="preserve">-Cost MEMS </w:t>
      </w:r>
      <w:proofErr w:type="spellStart"/>
      <w:r w:rsidRPr="00EE6C3A">
        <w:t>Accelerometers</w:t>
      </w:r>
      <w:proofErr w:type="spellEnd"/>
      <w:r w:rsidRPr="00EE6C3A">
        <w:t xml:space="preserve"> </w:t>
      </w:r>
      <w:proofErr w:type="spellStart"/>
      <w:r w:rsidRPr="00EE6C3A">
        <w:t>Based</w:t>
      </w:r>
      <w:proofErr w:type="spellEnd"/>
      <w:r w:rsidRPr="00EE6C3A">
        <w:t xml:space="preserve"> on 3D </w:t>
      </w:r>
      <w:proofErr w:type="spellStart"/>
      <w:r w:rsidRPr="00EE6C3A">
        <w:t>Printing</w:t>
      </w:r>
      <w:proofErr w:type="spellEnd"/>
      <w:r w:rsidRPr="00EE6C3A">
        <w:t xml:space="preserve">. Loetud: </w:t>
      </w:r>
      <w:hyperlink r:id="rId21" w:history="1">
        <w:r w:rsidRPr="00EE6C3A">
          <w:rPr>
            <w:rStyle w:val="Hyperlink"/>
          </w:rPr>
          <w:t>https://www.mdpi.com/1424-8220/20/22/6454</w:t>
        </w:r>
      </w:hyperlink>
      <w:r w:rsidRPr="00EE6C3A">
        <w:t>, 22.11.2025</w:t>
      </w:r>
    </w:p>
    <w:p w14:paraId="57B25519" w14:textId="77777777" w:rsidR="002A6C08" w:rsidRPr="00EE6C3A" w:rsidRDefault="002A6C08" w:rsidP="002526DA">
      <w:proofErr w:type="spellStart"/>
      <w:r w:rsidRPr="00EE6C3A">
        <w:t>Chai</w:t>
      </w:r>
      <w:proofErr w:type="spellEnd"/>
      <w:r w:rsidRPr="00EE6C3A">
        <w:t xml:space="preserve">, T., </w:t>
      </w:r>
      <w:proofErr w:type="spellStart"/>
      <w:r w:rsidRPr="00EE6C3A">
        <w:t>Draxler</w:t>
      </w:r>
      <w:proofErr w:type="spellEnd"/>
      <w:r w:rsidRPr="00EE6C3A">
        <w:t xml:space="preserve">, R. R. (2014) </w:t>
      </w:r>
      <w:proofErr w:type="spellStart"/>
      <w:r w:rsidRPr="00EE6C3A">
        <w:t>Root</w:t>
      </w:r>
      <w:proofErr w:type="spellEnd"/>
      <w:r w:rsidRPr="00EE6C3A">
        <w:t xml:space="preserve"> </w:t>
      </w:r>
      <w:proofErr w:type="spellStart"/>
      <w:r w:rsidRPr="00EE6C3A">
        <w:t>mean</w:t>
      </w:r>
      <w:proofErr w:type="spellEnd"/>
      <w:r w:rsidRPr="00EE6C3A">
        <w:t xml:space="preserve"> </w:t>
      </w:r>
      <w:proofErr w:type="spellStart"/>
      <w:r w:rsidRPr="00EE6C3A">
        <w:t>square</w:t>
      </w:r>
      <w:proofErr w:type="spellEnd"/>
      <w:r w:rsidRPr="00EE6C3A">
        <w:t xml:space="preserve"> </w:t>
      </w:r>
      <w:proofErr w:type="spellStart"/>
      <w:r w:rsidRPr="00EE6C3A">
        <w:t>error</w:t>
      </w:r>
      <w:proofErr w:type="spellEnd"/>
      <w:r w:rsidRPr="00EE6C3A">
        <w:t xml:space="preserve"> (RMSE) </w:t>
      </w:r>
      <w:proofErr w:type="spellStart"/>
      <w:r w:rsidRPr="00EE6C3A">
        <w:t>or</w:t>
      </w:r>
      <w:proofErr w:type="spellEnd"/>
      <w:r w:rsidRPr="00EE6C3A">
        <w:t xml:space="preserve"> </w:t>
      </w:r>
      <w:proofErr w:type="spellStart"/>
      <w:r w:rsidRPr="00EE6C3A">
        <w:t>mean</w:t>
      </w:r>
      <w:proofErr w:type="spellEnd"/>
      <w:r w:rsidRPr="00EE6C3A">
        <w:t xml:space="preserve"> </w:t>
      </w:r>
      <w:proofErr w:type="spellStart"/>
      <w:r w:rsidRPr="00EE6C3A">
        <w:t>absolute</w:t>
      </w:r>
      <w:proofErr w:type="spellEnd"/>
      <w:r w:rsidRPr="00EE6C3A">
        <w:t xml:space="preserve"> </w:t>
      </w:r>
      <w:proofErr w:type="spellStart"/>
      <w:r w:rsidRPr="00EE6C3A">
        <w:t>error</w:t>
      </w:r>
      <w:proofErr w:type="spellEnd"/>
      <w:r w:rsidRPr="00EE6C3A">
        <w:t xml:space="preserve"> (MAE)?. Loetud: </w:t>
      </w:r>
      <w:hyperlink r:id="rId22" w:history="1">
        <w:r w:rsidRPr="00EE6C3A">
          <w:rPr>
            <w:rStyle w:val="Hyperlink"/>
          </w:rPr>
          <w:t>https://gmd.copernicus.org/articles/7/1247/2014/gmd-7-1247-2014.pdf</w:t>
        </w:r>
      </w:hyperlink>
      <w:r w:rsidRPr="00EE6C3A">
        <w:t xml:space="preserve"> , 22.11.2025</w:t>
      </w:r>
    </w:p>
    <w:p w14:paraId="7E2D1555" w14:textId="1F10845B" w:rsidR="002526DA" w:rsidRPr="00EE6C3A" w:rsidRDefault="002526DA" w:rsidP="002526DA">
      <w:r w:rsidRPr="00EE6C3A">
        <w:t>-</w:t>
      </w:r>
      <w:proofErr w:type="spellStart"/>
      <w:r w:rsidRPr="00EE6C3A">
        <w:t>Invensense</w:t>
      </w:r>
      <w:proofErr w:type="spellEnd"/>
      <w:r w:rsidRPr="00EE6C3A">
        <w:t xml:space="preserve">. ICG-20660/L </w:t>
      </w:r>
      <w:proofErr w:type="spellStart"/>
      <w:r w:rsidRPr="00EE6C3A">
        <w:t>Datasheet</w:t>
      </w:r>
      <w:proofErr w:type="spellEnd"/>
      <w:r w:rsidRPr="00EE6C3A">
        <w:t xml:space="preserve">. Loetud: </w:t>
      </w:r>
      <w:hyperlink r:id="rId23" w:history="1">
        <w:r w:rsidRPr="00EE6C3A">
          <w:rPr>
            <w:rStyle w:val="Hyperlink"/>
          </w:rPr>
          <w:t>https://invensense.tdk.com/download-pdf/icg-20660l-datasheet/</w:t>
        </w:r>
      </w:hyperlink>
      <w:r w:rsidRPr="00EE6C3A">
        <w:t xml:space="preserve"> , 04.10.2025</w:t>
      </w:r>
    </w:p>
    <w:p w14:paraId="2D5DCA6D" w14:textId="635CFA38" w:rsidR="002526DA" w:rsidRPr="00EE6C3A" w:rsidRDefault="002526DA" w:rsidP="002526DA">
      <w:proofErr w:type="spellStart"/>
      <w:r w:rsidRPr="00EE6C3A">
        <w:t>Physikalisch-technische</w:t>
      </w:r>
      <w:proofErr w:type="spellEnd"/>
      <w:r w:rsidRPr="00EE6C3A">
        <w:t xml:space="preserve"> </w:t>
      </w:r>
      <w:proofErr w:type="spellStart"/>
      <w:r w:rsidRPr="00EE6C3A">
        <w:t>Bundesanstalt</w:t>
      </w:r>
      <w:proofErr w:type="spellEnd"/>
      <w:r w:rsidRPr="00EE6C3A">
        <w:t xml:space="preserve"> g-</w:t>
      </w:r>
      <w:proofErr w:type="spellStart"/>
      <w:r w:rsidRPr="00EE6C3A">
        <w:t>Extractor</w:t>
      </w:r>
      <w:proofErr w:type="spellEnd"/>
      <w:r w:rsidRPr="00EE6C3A">
        <w:t xml:space="preserve">. Loetud: </w:t>
      </w:r>
      <w:hyperlink r:id="rId24" w:history="1">
        <w:r w:rsidRPr="00EE6C3A">
          <w:rPr>
            <w:rStyle w:val="Hyperlink"/>
          </w:rPr>
          <w:t>https://www.ptb.de/cms/en/ptb/fachabteilungen/abt1/fb-11/fb-11-sis/g-extractor.html</w:t>
        </w:r>
      </w:hyperlink>
      <w:r w:rsidRPr="00EE6C3A">
        <w:t>, 22.11.2025</w:t>
      </w:r>
    </w:p>
    <w:p w14:paraId="22985518" w14:textId="3B59FFE3" w:rsidR="002526DA" w:rsidRPr="00EE6C3A" w:rsidRDefault="002526DA" w:rsidP="002526DA">
      <w:r w:rsidRPr="00EE6C3A">
        <w:t>-</w:t>
      </w:r>
      <w:proofErr w:type="spellStart"/>
      <w:r w:rsidRPr="00EE6C3A">
        <w:t>Savage</w:t>
      </w:r>
      <w:proofErr w:type="spellEnd"/>
      <w:r w:rsidRPr="00EE6C3A">
        <w:t xml:space="preserve">, P. (1998) </w:t>
      </w:r>
      <w:proofErr w:type="spellStart"/>
      <w:r w:rsidRPr="00EE6C3A">
        <w:t>Strapdown</w:t>
      </w:r>
      <w:proofErr w:type="spellEnd"/>
      <w:r w:rsidRPr="00EE6C3A">
        <w:t xml:space="preserve"> </w:t>
      </w:r>
      <w:proofErr w:type="spellStart"/>
      <w:r w:rsidRPr="00EE6C3A">
        <w:t>Analytics</w:t>
      </w:r>
      <w:proofErr w:type="spellEnd"/>
      <w:r w:rsidRPr="00EE6C3A">
        <w:t>. Loetud:</w:t>
      </w:r>
      <w:r w:rsidR="004F7DE9" w:rsidRPr="00EE6C3A">
        <w:t xml:space="preserve"> </w:t>
      </w:r>
      <w:hyperlink r:id="rId25" w:history="1">
        <w:r w:rsidR="004F7DE9" w:rsidRPr="00EE6C3A">
          <w:rPr>
            <w:rStyle w:val="Hyperlink"/>
          </w:rPr>
          <w:t>https://strapdownassociates.com/Strapdown%20Analytics%20II%20Part%201.pdf</w:t>
        </w:r>
      </w:hyperlink>
      <w:r w:rsidRPr="00EE6C3A">
        <w:t xml:space="preserve"> , 04.10.2025</w:t>
      </w:r>
    </w:p>
    <w:p w14:paraId="49052CE5" w14:textId="6600DA16" w:rsidR="002526DA" w:rsidRPr="00EE6C3A" w:rsidRDefault="002526DA" w:rsidP="002526DA">
      <w:r w:rsidRPr="00EE6C3A">
        <w:lastRenderedPageBreak/>
        <w:t>-</w:t>
      </w:r>
      <w:proofErr w:type="spellStart"/>
      <w:r w:rsidRPr="00EE6C3A">
        <w:t>Strout</w:t>
      </w:r>
      <w:proofErr w:type="spellEnd"/>
      <w:r w:rsidRPr="00EE6C3A">
        <w:t xml:space="preserve">, Z. (2025) </w:t>
      </w:r>
      <w:proofErr w:type="spellStart"/>
      <w:r w:rsidRPr="00EE6C3A">
        <w:t>How</w:t>
      </w:r>
      <w:proofErr w:type="spellEnd"/>
      <w:r w:rsidRPr="00EE6C3A">
        <w:t xml:space="preserve"> </w:t>
      </w:r>
      <w:proofErr w:type="spellStart"/>
      <w:r w:rsidRPr="00EE6C3A">
        <w:t>does</w:t>
      </w:r>
      <w:proofErr w:type="spellEnd"/>
      <w:r w:rsidRPr="00EE6C3A">
        <w:t xml:space="preserve"> </w:t>
      </w:r>
      <w:proofErr w:type="spellStart"/>
      <w:r w:rsidRPr="00EE6C3A">
        <w:t>an</w:t>
      </w:r>
      <w:proofErr w:type="spellEnd"/>
      <w:r w:rsidRPr="00EE6C3A">
        <w:t xml:space="preserve"> IMU </w:t>
      </w:r>
      <w:proofErr w:type="spellStart"/>
      <w:r w:rsidRPr="00EE6C3A">
        <w:t>work</w:t>
      </w:r>
      <w:proofErr w:type="spellEnd"/>
      <w:r w:rsidRPr="00EE6C3A">
        <w:t xml:space="preserve">? Loetud: </w:t>
      </w:r>
      <w:hyperlink r:id="rId26" w:history="1">
        <w:r w:rsidRPr="00EE6C3A">
          <w:rPr>
            <w:rStyle w:val="Hyperlink"/>
          </w:rPr>
          <w:t>https://www.sagemotion.com/blog/how-does-an-imu-work</w:t>
        </w:r>
      </w:hyperlink>
      <w:r w:rsidRPr="00EE6C3A">
        <w:t xml:space="preserve"> , 06.10.2025</w:t>
      </w:r>
    </w:p>
    <w:p w14:paraId="68B6EF3C" w14:textId="388743E2" w:rsidR="00F228CF" w:rsidRPr="00EE6C3A" w:rsidRDefault="002526DA" w:rsidP="008D21A6">
      <w:r w:rsidRPr="00EE6C3A">
        <w:t>-</w:t>
      </w:r>
      <w:proofErr w:type="spellStart"/>
      <w:r w:rsidRPr="00EE6C3A">
        <w:t>Tedaldi</w:t>
      </w:r>
      <w:proofErr w:type="spellEnd"/>
      <w:r w:rsidRPr="00EE6C3A">
        <w:t xml:space="preserve">, P., </w:t>
      </w:r>
      <w:proofErr w:type="spellStart"/>
      <w:r w:rsidRPr="00EE6C3A">
        <w:t>Pretto</w:t>
      </w:r>
      <w:proofErr w:type="spellEnd"/>
      <w:r w:rsidRPr="00EE6C3A">
        <w:t xml:space="preserve">, A., </w:t>
      </w:r>
      <w:proofErr w:type="spellStart"/>
      <w:r w:rsidRPr="00EE6C3A">
        <w:t>Menegatti</w:t>
      </w:r>
      <w:proofErr w:type="spellEnd"/>
      <w:r w:rsidRPr="00EE6C3A">
        <w:t xml:space="preserve">, E. (2013) “A robust and </w:t>
      </w:r>
      <w:proofErr w:type="spellStart"/>
      <w:r w:rsidRPr="00EE6C3A">
        <w:t>easy</w:t>
      </w:r>
      <w:proofErr w:type="spellEnd"/>
      <w:r w:rsidRPr="00EE6C3A">
        <w:t xml:space="preserve"> </w:t>
      </w:r>
      <w:proofErr w:type="spellStart"/>
      <w:r w:rsidRPr="00EE6C3A">
        <w:t>to</w:t>
      </w:r>
      <w:proofErr w:type="spellEnd"/>
      <w:r w:rsidRPr="00EE6C3A">
        <w:t xml:space="preserve"> </w:t>
      </w:r>
      <w:proofErr w:type="spellStart"/>
      <w:r w:rsidRPr="00EE6C3A">
        <w:t>implement</w:t>
      </w:r>
      <w:proofErr w:type="spellEnd"/>
      <w:r w:rsidRPr="00EE6C3A">
        <w:t xml:space="preserve"> </w:t>
      </w:r>
      <w:proofErr w:type="spellStart"/>
      <w:r w:rsidRPr="00EE6C3A">
        <w:t>method</w:t>
      </w:r>
      <w:proofErr w:type="spellEnd"/>
      <w:r w:rsidRPr="00EE6C3A">
        <w:t xml:space="preserve"> </w:t>
      </w:r>
      <w:proofErr w:type="spellStart"/>
      <w:r w:rsidRPr="00EE6C3A">
        <w:t>for</w:t>
      </w:r>
      <w:proofErr w:type="spellEnd"/>
      <w:r w:rsidRPr="00EE6C3A">
        <w:t xml:space="preserve"> IMU </w:t>
      </w:r>
      <w:proofErr w:type="spellStart"/>
      <w:r w:rsidRPr="00EE6C3A">
        <w:t>calibration</w:t>
      </w:r>
      <w:proofErr w:type="spellEnd"/>
      <w:r w:rsidRPr="00EE6C3A">
        <w:t xml:space="preserve"> </w:t>
      </w:r>
      <w:proofErr w:type="spellStart"/>
      <w:r w:rsidRPr="00EE6C3A">
        <w:t>without</w:t>
      </w:r>
      <w:proofErr w:type="spellEnd"/>
      <w:r w:rsidRPr="00EE6C3A">
        <w:t xml:space="preserve"> </w:t>
      </w:r>
      <w:proofErr w:type="spellStart"/>
      <w:r w:rsidRPr="00EE6C3A">
        <w:t>external</w:t>
      </w:r>
      <w:proofErr w:type="spellEnd"/>
      <w:r w:rsidRPr="00EE6C3A">
        <w:t xml:space="preserve"> </w:t>
      </w:r>
      <w:proofErr w:type="spellStart"/>
      <w:r w:rsidRPr="00EE6C3A">
        <w:t>equipments</w:t>
      </w:r>
      <w:proofErr w:type="spellEnd"/>
      <w:r w:rsidRPr="00EE6C3A">
        <w:t>”. Loetud:</w:t>
      </w:r>
      <w:r w:rsidR="004F7DE9" w:rsidRPr="00EE6C3A">
        <w:t xml:space="preserve"> </w:t>
      </w:r>
      <w:hyperlink r:id="rId27" w:history="1">
        <w:r w:rsidR="004F7DE9" w:rsidRPr="00EE6C3A">
          <w:rPr>
            <w:rStyle w:val="Hyperlink"/>
          </w:rPr>
          <w:t>https://www.researchgate.net/publication/273383944_A_robust_and_easy_to_implement_method_for_IMU_calibration_without_external_equipments</w:t>
        </w:r>
      </w:hyperlink>
      <w:r w:rsidRPr="00EE6C3A">
        <w:t xml:space="preserve"> , 04.10.2025</w:t>
      </w:r>
      <w:r w:rsidR="00F228CF" w:rsidRPr="00EE6C3A">
        <w:br w:type="page"/>
      </w:r>
    </w:p>
    <w:p w14:paraId="0C2C8216" w14:textId="77777777" w:rsidR="00F228CF" w:rsidRPr="00EE6C3A" w:rsidRDefault="00F228CF" w:rsidP="00F228CF"/>
    <w:p w14:paraId="36759C22" w14:textId="77777777" w:rsidR="00F228CF" w:rsidRPr="00EE6C3A" w:rsidRDefault="00F228CF" w:rsidP="00F228CF"/>
    <w:p w14:paraId="44D4C904" w14:textId="22872A7C" w:rsidR="00F228CF" w:rsidRPr="00EE6C3A" w:rsidRDefault="00F228CF" w:rsidP="00F228CF">
      <w:pPr>
        <w:pStyle w:val="Heading1"/>
      </w:pPr>
      <w:bookmarkStart w:id="25" w:name="_Toc214745376"/>
      <w:r w:rsidRPr="00EE6C3A">
        <w:t>Lisa</w:t>
      </w:r>
      <w:bookmarkEnd w:id="25"/>
    </w:p>
    <w:p w14:paraId="32AD3DF7" w14:textId="77777777" w:rsidR="00F228CF" w:rsidRPr="00EE6C3A" w:rsidRDefault="00F228CF">
      <w:pPr>
        <w:spacing w:after="160" w:line="278" w:lineRule="auto"/>
        <w:jc w:val="left"/>
        <w:rPr>
          <w:rFonts w:eastAsiaTheme="majorEastAsia" w:cstheme="majorBidi"/>
          <w:b/>
          <w:color w:val="0D0D0D" w:themeColor="text1" w:themeTint="F2"/>
          <w:sz w:val="32"/>
          <w:szCs w:val="40"/>
        </w:rPr>
      </w:pPr>
      <w:r w:rsidRPr="00EE6C3A">
        <w:br w:type="page"/>
      </w:r>
    </w:p>
    <w:p w14:paraId="12007265" w14:textId="77777777" w:rsidR="00F228CF" w:rsidRPr="00EE6C3A" w:rsidRDefault="00F228CF" w:rsidP="00F228CF"/>
    <w:p w14:paraId="1A6C03D0" w14:textId="77777777" w:rsidR="00F228CF" w:rsidRPr="00EE6C3A" w:rsidRDefault="00F228CF" w:rsidP="00F228CF"/>
    <w:p w14:paraId="32307825" w14:textId="36313FDE" w:rsidR="00F228CF" w:rsidRPr="00EE6C3A" w:rsidRDefault="00F228CF" w:rsidP="00F228CF">
      <w:pPr>
        <w:pStyle w:val="Heading1"/>
      </w:pPr>
      <w:bookmarkStart w:id="26" w:name="_Toc214745377"/>
      <w:r w:rsidRPr="00EE6C3A">
        <w:t>Resümee</w:t>
      </w:r>
      <w:bookmarkEnd w:id="26"/>
    </w:p>
    <w:p w14:paraId="58088A68" w14:textId="721370A2" w:rsidR="00F228CF" w:rsidRPr="00EE6C3A" w:rsidRDefault="008D21A6" w:rsidP="008D21A6">
      <w:pPr>
        <w:rPr>
          <w:rFonts w:eastAsiaTheme="majorEastAsia" w:cstheme="majorBidi"/>
          <w:color w:val="0D0D0D" w:themeColor="text1" w:themeTint="F2"/>
          <w:sz w:val="32"/>
          <w:szCs w:val="40"/>
        </w:rPr>
      </w:pPr>
      <w:r w:rsidRPr="00EE6C3A">
        <w:t>Töö lõppu lisatakse eesti- ja inglisekeelne resümee, mille koostamist õpetatakse vastavalt eesti keele ja inglise keele tunnis. Nii eesti- kui inglisekeelne resümee algavad uurimistöö pealkirjaga ning resümeede pikkus ei ületa ühte lehekülge. Inglisekeelne resümee (</w:t>
      </w:r>
      <w:proofErr w:type="spellStart"/>
      <w:r w:rsidRPr="00EE6C3A">
        <w:rPr>
          <w:i/>
          <w:iCs/>
        </w:rPr>
        <w:t>Abstract</w:t>
      </w:r>
      <w:proofErr w:type="spellEnd"/>
      <w:r w:rsidRPr="00EE6C3A">
        <w:t>) peab sisaldama inglisekeelset töö pealkirja.</w:t>
      </w:r>
      <w:r w:rsidR="00F228CF" w:rsidRPr="00EE6C3A">
        <w:br w:type="page"/>
      </w:r>
    </w:p>
    <w:p w14:paraId="3984D3A1" w14:textId="77777777" w:rsidR="00F228CF" w:rsidRPr="00EE6C3A" w:rsidRDefault="00F228CF" w:rsidP="00F228CF"/>
    <w:p w14:paraId="1AB4E531" w14:textId="77777777" w:rsidR="00F228CF" w:rsidRPr="00EE6C3A" w:rsidRDefault="00F228CF" w:rsidP="00F228CF"/>
    <w:p w14:paraId="087DE72E" w14:textId="37B7A154" w:rsidR="00F228CF" w:rsidRPr="00EE6C3A" w:rsidRDefault="00F228CF" w:rsidP="00F228CF">
      <w:pPr>
        <w:pStyle w:val="Heading1"/>
      </w:pPr>
      <w:bookmarkStart w:id="27" w:name="_Toc214745378"/>
      <w:proofErr w:type="spellStart"/>
      <w:r w:rsidRPr="00EE6C3A">
        <w:t>Abstract</w:t>
      </w:r>
      <w:bookmarkEnd w:id="27"/>
      <w:proofErr w:type="spellEnd"/>
    </w:p>
    <w:p w14:paraId="0E69DF5F" w14:textId="5940099B" w:rsidR="00F228CF" w:rsidRPr="00EE6C3A" w:rsidRDefault="00F228CF" w:rsidP="00F228CF">
      <w:pPr>
        <w:spacing w:after="160" w:line="278" w:lineRule="auto"/>
        <w:jc w:val="left"/>
        <w:rPr>
          <w:rFonts w:eastAsiaTheme="majorEastAsia" w:cstheme="majorBidi"/>
          <w:b/>
          <w:color w:val="0D0D0D" w:themeColor="text1" w:themeTint="F2"/>
          <w:sz w:val="32"/>
          <w:szCs w:val="40"/>
        </w:rPr>
      </w:pPr>
      <w:r w:rsidRPr="00EE6C3A">
        <w:br w:type="page"/>
      </w:r>
    </w:p>
    <w:p w14:paraId="4B09023E" w14:textId="77777777" w:rsidR="00F228CF" w:rsidRPr="00EE6C3A" w:rsidRDefault="00F228CF" w:rsidP="00F228CF"/>
    <w:p w14:paraId="47EDFFC5" w14:textId="77777777" w:rsidR="00F228CF" w:rsidRPr="00EE6C3A" w:rsidRDefault="00F228CF" w:rsidP="00F228CF"/>
    <w:p w14:paraId="70F82D8A" w14:textId="33A7D047" w:rsidR="00F228CF" w:rsidRPr="00EE6C3A" w:rsidRDefault="00F228CF" w:rsidP="00200AC4">
      <w:pPr>
        <w:pStyle w:val="Heading1"/>
      </w:pPr>
      <w:bookmarkStart w:id="28" w:name="_Toc214745379"/>
      <w:r w:rsidRPr="00EE6C3A">
        <w:t>Kinnitusleht</w:t>
      </w:r>
      <w:bookmarkEnd w:id="28"/>
    </w:p>
    <w:p w14:paraId="617B091C" w14:textId="77777777" w:rsidR="00200AC4" w:rsidRPr="00EE6C3A" w:rsidRDefault="00200AC4" w:rsidP="00200AC4">
      <w:r w:rsidRPr="00EE6C3A">
        <w:t>Uurimistöö autorina kinnitan, et</w:t>
      </w:r>
    </w:p>
    <w:p w14:paraId="48196DDC" w14:textId="77777777" w:rsidR="00200AC4" w:rsidRPr="00EE6C3A" w:rsidRDefault="00200AC4" w:rsidP="00200AC4">
      <w:r w:rsidRPr="00EE6C3A">
        <w:t>• koostasin uurimistöö iseseisvalt ning kõigile töös kasutatud teiste autorite töödele ja</w:t>
      </w:r>
    </w:p>
    <w:p w14:paraId="12985FF9" w14:textId="77777777" w:rsidR="00200AC4" w:rsidRPr="00EE6C3A" w:rsidRDefault="00200AC4" w:rsidP="00200AC4">
      <w:r w:rsidRPr="00EE6C3A">
        <w:t>andmeallikatele on viidatud;</w:t>
      </w:r>
    </w:p>
    <w:p w14:paraId="7AA69F22" w14:textId="77777777" w:rsidR="00200AC4" w:rsidRPr="00EE6C3A" w:rsidRDefault="00200AC4" w:rsidP="00200AC4">
      <w:r w:rsidRPr="00EE6C3A">
        <w:t>• uurimistöö vastab Tallinna Reaalkooli uurimistöö juhendile;</w:t>
      </w:r>
    </w:p>
    <w:p w14:paraId="6533C6B9" w14:textId="77777777" w:rsidR="00200AC4" w:rsidRPr="00EE6C3A" w:rsidRDefault="00200AC4" w:rsidP="00200AC4">
      <w:r w:rsidRPr="00EE6C3A">
        <w:t>• olen teadlik, et uurimistööd ei edastata teistele tulu teenimise eesmärgil ega jagata teadlikult</w:t>
      </w:r>
    </w:p>
    <w:p w14:paraId="0E5B8C4A" w14:textId="77777777" w:rsidR="00200AC4" w:rsidRPr="00EE6C3A" w:rsidRDefault="00200AC4" w:rsidP="00200AC4">
      <w:r w:rsidRPr="00EE6C3A">
        <w:t>plagieerimiseks.</w:t>
      </w:r>
    </w:p>
    <w:p w14:paraId="6921A7A1" w14:textId="77777777" w:rsidR="00200AC4" w:rsidRPr="00EE6C3A" w:rsidRDefault="00200AC4" w:rsidP="00200AC4">
      <w:r w:rsidRPr="00EE6C3A">
        <w:t>…………………………………………….…………………………</w:t>
      </w:r>
    </w:p>
    <w:p w14:paraId="4B28C6E5" w14:textId="77777777" w:rsidR="00200AC4" w:rsidRPr="00EE6C3A" w:rsidRDefault="00200AC4" w:rsidP="00200AC4">
      <w:r w:rsidRPr="00EE6C3A">
        <w:t>kuupäev/nimi/allkiri</w:t>
      </w:r>
    </w:p>
    <w:p w14:paraId="53B2AED8" w14:textId="0C7783D5" w:rsidR="00200AC4" w:rsidRPr="00EE6C3A" w:rsidRDefault="00200AC4" w:rsidP="00200AC4">
      <w:r w:rsidRPr="00EE6C3A">
        <w:t>Juhendajana kinnitan, et uurimistöö vastab Tallinna Reaalkooli uurimistöö juhendile ja lubatakse kaitsmisele.</w:t>
      </w:r>
    </w:p>
    <w:p w14:paraId="08EA7129" w14:textId="77777777" w:rsidR="00200AC4" w:rsidRPr="00EE6C3A" w:rsidRDefault="00200AC4" w:rsidP="00200AC4">
      <w:r w:rsidRPr="00EE6C3A">
        <w:t>Juhendaja</w:t>
      </w:r>
    </w:p>
    <w:p w14:paraId="2503D975" w14:textId="77777777" w:rsidR="00200AC4" w:rsidRPr="00EE6C3A" w:rsidRDefault="00200AC4" w:rsidP="00200AC4">
      <w:r w:rsidRPr="00EE6C3A">
        <w:t>………………………………………….……………..……………..</w:t>
      </w:r>
    </w:p>
    <w:p w14:paraId="5D195A3C" w14:textId="1FBA33C0" w:rsidR="00200AC4" w:rsidRPr="00200AC4" w:rsidRDefault="00200AC4" w:rsidP="00200AC4">
      <w:r w:rsidRPr="00EE6C3A">
        <w:t>kuupäev/nimi/allkiri</w:t>
      </w:r>
    </w:p>
    <w:sectPr w:rsidR="00200AC4" w:rsidRPr="00200AC4" w:rsidSect="004400CB">
      <w:footerReference w:type="default" r:id="rId28"/>
      <w:type w:val="continuous"/>
      <w:pgSz w:w="11906" w:h="16838"/>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aniel Rebrov" w:date="2025-12-03T00:15:00Z" w:initials="DR">
    <w:p w14:paraId="0BB5984F" w14:textId="77777777" w:rsidR="00A92665" w:rsidRPr="00EE6C3A" w:rsidRDefault="00A92665" w:rsidP="00A92665">
      <w:pPr>
        <w:pStyle w:val="CommentText"/>
        <w:jc w:val="left"/>
      </w:pPr>
      <w:r w:rsidRPr="00EE6C3A">
        <w:rPr>
          <w:rStyle w:val="CommentReference"/>
        </w:rPr>
        <w:annotationRef/>
      </w:r>
      <w:r w:rsidRPr="00EE6C3A">
        <w:t>Viide joonisele, kus on näha ICG 20660L breakouti koos peale märgitud x, y ja z telgedega</w:t>
      </w:r>
    </w:p>
  </w:comment>
  <w:comment w:id="4" w:author="Daniel Rebrov" w:date="2025-12-03T00:18:00Z" w:initials="DR">
    <w:p w14:paraId="1BFAE602" w14:textId="77777777" w:rsidR="00A92665" w:rsidRPr="00EE6C3A" w:rsidRDefault="00A92665" w:rsidP="00A92665">
      <w:pPr>
        <w:pStyle w:val="CommentText"/>
        <w:jc w:val="left"/>
      </w:pPr>
      <w:r w:rsidRPr="00EE6C3A">
        <w:rPr>
          <w:rStyle w:val="CommentReference"/>
        </w:rPr>
        <w:annotationRef/>
      </w:r>
      <w:r w:rsidRPr="00EE6C3A">
        <w:t>Need võiks ära nimetada aga ma ei tea kuidas seda teha et see ei tuleks niimoodi kole ja kohmakas</w:t>
      </w:r>
    </w:p>
  </w:comment>
  <w:comment w:id="7" w:author="Daniel Rebrov" w:date="2025-11-22T21:31:00Z" w:initials="DR">
    <w:p w14:paraId="51E9E44E" w14:textId="2797A256" w:rsidR="004C1AD5" w:rsidRPr="00EE6C3A" w:rsidRDefault="004C1AD5" w:rsidP="004C1AD5">
      <w:pPr>
        <w:pStyle w:val="CommentText"/>
        <w:jc w:val="left"/>
      </w:pPr>
      <w:r w:rsidRPr="00EE6C3A">
        <w:rPr>
          <w:rStyle w:val="CommentReference"/>
        </w:rPr>
        <w:annotationRef/>
      </w:r>
      <w:r w:rsidRPr="00EE6C3A">
        <w:t>Kas siin on mõttekas ühendada peatükid läbiviimisest, põhimõttest ja tulemustest või on niipidi selgem?</w:t>
      </w:r>
    </w:p>
  </w:comment>
  <w:comment w:id="9" w:author="Daniel Rebrov" w:date="2025-11-22T13:48:00Z" w:initials="DR">
    <w:p w14:paraId="10127410" w14:textId="16341C8C" w:rsidR="00CF1A9E" w:rsidRPr="00EE6C3A" w:rsidRDefault="00CF1A9E" w:rsidP="00CF1A9E">
      <w:pPr>
        <w:pStyle w:val="CommentText"/>
        <w:jc w:val="left"/>
      </w:pPr>
      <w:r w:rsidRPr="00EE6C3A">
        <w:rPr>
          <w:rStyle w:val="CommentReference"/>
        </w:rPr>
        <w:annotationRef/>
      </w:r>
      <w:r w:rsidRPr="00EE6C3A">
        <w:t>Leidsin selle sõna Sõnaveebist, ma ei leidnud paremat alternatiivi sõnale misalignment.</w:t>
      </w:r>
    </w:p>
  </w:comment>
  <w:comment w:id="11" w:author="Daniel Rebrov" w:date="2025-11-22T19:50:00Z" w:initials="DR">
    <w:p w14:paraId="527445D6" w14:textId="77777777" w:rsidR="008A1727" w:rsidRPr="00EE6C3A" w:rsidRDefault="008A1727" w:rsidP="008A1727">
      <w:pPr>
        <w:pStyle w:val="CommentText"/>
        <w:jc w:val="left"/>
      </w:pPr>
      <w:r w:rsidRPr="00EE6C3A">
        <w:rPr>
          <w:rStyle w:val="CommentReference"/>
        </w:rPr>
        <w:annotationRef/>
      </w:r>
      <w:r w:rsidRPr="00EE6C3A">
        <w:t>Panin ühe näite aktseleromeetri kalibreerimisega seotud teadustööst</w:t>
      </w:r>
    </w:p>
  </w:comment>
  <w:comment w:id="12" w:author="Daniel Rebrov" w:date="2025-11-22T20:02:00Z" w:initials="DR">
    <w:p w14:paraId="5B6B2956" w14:textId="77777777" w:rsidR="00A020FD" w:rsidRPr="00EE6C3A" w:rsidRDefault="00A020FD" w:rsidP="00A020FD">
      <w:pPr>
        <w:pStyle w:val="CommentText"/>
        <w:jc w:val="left"/>
      </w:pPr>
      <w:r w:rsidRPr="00EE6C3A">
        <w:rPr>
          <w:rStyle w:val="CommentReference"/>
        </w:rPr>
        <w:annotationRef/>
      </w:r>
      <w:r w:rsidRPr="00EE6C3A">
        <w:t>Kas kui ma viitan leheküljele veebis olevale teadusajakirja artiklile, kas siis on keelatud panna leheküljenumbrit kui need on seal põhimõtteliselt olemas kui sa selle alla laadid?</w:t>
      </w:r>
    </w:p>
  </w:comment>
  <w:comment w:id="13" w:author="Daniel Rebrov" w:date="2025-11-22T20:29:00Z" w:initials="DR">
    <w:p w14:paraId="35117ACD" w14:textId="77777777" w:rsidR="007951F5" w:rsidRPr="00EE6C3A" w:rsidRDefault="007951F5" w:rsidP="007951F5">
      <w:pPr>
        <w:pStyle w:val="CommentText"/>
        <w:jc w:val="left"/>
      </w:pPr>
      <w:r w:rsidRPr="00EE6C3A">
        <w:rPr>
          <w:rStyle w:val="CommentReference"/>
        </w:rPr>
        <w:annotationRef/>
      </w:r>
      <w:r w:rsidRPr="00EE6C3A">
        <w:t>Kas nii saab teha</w:t>
      </w:r>
    </w:p>
  </w:comment>
  <w:comment w:id="14" w:author="Daniel Rebrov" w:date="2025-11-22T20:15:00Z" w:initials="DR">
    <w:p w14:paraId="49D94D94" w14:textId="1D281F0D" w:rsidR="007951F5" w:rsidRPr="00EE6C3A" w:rsidRDefault="007951F5" w:rsidP="007951F5">
      <w:pPr>
        <w:pStyle w:val="CommentText"/>
        <w:jc w:val="left"/>
      </w:pPr>
      <w:r w:rsidRPr="00EE6C3A">
        <w:rPr>
          <w:rStyle w:val="CommentReference"/>
        </w:rPr>
        <w:annotationRef/>
      </w:r>
      <w:r w:rsidRPr="00EE6C3A">
        <w:t>Kas see peaks olema joonealuse viitena?</w:t>
      </w:r>
    </w:p>
  </w:comment>
  <w:comment w:id="15" w:author="Daniel Rebrov" w:date="2025-11-22T20:17:00Z" w:initials="DR">
    <w:p w14:paraId="537DB9FC" w14:textId="77777777" w:rsidR="007951F5" w:rsidRPr="00EE6C3A" w:rsidRDefault="007951F5" w:rsidP="007951F5">
      <w:pPr>
        <w:pStyle w:val="CommentText"/>
        <w:jc w:val="left"/>
      </w:pPr>
      <w:r w:rsidRPr="00EE6C3A">
        <w:rPr>
          <w:rStyle w:val="CommentReference"/>
        </w:rPr>
        <w:annotationRef/>
      </w:r>
      <w:r w:rsidRPr="00EE6C3A">
        <w:t>Kalkulaator kust ma sain raskuskiirenduse, kas selelle peab viitama?</w:t>
      </w:r>
    </w:p>
  </w:comment>
  <w:comment w:id="17" w:author="Daniel Rebrov" w:date="2025-11-23T00:55:00Z" w:initials="DR">
    <w:p w14:paraId="47AB9CDC" w14:textId="77777777" w:rsidR="00E01F67" w:rsidRPr="00EE6C3A" w:rsidRDefault="00E01F67" w:rsidP="00E01F67">
      <w:pPr>
        <w:pStyle w:val="CommentText"/>
        <w:jc w:val="left"/>
      </w:pPr>
      <w:r w:rsidRPr="00EE6C3A">
        <w:rPr>
          <w:rStyle w:val="CommentReference"/>
        </w:rPr>
        <w:annotationRef/>
      </w:r>
      <w:r w:rsidRPr="00EE6C3A">
        <w:t>Kas tabelile peab allika panema kui see on minu enda loodud??</w:t>
      </w:r>
    </w:p>
  </w:comment>
  <w:comment w:id="19" w:author="Daniel Rebrov" w:date="2025-11-22T23:20:00Z" w:initials="DR">
    <w:p w14:paraId="080207E3" w14:textId="2404FAA8" w:rsidR="00182685" w:rsidRPr="00182685" w:rsidRDefault="00182685" w:rsidP="00182685">
      <w:pPr>
        <w:pStyle w:val="CommentText"/>
        <w:jc w:val="left"/>
        <w:rPr>
          <w:lang w:val="en-US"/>
        </w:rPr>
      </w:pPr>
      <w:r w:rsidRPr="00EE6C3A">
        <w:rPr>
          <w:rStyle w:val="CommentReference"/>
        </w:rPr>
        <w:annotationRef/>
      </w:r>
      <w:r w:rsidRPr="00EE6C3A">
        <w:t>Mõtlesin jätta motoriseeritud statiivi kirjelduse metoodikast välja ja rääkida sellest lühidalt siin, kuna see on kasutusel vaid selles katses ja mitte kuskil mujal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B5984F" w15:done="0"/>
  <w15:commentEx w15:paraId="1BFAE602" w15:done="0"/>
  <w15:commentEx w15:paraId="51E9E44E" w15:done="0"/>
  <w15:commentEx w15:paraId="10127410" w15:done="0"/>
  <w15:commentEx w15:paraId="527445D6" w15:done="0"/>
  <w15:commentEx w15:paraId="5B6B2956" w15:paraIdParent="527445D6" w15:done="0"/>
  <w15:commentEx w15:paraId="35117ACD" w15:done="0"/>
  <w15:commentEx w15:paraId="49D94D94" w15:done="0"/>
  <w15:commentEx w15:paraId="537DB9FC" w15:done="0"/>
  <w15:commentEx w15:paraId="47AB9CDC" w15:done="0"/>
  <w15:commentEx w15:paraId="080207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3B0A98" w16cex:dateUtc="2025-12-02T22:15:00Z"/>
  <w16cex:commentExtensible w16cex:durableId="5551A9EE" w16cex:dateUtc="2025-12-02T22:18:00Z"/>
  <w16cex:commentExtensible w16cex:durableId="24699E30" w16cex:dateUtc="2025-11-22T19:31:00Z"/>
  <w16cex:commentExtensible w16cex:durableId="6AF61476" w16cex:dateUtc="2025-11-22T11:48:00Z"/>
  <w16cex:commentExtensible w16cex:durableId="66D72442" w16cex:dateUtc="2025-11-22T17:50:00Z"/>
  <w16cex:commentExtensible w16cex:durableId="323FA0D6" w16cex:dateUtc="2025-11-22T18:02:00Z"/>
  <w16cex:commentExtensible w16cex:durableId="4F2FA11D" w16cex:dateUtc="2025-11-22T18:29:00Z"/>
  <w16cex:commentExtensible w16cex:durableId="71F46FCF" w16cex:dateUtc="2025-11-22T18:15:00Z"/>
  <w16cex:commentExtensible w16cex:durableId="0010D7FD" w16cex:dateUtc="2025-11-22T18:17:00Z"/>
  <w16cex:commentExtensible w16cex:durableId="048B78CD" w16cex:dateUtc="2025-11-22T22:55:00Z"/>
  <w16cex:commentExtensible w16cex:durableId="148332BC" w16cex:dateUtc="2025-11-22T21: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B5984F" w16cid:durableId="303B0A98"/>
  <w16cid:commentId w16cid:paraId="1BFAE602" w16cid:durableId="5551A9EE"/>
  <w16cid:commentId w16cid:paraId="51E9E44E" w16cid:durableId="24699E30"/>
  <w16cid:commentId w16cid:paraId="10127410" w16cid:durableId="6AF61476"/>
  <w16cid:commentId w16cid:paraId="527445D6" w16cid:durableId="66D72442"/>
  <w16cid:commentId w16cid:paraId="5B6B2956" w16cid:durableId="323FA0D6"/>
  <w16cid:commentId w16cid:paraId="35117ACD" w16cid:durableId="4F2FA11D"/>
  <w16cid:commentId w16cid:paraId="49D94D94" w16cid:durableId="71F46FCF"/>
  <w16cid:commentId w16cid:paraId="537DB9FC" w16cid:durableId="0010D7FD"/>
  <w16cid:commentId w16cid:paraId="47AB9CDC" w16cid:durableId="048B78CD"/>
  <w16cid:commentId w16cid:paraId="080207E3" w16cid:durableId="148332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DA341" w14:textId="77777777" w:rsidR="00B26E62" w:rsidRPr="00EE6C3A" w:rsidRDefault="00B26E62" w:rsidP="00F228CF">
      <w:pPr>
        <w:spacing w:after="0" w:line="240" w:lineRule="auto"/>
      </w:pPr>
      <w:r w:rsidRPr="00EE6C3A">
        <w:separator/>
      </w:r>
    </w:p>
  </w:endnote>
  <w:endnote w:type="continuationSeparator" w:id="0">
    <w:p w14:paraId="7A7C46DA" w14:textId="77777777" w:rsidR="00B26E62" w:rsidRPr="00EE6C3A" w:rsidRDefault="00B26E62" w:rsidP="00F228CF">
      <w:pPr>
        <w:spacing w:after="0" w:line="240" w:lineRule="auto"/>
      </w:pPr>
      <w:r w:rsidRPr="00EE6C3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B6233" w14:textId="4DD09FCE" w:rsidR="008D21A6" w:rsidRPr="00EE6C3A" w:rsidRDefault="008D21A6">
    <w:pPr>
      <w:pStyle w:val="Footer"/>
      <w:jc w:val="center"/>
    </w:pPr>
  </w:p>
  <w:p w14:paraId="67FE9D57" w14:textId="77777777" w:rsidR="008D21A6" w:rsidRPr="00EE6C3A" w:rsidRDefault="008D21A6" w:rsidP="008D21A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6263128"/>
      <w:docPartObj>
        <w:docPartGallery w:val="Page Numbers (Bottom of Page)"/>
        <w:docPartUnique/>
      </w:docPartObj>
    </w:sdtPr>
    <w:sdtContent>
      <w:p w14:paraId="2C82A258" w14:textId="77777777" w:rsidR="004400CB" w:rsidRPr="00EE6C3A" w:rsidRDefault="004400CB">
        <w:pPr>
          <w:pStyle w:val="Footer"/>
          <w:jc w:val="center"/>
        </w:pPr>
        <w:r w:rsidRPr="00EE6C3A">
          <w:fldChar w:fldCharType="begin"/>
        </w:r>
        <w:r w:rsidRPr="00EE6C3A">
          <w:instrText>PAGE   \* MERGEFORMAT</w:instrText>
        </w:r>
        <w:r w:rsidRPr="00EE6C3A">
          <w:fldChar w:fldCharType="separate"/>
        </w:r>
        <w:r w:rsidRPr="00EE6C3A">
          <w:t>2</w:t>
        </w:r>
        <w:r w:rsidRPr="00EE6C3A">
          <w:fldChar w:fldCharType="end"/>
        </w:r>
      </w:p>
    </w:sdtContent>
  </w:sdt>
  <w:p w14:paraId="2A9ADC64" w14:textId="77777777" w:rsidR="004400CB" w:rsidRPr="00EE6C3A" w:rsidRDefault="004400CB" w:rsidP="008D21A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2C12A" w14:textId="77777777" w:rsidR="00B26E62" w:rsidRPr="00EE6C3A" w:rsidRDefault="00B26E62" w:rsidP="00F228CF">
      <w:pPr>
        <w:spacing w:after="0" w:line="240" w:lineRule="auto"/>
      </w:pPr>
      <w:r w:rsidRPr="00EE6C3A">
        <w:separator/>
      </w:r>
    </w:p>
  </w:footnote>
  <w:footnote w:type="continuationSeparator" w:id="0">
    <w:p w14:paraId="6930D46F" w14:textId="77777777" w:rsidR="00B26E62" w:rsidRPr="00EE6C3A" w:rsidRDefault="00B26E62" w:rsidP="00F228CF">
      <w:pPr>
        <w:spacing w:after="0" w:line="240" w:lineRule="auto"/>
      </w:pPr>
      <w:r w:rsidRPr="00EE6C3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115ED5"/>
    <w:multiLevelType w:val="multilevel"/>
    <w:tmpl w:val="58B6D8D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28E92242"/>
    <w:multiLevelType w:val="multilevel"/>
    <w:tmpl w:val="0BFAE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9E1FC3"/>
    <w:multiLevelType w:val="multilevel"/>
    <w:tmpl w:val="5628B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60AE3E75"/>
    <w:multiLevelType w:val="hybridMultilevel"/>
    <w:tmpl w:val="1E86719A"/>
    <w:lvl w:ilvl="0" w:tplc="0CFA4BB6">
      <w:numFmt w:val="bullet"/>
      <w:lvlText w:val="-"/>
      <w:lvlJc w:val="left"/>
      <w:pPr>
        <w:ind w:left="720" w:hanging="360"/>
      </w:pPr>
      <w:rPr>
        <w:rFonts w:ascii="Times New Roman" w:eastAsiaTheme="minorHAnsi"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num w:numId="1" w16cid:durableId="1279485636">
    <w:abstractNumId w:val="2"/>
  </w:num>
  <w:num w:numId="2" w16cid:durableId="1194608935">
    <w:abstractNumId w:val="0"/>
  </w:num>
  <w:num w:numId="3" w16cid:durableId="1925259813">
    <w:abstractNumId w:val="1"/>
  </w:num>
  <w:num w:numId="4" w16cid:durableId="49769994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Rebrov">
    <w15:presenceInfo w15:providerId="AD" w15:userId="S::daniel.rebrov@365.real.edu.ee::6f23f641-13d9-49e4-bb81-fb892a55b0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8CF"/>
    <w:rsid w:val="0001173E"/>
    <w:rsid w:val="000467DA"/>
    <w:rsid w:val="00047624"/>
    <w:rsid w:val="00177D7A"/>
    <w:rsid w:val="00182685"/>
    <w:rsid w:val="001923E7"/>
    <w:rsid w:val="001A0D67"/>
    <w:rsid w:val="001D6ADA"/>
    <w:rsid w:val="001F144C"/>
    <w:rsid w:val="00200AC4"/>
    <w:rsid w:val="00211AEB"/>
    <w:rsid w:val="002526DA"/>
    <w:rsid w:val="002A6C08"/>
    <w:rsid w:val="002C2EE3"/>
    <w:rsid w:val="002C3917"/>
    <w:rsid w:val="002D4B2B"/>
    <w:rsid w:val="0040066B"/>
    <w:rsid w:val="004400CB"/>
    <w:rsid w:val="0045220F"/>
    <w:rsid w:val="00465AF7"/>
    <w:rsid w:val="00496C82"/>
    <w:rsid w:val="004B19F4"/>
    <w:rsid w:val="004C1AD5"/>
    <w:rsid w:val="004C7994"/>
    <w:rsid w:val="004F7DE9"/>
    <w:rsid w:val="00577843"/>
    <w:rsid w:val="005A2E6E"/>
    <w:rsid w:val="005F4595"/>
    <w:rsid w:val="0065798D"/>
    <w:rsid w:val="0066344B"/>
    <w:rsid w:val="00676B72"/>
    <w:rsid w:val="006B6B6C"/>
    <w:rsid w:val="006C7257"/>
    <w:rsid w:val="006E25D9"/>
    <w:rsid w:val="006E2AE4"/>
    <w:rsid w:val="00706E29"/>
    <w:rsid w:val="00711A48"/>
    <w:rsid w:val="00765E93"/>
    <w:rsid w:val="007951F5"/>
    <w:rsid w:val="007D6EC5"/>
    <w:rsid w:val="00892E3B"/>
    <w:rsid w:val="008A1727"/>
    <w:rsid w:val="008A2B74"/>
    <w:rsid w:val="008A57F2"/>
    <w:rsid w:val="008D0751"/>
    <w:rsid w:val="008D21A6"/>
    <w:rsid w:val="00976DB2"/>
    <w:rsid w:val="00991A54"/>
    <w:rsid w:val="009B5229"/>
    <w:rsid w:val="009B77AD"/>
    <w:rsid w:val="009C5A4E"/>
    <w:rsid w:val="009F40C8"/>
    <w:rsid w:val="00A020FD"/>
    <w:rsid w:val="00A26684"/>
    <w:rsid w:val="00A637B8"/>
    <w:rsid w:val="00A73CD3"/>
    <w:rsid w:val="00A92665"/>
    <w:rsid w:val="00AD73F4"/>
    <w:rsid w:val="00B26E62"/>
    <w:rsid w:val="00B46AD2"/>
    <w:rsid w:val="00BA7F1D"/>
    <w:rsid w:val="00BE6D77"/>
    <w:rsid w:val="00C1623B"/>
    <w:rsid w:val="00C47829"/>
    <w:rsid w:val="00C64E1D"/>
    <w:rsid w:val="00CC5450"/>
    <w:rsid w:val="00CF1A9E"/>
    <w:rsid w:val="00CF7CCF"/>
    <w:rsid w:val="00D055DB"/>
    <w:rsid w:val="00D836B8"/>
    <w:rsid w:val="00DB3CBD"/>
    <w:rsid w:val="00DC7227"/>
    <w:rsid w:val="00DC79FC"/>
    <w:rsid w:val="00E01F67"/>
    <w:rsid w:val="00EB333E"/>
    <w:rsid w:val="00EE6C3A"/>
    <w:rsid w:val="00F02BBC"/>
    <w:rsid w:val="00F1060A"/>
    <w:rsid w:val="00F2052A"/>
    <w:rsid w:val="00F22815"/>
    <w:rsid w:val="00F228CF"/>
    <w:rsid w:val="00F3373E"/>
    <w:rsid w:val="00F3446B"/>
    <w:rsid w:val="00F85469"/>
    <w:rsid w:val="00F955D9"/>
    <w:rsid w:val="00FA0ECA"/>
    <w:rsid w:val="00FC130A"/>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134BC2"/>
  <w15:chartTrackingRefBased/>
  <w15:docId w15:val="{57B18CC9-D9F6-4879-902F-933914868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A4E"/>
    <w:pPr>
      <w:spacing w:after="240" w:line="360" w:lineRule="auto"/>
      <w:jc w:val="both"/>
    </w:pPr>
    <w:rPr>
      <w:rFonts w:ascii="Times New Roman" w:hAnsi="Times New Roman"/>
    </w:rPr>
  </w:style>
  <w:style w:type="paragraph" w:styleId="Heading1">
    <w:name w:val="heading 1"/>
    <w:basedOn w:val="Normal"/>
    <w:next w:val="Normal"/>
    <w:link w:val="Heading1Char"/>
    <w:uiPriority w:val="9"/>
    <w:qFormat/>
    <w:rsid w:val="00F228CF"/>
    <w:pPr>
      <w:keepNext/>
      <w:keepLines/>
      <w:numPr>
        <w:numId w:val="1"/>
      </w:numPr>
      <w:jc w:val="left"/>
      <w:outlineLvl w:val="0"/>
    </w:pPr>
    <w:rPr>
      <w:rFonts w:eastAsiaTheme="majorEastAsia" w:cstheme="majorBidi"/>
      <w:b/>
      <w:color w:val="0D0D0D" w:themeColor="text1" w:themeTint="F2"/>
      <w:sz w:val="32"/>
      <w:szCs w:val="40"/>
    </w:rPr>
  </w:style>
  <w:style w:type="paragraph" w:styleId="Heading2">
    <w:name w:val="heading 2"/>
    <w:basedOn w:val="Normal"/>
    <w:next w:val="Normal"/>
    <w:link w:val="Heading2Char"/>
    <w:uiPriority w:val="9"/>
    <w:unhideWhenUsed/>
    <w:qFormat/>
    <w:rsid w:val="00F228CF"/>
    <w:pPr>
      <w:keepNext/>
      <w:keepLines/>
      <w:numPr>
        <w:ilvl w:val="1"/>
        <w:numId w:val="1"/>
      </w:numPr>
      <w:jc w:val="left"/>
      <w:outlineLvl w:val="1"/>
    </w:pPr>
    <w:rPr>
      <w:rFonts w:eastAsiaTheme="majorEastAsia" w:cstheme="majorBidi"/>
      <w:b/>
      <w:color w:val="0D0D0D" w:themeColor="text1" w:themeTint="F2"/>
      <w:sz w:val="28"/>
      <w:szCs w:val="32"/>
    </w:rPr>
  </w:style>
  <w:style w:type="paragraph" w:styleId="Heading3">
    <w:name w:val="heading 3"/>
    <w:basedOn w:val="Normal"/>
    <w:next w:val="Normal"/>
    <w:link w:val="Heading3Char"/>
    <w:uiPriority w:val="9"/>
    <w:semiHidden/>
    <w:unhideWhenUsed/>
    <w:qFormat/>
    <w:rsid w:val="00F228CF"/>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28CF"/>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28CF"/>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28CF"/>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28CF"/>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28CF"/>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28CF"/>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8CF"/>
    <w:rPr>
      <w:rFonts w:ascii="Times New Roman" w:eastAsiaTheme="majorEastAsia" w:hAnsi="Times New Roman" w:cstheme="majorBidi"/>
      <w:b/>
      <w:color w:val="0D0D0D" w:themeColor="text1" w:themeTint="F2"/>
      <w:sz w:val="32"/>
      <w:szCs w:val="40"/>
    </w:rPr>
  </w:style>
  <w:style w:type="character" w:customStyle="1" w:styleId="Heading2Char">
    <w:name w:val="Heading 2 Char"/>
    <w:basedOn w:val="DefaultParagraphFont"/>
    <w:link w:val="Heading2"/>
    <w:uiPriority w:val="9"/>
    <w:rsid w:val="00F228CF"/>
    <w:rPr>
      <w:rFonts w:ascii="Times New Roman" w:eastAsiaTheme="majorEastAsia" w:hAnsi="Times New Roman" w:cstheme="majorBidi"/>
      <w:b/>
      <w:color w:val="0D0D0D" w:themeColor="text1" w:themeTint="F2"/>
      <w:sz w:val="28"/>
      <w:szCs w:val="32"/>
    </w:rPr>
  </w:style>
  <w:style w:type="character" w:customStyle="1" w:styleId="Heading3Char">
    <w:name w:val="Heading 3 Char"/>
    <w:basedOn w:val="DefaultParagraphFont"/>
    <w:link w:val="Heading3"/>
    <w:uiPriority w:val="9"/>
    <w:semiHidden/>
    <w:rsid w:val="00F228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28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28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28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28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28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28CF"/>
    <w:rPr>
      <w:rFonts w:eastAsiaTheme="majorEastAsia" w:cstheme="majorBidi"/>
      <w:color w:val="272727" w:themeColor="text1" w:themeTint="D8"/>
    </w:rPr>
  </w:style>
  <w:style w:type="paragraph" w:styleId="Title">
    <w:name w:val="Title"/>
    <w:basedOn w:val="Normal"/>
    <w:next w:val="Normal"/>
    <w:link w:val="TitleChar"/>
    <w:uiPriority w:val="10"/>
    <w:qFormat/>
    <w:rsid w:val="00F228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28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28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28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28CF"/>
    <w:pPr>
      <w:spacing w:before="160"/>
      <w:jc w:val="center"/>
    </w:pPr>
    <w:rPr>
      <w:i/>
      <w:iCs/>
      <w:color w:val="404040" w:themeColor="text1" w:themeTint="BF"/>
    </w:rPr>
  </w:style>
  <w:style w:type="character" w:customStyle="1" w:styleId="QuoteChar">
    <w:name w:val="Quote Char"/>
    <w:basedOn w:val="DefaultParagraphFont"/>
    <w:link w:val="Quote"/>
    <w:uiPriority w:val="29"/>
    <w:rsid w:val="00F228CF"/>
    <w:rPr>
      <w:i/>
      <w:iCs/>
      <w:color w:val="404040" w:themeColor="text1" w:themeTint="BF"/>
    </w:rPr>
  </w:style>
  <w:style w:type="paragraph" w:styleId="ListParagraph">
    <w:name w:val="List Paragraph"/>
    <w:basedOn w:val="Normal"/>
    <w:uiPriority w:val="34"/>
    <w:qFormat/>
    <w:rsid w:val="00F228CF"/>
    <w:pPr>
      <w:ind w:left="720"/>
      <w:contextualSpacing/>
    </w:pPr>
  </w:style>
  <w:style w:type="character" w:styleId="IntenseEmphasis">
    <w:name w:val="Intense Emphasis"/>
    <w:basedOn w:val="DefaultParagraphFont"/>
    <w:uiPriority w:val="21"/>
    <w:qFormat/>
    <w:rsid w:val="00F228CF"/>
    <w:rPr>
      <w:i/>
      <w:iCs/>
      <w:color w:val="0F4761" w:themeColor="accent1" w:themeShade="BF"/>
    </w:rPr>
  </w:style>
  <w:style w:type="paragraph" w:styleId="IntenseQuote">
    <w:name w:val="Intense Quote"/>
    <w:basedOn w:val="Normal"/>
    <w:next w:val="Normal"/>
    <w:link w:val="IntenseQuoteChar"/>
    <w:uiPriority w:val="30"/>
    <w:qFormat/>
    <w:rsid w:val="00F228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28CF"/>
    <w:rPr>
      <w:i/>
      <w:iCs/>
      <w:color w:val="0F4761" w:themeColor="accent1" w:themeShade="BF"/>
    </w:rPr>
  </w:style>
  <w:style w:type="character" w:styleId="IntenseReference">
    <w:name w:val="Intense Reference"/>
    <w:basedOn w:val="DefaultParagraphFont"/>
    <w:uiPriority w:val="32"/>
    <w:qFormat/>
    <w:rsid w:val="00F228CF"/>
    <w:rPr>
      <w:b/>
      <w:bCs/>
      <w:smallCaps/>
      <w:color w:val="0F4761" w:themeColor="accent1" w:themeShade="BF"/>
      <w:spacing w:val="5"/>
    </w:rPr>
  </w:style>
  <w:style w:type="paragraph" w:styleId="Header">
    <w:name w:val="header"/>
    <w:basedOn w:val="Normal"/>
    <w:link w:val="HeaderChar"/>
    <w:uiPriority w:val="99"/>
    <w:unhideWhenUsed/>
    <w:rsid w:val="00F228CF"/>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28CF"/>
    <w:rPr>
      <w:rFonts w:ascii="Times New Roman" w:hAnsi="Times New Roman"/>
    </w:rPr>
  </w:style>
  <w:style w:type="paragraph" w:styleId="Footer">
    <w:name w:val="footer"/>
    <w:basedOn w:val="Normal"/>
    <w:link w:val="FooterChar"/>
    <w:uiPriority w:val="99"/>
    <w:unhideWhenUsed/>
    <w:rsid w:val="00F228CF"/>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28CF"/>
    <w:rPr>
      <w:rFonts w:ascii="Times New Roman" w:hAnsi="Times New Roman"/>
    </w:rPr>
  </w:style>
  <w:style w:type="paragraph" w:styleId="TOCHeading">
    <w:name w:val="TOC Heading"/>
    <w:basedOn w:val="Heading1"/>
    <w:next w:val="Normal"/>
    <w:uiPriority w:val="39"/>
    <w:unhideWhenUsed/>
    <w:qFormat/>
    <w:rsid w:val="008D21A6"/>
    <w:pPr>
      <w:numPr>
        <w:numId w:val="0"/>
      </w:numPr>
      <w:spacing w:before="240" w:after="0" w:line="259" w:lineRule="auto"/>
      <w:outlineLvl w:val="9"/>
    </w:pPr>
    <w:rPr>
      <w:rFonts w:asciiTheme="majorHAnsi" w:hAnsiTheme="majorHAns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8D21A6"/>
    <w:pPr>
      <w:spacing w:after="100"/>
    </w:pPr>
  </w:style>
  <w:style w:type="paragraph" w:styleId="TOC2">
    <w:name w:val="toc 2"/>
    <w:basedOn w:val="Normal"/>
    <w:next w:val="Normal"/>
    <w:autoRedefine/>
    <w:uiPriority w:val="39"/>
    <w:unhideWhenUsed/>
    <w:rsid w:val="008D21A6"/>
    <w:pPr>
      <w:spacing w:after="100"/>
      <w:ind w:left="240"/>
    </w:pPr>
  </w:style>
  <w:style w:type="character" w:styleId="Hyperlink">
    <w:name w:val="Hyperlink"/>
    <w:basedOn w:val="DefaultParagraphFont"/>
    <w:uiPriority w:val="99"/>
    <w:unhideWhenUsed/>
    <w:rsid w:val="008D21A6"/>
    <w:rPr>
      <w:color w:val="467886" w:themeColor="hyperlink"/>
      <w:u w:val="single"/>
    </w:rPr>
  </w:style>
  <w:style w:type="paragraph" w:styleId="NoSpacing">
    <w:name w:val="No Spacing"/>
    <w:aliases w:val="Pealdis"/>
    <w:uiPriority w:val="1"/>
    <w:qFormat/>
    <w:rsid w:val="004400CB"/>
    <w:pPr>
      <w:spacing w:after="0" w:line="240" w:lineRule="auto"/>
    </w:pPr>
    <w:rPr>
      <w:rFonts w:ascii="Times New Roman" w:hAnsi="Times New Roman"/>
    </w:rPr>
  </w:style>
  <w:style w:type="character" w:styleId="CommentReference">
    <w:name w:val="annotation reference"/>
    <w:basedOn w:val="DefaultParagraphFont"/>
    <w:uiPriority w:val="99"/>
    <w:semiHidden/>
    <w:unhideWhenUsed/>
    <w:rsid w:val="00CF1A9E"/>
    <w:rPr>
      <w:sz w:val="16"/>
      <w:szCs w:val="16"/>
    </w:rPr>
  </w:style>
  <w:style w:type="paragraph" w:styleId="CommentText">
    <w:name w:val="annotation text"/>
    <w:basedOn w:val="Normal"/>
    <w:link w:val="CommentTextChar"/>
    <w:uiPriority w:val="99"/>
    <w:unhideWhenUsed/>
    <w:rsid w:val="00CF1A9E"/>
    <w:pPr>
      <w:spacing w:line="240" w:lineRule="auto"/>
    </w:pPr>
    <w:rPr>
      <w:sz w:val="20"/>
      <w:szCs w:val="20"/>
    </w:rPr>
  </w:style>
  <w:style w:type="character" w:customStyle="1" w:styleId="CommentTextChar">
    <w:name w:val="Comment Text Char"/>
    <w:basedOn w:val="DefaultParagraphFont"/>
    <w:link w:val="CommentText"/>
    <w:uiPriority w:val="99"/>
    <w:rsid w:val="00CF1A9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F1A9E"/>
    <w:rPr>
      <w:b/>
      <w:bCs/>
    </w:rPr>
  </w:style>
  <w:style w:type="character" w:customStyle="1" w:styleId="CommentSubjectChar">
    <w:name w:val="Comment Subject Char"/>
    <w:basedOn w:val="CommentTextChar"/>
    <w:link w:val="CommentSubject"/>
    <w:uiPriority w:val="99"/>
    <w:semiHidden/>
    <w:rsid w:val="00CF1A9E"/>
    <w:rPr>
      <w:rFonts w:ascii="Times New Roman" w:hAnsi="Times New Roman"/>
      <w:b/>
      <w:bCs/>
      <w:sz w:val="20"/>
      <w:szCs w:val="20"/>
    </w:rPr>
  </w:style>
  <w:style w:type="character" w:styleId="PlaceholderText">
    <w:name w:val="Placeholder Text"/>
    <w:basedOn w:val="DefaultParagraphFont"/>
    <w:uiPriority w:val="99"/>
    <w:semiHidden/>
    <w:rsid w:val="004B19F4"/>
    <w:rPr>
      <w:color w:val="666666"/>
    </w:rPr>
  </w:style>
  <w:style w:type="character" w:styleId="UnresolvedMention">
    <w:name w:val="Unresolved Mention"/>
    <w:basedOn w:val="DefaultParagraphFont"/>
    <w:uiPriority w:val="99"/>
    <w:semiHidden/>
    <w:unhideWhenUsed/>
    <w:rsid w:val="00B46AD2"/>
    <w:rPr>
      <w:color w:val="605E5C"/>
      <w:shd w:val="clear" w:color="auto" w:fill="E1DFDD"/>
    </w:rPr>
  </w:style>
  <w:style w:type="table" w:styleId="TableGrid">
    <w:name w:val="Table Grid"/>
    <w:basedOn w:val="TableNormal"/>
    <w:uiPriority w:val="39"/>
    <w:rsid w:val="00976D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976DB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976DB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976DB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6">
    <w:name w:val="Grid Table 1 Light Accent 6"/>
    <w:basedOn w:val="TableNormal"/>
    <w:uiPriority w:val="46"/>
    <w:rsid w:val="00976DB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976DB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74871">
      <w:bodyDiv w:val="1"/>
      <w:marLeft w:val="0"/>
      <w:marRight w:val="0"/>
      <w:marTop w:val="0"/>
      <w:marBottom w:val="0"/>
      <w:divBdr>
        <w:top w:val="none" w:sz="0" w:space="0" w:color="auto"/>
        <w:left w:val="none" w:sz="0" w:space="0" w:color="auto"/>
        <w:bottom w:val="none" w:sz="0" w:space="0" w:color="auto"/>
        <w:right w:val="none" w:sz="0" w:space="0" w:color="auto"/>
      </w:divBdr>
    </w:div>
    <w:div w:id="481656445">
      <w:bodyDiv w:val="1"/>
      <w:marLeft w:val="0"/>
      <w:marRight w:val="0"/>
      <w:marTop w:val="0"/>
      <w:marBottom w:val="0"/>
      <w:divBdr>
        <w:top w:val="none" w:sz="0" w:space="0" w:color="auto"/>
        <w:left w:val="none" w:sz="0" w:space="0" w:color="auto"/>
        <w:bottom w:val="none" w:sz="0" w:space="0" w:color="auto"/>
        <w:right w:val="none" w:sz="0" w:space="0" w:color="auto"/>
      </w:divBdr>
    </w:div>
    <w:div w:id="644775420">
      <w:bodyDiv w:val="1"/>
      <w:marLeft w:val="0"/>
      <w:marRight w:val="0"/>
      <w:marTop w:val="0"/>
      <w:marBottom w:val="0"/>
      <w:divBdr>
        <w:top w:val="none" w:sz="0" w:space="0" w:color="auto"/>
        <w:left w:val="none" w:sz="0" w:space="0" w:color="auto"/>
        <w:bottom w:val="none" w:sz="0" w:space="0" w:color="auto"/>
        <w:right w:val="none" w:sz="0" w:space="0" w:color="auto"/>
      </w:divBdr>
    </w:div>
    <w:div w:id="932512705">
      <w:bodyDiv w:val="1"/>
      <w:marLeft w:val="0"/>
      <w:marRight w:val="0"/>
      <w:marTop w:val="0"/>
      <w:marBottom w:val="0"/>
      <w:divBdr>
        <w:top w:val="none" w:sz="0" w:space="0" w:color="auto"/>
        <w:left w:val="none" w:sz="0" w:space="0" w:color="auto"/>
        <w:bottom w:val="none" w:sz="0" w:space="0" w:color="auto"/>
        <w:right w:val="none" w:sz="0" w:space="0" w:color="auto"/>
      </w:divBdr>
    </w:div>
    <w:div w:id="1248002340">
      <w:bodyDiv w:val="1"/>
      <w:marLeft w:val="0"/>
      <w:marRight w:val="0"/>
      <w:marTop w:val="0"/>
      <w:marBottom w:val="0"/>
      <w:divBdr>
        <w:top w:val="none" w:sz="0" w:space="0" w:color="auto"/>
        <w:left w:val="none" w:sz="0" w:space="0" w:color="auto"/>
        <w:bottom w:val="none" w:sz="0" w:space="0" w:color="auto"/>
        <w:right w:val="none" w:sz="0" w:space="0" w:color="auto"/>
      </w:divBdr>
    </w:div>
    <w:div w:id="1876040799">
      <w:bodyDiv w:val="1"/>
      <w:marLeft w:val="0"/>
      <w:marRight w:val="0"/>
      <w:marTop w:val="0"/>
      <w:marBottom w:val="0"/>
      <w:divBdr>
        <w:top w:val="none" w:sz="0" w:space="0" w:color="auto"/>
        <w:left w:val="none" w:sz="0" w:space="0" w:color="auto"/>
        <w:bottom w:val="none" w:sz="0" w:space="0" w:color="auto"/>
        <w:right w:val="none" w:sz="0" w:space="0" w:color="auto"/>
      </w:divBdr>
    </w:div>
    <w:div w:id="1894778595">
      <w:bodyDiv w:val="1"/>
      <w:marLeft w:val="0"/>
      <w:marRight w:val="0"/>
      <w:marTop w:val="0"/>
      <w:marBottom w:val="0"/>
      <w:divBdr>
        <w:top w:val="none" w:sz="0" w:space="0" w:color="auto"/>
        <w:left w:val="none" w:sz="0" w:space="0" w:color="auto"/>
        <w:bottom w:val="none" w:sz="0" w:space="0" w:color="auto"/>
        <w:right w:val="none" w:sz="0" w:space="0" w:color="auto"/>
      </w:divBdr>
    </w:div>
    <w:div w:id="2114323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yperlink" Target="https://mdpi-res.com/bookfiles/book/8872/MEMS_Inertial_Device.pdf?v=1751677730" TargetMode="External"/><Relationship Id="rId26" Type="http://schemas.openxmlformats.org/officeDocument/2006/relationships/hyperlink" Target="https://www.sagemotion.com/blog/how-does-an-imu-work" TargetMode="External"/><Relationship Id="rId3" Type="http://schemas.openxmlformats.org/officeDocument/2006/relationships/customXml" Target="../customXml/item3.xml"/><Relationship Id="rId21" Type="http://schemas.openxmlformats.org/officeDocument/2006/relationships/hyperlink" Target="https://www.mdpi.com/1424-8220/20/22/6454?utm_source=chatgpt.com" TargetMode="Externa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2.jpeg"/><Relationship Id="rId25" Type="http://schemas.openxmlformats.org/officeDocument/2006/relationships/hyperlink" Target="https://strapdownassociates.com/Strapdown%20Analytics%20II%20Part%201.pdf" TargetMode="Externa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hyperlink" Target="https://www.researchgate.net/publication/228788329_Methods_for_in-field_user_calibration_of_an_inertial_measurement_unit_without_external_equipmen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hyperlink" Target="https://www.ptb.de/cms/en/ptb/fachabteilungen/abt1/fb-11/fb-11-sis/g-extractor.html" TargetMode="Externa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hyperlink" Target="https://invensense.tdk.com/download-pdf/icg-20660l-datasheet/"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dfrobot.com/product-2790.html?srsltid=AfmBOoq3EPIfU5yb400bQ8WR1G81WAPsd3O4905WQRQr9ZA1NmdfmkXG"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hyperlink" Target="https://gmd.copernicus.org/articles/7/1247/2014/gmd-7-1247-2014.pdf" TargetMode="External"/><Relationship Id="rId27" Type="http://schemas.openxmlformats.org/officeDocument/2006/relationships/hyperlink" Target="https://www.researchgate.net/publication/273383944_A_robust_and_easy_to_implement_method_for_IMU_calibration_without_external_equipments" TargetMode="External"/><Relationship Id="rId30" Type="http://schemas.microsoft.com/office/2011/relationships/people" Target="people.xml"/></Relationships>
</file>

<file path=word/theme/theme1.xml><?xml version="1.0" encoding="utf-8"?>
<a:theme xmlns:a="http://schemas.openxmlformats.org/drawingml/2006/main" name="Office'i kujundu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AEB0FBD2FC37B448A88CE14257B2FD50" ma:contentTypeVersion="6" ma:contentTypeDescription="Loo uus dokument" ma:contentTypeScope="" ma:versionID="8c40e6db980813bd4e3e8bba4c2c76d0">
  <xsd:schema xmlns:xsd="http://www.w3.org/2001/XMLSchema" xmlns:xs="http://www.w3.org/2001/XMLSchema" xmlns:p="http://schemas.microsoft.com/office/2006/metadata/properties" xmlns:ns3="bd5a8bfd-7688-488a-93b7-f683c5ec1301" targetNamespace="http://schemas.microsoft.com/office/2006/metadata/properties" ma:root="true" ma:fieldsID="ad10e7e52bc8e0a3eb89e76f090e4cf3" ns3:_="">
    <xsd:import namespace="bd5a8bfd-7688-488a-93b7-f683c5ec130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d5a8bfd-7688-488a-93b7-f683c5ec130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utüüp"/>
        <xsd:element ref="dc:title" minOccurs="0" maxOccurs="1" ma:index="4" ma:displayName="Pealkiri"/>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d5a8bfd-7688-488a-93b7-f683c5ec1301" xsi:nil="true"/>
  </documentManagement>
</p:properties>
</file>

<file path=customXml/itemProps1.xml><?xml version="1.0" encoding="utf-8"?>
<ds:datastoreItem xmlns:ds="http://schemas.openxmlformats.org/officeDocument/2006/customXml" ds:itemID="{EF21B4B5-BF6E-4291-9B60-C6A57154C863}">
  <ds:schemaRefs>
    <ds:schemaRef ds:uri="http://schemas.openxmlformats.org/officeDocument/2006/bibliography"/>
  </ds:schemaRefs>
</ds:datastoreItem>
</file>

<file path=customXml/itemProps2.xml><?xml version="1.0" encoding="utf-8"?>
<ds:datastoreItem xmlns:ds="http://schemas.openxmlformats.org/officeDocument/2006/customXml" ds:itemID="{A1764141-0982-4753-8732-F3152F951D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d5a8bfd-7688-488a-93b7-f683c5ec13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CFB4EC-7E21-45AF-8F91-11BC36F595F5}">
  <ds:schemaRefs>
    <ds:schemaRef ds:uri="http://schemas.microsoft.com/sharepoint/v3/contenttype/forms"/>
  </ds:schemaRefs>
</ds:datastoreItem>
</file>

<file path=customXml/itemProps4.xml><?xml version="1.0" encoding="utf-8"?>
<ds:datastoreItem xmlns:ds="http://schemas.openxmlformats.org/officeDocument/2006/customXml" ds:itemID="{0942560E-BE2A-4562-A86B-2539B5C5C9C4}">
  <ds:schemaRefs>
    <ds:schemaRef ds:uri="http://schemas.microsoft.com/office/2006/metadata/properties"/>
    <ds:schemaRef ds:uri="http://schemas.microsoft.com/office/infopath/2007/PartnerControls"/>
    <ds:schemaRef ds:uri="bd5a8bfd-7688-488a-93b7-f683c5ec1301"/>
  </ds:schemaRefs>
</ds:datastoreItem>
</file>

<file path=docMetadata/LabelInfo.xml><?xml version="1.0" encoding="utf-8"?>
<clbl:labelList xmlns:clbl="http://schemas.microsoft.com/office/2020/mipLabelMetadata">
  <clbl:label id="{f877b927-aefd-44ae-987e-16c5415433b5}" enabled="0" method="" siteId="{f877b927-aefd-44ae-987e-16c5415433b5}" removed="1"/>
</clbl:labelList>
</file>

<file path=docProps/app.xml><?xml version="1.0" encoding="utf-8"?>
<Properties xmlns="http://schemas.openxmlformats.org/officeDocument/2006/extended-properties" xmlns:vt="http://schemas.openxmlformats.org/officeDocument/2006/docPropsVTypes">
  <Template>Normal.dotm</Template>
  <TotalTime>1660</TotalTime>
  <Pages>22</Pages>
  <Words>3236</Words>
  <Characters>18773</Characters>
  <Application>Microsoft Office Word</Application>
  <DocSecurity>0</DocSecurity>
  <Lines>156</Lines>
  <Paragraphs>43</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21966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Rebrov</dc:creator>
  <cp:keywords/>
  <dc:description/>
  <cp:lastModifiedBy>Daniel Rebrov</cp:lastModifiedBy>
  <cp:revision>13</cp:revision>
  <dcterms:created xsi:type="dcterms:W3CDTF">2025-11-22T23:01:00Z</dcterms:created>
  <dcterms:modified xsi:type="dcterms:W3CDTF">2025-12-02T23:20:00Z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0x010100AEB0FBD2FC37B448A88CE14257B2FD50</vt:lpwstr>
  </property>
</Properties>
</file>