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5F7E244C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80464C" w:rsidRPr="0080464C">
        <w:t>Document</w:t>
      </w:r>
      <w:r w:rsidR="006F0E29">
        <w:t xml:space="preserve"> Service</w:t>
      </w:r>
      <w:bookmarkStart w:id="1" w:name="_GoBack"/>
      <w:bookmarkEnd w:id="1"/>
      <w:r w:rsidR="002345A7">
        <w:br/>
      </w:r>
    </w:p>
    <w:p w14:paraId="2DCFC384" w14:textId="2642A0F8" w:rsidR="00590128" w:rsidRDefault="0080464C" w:rsidP="00590128">
      <w:pPr>
        <w:pStyle w:val="Heading1"/>
        <w:numPr>
          <w:ilvl w:val="0"/>
          <w:numId w:val="0"/>
        </w:numPr>
        <w:spacing w:before="240"/>
      </w:pPr>
      <w:r>
        <w:t>Document</w:t>
      </w:r>
      <w:r w:rsidR="009439B8">
        <w:t xml:space="preserve">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67"/>
        <w:gridCol w:w="1256"/>
        <w:gridCol w:w="4678"/>
        <w:gridCol w:w="1419"/>
        <w:gridCol w:w="991"/>
        <w:gridCol w:w="1136"/>
        <w:gridCol w:w="2699"/>
        <w:gridCol w:w="880"/>
        <w:gridCol w:w="1462"/>
      </w:tblGrid>
      <w:tr w:rsidR="00384FA1" w:rsidRPr="00AD11DC" w14:paraId="3328E9DA" w14:textId="77777777" w:rsidTr="006FD8F7">
        <w:trPr>
          <w:trHeight w:val="334"/>
          <w:jc w:val="center"/>
        </w:trPr>
        <w:tc>
          <w:tcPr>
            <w:tcW w:w="221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735CD5FC" w:rsidR="00384FA1" w:rsidRPr="00AD11DC" w:rsidRDefault="00384FA1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List of </w:t>
            </w:r>
            <w:r w:rsidR="001B068E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Document </w:t>
            </w:r>
            <w:r w:rsidR="006D5907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Scenarios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 </w:t>
            </w:r>
          </w:p>
        </w:tc>
        <w:tc>
          <w:tcPr>
            <w:tcW w:w="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9087A51" w14:textId="77777777" w:rsidR="00384FA1" w:rsidRPr="0076421F" w:rsidRDefault="00384FA1" w:rsidP="00384FA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8A5BB1F" w:rsidR="00384FA1" w:rsidRPr="0076421F" w:rsidRDefault="00384FA1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24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384FA1" w:rsidRPr="0076421F" w:rsidRDefault="00384FA1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7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384FA1" w:rsidRPr="0076421F" w:rsidRDefault="00384FA1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384FA1" w:rsidRPr="00740199" w14:paraId="596361E3" w14:textId="77777777" w:rsidTr="006FD8F7">
        <w:trPr>
          <w:trHeight w:val="859"/>
          <w:jc w:val="center"/>
        </w:trPr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384FA1" w:rsidRPr="00AD11DC" w:rsidRDefault="00384FA1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21F6081E" w:rsidR="00384FA1" w:rsidRPr="00AD11DC" w:rsidRDefault="000F7262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Service </w:t>
            </w:r>
            <w:r w:rsidR="00384FA1"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384FA1" w:rsidRPr="00AD11DC" w:rsidRDefault="00384FA1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D5D36" w14:textId="119212DC" w:rsidR="00384FA1" w:rsidRPr="00AD11DC" w:rsidRDefault="00384FA1" w:rsidP="00384FA1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Authentication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25493830" w:rsidR="00384FA1" w:rsidRPr="00AD11DC" w:rsidRDefault="00384FA1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384FA1" w:rsidRDefault="00384FA1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384FA1" w:rsidRPr="00AD11DC" w:rsidRDefault="00384FA1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384FA1" w:rsidRPr="00AD11DC" w:rsidRDefault="00384FA1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384FA1" w:rsidRPr="00AD11DC" w:rsidRDefault="00384FA1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384FA1" w:rsidRDefault="00384FA1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384FA1" w:rsidRPr="008C476C" w14:paraId="16F9FA5B" w14:textId="77777777" w:rsidTr="006FD8F7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0706188E" w:rsidR="00384FA1" w:rsidRPr="002B09E2" w:rsidRDefault="002B09E2" w:rsidP="00384FA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B09E2">
              <w:rPr>
                <w:rFonts w:cstheme="minorHAnsi"/>
                <w:b/>
                <w:color w:val="000000"/>
                <w:sz w:val="16"/>
                <w:szCs w:val="16"/>
              </w:rPr>
              <w:t xml:space="preserve">Document List </w:t>
            </w:r>
            <w:r w:rsidR="00384FA1" w:rsidRPr="002B09E2">
              <w:rPr>
                <w:rFonts w:cstheme="minorHAnsi"/>
                <w:b/>
                <w:color w:val="000000"/>
                <w:sz w:val="16"/>
                <w:szCs w:val="16"/>
              </w:rPr>
              <w:t>Service</w:t>
            </w:r>
          </w:p>
        </w:tc>
      </w:tr>
      <w:tr w:rsidR="003A4574" w:rsidRPr="008C476C" w14:paraId="5FD5F972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7E2F" w14:textId="2FC72DD0" w:rsidR="003A4574" w:rsidRDefault="003A4574" w:rsidP="003A457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Doc00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C3DE" w14:textId="7E766A22" w:rsidR="003A4574" w:rsidRPr="00877141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77141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list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C6333" w14:textId="2B9E6635" w:rsidR="003A4574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  <w:r w:rsidR="007B2B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7B2B60" w:rsidRPr="0080464C">
              <w:rPr>
                <w:rFonts w:cstheme="minorHAnsi"/>
                <w:color w:val="000000"/>
                <w:sz w:val="16"/>
                <w:szCs w:val="16"/>
              </w:rPr>
              <w:t>with an Owner access role</w:t>
            </w:r>
          </w:p>
          <w:p w14:paraId="73B66272" w14:textId="77777777" w:rsidR="003A4574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can submit a request for all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published from the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74C2D99C" w14:textId="4557F65C" w:rsidR="003A4574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receive a response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of 200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zero, one or more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>.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Data received for each document will include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DateTimeCreated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="007D65F5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>
              <w:rPr>
                <w:rFonts w:cs="Calibri"/>
                <w:color w:val="000000"/>
                <w:sz w:val="16"/>
                <w:szCs w:val="16"/>
              </w:rPr>
              <w:t>Description.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3E30" w14:textId="77777777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5B5D7" w14:textId="1468342F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E36E" w14:textId="77777777" w:rsidR="003A4574" w:rsidRPr="008C476C" w:rsidRDefault="003A4574" w:rsidP="003A45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AC322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5CD6D3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AA56EF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4574" w:rsidRPr="008C476C" w14:paraId="295CE7FD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392DC" w14:textId="2D59DEAE" w:rsidR="003A4574" w:rsidRDefault="003A4574" w:rsidP="003A457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Doc00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CC54" w14:textId="7A67EF1B" w:rsidR="003A4574" w:rsidRPr="00877141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77141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list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0B2A84" w14:textId="6499DF47" w:rsidR="003A4574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  <w:r w:rsidR="007B2B60" w:rsidRPr="0080464C">
              <w:rPr>
                <w:rFonts w:cstheme="minorHAnsi"/>
                <w:color w:val="000000"/>
                <w:sz w:val="16"/>
                <w:szCs w:val="16"/>
              </w:rPr>
              <w:t xml:space="preserve"> with an </w:t>
            </w:r>
            <w:r w:rsidR="007B2B60">
              <w:rPr>
                <w:rFonts w:cstheme="minorHAnsi"/>
                <w:color w:val="000000"/>
                <w:sz w:val="16"/>
                <w:szCs w:val="16"/>
              </w:rPr>
              <w:t>Admin</w:t>
            </w:r>
            <w:r w:rsidR="007B2B60" w:rsidRPr="0080464C">
              <w:rPr>
                <w:rFonts w:cstheme="minorHAnsi"/>
                <w:color w:val="000000"/>
                <w:sz w:val="16"/>
                <w:szCs w:val="16"/>
              </w:rPr>
              <w:t xml:space="preserve"> access role</w:t>
            </w:r>
          </w:p>
          <w:p w14:paraId="726ADDA5" w14:textId="77777777" w:rsidR="003A4574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can submit a request for all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published from the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63DC7427" w14:textId="31091ADA" w:rsidR="003A4574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receive a response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of 200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zero, one or more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>.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Data received for each document will include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DateTimeCreated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="007D65F5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>
              <w:rPr>
                <w:rFonts w:cs="Calibri"/>
                <w:color w:val="000000"/>
                <w:sz w:val="16"/>
                <w:szCs w:val="16"/>
              </w:rPr>
              <w:t>Description.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0DA81" w14:textId="77777777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B54A3" w14:textId="08CB3E2B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DFE2" w14:textId="77777777" w:rsidR="003A4574" w:rsidRPr="008C476C" w:rsidRDefault="003A4574" w:rsidP="003A45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CBC5E1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732E57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5A522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4574" w:rsidRPr="008C476C" w14:paraId="596A13EB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18374" w14:textId="6BA86227" w:rsidR="003A4574" w:rsidRDefault="003A4574" w:rsidP="003A457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Doc00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CD1A1" w14:textId="1C657242" w:rsidR="003A4574" w:rsidRPr="00877141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77141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list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5376B" w14:textId="40297A7E" w:rsidR="003A4574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  <w:r w:rsidR="007B2B60" w:rsidRPr="0080464C">
              <w:rPr>
                <w:rFonts w:cstheme="minorHAnsi"/>
                <w:color w:val="000000"/>
                <w:sz w:val="16"/>
                <w:szCs w:val="16"/>
              </w:rPr>
              <w:t xml:space="preserve"> with a </w:t>
            </w:r>
            <w:r w:rsidR="00FF65CB">
              <w:rPr>
                <w:rFonts w:cstheme="minorHAnsi"/>
                <w:color w:val="000000"/>
                <w:sz w:val="16"/>
                <w:szCs w:val="16"/>
              </w:rPr>
              <w:t>User</w:t>
            </w:r>
            <w:r w:rsidR="007B2B60" w:rsidRPr="0080464C">
              <w:rPr>
                <w:rFonts w:cstheme="minorHAnsi"/>
                <w:color w:val="000000"/>
                <w:sz w:val="16"/>
                <w:szCs w:val="16"/>
              </w:rPr>
              <w:t xml:space="preserve"> access role</w:t>
            </w:r>
          </w:p>
          <w:p w14:paraId="652BFBE7" w14:textId="77777777" w:rsidR="003A4574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can submit a request for all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published from the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4E22FB2F" w14:textId="278EEC39" w:rsidR="003A4574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receive a response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of 200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zero, one or more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>.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Data received for each document will include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DateTimeCreated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="007D65F5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>
              <w:rPr>
                <w:rFonts w:cs="Calibri"/>
                <w:color w:val="000000"/>
                <w:sz w:val="16"/>
                <w:szCs w:val="16"/>
              </w:rPr>
              <w:t>Description.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10EB" w14:textId="77777777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CEDA" w14:textId="781CBB0E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65FA" w14:textId="77777777" w:rsidR="003A4574" w:rsidRPr="008C476C" w:rsidRDefault="003A4574" w:rsidP="003A45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E4E70F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10FFA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EC862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4574" w:rsidRPr="008C476C" w14:paraId="69122C7B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A4E46" w14:textId="5AEA08A7" w:rsidR="003A4574" w:rsidRDefault="003A4574" w:rsidP="003A457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Doc00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9966B" w14:textId="24C32FE8" w:rsidR="003A4574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77141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list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81798" w14:textId="77777777" w:rsidR="003A4574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16EDD88B" w14:textId="77777777" w:rsidR="003A4574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lastRenderedPageBreak/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all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with</w:t>
            </w:r>
            <w:r>
              <w:rPr>
                <w:rFonts w:cs="Calibri"/>
                <w:color w:val="000000"/>
                <w:sz w:val="16"/>
                <w:szCs w:val="16"/>
              </w:rPr>
              <w:t>in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a date range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submitting a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ToDateTime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3A8C492F" w14:textId="72905EBA" w:rsidR="003A4574" w:rsidRPr="00C50C9D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200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one or more documents. Data received for each document will include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DateTimeCreated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="007D65F5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>
              <w:rPr>
                <w:rFonts w:cs="Calibri"/>
                <w:color w:val="000000"/>
                <w:sz w:val="16"/>
                <w:szCs w:val="16"/>
              </w:rPr>
              <w:t>Description.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06066" w14:textId="77777777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EF81A" w14:textId="3597777A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EF7C" w14:textId="77777777" w:rsidR="003A4574" w:rsidRPr="008C476C" w:rsidRDefault="003A4574" w:rsidP="003A45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50536B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9D14E0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36A985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4574" w:rsidRPr="008C476C" w14:paraId="233E399C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86C2" w14:textId="22BD8F33" w:rsidR="003A4574" w:rsidRDefault="003A4574" w:rsidP="003A457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Doc00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747B" w14:textId="6F118C07" w:rsidR="003A4574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77141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list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D8DC11" w14:textId="77777777" w:rsidR="003A4574" w:rsidRPr="007D366C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service </w:t>
            </w:r>
            <w:r w:rsidRPr="007D366C">
              <w:rPr>
                <w:rFonts w:cs="Calibri"/>
                <w:color w:val="000000"/>
                <w:sz w:val="16"/>
                <w:szCs w:val="16"/>
              </w:rPr>
              <w:t>provider software</w:t>
            </w:r>
          </w:p>
          <w:p w14:paraId="627F60B3" w14:textId="77777777" w:rsidR="003A4574" w:rsidRPr="007D366C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7D366C">
              <w:rPr>
                <w:rFonts w:cs="Calibri"/>
                <w:color w:val="000000"/>
                <w:sz w:val="16"/>
                <w:szCs w:val="16"/>
              </w:rPr>
              <w:t xml:space="preserve">can submit a request for all documents for 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specific </w:t>
            </w:r>
            <w:r w:rsidRPr="007D366C">
              <w:rPr>
                <w:rFonts w:cs="Calibri"/>
                <w:color w:val="000000"/>
                <w:sz w:val="16"/>
                <w:szCs w:val="16"/>
              </w:rPr>
              <w:t xml:space="preserve">customer by submitting the customer’s </w:t>
            </w:r>
            <w:proofErr w:type="spellStart"/>
            <w:r w:rsidRPr="007D366C">
              <w:rPr>
                <w:rFonts w:cs="Calibri"/>
                <w:color w:val="000000"/>
                <w:sz w:val="16"/>
                <w:szCs w:val="16"/>
              </w:rPr>
              <w:t>IRDNumber</w:t>
            </w:r>
            <w:proofErr w:type="spellEnd"/>
            <w:r w:rsidRPr="007D366C"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D366C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7D366C">
              <w:rPr>
                <w:rFonts w:cs="Calibri"/>
                <w:color w:val="000000"/>
                <w:sz w:val="16"/>
                <w:szCs w:val="16"/>
              </w:rPr>
              <w:t xml:space="preserve">, and </w:t>
            </w:r>
            <w:proofErr w:type="spellStart"/>
            <w:r w:rsidRPr="007D366C">
              <w:rPr>
                <w:rFonts w:cs="Calibri"/>
                <w:color w:val="000000"/>
                <w:sz w:val="16"/>
                <w:szCs w:val="16"/>
              </w:rPr>
              <w:t>ToDateTime</w:t>
            </w:r>
            <w:proofErr w:type="spellEnd"/>
            <w:r w:rsidRPr="007D366C">
              <w:rPr>
                <w:rFonts w:cs="Calibri"/>
                <w:color w:val="000000"/>
                <w:sz w:val="16"/>
                <w:szCs w:val="16"/>
              </w:rPr>
              <w:t xml:space="preserve">. </w:t>
            </w:r>
          </w:p>
          <w:p w14:paraId="20394869" w14:textId="24F8A9A1" w:rsidR="003A4574" w:rsidRDefault="003A4574" w:rsidP="0027268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200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one or more documents relating just to that customer. Data received for each document will include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DateTimeCreated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="007D65F5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>
              <w:rPr>
                <w:rFonts w:cs="Calibri"/>
                <w:color w:val="000000"/>
                <w:sz w:val="16"/>
                <w:szCs w:val="16"/>
              </w:rPr>
              <w:t>Description.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BA0B0" w14:textId="77777777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050C8" w14:textId="5E3DF895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087C" w14:textId="77777777" w:rsidR="003A4574" w:rsidRPr="008C476C" w:rsidRDefault="003A4574" w:rsidP="003A45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CA5263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C79BE5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48AD1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4574" w:rsidRPr="008C476C" w14:paraId="1C61365E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84E7" w14:textId="32123388" w:rsidR="003A4574" w:rsidRDefault="003A4574" w:rsidP="003A457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Doc00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80D0" w14:textId="1E96CA93" w:rsidR="003A4574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d</w:t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ocument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/list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90C5F" w14:textId="77777777" w:rsidR="003A4574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44DC690F" w14:textId="77777777" w:rsidR="003A4574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can submit a request for all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published </w:t>
            </w:r>
            <w:r>
              <w:rPr>
                <w:rFonts w:cs="Calibri"/>
                <w:color w:val="000000"/>
                <w:sz w:val="16"/>
                <w:szCs w:val="16"/>
              </w:rPr>
              <w:t>to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To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>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only</w:t>
            </w:r>
          </w:p>
          <w:p w14:paraId="31F57ECF" w14:textId="51D92E3D" w:rsidR="003A4574" w:rsidRPr="00D66CFC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receive a response </w:t>
            </w:r>
            <w:r>
              <w:rPr>
                <w:rFonts w:cs="Calibri"/>
                <w:color w:val="000000"/>
                <w:sz w:val="16"/>
                <w:szCs w:val="16"/>
              </w:rPr>
              <w:t>of 400 an error code of</w:t>
            </w:r>
            <w:r>
              <w:t xml:space="preserve"> </w:t>
            </w:r>
            <w:r w:rsidRPr="009465B2">
              <w:rPr>
                <w:rFonts w:cs="Calibri"/>
                <w:i/>
                <w:iCs/>
                <w:color w:val="000000"/>
                <w:sz w:val="16"/>
                <w:szCs w:val="16"/>
              </w:rPr>
              <w:t>EV1100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(I</w:t>
            </w:r>
            <w:r w:rsidRPr="00CD430E">
              <w:rPr>
                <w:rFonts w:cs="Calibri"/>
                <w:color w:val="000000"/>
                <w:sz w:val="16"/>
                <w:szCs w:val="16"/>
              </w:rPr>
              <w:t>nvalid input parameters. Please check documentation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) and an error type of </w:t>
            </w:r>
            <w:r w:rsidRPr="009465B2">
              <w:rPr>
                <w:rFonts w:cs="Calibri"/>
                <w:i/>
                <w:iCs/>
                <w:color w:val="000000"/>
                <w:sz w:val="16"/>
                <w:szCs w:val="16"/>
              </w:rPr>
              <w:t>validation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. [The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 must be provided]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9D79" w14:textId="77777777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EF5D" w14:textId="50617D18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BCC5" w14:textId="77777777" w:rsidR="003A4574" w:rsidRPr="008C476C" w:rsidRDefault="003A4574" w:rsidP="003A45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8A050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7B1998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91B1DD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4574" w:rsidRPr="008C476C" w14:paraId="02429D3E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E7FAD" w14:textId="4F836D1E" w:rsidR="003A4574" w:rsidRDefault="003A4574" w:rsidP="003A457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Doc00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50110" w14:textId="2F332FC7" w:rsidR="003A4574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d</w:t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ocument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/list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F81EE" w14:textId="77777777" w:rsidR="003A4574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04F83FE3" w14:textId="77777777" w:rsidR="003A4574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can submit a request for all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published from the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(that is incorrectly formatted)</w:t>
            </w:r>
          </w:p>
          <w:p w14:paraId="2F46AE43" w14:textId="10928E68" w:rsidR="003A4574" w:rsidRPr="00623366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receive a response </w:t>
            </w:r>
            <w:r>
              <w:rPr>
                <w:rFonts w:cs="Calibri"/>
                <w:color w:val="000000"/>
                <w:sz w:val="16"/>
                <w:szCs w:val="16"/>
              </w:rPr>
              <w:t>of 400 an error code of</w:t>
            </w:r>
            <w:r>
              <w:t xml:space="preserve"> </w:t>
            </w:r>
            <w:r w:rsidRPr="009465B2">
              <w:rPr>
                <w:rFonts w:cs="Calibri"/>
                <w:i/>
                <w:iCs/>
                <w:color w:val="000000"/>
                <w:sz w:val="16"/>
                <w:szCs w:val="16"/>
              </w:rPr>
              <w:t>EV1100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(I</w:t>
            </w:r>
            <w:r w:rsidRPr="00CD430E">
              <w:rPr>
                <w:rFonts w:cs="Calibri"/>
                <w:color w:val="000000"/>
                <w:sz w:val="16"/>
                <w:szCs w:val="16"/>
              </w:rPr>
              <w:t>nvalid input parameters. Please check documentation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) and an error type of </w:t>
            </w:r>
            <w:r w:rsidRPr="009465B2">
              <w:rPr>
                <w:rFonts w:cs="Calibri"/>
                <w:i/>
                <w:iCs/>
                <w:color w:val="000000"/>
                <w:sz w:val="16"/>
                <w:szCs w:val="16"/>
              </w:rPr>
              <w:t>validation</w:t>
            </w:r>
            <w:r>
              <w:rPr>
                <w:rFonts w:cs="Calibri"/>
                <w:color w:val="000000"/>
                <w:sz w:val="16"/>
                <w:szCs w:val="16"/>
              </w:rPr>
              <w:t>. [The dates must be correctly formatted]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05F3" w14:textId="77777777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0B4C" w14:textId="17756717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6283" w14:textId="77777777" w:rsidR="003A4574" w:rsidRPr="008C476C" w:rsidRDefault="003A4574" w:rsidP="003A45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0717D4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9EA7E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5D2BF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4574" w:rsidRPr="008C476C" w14:paraId="3FB1BF44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A253B" w14:textId="68BC6A06" w:rsidR="003A4574" w:rsidRDefault="003A4574" w:rsidP="003A457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Doc00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2E57" w14:textId="376DBF00" w:rsidR="003A4574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d</w:t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ocument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/list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B04188" w14:textId="77777777" w:rsidR="003A4574" w:rsidRDefault="003A4574" w:rsidP="003A457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54472482" w14:textId="77777777" w:rsidR="003A4574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all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with</w:t>
            </w:r>
            <w:r>
              <w:rPr>
                <w:rFonts w:cs="Calibri"/>
                <w:color w:val="000000"/>
                <w:sz w:val="16"/>
                <w:szCs w:val="16"/>
              </w:rPr>
              <w:t>in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a date range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submitting a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ToDateTime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(with the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ToDateTime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 before the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>)</w:t>
            </w:r>
          </w:p>
          <w:p w14:paraId="24F57448" w14:textId="76ACCAB6" w:rsidR="003A4574" w:rsidRPr="00623366" w:rsidRDefault="003A4574" w:rsidP="003A4574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623366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 w:rsidRPr="00623366">
              <w:rPr>
                <w:rFonts w:cs="Calibri"/>
                <w:i/>
                <w:iCs/>
                <w:color w:val="000000"/>
                <w:sz w:val="16"/>
                <w:szCs w:val="16"/>
              </w:rPr>
              <w:t>400</w:t>
            </w:r>
            <w:r w:rsidRPr="00623366">
              <w:rPr>
                <w:rFonts w:cs="Calibri"/>
                <w:color w:val="000000"/>
                <w:sz w:val="16"/>
                <w:szCs w:val="16"/>
              </w:rPr>
              <w:t xml:space="preserve"> and an error code of</w:t>
            </w:r>
            <w:r>
              <w:t xml:space="preserve"> </w:t>
            </w:r>
            <w:r w:rsidR="009140A3" w:rsidRPr="00623366">
              <w:rPr>
                <w:rFonts w:cs="Calibri"/>
                <w:i/>
                <w:iCs/>
                <w:color w:val="000000"/>
                <w:sz w:val="16"/>
                <w:szCs w:val="16"/>
              </w:rPr>
              <w:t>EV</w:t>
            </w:r>
            <w:r w:rsidR="009140A3">
              <w:rPr>
                <w:rFonts w:cs="Calibri"/>
                <w:i/>
                <w:iCs/>
                <w:color w:val="000000"/>
                <w:sz w:val="16"/>
                <w:szCs w:val="16"/>
              </w:rPr>
              <w:t>2302</w:t>
            </w:r>
            <w:r w:rsidR="009140A3" w:rsidRPr="00623366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623366">
              <w:rPr>
                <w:rFonts w:cs="Calibri"/>
                <w:color w:val="000000"/>
                <w:sz w:val="16"/>
                <w:szCs w:val="16"/>
              </w:rPr>
              <w:t>(</w:t>
            </w:r>
            <w:r w:rsidR="006F317E">
              <w:rPr>
                <w:rFonts w:cs="Calibri"/>
                <w:color w:val="000000"/>
                <w:sz w:val="16"/>
                <w:szCs w:val="16"/>
              </w:rPr>
              <w:t>The To da</w:t>
            </w:r>
            <w:r w:rsidR="006F758E">
              <w:rPr>
                <w:rFonts w:cs="Calibri"/>
                <w:color w:val="000000"/>
                <w:sz w:val="16"/>
                <w:szCs w:val="16"/>
              </w:rPr>
              <w:t xml:space="preserve">te field cannot be before the </w:t>
            </w:r>
            <w:proofErr w:type="gramStart"/>
            <w:r w:rsidR="006F758E">
              <w:rPr>
                <w:rFonts w:cs="Calibri"/>
                <w:color w:val="000000"/>
                <w:sz w:val="16"/>
                <w:szCs w:val="16"/>
              </w:rPr>
              <w:t>From</w:t>
            </w:r>
            <w:proofErr w:type="gramEnd"/>
            <w:r w:rsidR="006F758E">
              <w:rPr>
                <w:rFonts w:cs="Calibri"/>
                <w:color w:val="000000"/>
                <w:sz w:val="16"/>
                <w:szCs w:val="16"/>
              </w:rPr>
              <w:t xml:space="preserve"> date field</w:t>
            </w:r>
            <w:r w:rsidRPr="00623366">
              <w:rPr>
                <w:rFonts w:cs="Calibri"/>
                <w:color w:val="000000"/>
                <w:sz w:val="16"/>
                <w:szCs w:val="16"/>
              </w:rPr>
              <w:t xml:space="preserve">) and an error type of </w:t>
            </w:r>
            <w:r w:rsidRPr="00623366">
              <w:rPr>
                <w:rFonts w:cs="Calibri"/>
                <w:i/>
                <w:iCs/>
                <w:color w:val="000000"/>
                <w:sz w:val="16"/>
                <w:szCs w:val="16"/>
              </w:rPr>
              <w:t>validation</w:t>
            </w:r>
            <w:r w:rsidRPr="00623366">
              <w:rPr>
                <w:rFonts w:cs="Calibri"/>
                <w:color w:val="000000"/>
                <w:sz w:val="16"/>
                <w:szCs w:val="16"/>
              </w:rPr>
              <w:t xml:space="preserve"> [The To date field cannot be before the From date field]</w:t>
            </w:r>
            <w:r w:rsidR="00C37CCE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ABC3A" w14:textId="77777777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4079D" w14:textId="249F1254" w:rsidR="003A4574" w:rsidRDefault="003A4574" w:rsidP="003A457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E654" w14:textId="77777777" w:rsidR="003A4574" w:rsidRPr="008C476C" w:rsidRDefault="003A4574" w:rsidP="003A45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50B9E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0B83D7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DA7F8" w14:textId="77777777" w:rsidR="003A4574" w:rsidRPr="008C476C" w:rsidRDefault="003A4574" w:rsidP="003A45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73252" w:rsidRPr="008C476C" w14:paraId="2B8A1955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D130F" w14:textId="7BDA3CEA" w:rsidR="00F73252" w:rsidRDefault="00F73252" w:rsidP="00F7325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Doc009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11891" w14:textId="7E5FD2A4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d</w:t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ocument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/list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0E4AD" w14:textId="77777777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31F18782" w14:textId="113E3936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all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with</w:t>
            </w:r>
            <w:r>
              <w:rPr>
                <w:rFonts w:cs="Calibri"/>
                <w:color w:val="000000"/>
                <w:sz w:val="16"/>
                <w:szCs w:val="16"/>
              </w:rPr>
              <w:t>in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a date range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submitting a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ToDateTime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(with the </w:t>
            </w:r>
            <w:proofErr w:type="spellStart"/>
            <w:r w:rsidR="002C3339">
              <w:rPr>
                <w:rFonts w:cs="Calibri"/>
                <w:color w:val="000000"/>
                <w:sz w:val="16"/>
                <w:szCs w:val="16"/>
              </w:rPr>
              <w:t>From</w:t>
            </w:r>
            <w:r>
              <w:rPr>
                <w:rFonts w:cs="Calibri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C24B69">
              <w:rPr>
                <w:rFonts w:cs="Calibri"/>
                <w:color w:val="000000"/>
                <w:sz w:val="16"/>
                <w:szCs w:val="16"/>
              </w:rPr>
              <w:t xml:space="preserve">and/or </w:t>
            </w:r>
            <w:proofErr w:type="spellStart"/>
            <w:r w:rsidR="00C24B69">
              <w:rPr>
                <w:rFonts w:cs="Calibri"/>
                <w:color w:val="000000"/>
                <w:sz w:val="16"/>
                <w:szCs w:val="16"/>
              </w:rPr>
              <w:t>ToDate</w:t>
            </w:r>
            <w:r w:rsidR="002C3339">
              <w:rPr>
                <w:rFonts w:cs="Calibri"/>
                <w:color w:val="000000"/>
                <w:sz w:val="16"/>
                <w:szCs w:val="16"/>
              </w:rPr>
              <w:t>Time</w:t>
            </w:r>
            <w:proofErr w:type="spellEnd"/>
            <w:r w:rsidR="002C3339">
              <w:rPr>
                <w:rFonts w:cs="Calibri"/>
                <w:color w:val="000000"/>
                <w:sz w:val="16"/>
                <w:szCs w:val="16"/>
              </w:rPr>
              <w:t xml:space="preserve"> in the future)</w:t>
            </w:r>
          </w:p>
          <w:p w14:paraId="1B283EA8" w14:textId="043D5753" w:rsidR="00F73252" w:rsidRPr="00C37CCE" w:rsidRDefault="00F73252" w:rsidP="00C37CCE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311" w:hanging="284"/>
              <w:rPr>
                <w:rFonts w:cstheme="minorHAnsi"/>
                <w:color w:val="000000"/>
                <w:sz w:val="16"/>
                <w:szCs w:val="16"/>
              </w:rPr>
            </w:pPr>
            <w:r w:rsidRPr="00C37CCE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 w:rsidRPr="00C37CCE">
              <w:rPr>
                <w:rFonts w:cs="Calibri"/>
                <w:i/>
                <w:iCs/>
                <w:color w:val="000000"/>
                <w:sz w:val="16"/>
                <w:szCs w:val="16"/>
              </w:rPr>
              <w:t>400</w:t>
            </w:r>
            <w:r w:rsidRPr="00C37CCE">
              <w:rPr>
                <w:rFonts w:cs="Calibri"/>
                <w:color w:val="000000"/>
                <w:sz w:val="16"/>
                <w:szCs w:val="16"/>
              </w:rPr>
              <w:t xml:space="preserve"> and an error code of</w:t>
            </w:r>
            <w:r>
              <w:t xml:space="preserve"> </w:t>
            </w:r>
            <w:r w:rsidR="00217656" w:rsidRPr="00C37CCE">
              <w:rPr>
                <w:rFonts w:cs="Calibri"/>
                <w:i/>
                <w:iCs/>
                <w:color w:val="000000"/>
                <w:sz w:val="16"/>
                <w:szCs w:val="16"/>
              </w:rPr>
              <w:t>KS011</w:t>
            </w:r>
            <w:r w:rsidRPr="00C37CCE">
              <w:rPr>
                <w:rFonts w:cs="Calibri"/>
                <w:i/>
                <w:iCs/>
                <w:color w:val="000000"/>
                <w:sz w:val="16"/>
                <w:szCs w:val="16"/>
              </w:rPr>
              <w:t>3</w:t>
            </w:r>
            <w:r w:rsidRPr="00C37CCE">
              <w:rPr>
                <w:rFonts w:cs="Calibri"/>
                <w:color w:val="000000"/>
                <w:sz w:val="16"/>
                <w:szCs w:val="16"/>
              </w:rPr>
              <w:t xml:space="preserve"> (</w:t>
            </w:r>
            <w:r w:rsidR="002670C5" w:rsidRPr="00C37CCE">
              <w:rPr>
                <w:rFonts w:cs="Calibri"/>
                <w:color w:val="000000"/>
                <w:sz w:val="16"/>
                <w:szCs w:val="16"/>
              </w:rPr>
              <w:t>Future dated field. This field must be today or in the past</w:t>
            </w:r>
            <w:r w:rsidRPr="00C37CCE">
              <w:rPr>
                <w:rFonts w:cs="Calibri"/>
                <w:color w:val="000000"/>
                <w:sz w:val="16"/>
                <w:szCs w:val="16"/>
              </w:rPr>
              <w:t xml:space="preserve">) and an error type of </w:t>
            </w:r>
            <w:r w:rsidRPr="00C37CCE">
              <w:rPr>
                <w:rFonts w:cs="Calibri"/>
                <w:i/>
                <w:iCs/>
                <w:color w:val="000000"/>
                <w:sz w:val="16"/>
                <w:szCs w:val="16"/>
              </w:rPr>
              <w:t>validation</w:t>
            </w:r>
            <w:r w:rsidRPr="00C37CCE">
              <w:rPr>
                <w:rFonts w:cs="Calibri"/>
                <w:color w:val="000000"/>
                <w:sz w:val="16"/>
                <w:szCs w:val="16"/>
              </w:rPr>
              <w:t xml:space="preserve"> [The To date field cannot be before the </w:t>
            </w:r>
            <w:proofErr w:type="gramStart"/>
            <w:r w:rsidRPr="00C37CCE">
              <w:rPr>
                <w:rFonts w:cs="Calibri"/>
                <w:color w:val="000000"/>
                <w:sz w:val="16"/>
                <w:szCs w:val="16"/>
              </w:rPr>
              <w:t>From</w:t>
            </w:r>
            <w:proofErr w:type="gramEnd"/>
            <w:r w:rsidRPr="00C37CCE">
              <w:rPr>
                <w:rFonts w:cs="Calibri"/>
                <w:color w:val="000000"/>
                <w:sz w:val="16"/>
                <w:szCs w:val="16"/>
              </w:rPr>
              <w:t xml:space="preserve"> date field]</w:t>
            </w:r>
            <w:r w:rsidR="00C37CCE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6D8C" w14:textId="77777777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F8EBD" w14:textId="7EA10D0C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E4AB" w14:textId="77777777" w:rsidR="00F73252" w:rsidRPr="008C476C" w:rsidRDefault="00F73252" w:rsidP="00F732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483F32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D6184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2E4A4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73252" w:rsidRPr="008C476C" w14:paraId="2324ED39" w14:textId="77777777" w:rsidTr="006FD8F7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5EDBDA" w14:textId="0FE8B311" w:rsidR="00F73252" w:rsidRPr="002B09E2" w:rsidRDefault="00F73252" w:rsidP="00F7325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B09E2">
              <w:rPr>
                <w:rFonts w:cstheme="minorHAnsi"/>
                <w:b/>
                <w:color w:val="000000"/>
                <w:sz w:val="16"/>
                <w:szCs w:val="16"/>
              </w:rPr>
              <w:t xml:space="preserve">Document 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>Retrieve</w:t>
            </w:r>
            <w:r w:rsidRPr="002B09E2">
              <w:rPr>
                <w:rFonts w:cstheme="minorHAnsi"/>
                <w:b/>
                <w:color w:val="000000"/>
                <w:sz w:val="16"/>
                <w:szCs w:val="16"/>
              </w:rPr>
              <w:t xml:space="preserve"> Service</w:t>
            </w:r>
          </w:p>
        </w:tc>
      </w:tr>
      <w:tr w:rsidR="00F73252" w:rsidRPr="008C476C" w14:paraId="0824BADB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DE075" w14:textId="79741753" w:rsidR="00F73252" w:rsidRDefault="00F73252" w:rsidP="00F7325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Doc01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8C1E4" w14:textId="086CE88B" w:rsidR="00F73252" w:rsidRPr="00FB4E00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document?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EF5F59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DocumentID</w:t>
            </w:r>
            <w:proofErr w:type="spellEnd"/>
            <w:r w:rsidRPr="00EF5F59"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GET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1C269" w14:textId="4D11ECE4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 xml:space="preserve"> with an Owner access role</w:t>
            </w:r>
          </w:p>
          <w:p w14:paraId="0B2C0C8A" w14:textId="77777777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 specific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document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providing the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 as part of the request URL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58733C6A" w14:textId="5EF45905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200 and the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DateTimeCreated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>, Description, and the document file.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1A09F" w14:textId="77777777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BE61B" w14:textId="2B971EC4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5453" w14:textId="77777777" w:rsidR="00F73252" w:rsidRPr="008C476C" w:rsidRDefault="00F73252" w:rsidP="00F732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AEF08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101EA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33929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73252" w:rsidRPr="008C476C" w14:paraId="229EE7AA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2704A" w14:textId="5B2FD2B5" w:rsidR="00F73252" w:rsidRDefault="00F73252" w:rsidP="00F7325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Doc01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A8201" w14:textId="563D9EA6" w:rsidR="00F73252" w:rsidRPr="00FB4E00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document?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EF5F59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GET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C33ED" w14:textId="2E6FEE96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 xml:space="preserve"> with an </w:t>
            </w:r>
            <w:r>
              <w:rPr>
                <w:rFonts w:cstheme="minorHAnsi"/>
                <w:color w:val="000000"/>
                <w:sz w:val="16"/>
                <w:szCs w:val="16"/>
              </w:rPr>
              <w:t>Admin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 xml:space="preserve"> access role</w:t>
            </w:r>
          </w:p>
          <w:p w14:paraId="2A60DAF9" w14:textId="77777777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 specific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document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providing the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 as part of the request URL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42EA1FE7" w14:textId="66912BF4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200 and the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DateTimeCreated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>, Description, and the document file.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6BBF5" w14:textId="77777777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7415" w14:textId="596879DA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0773" w14:textId="77777777" w:rsidR="00F73252" w:rsidRPr="008C476C" w:rsidRDefault="00F73252" w:rsidP="00F732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F174A3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44AFC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D811B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73252" w:rsidRPr="008C476C" w14:paraId="5383DA75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85E5B" w14:textId="6EFE0927" w:rsidR="00F73252" w:rsidRDefault="00F73252" w:rsidP="00F7325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Doc01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88BF8" w14:textId="18CD2B60" w:rsidR="00F73252" w:rsidRPr="00FB4E00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document?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EF5F59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GET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05C23E" w14:textId="788F5654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 xml:space="preserve"> with a </w:t>
            </w:r>
            <w:r>
              <w:rPr>
                <w:rFonts w:cstheme="minorHAnsi"/>
                <w:color w:val="000000"/>
                <w:sz w:val="16"/>
                <w:szCs w:val="16"/>
              </w:rPr>
              <w:t>Use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>r access role</w:t>
            </w:r>
          </w:p>
          <w:p w14:paraId="01F97921" w14:textId="77777777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 specific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document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providing the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 as part of the request URL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2EEE8ACE" w14:textId="67C3AA80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200 and the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DateTimeCreated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>, Description, and the document file.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BA62" w14:textId="77777777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0842" w14:textId="0E6BF93D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B0D4" w14:textId="77777777" w:rsidR="00F73252" w:rsidRPr="008C476C" w:rsidRDefault="00F73252" w:rsidP="00F732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FA196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6D8F9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EAE5C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73252" w:rsidRPr="008C476C" w14:paraId="7994D4D2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F5605" w14:textId="22EB5C6E" w:rsidR="00F73252" w:rsidRDefault="00F73252" w:rsidP="00F7325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Doc01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F879" w14:textId="45F8C67D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document?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EF5F59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GET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55E36" w14:textId="77777777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7CEC18E0" w14:textId="77777777" w:rsidR="00F73252" w:rsidRPr="007D366C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 specific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document that does not exist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providing the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 as </w:t>
            </w:r>
            <w:r w:rsidRPr="007D366C">
              <w:rPr>
                <w:rFonts w:cs="Calibri"/>
                <w:color w:val="000000"/>
                <w:sz w:val="16"/>
                <w:szCs w:val="16"/>
              </w:rPr>
              <w:t xml:space="preserve">part of the request URL </w:t>
            </w:r>
          </w:p>
          <w:p w14:paraId="10002123" w14:textId="437A87BA" w:rsidR="00F73252" w:rsidRPr="00623366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7D366C">
              <w:rPr>
                <w:rFonts w:cs="Calibri"/>
                <w:color w:val="000000"/>
                <w:sz w:val="16"/>
                <w:szCs w:val="16"/>
              </w:rPr>
              <w:lastRenderedPageBreak/>
              <w:t>receive a response of 400 and an error code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of </w:t>
            </w:r>
            <w:r w:rsidRPr="00CD430E">
              <w:rPr>
                <w:rFonts w:cs="Calibri"/>
                <w:i/>
                <w:iCs/>
                <w:color w:val="000000"/>
                <w:sz w:val="16"/>
                <w:szCs w:val="16"/>
              </w:rPr>
              <w:t>DOC301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(A</w:t>
            </w:r>
            <w:r w:rsidRPr="00CD430E">
              <w:rPr>
                <w:rFonts w:cs="Calibri"/>
                <w:color w:val="000000"/>
                <w:sz w:val="16"/>
                <w:szCs w:val="16"/>
              </w:rPr>
              <w:t xml:space="preserve"> document cannot be found for that document ID</w:t>
            </w:r>
            <w:r>
              <w:rPr>
                <w:rFonts w:cs="Calibri"/>
                <w:color w:val="000000"/>
                <w:sz w:val="16"/>
                <w:szCs w:val="16"/>
              </w:rPr>
              <w:t>)</w:t>
            </w:r>
            <w:r w:rsidRPr="007D366C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3F3C2" w14:textId="77777777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5495" w14:textId="310934BC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C2C0" w14:textId="77777777" w:rsidR="00F73252" w:rsidRPr="008C476C" w:rsidRDefault="00F73252" w:rsidP="00F732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B42BCC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01081A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A0A2DD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73252" w:rsidRPr="008C476C" w14:paraId="65656F78" w14:textId="77777777" w:rsidTr="006FD8F7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075C1B" w14:textId="6D2A3E7B" w:rsidR="00F73252" w:rsidRPr="002B09E2" w:rsidRDefault="00F73252" w:rsidP="00F7325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B09E2">
              <w:rPr>
                <w:rFonts w:cstheme="minorHAnsi"/>
                <w:b/>
                <w:color w:val="000000"/>
                <w:sz w:val="16"/>
                <w:szCs w:val="16"/>
              </w:rPr>
              <w:t xml:space="preserve">Document 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>Create</w:t>
            </w:r>
            <w:r w:rsidRPr="002B09E2">
              <w:rPr>
                <w:rFonts w:cstheme="minorHAnsi"/>
                <w:b/>
                <w:color w:val="000000"/>
                <w:sz w:val="16"/>
                <w:szCs w:val="16"/>
              </w:rPr>
              <w:t xml:space="preserve"> Service</w:t>
            </w:r>
          </w:p>
        </w:tc>
      </w:tr>
      <w:tr w:rsidR="00F73252" w:rsidRPr="008C476C" w14:paraId="425CE833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FD0AB" w14:textId="32B9A53F" w:rsidR="00F73252" w:rsidRDefault="00F73252" w:rsidP="00F7325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Doc01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51379" w14:textId="2EDAF649" w:rsidR="00F73252" w:rsidRPr="00FB4E00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(CREATE)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70DE9" w14:textId="7F968F85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 xml:space="preserve"> with an Owner access role</w:t>
            </w:r>
          </w:p>
          <w:p w14:paraId="724D70BE" w14:textId="77777777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can submit a document by providing the document file, file name, description, and either 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DocumentLocationID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(received from a notification) or return submission key (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extIDType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RTNSUB and 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ExtID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with the submission key) to link the document to a return already submitted</w:t>
            </w:r>
          </w:p>
          <w:p w14:paraId="5199039D" w14:textId="0EBAD00E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response of 200 and the unique identifier for the document (</w:t>
            </w:r>
            <w:proofErr w:type="spellStart"/>
            <w:r w:rsidRPr="007D366C"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>).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8522" w14:textId="77777777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C6728" w14:textId="1B124DD3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427A" w14:textId="77777777" w:rsidR="00F73252" w:rsidRPr="008C476C" w:rsidRDefault="00F73252" w:rsidP="00F732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8E6BB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89EC7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D01906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73252" w:rsidRPr="008C476C" w14:paraId="3CB6653E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57816" w14:textId="3823B038" w:rsidR="00F73252" w:rsidRDefault="00F73252" w:rsidP="00F7325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Doc01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CE28C" w14:textId="1C537159" w:rsidR="00F73252" w:rsidRPr="00FB4E00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(CREATE)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3033BB" w14:textId="57262964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 xml:space="preserve"> with an </w:t>
            </w:r>
            <w:r>
              <w:rPr>
                <w:rFonts w:cstheme="minorHAnsi"/>
                <w:color w:val="000000"/>
                <w:sz w:val="16"/>
                <w:szCs w:val="16"/>
              </w:rPr>
              <w:t>Admin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 xml:space="preserve"> access role</w:t>
            </w:r>
          </w:p>
          <w:p w14:paraId="7C3D62F3" w14:textId="77777777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can submit a document by providing the document file, file name, description, and either 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DocumentLocationID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(received from a notification) or return submission key (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extIDType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RTNSUB and 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ExtID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with the submission key) to link the document to a return already submitted</w:t>
            </w:r>
          </w:p>
          <w:p w14:paraId="7EABE6C1" w14:textId="7F31DD8D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response of 200 and the unique identifier for the document (</w:t>
            </w:r>
            <w:proofErr w:type="spellStart"/>
            <w:r w:rsidRPr="007D366C"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>).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06869" w14:textId="77777777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24602" w14:textId="4A9D53FC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879A" w14:textId="77777777" w:rsidR="00F73252" w:rsidRPr="008C476C" w:rsidRDefault="00F73252" w:rsidP="00F732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306B8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5B0A4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F6375A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73252" w:rsidRPr="008C476C" w14:paraId="22B4557C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3F1E" w14:textId="4A27E9CF" w:rsidR="00F73252" w:rsidRDefault="00F73252" w:rsidP="00F7325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Doc01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D2C86" w14:textId="50481110" w:rsidR="00F73252" w:rsidRPr="00FB4E00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(CREATE)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36A8D" w14:textId="4975DB46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 xml:space="preserve"> with a </w:t>
            </w:r>
            <w:r>
              <w:rPr>
                <w:rFonts w:cstheme="minorHAnsi"/>
                <w:color w:val="000000"/>
                <w:sz w:val="16"/>
                <w:szCs w:val="16"/>
              </w:rPr>
              <w:t>Us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>er access role</w:t>
            </w:r>
          </w:p>
          <w:p w14:paraId="1EDB97F7" w14:textId="77777777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can submit a document by providing the document file, file name, description, and either 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DocumentLocationID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(received from a notification) or return submission key (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extIDType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RTNSUB and 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ExtID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with the submission key) to link the document to a return already submitted</w:t>
            </w:r>
          </w:p>
          <w:p w14:paraId="36020D96" w14:textId="6780F262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response of 200 and the unique identifier for the document (</w:t>
            </w:r>
            <w:proofErr w:type="spellStart"/>
            <w:r w:rsidRPr="007D366C"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>).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0058B" w14:textId="77777777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5500" w14:textId="5F32CCED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C0FB" w14:textId="77777777" w:rsidR="00F73252" w:rsidRPr="008C476C" w:rsidRDefault="00F73252" w:rsidP="00F732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B6512D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54E5B7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D8A6E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73252" w:rsidRPr="008C476C" w14:paraId="54CF6BD5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5867" w14:textId="728171F4" w:rsidR="00F73252" w:rsidRDefault="00F73252" w:rsidP="00F7325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440E3" w14:textId="4E90B937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(CREATE)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B14FB2" w14:textId="77777777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094B2919" w14:textId="5BBD85EE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asciiTheme="minorHAnsi" w:eastAsiaTheme="minorEastAsia" w:hAnsiTheme="minorHAnsi"/>
                <w:color w:val="000000"/>
                <w:sz w:val="16"/>
                <w:szCs w:val="16"/>
              </w:rPr>
            </w:pPr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can submit a generic document by providing the document file, file name, description, document category (GENATC), and 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DocumentLocationID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(received from a notification)</w:t>
            </w:r>
          </w:p>
          <w:p w14:paraId="6659F34B" w14:textId="0DFFD1B6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response of 200 and the unique identifier for the document (</w:t>
            </w:r>
            <w:proofErr w:type="spellStart"/>
            <w:r w:rsidRPr="007D366C"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>).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7723E" w14:textId="77777777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80E1" w14:textId="415B5A1B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EEBB" w14:textId="77777777" w:rsidR="00F73252" w:rsidRPr="008C476C" w:rsidRDefault="00F73252" w:rsidP="00F732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58893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546FE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16513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73252" w:rsidRPr="008C476C" w14:paraId="56E2B419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99089" w14:textId="18570998" w:rsidR="00F73252" w:rsidRDefault="00F73252" w:rsidP="00F7325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Doc0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A9E20" w14:textId="21C3ADFB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(CREATE)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DB0EC" w14:textId="77777777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14291405" w14:textId="39CCF661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asciiTheme="minorHAnsi" w:eastAsiaTheme="minorEastAsia" w:hAnsiTheme="minorHAnsi"/>
                <w:color w:val="000000"/>
                <w:sz w:val="16"/>
                <w:szCs w:val="16"/>
              </w:rPr>
            </w:pPr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can submit a financial statement document by providing the document file, file name, description, document category (RTNFIN), and return submission key (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extIDType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RTNSUB and 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ExtID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with the submission key) to link the document to a return already submitted</w:t>
            </w:r>
          </w:p>
          <w:p w14:paraId="244120F8" w14:textId="7771CFE8" w:rsidR="00F7325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response of 200 and the unique identifier for the document (</w:t>
            </w:r>
            <w:proofErr w:type="spellStart"/>
            <w:r w:rsidRPr="007D366C"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>).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AA0C8" w14:textId="77777777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1EED" w14:textId="043F30D5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571F" w14:textId="77777777" w:rsidR="00F73252" w:rsidRPr="008C476C" w:rsidRDefault="00F73252" w:rsidP="00F732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BCFEC1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85F852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44332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73252" w:rsidRPr="008C476C" w14:paraId="35C558E6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B0A1E" w14:textId="2ECDC962" w:rsidR="00F73252" w:rsidRDefault="00F73252" w:rsidP="00F7325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FFAD1" w14:textId="4B13764E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(CREATE)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D5584" w14:textId="77777777" w:rsidR="00F73252" w:rsidRDefault="00F73252" w:rsidP="00F7325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4B366D4A" w14:textId="232DFDC1" w:rsidR="00F73252" w:rsidRPr="007D366C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asciiTheme="minorHAnsi" w:eastAsiaTheme="minorEastAsia" w:hAnsiTheme="minorHAnsi"/>
                <w:color w:val="000000"/>
                <w:sz w:val="16"/>
                <w:szCs w:val="16"/>
              </w:rPr>
            </w:pPr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can submit a zip file document by providing the document file, file name, description and 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DocumentLocationID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(received from a notification) </w:t>
            </w:r>
          </w:p>
          <w:p w14:paraId="7155D633" w14:textId="60252F6A" w:rsidR="00F73252" w:rsidRPr="005F5492" w:rsidRDefault="00F73252" w:rsidP="00F73252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7D366C">
              <w:rPr>
                <w:rFonts w:cs="Calibri"/>
                <w:color w:val="000000"/>
                <w:sz w:val="16"/>
                <w:szCs w:val="16"/>
              </w:rPr>
              <w:t>receive a response of 400 and an error code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of </w:t>
            </w:r>
            <w:r w:rsidRPr="00CD430E">
              <w:rPr>
                <w:rFonts w:cs="Calibri"/>
                <w:i/>
                <w:iCs/>
                <w:color w:val="000000"/>
                <w:sz w:val="16"/>
                <w:szCs w:val="16"/>
              </w:rPr>
              <w:t>EV1100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(I</w:t>
            </w:r>
            <w:r w:rsidRPr="00CD430E">
              <w:rPr>
                <w:rFonts w:cs="Calibri"/>
                <w:color w:val="000000"/>
                <w:sz w:val="16"/>
                <w:szCs w:val="16"/>
              </w:rPr>
              <w:t>nvalid input parameters. Please check documentation</w:t>
            </w:r>
            <w:r>
              <w:rPr>
                <w:rFonts w:cs="Calibri"/>
                <w:color w:val="000000"/>
                <w:sz w:val="16"/>
                <w:szCs w:val="16"/>
              </w:rPr>
              <w:t>)</w:t>
            </w:r>
            <w:r w:rsidRPr="007D366C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5E2A" w14:textId="77777777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419A6" w14:textId="0DB566A5" w:rsidR="00F73252" w:rsidRDefault="00F73252" w:rsidP="00F7325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A51C" w14:textId="77777777" w:rsidR="00F73252" w:rsidRPr="008C476C" w:rsidRDefault="00F73252" w:rsidP="00F732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2F8AA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A7543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16D92" w14:textId="77777777" w:rsidR="00F73252" w:rsidRPr="008C476C" w:rsidRDefault="00F73252" w:rsidP="00F732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280B" w:rsidRPr="008C476C" w14:paraId="5A30452F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E6531" w14:textId="11595760" w:rsidR="00C6280B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Doc02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CE03F" w14:textId="0D1843D4" w:rsidR="00C6280B" w:rsidRPr="00FB4E00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(CREATE)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EDDF3" w14:textId="77777777" w:rsidR="00C6280B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44C5AD7C" w14:textId="0DFA48F3" w:rsidR="00C6280B" w:rsidRPr="007D366C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asciiTheme="minorHAnsi" w:eastAsiaTheme="minorEastAsia" w:hAnsiTheme="minorHAnsi"/>
                <w:color w:val="000000"/>
                <w:sz w:val="16"/>
                <w:szCs w:val="16"/>
              </w:rPr>
            </w:pPr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can submit a </w:t>
            </w:r>
            <w:r w:rsidR="000A6B5D">
              <w:rPr>
                <w:rFonts w:cs="Calibri"/>
                <w:color w:val="000000" w:themeColor="text1"/>
                <w:sz w:val="16"/>
                <w:szCs w:val="16"/>
              </w:rPr>
              <w:t>txt</w:t>
            </w:r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file document by providing the document file, file name, description and 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DocumentLocationID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(received from a notification) </w:t>
            </w:r>
          </w:p>
          <w:p w14:paraId="53138EE4" w14:textId="6E9D51C6" w:rsidR="00C6280B" w:rsidRPr="006440BF" w:rsidRDefault="00C6280B" w:rsidP="00DE3D45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311" w:hanging="311"/>
              <w:rPr>
                <w:rFonts w:cstheme="minorHAnsi"/>
                <w:color w:val="000000"/>
                <w:sz w:val="16"/>
                <w:szCs w:val="16"/>
              </w:rPr>
            </w:pPr>
            <w:r w:rsidRPr="006440BF">
              <w:rPr>
                <w:rFonts w:cs="Calibri"/>
                <w:color w:val="000000"/>
                <w:sz w:val="16"/>
                <w:szCs w:val="16"/>
              </w:rPr>
              <w:t xml:space="preserve">receive a response of 400 and an error code of </w:t>
            </w:r>
            <w:r w:rsidRPr="006440BF">
              <w:rPr>
                <w:rFonts w:cs="Calibri"/>
                <w:i/>
                <w:iCs/>
                <w:color w:val="000000"/>
                <w:sz w:val="16"/>
                <w:szCs w:val="16"/>
              </w:rPr>
              <w:t>EV1100</w:t>
            </w:r>
            <w:r w:rsidRPr="006440BF">
              <w:rPr>
                <w:rFonts w:cs="Calibri"/>
                <w:color w:val="000000"/>
                <w:sz w:val="16"/>
                <w:szCs w:val="16"/>
              </w:rPr>
              <w:t xml:space="preserve"> (Invalid input parameters. Please check documentation).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D934A" w14:textId="77777777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84092" w14:textId="34043483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EDD7" w14:textId="77777777" w:rsidR="00C6280B" w:rsidRPr="008C476C" w:rsidRDefault="00C6280B" w:rsidP="00C6280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E31EA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9DAB8F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B66B7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280B" w:rsidRPr="008C476C" w14:paraId="2E2F8DD9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79BCF" w14:textId="4D183B2A" w:rsidR="00C6280B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Doc02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11190" w14:textId="726F118D" w:rsidR="00C6280B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(CREATE)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79517" w14:textId="77777777" w:rsidR="00C6280B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480F652D" w14:textId="39F8D727" w:rsidR="00C6280B" w:rsidRPr="007D366C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asciiTheme="minorHAnsi" w:eastAsiaTheme="minorEastAsia" w:hAnsiTheme="minorHAnsi"/>
                <w:color w:val="000000"/>
                <w:sz w:val="16"/>
                <w:szCs w:val="16"/>
              </w:rPr>
            </w:pPr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can submit a document larger than 9,000,000 bytes by providing the document file, file name, description, and </w:t>
            </w:r>
            <w:proofErr w:type="spellStart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DocumentLocationID</w:t>
            </w:r>
            <w:proofErr w:type="spellEnd"/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 xml:space="preserve"> (received from a notification) </w:t>
            </w:r>
          </w:p>
          <w:p w14:paraId="419BB873" w14:textId="0C7ADAB6" w:rsidR="00C6280B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 w:rsidRPr="007D366C">
              <w:rPr>
                <w:rFonts w:cs="Calibri"/>
                <w:color w:val="000000"/>
                <w:sz w:val="16"/>
                <w:szCs w:val="16"/>
              </w:rPr>
              <w:t>receive a response of 400 and an error code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of </w:t>
            </w:r>
            <w:r w:rsidRPr="00CD430E">
              <w:rPr>
                <w:rFonts w:cs="Calibri"/>
                <w:i/>
                <w:iCs/>
                <w:color w:val="000000"/>
                <w:sz w:val="16"/>
                <w:szCs w:val="16"/>
              </w:rPr>
              <w:t>EV1100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(I</w:t>
            </w:r>
            <w:r w:rsidRPr="00CD430E">
              <w:rPr>
                <w:rFonts w:cs="Calibri"/>
                <w:color w:val="000000"/>
                <w:sz w:val="16"/>
                <w:szCs w:val="16"/>
              </w:rPr>
              <w:t>nvalid input parameters. Please check documentation</w:t>
            </w:r>
            <w:r>
              <w:rPr>
                <w:rFonts w:cs="Calibri"/>
                <w:color w:val="000000"/>
                <w:sz w:val="16"/>
                <w:szCs w:val="16"/>
              </w:rPr>
              <w:t>)</w:t>
            </w:r>
            <w:r w:rsidRPr="007D366C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E66D" w14:textId="77777777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A47D" w14:textId="286EF0D5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0E6D" w14:textId="77777777" w:rsidR="00C6280B" w:rsidRPr="008C476C" w:rsidRDefault="00C6280B" w:rsidP="00C6280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6C3C39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4F1B44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D5E143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280B" w:rsidRPr="008C476C" w14:paraId="1E3A9CA5" w14:textId="77777777" w:rsidTr="006FD8F7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28EDE0" w14:textId="08ABF471" w:rsidR="00C6280B" w:rsidRPr="002B09E2" w:rsidRDefault="00C6280B" w:rsidP="00C6280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B09E2">
              <w:rPr>
                <w:rFonts w:cstheme="minorHAnsi"/>
                <w:b/>
                <w:color w:val="000000"/>
                <w:sz w:val="16"/>
                <w:szCs w:val="16"/>
              </w:rPr>
              <w:t xml:space="preserve">Document 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>Update</w:t>
            </w:r>
            <w:r w:rsidRPr="002B09E2">
              <w:rPr>
                <w:rFonts w:cstheme="minorHAnsi"/>
                <w:b/>
                <w:color w:val="000000"/>
                <w:sz w:val="16"/>
                <w:szCs w:val="16"/>
              </w:rPr>
              <w:t xml:space="preserve"> Service</w:t>
            </w:r>
          </w:p>
        </w:tc>
      </w:tr>
      <w:tr w:rsidR="00C6280B" w:rsidRPr="008C476C" w14:paraId="33EE3AAD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0F61A" w14:textId="740DB259" w:rsidR="00C6280B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Doc02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E16E9" w14:textId="0E5B4A7A" w:rsidR="00C6280B" w:rsidRPr="00FB4E00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document?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EF5F59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PUT (UPDATE)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4D421" w14:textId="3A2BF0B0" w:rsidR="00C6280B" w:rsidRPr="00E76503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 w:rsidRPr="00E76503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 xml:space="preserve"> with an Owner access role</w:t>
            </w:r>
          </w:p>
          <w:p w14:paraId="6E8ADD76" w14:textId="77777777" w:rsidR="00C6280B" w:rsidRPr="00E76503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E76503">
              <w:rPr>
                <w:rFonts w:cs="Calibri"/>
                <w:color w:val="000000"/>
                <w:sz w:val="16"/>
                <w:szCs w:val="16"/>
              </w:rPr>
              <w:t xml:space="preserve">can inform IRD of an invalid document by providing the </w:t>
            </w:r>
            <w:proofErr w:type="spellStart"/>
            <w:r w:rsidRPr="00E76503"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 w:rsidRPr="00E76503">
              <w:rPr>
                <w:rFonts w:cs="Calibri"/>
                <w:color w:val="000000"/>
                <w:sz w:val="16"/>
                <w:szCs w:val="16"/>
              </w:rPr>
              <w:t xml:space="preserve"> and a reason </w:t>
            </w:r>
          </w:p>
          <w:p w14:paraId="2381F630" w14:textId="23B8CB88" w:rsidR="00C6280B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 w:rsidRPr="00E76503">
              <w:rPr>
                <w:rFonts w:cs="Calibri"/>
                <w:color w:val="000000"/>
                <w:sz w:val="16"/>
                <w:szCs w:val="16"/>
              </w:rPr>
              <w:t>receive no response if successful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478F" w14:textId="77777777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14A9" w14:textId="357C866E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7DD2" w14:textId="77777777" w:rsidR="00C6280B" w:rsidRPr="008C476C" w:rsidRDefault="00C6280B" w:rsidP="00C6280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D4C6BE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93E9D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3F3D6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280B" w:rsidRPr="008C476C" w14:paraId="5248C88F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CBBE3" w14:textId="287E14FB" w:rsidR="00C6280B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Doc02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0F264" w14:textId="5AEB633A" w:rsidR="00C6280B" w:rsidRPr="00FB4E00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document?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EF5F59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PUT (UPDATE)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A9039" w14:textId="0D24C006" w:rsidR="00C6280B" w:rsidRPr="00E76503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 w:rsidRPr="00E76503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 xml:space="preserve"> with an </w:t>
            </w:r>
            <w:r>
              <w:rPr>
                <w:rFonts w:cstheme="minorHAnsi"/>
                <w:color w:val="000000"/>
                <w:sz w:val="16"/>
                <w:szCs w:val="16"/>
              </w:rPr>
              <w:t>Admin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 xml:space="preserve"> access role</w:t>
            </w:r>
          </w:p>
          <w:p w14:paraId="2E8BA09E" w14:textId="77777777" w:rsidR="00C6280B" w:rsidRPr="00E76503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E76503">
              <w:rPr>
                <w:rFonts w:cs="Calibri"/>
                <w:color w:val="000000"/>
                <w:sz w:val="16"/>
                <w:szCs w:val="16"/>
              </w:rPr>
              <w:t xml:space="preserve">can inform IRD of an invalid document by providing the </w:t>
            </w:r>
            <w:proofErr w:type="spellStart"/>
            <w:r w:rsidRPr="00E76503"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 w:rsidRPr="00E76503">
              <w:rPr>
                <w:rFonts w:cs="Calibri"/>
                <w:color w:val="000000"/>
                <w:sz w:val="16"/>
                <w:szCs w:val="16"/>
              </w:rPr>
              <w:t xml:space="preserve"> and a reason </w:t>
            </w:r>
          </w:p>
          <w:p w14:paraId="424FDAFE" w14:textId="639E27D4" w:rsidR="00C6280B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 w:rsidRPr="00E76503">
              <w:rPr>
                <w:rFonts w:cs="Calibri"/>
                <w:color w:val="000000"/>
                <w:sz w:val="16"/>
                <w:szCs w:val="16"/>
              </w:rPr>
              <w:t>receive no response if successful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1513" w14:textId="77777777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2225D" w14:textId="611AA3E1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26EB" w14:textId="77777777" w:rsidR="00C6280B" w:rsidRPr="008C476C" w:rsidRDefault="00C6280B" w:rsidP="00C6280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AFD1B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CD8B1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1B6A5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280B" w:rsidRPr="008C476C" w14:paraId="7E1CA763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0C641" w14:textId="3E7B3BFA" w:rsidR="00C6280B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Doc02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25100" w14:textId="4DB32659" w:rsidR="00C6280B" w:rsidRPr="00FB4E00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document?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EF5F59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PUT (UPDATE)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3092F" w14:textId="0DBCB1E8" w:rsidR="00C6280B" w:rsidRPr="00E76503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 w:rsidRPr="00E76503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 xml:space="preserve"> with a </w:t>
            </w:r>
            <w:r>
              <w:rPr>
                <w:rFonts w:cstheme="minorHAnsi"/>
                <w:color w:val="000000"/>
                <w:sz w:val="16"/>
                <w:szCs w:val="16"/>
              </w:rPr>
              <w:t>User</w:t>
            </w:r>
            <w:r w:rsidRPr="0080464C">
              <w:rPr>
                <w:rFonts w:cstheme="minorHAnsi"/>
                <w:color w:val="000000"/>
                <w:sz w:val="16"/>
                <w:szCs w:val="16"/>
              </w:rPr>
              <w:t xml:space="preserve"> access role</w:t>
            </w:r>
          </w:p>
          <w:p w14:paraId="77143CA4" w14:textId="77777777" w:rsidR="00C6280B" w:rsidRPr="00E76503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E76503">
              <w:rPr>
                <w:rFonts w:cs="Calibri"/>
                <w:color w:val="000000"/>
                <w:sz w:val="16"/>
                <w:szCs w:val="16"/>
              </w:rPr>
              <w:t xml:space="preserve">can inform IRD of an invalid document by providing the </w:t>
            </w:r>
            <w:proofErr w:type="spellStart"/>
            <w:r w:rsidRPr="00E76503"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 w:rsidRPr="00E76503">
              <w:rPr>
                <w:rFonts w:cs="Calibri"/>
                <w:color w:val="000000"/>
                <w:sz w:val="16"/>
                <w:szCs w:val="16"/>
              </w:rPr>
              <w:t xml:space="preserve"> and a reason </w:t>
            </w:r>
          </w:p>
          <w:p w14:paraId="1DDA5F58" w14:textId="7D5F22B6" w:rsidR="00C6280B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 w:rsidRPr="00E76503">
              <w:rPr>
                <w:rFonts w:cs="Calibri"/>
                <w:color w:val="000000"/>
                <w:sz w:val="16"/>
                <w:szCs w:val="16"/>
              </w:rPr>
              <w:t>receive no response if successful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847D" w14:textId="77777777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FA13A" w14:textId="3FF78036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0489" w14:textId="77777777" w:rsidR="00C6280B" w:rsidRPr="008C476C" w:rsidRDefault="00C6280B" w:rsidP="00C6280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FED23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192ABB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895207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280B" w:rsidRPr="008C476C" w14:paraId="7E899C24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709F" w14:textId="4DEC2CAB" w:rsidR="00C6280B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Doc02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4731B" w14:textId="2517D1EC" w:rsidR="00C6280B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B4E00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 w:rsidRPr="00FB4E00">
              <w:rPr>
                <w:rFonts w:cstheme="minorHAnsi"/>
                <w:color w:val="000000"/>
                <w:sz w:val="16"/>
                <w:szCs w:val="16"/>
              </w:rPr>
              <w:t>document?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EF5F59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PUT (UPDATE)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574A2" w14:textId="77777777" w:rsidR="00C6280B" w:rsidRPr="007D366C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 w:rsidRPr="007D366C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57F82465" w14:textId="77777777" w:rsidR="00C6280B" w:rsidRPr="007D366C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7D366C">
              <w:rPr>
                <w:rFonts w:cs="Calibri"/>
                <w:color w:val="000000"/>
                <w:sz w:val="16"/>
                <w:szCs w:val="16"/>
              </w:rPr>
              <w:t xml:space="preserve">can inform IRD of an invalid document by providing </w:t>
            </w:r>
            <w:r>
              <w:rPr>
                <w:rFonts w:cs="Calibri"/>
                <w:color w:val="000000"/>
                <w:sz w:val="16"/>
                <w:szCs w:val="16"/>
              </w:rPr>
              <w:t>an invalid</w:t>
            </w:r>
            <w:r w:rsidRPr="007D36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D366C"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 w:rsidRPr="007D366C">
              <w:rPr>
                <w:rFonts w:cs="Calibri"/>
                <w:color w:val="000000"/>
                <w:sz w:val="16"/>
                <w:szCs w:val="16"/>
              </w:rPr>
              <w:t xml:space="preserve"> and a reason </w:t>
            </w:r>
          </w:p>
          <w:p w14:paraId="6A50A980" w14:textId="2414BD8B" w:rsidR="00C6280B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 w:rsidRPr="007D366C">
              <w:rPr>
                <w:rFonts w:cs="Calibri"/>
                <w:color w:val="000000"/>
                <w:sz w:val="16"/>
                <w:szCs w:val="16"/>
              </w:rPr>
              <w:t>receive a response of 400 and an error code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of </w:t>
            </w:r>
            <w:r w:rsidRPr="00CD430E">
              <w:rPr>
                <w:rFonts w:cs="Calibri"/>
                <w:i/>
                <w:iCs/>
                <w:color w:val="000000"/>
                <w:sz w:val="16"/>
                <w:szCs w:val="16"/>
              </w:rPr>
              <w:t>DOC301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(A</w:t>
            </w:r>
            <w:r w:rsidRPr="00CD430E">
              <w:rPr>
                <w:rFonts w:cs="Calibri"/>
                <w:color w:val="000000"/>
                <w:sz w:val="16"/>
                <w:szCs w:val="16"/>
              </w:rPr>
              <w:t xml:space="preserve"> document cannot be found for that document ID</w:t>
            </w:r>
            <w:r>
              <w:rPr>
                <w:rFonts w:cs="Calibri"/>
                <w:color w:val="000000"/>
                <w:sz w:val="16"/>
                <w:szCs w:val="16"/>
              </w:rPr>
              <w:t>)</w:t>
            </w:r>
            <w:r w:rsidRPr="007D366C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7369" w14:textId="77777777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49CD" w14:textId="28136217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2253" w14:textId="77777777" w:rsidR="00C6280B" w:rsidRPr="008C476C" w:rsidRDefault="00C6280B" w:rsidP="00C6280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4B6B9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2B8B1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D41DD7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280B" w:rsidRPr="008C476C" w14:paraId="3ECD8671" w14:textId="77777777" w:rsidTr="006FD8F7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6F8B891" w14:textId="7653C6FF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Intermediary specific Document</w:t>
            </w:r>
            <w:r w:rsidRPr="00377A5E">
              <w:rPr>
                <w:rFonts w:cstheme="minorHAnsi"/>
                <w:b/>
                <w:sz w:val="16"/>
                <w:szCs w:val="16"/>
              </w:rPr>
              <w:t xml:space="preserve"> request</w:t>
            </w:r>
            <w:r>
              <w:rPr>
                <w:rFonts w:cstheme="minorHAnsi"/>
                <w:b/>
                <w:sz w:val="16"/>
                <w:szCs w:val="16"/>
              </w:rPr>
              <w:t>s</w:t>
            </w:r>
            <w:r w:rsidRPr="00377A5E">
              <w:rPr>
                <w:rFonts w:cstheme="minorHAnsi"/>
                <w:b/>
                <w:sz w:val="16"/>
                <w:szCs w:val="16"/>
              </w:rPr>
              <w:t xml:space="preserve"> and response</w:t>
            </w:r>
            <w:r>
              <w:rPr>
                <w:rFonts w:cstheme="minorHAnsi"/>
                <w:b/>
                <w:sz w:val="16"/>
                <w:szCs w:val="16"/>
              </w:rPr>
              <w:t>s</w:t>
            </w:r>
          </w:p>
        </w:tc>
      </w:tr>
      <w:tr w:rsidR="00C6280B" w:rsidRPr="008C476C" w14:paraId="5B21AD8F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74C32" w14:textId="798A0933" w:rsidR="00C6280B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Doc02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2CE8A" w14:textId="74AD293C" w:rsidR="00C6280B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77141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list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8E431" w14:textId="77777777" w:rsidR="00C6280B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tax agent using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7EE70AF5" w14:textId="77777777" w:rsidR="00C6280B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F67248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all</w:t>
            </w:r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of linked clients (at a customer level)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published from the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</w:p>
          <w:p w14:paraId="47085F29" w14:textId="77777777" w:rsidR="00C6280B" w:rsidRPr="00FA1489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receive a response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of 200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zero, one or more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client documents. Data received for each document will include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DateTimeCreated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>, Description, and the document file.</w:t>
            </w:r>
          </w:p>
          <w:p w14:paraId="0A0A5CB4" w14:textId="6486E6AA" w:rsidR="00FA1489" w:rsidRPr="00FA1489" w:rsidRDefault="00FA1489" w:rsidP="00FA1489">
            <w:pPr>
              <w:ind w:left="13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The tax agent is linked to all the customer’s accounts.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2454" w14:textId="77777777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59A89" w14:textId="3B5371F4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64273" w14:textId="77777777" w:rsidR="00C6280B" w:rsidRPr="008C476C" w:rsidRDefault="00C6280B" w:rsidP="00C6280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016F6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DA567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CEFF36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280B" w:rsidRPr="008C476C" w14:paraId="2308035B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1D06F" w14:textId="2F958A21" w:rsidR="00C6280B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5F682" w14:textId="3DD62152" w:rsidR="00C6280B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77141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list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49EAB" w14:textId="77777777" w:rsidR="00C6280B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tax agent using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5157DAA4" w14:textId="5DE7FB6B" w:rsidR="00C6280B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3056DC99">
              <w:rPr>
                <w:rFonts w:cs="Calibri"/>
                <w:color w:val="000000" w:themeColor="text1"/>
                <w:sz w:val="16"/>
                <w:szCs w:val="16"/>
              </w:rPr>
              <w:t xml:space="preserve">can submit a request for all documents of a linked client (at the account level) by providing the customer’s </w:t>
            </w:r>
            <w:proofErr w:type="spellStart"/>
            <w:r w:rsidRPr="3056DC99">
              <w:rPr>
                <w:rFonts w:cs="Calibri"/>
                <w:color w:val="000000" w:themeColor="text1"/>
                <w:sz w:val="16"/>
                <w:szCs w:val="16"/>
              </w:rPr>
              <w:t>IRDNumber</w:t>
            </w:r>
            <w:proofErr w:type="spellEnd"/>
            <w:r w:rsidRPr="3056DC99">
              <w:rPr>
                <w:rFonts w:cs="Calibri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3056DC99">
              <w:rPr>
                <w:rFonts w:cs="Calibri"/>
                <w:color w:val="000000" w:themeColor="text1"/>
                <w:sz w:val="16"/>
                <w:szCs w:val="16"/>
              </w:rPr>
              <w:t>FromDateTime</w:t>
            </w:r>
            <w:proofErr w:type="spellEnd"/>
            <w:r w:rsidRPr="3056DC99">
              <w:rPr>
                <w:rFonts w:cs="Calibri"/>
                <w:color w:val="000000" w:themeColor="text1"/>
                <w:sz w:val="16"/>
                <w:szCs w:val="16"/>
              </w:rPr>
              <w:t xml:space="preserve">, and </w:t>
            </w:r>
            <w:proofErr w:type="spellStart"/>
            <w:r w:rsidRPr="3056DC99">
              <w:rPr>
                <w:rFonts w:cs="Calibri"/>
                <w:color w:val="000000" w:themeColor="text1"/>
                <w:sz w:val="16"/>
                <w:szCs w:val="16"/>
              </w:rPr>
              <w:t>ToDateTime</w:t>
            </w:r>
            <w:proofErr w:type="spellEnd"/>
          </w:p>
          <w:p w14:paraId="5F5C3923" w14:textId="77777777" w:rsidR="00C6280B" w:rsidRPr="00E916BB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receive a response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of 200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zero, one or more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client documents. Data received for each document will include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DocumentID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DateTimeCreated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>, Description, and the document file.</w:t>
            </w:r>
          </w:p>
          <w:p w14:paraId="151EBE4F" w14:textId="10E2499E" w:rsidR="00E916BB" w:rsidRPr="00FA1489" w:rsidRDefault="00E916BB" w:rsidP="00FA1489">
            <w:pPr>
              <w:ind w:left="13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lastRenderedPageBreak/>
              <w:t>The tax agent m</w:t>
            </w:r>
            <w:r w:rsidR="00F72D8B">
              <w:rPr>
                <w:rFonts w:cstheme="minorHAnsi"/>
                <w:color w:val="000000"/>
                <w:sz w:val="16"/>
                <w:szCs w:val="16"/>
              </w:rPr>
              <w:t>ay be linked to only some of the customer’s accounts.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79186" w14:textId="77777777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9DB2" w14:textId="515A88DC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6B3C" w14:textId="77777777" w:rsidR="00C6280B" w:rsidRPr="008C476C" w:rsidRDefault="00C6280B" w:rsidP="00C6280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AD822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2433A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9EEB9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280B" w:rsidRPr="008C476C" w14:paraId="006B3240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16A87" w14:textId="7E2CEAF3" w:rsidR="00C6280B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072B2" w14:textId="6E8B8DF6" w:rsidR="00C6280B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77141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list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AB88B" w14:textId="77777777" w:rsidR="00C6280B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tax agent using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 who has recently been delinked from clients</w:t>
            </w:r>
          </w:p>
          <w:p w14:paraId="2BC675C7" w14:textId="77777777" w:rsidR="00C6280B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F67248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all</w:t>
            </w:r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of linked clients (at a customer level)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published from the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</w:p>
          <w:p w14:paraId="18DCCC3E" w14:textId="262426B1" w:rsidR="00C6280B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receive a response </w:t>
            </w:r>
            <w:r>
              <w:rPr>
                <w:rFonts w:cs="Calibri"/>
                <w:color w:val="000000"/>
                <w:sz w:val="16"/>
                <w:szCs w:val="16"/>
              </w:rPr>
              <w:t>of 200, but no list of documents.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41520" w14:textId="77777777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6C13" w14:textId="79EC75FF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13FA" w14:textId="77777777" w:rsidR="00C6280B" w:rsidRPr="008C476C" w:rsidRDefault="00C6280B" w:rsidP="00C6280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01606C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CD9C9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BE9F5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280B" w:rsidRPr="008C476C" w14:paraId="43DF0865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E98FC" w14:textId="4FD9990C" w:rsidR="00C6280B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 w:rsidRPr="006FD8F7">
              <w:rPr>
                <w:rFonts w:cs="Calibri"/>
                <w:color w:val="000000" w:themeColor="text1"/>
                <w:sz w:val="16"/>
                <w:szCs w:val="16"/>
              </w:rPr>
              <w:t>Doc0</w:t>
            </w:r>
            <w:r w:rsidR="003A51CD">
              <w:rPr>
                <w:rFonts w:cs="Calibri"/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FCABF" w14:textId="69344B4C" w:rsidR="00C6280B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77141">
              <w:rPr>
                <w:rFonts w:cstheme="minorHAnsi"/>
                <w:color w:val="000000"/>
                <w:sz w:val="16"/>
                <w:szCs w:val="16"/>
              </w:rPr>
              <w:t>document/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77141">
              <w:rPr>
                <w:rFonts w:cstheme="minorHAnsi"/>
                <w:color w:val="000000"/>
                <w:sz w:val="16"/>
                <w:szCs w:val="16"/>
              </w:rPr>
              <w:t>list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br/>
              <w:t>POST (READ)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FC982B" w14:textId="77777777" w:rsidR="00C6280B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tax agent using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3F668E66" w14:textId="77777777" w:rsidR="00C6280B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F67248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all</w:t>
            </w:r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of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client not </w:t>
            </w:r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linked (at a customer level)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providing the customer’s </w:t>
            </w:r>
            <w:proofErr w:type="spellStart"/>
            <w:r w:rsidRPr="007D366C">
              <w:rPr>
                <w:rFonts w:cs="Calibri"/>
                <w:color w:val="000000"/>
                <w:sz w:val="16"/>
                <w:szCs w:val="16"/>
              </w:rPr>
              <w:t>IRDNumber</w:t>
            </w:r>
            <w:proofErr w:type="spellEnd"/>
            <w:r w:rsidRPr="007D366C"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D366C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7D366C">
              <w:rPr>
                <w:rFonts w:cs="Calibri"/>
                <w:color w:val="000000"/>
                <w:sz w:val="16"/>
                <w:szCs w:val="16"/>
              </w:rPr>
              <w:t xml:space="preserve">, and </w:t>
            </w:r>
            <w:proofErr w:type="spellStart"/>
            <w:r w:rsidRPr="007D366C">
              <w:rPr>
                <w:rFonts w:cs="Calibri"/>
                <w:color w:val="000000"/>
                <w:sz w:val="16"/>
                <w:szCs w:val="16"/>
              </w:rPr>
              <w:t>ToDateTime</w:t>
            </w:r>
            <w:proofErr w:type="spellEnd"/>
          </w:p>
          <w:p w14:paraId="6011DB00" w14:textId="779BF7BE" w:rsidR="00C6280B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83"/>
              <w:rPr>
                <w:rFonts w:cstheme="minorHAnsi"/>
                <w:color w:val="000000"/>
                <w:sz w:val="16"/>
                <w:szCs w:val="16"/>
              </w:rPr>
            </w:pPr>
            <w:r w:rsidRPr="00E17324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>
              <w:rPr>
                <w:rFonts w:cs="Calibri"/>
                <w:i/>
                <w:iCs/>
                <w:color w:val="000000"/>
                <w:sz w:val="16"/>
                <w:szCs w:val="16"/>
              </w:rPr>
              <w:t>400</w:t>
            </w:r>
            <w:r w:rsidRPr="00E17324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Pr="00B80CA4">
              <w:rPr>
                <w:rFonts w:cs="Calibri"/>
                <w:color w:val="000000"/>
                <w:sz w:val="16"/>
                <w:szCs w:val="16"/>
              </w:rPr>
              <w:t>an error code of</w:t>
            </w:r>
            <w:r>
              <w:t xml:space="preserve"> </w:t>
            </w:r>
            <w:r w:rsidRPr="00325796">
              <w:rPr>
                <w:rFonts w:cs="Calibri"/>
                <w:i/>
                <w:iCs/>
                <w:color w:val="000000"/>
                <w:sz w:val="16"/>
                <w:szCs w:val="16"/>
              </w:rPr>
              <w:t>EV1022</w:t>
            </w:r>
            <w:r>
              <w:rPr>
                <w:rFonts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B80CA4">
              <w:rPr>
                <w:rFonts w:cs="Calibri"/>
                <w:color w:val="000000"/>
                <w:sz w:val="16"/>
                <w:szCs w:val="16"/>
              </w:rPr>
              <w:t>(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Pr="004A7C12">
              <w:rPr>
                <w:rFonts w:cs="Calibri"/>
                <w:color w:val="000000"/>
                <w:sz w:val="16"/>
                <w:szCs w:val="16"/>
              </w:rPr>
              <w:t>ccess is not permitted for the requester to perform this operation for the submitted identifier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) and an error type of </w:t>
            </w:r>
            <w:r w:rsidRPr="009732C0">
              <w:rPr>
                <w:rFonts w:cs="Calibri"/>
                <w:i/>
                <w:iCs/>
                <w:color w:val="000000"/>
                <w:sz w:val="16"/>
                <w:szCs w:val="16"/>
              </w:rPr>
              <w:t>security</w:t>
            </w:r>
            <w:r w:rsidRPr="00E1732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B7222" w14:textId="77777777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641BD" w14:textId="2BFD45A6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E321" w14:textId="77777777" w:rsidR="00C6280B" w:rsidRPr="008C476C" w:rsidRDefault="00C6280B" w:rsidP="00C6280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A18F2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BB8FB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45072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280B" w:rsidRPr="008C476C" w14:paraId="2AB9B6D4" w14:textId="77777777" w:rsidTr="006FD8F7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CB7E51" w14:textId="77777777" w:rsidR="00C6280B" w:rsidRPr="00377A5E" w:rsidRDefault="00C6280B" w:rsidP="00C6280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77A5E">
              <w:rPr>
                <w:rFonts w:cstheme="minorHAnsi"/>
                <w:b/>
                <w:sz w:val="16"/>
                <w:szCs w:val="16"/>
              </w:rPr>
              <w:t xml:space="preserve">Authentication </w:t>
            </w:r>
            <w:r w:rsidRPr="00B05BE3">
              <w:rPr>
                <w:rFonts w:cstheme="minorHAnsi"/>
                <w:b/>
                <w:sz w:val="16"/>
                <w:szCs w:val="16"/>
              </w:rPr>
              <w:t>scenarios</w:t>
            </w:r>
          </w:p>
        </w:tc>
      </w:tr>
      <w:tr w:rsidR="00C6280B" w:rsidRPr="008C476C" w14:paraId="46E6E3BB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3DCE1" w14:textId="226F1D10" w:rsidR="00C6280B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Doc03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D8943" w14:textId="38D83CC2" w:rsidR="00C6280B" w:rsidRPr="0080464C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64E88" w14:textId="77777777" w:rsidR="00C6280B" w:rsidRPr="00E4357D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 w:rsidRPr="00E4357D">
              <w:rPr>
                <w:rFonts w:cs="Calibri"/>
                <w:color w:val="000000"/>
                <w:sz w:val="16"/>
                <w:szCs w:val="16"/>
              </w:rPr>
              <w:t xml:space="preserve">A service provider </w:t>
            </w:r>
          </w:p>
          <w:p w14:paraId="554CEAD7" w14:textId="799E0599" w:rsidR="00C6280B" w:rsidRDefault="00C6280B" w:rsidP="00DE3D45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96"/>
              <w:rPr>
                <w:rFonts w:cs="Calibri"/>
                <w:color w:val="000000"/>
                <w:sz w:val="16"/>
                <w:szCs w:val="16"/>
              </w:rPr>
            </w:pPr>
            <w:r w:rsidRPr="00E4357D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with a valid OAuth2.0 token </w:t>
            </w:r>
            <w:r>
              <w:rPr>
                <w:rFonts w:cs="Calibri"/>
                <w:color w:val="000000"/>
                <w:sz w:val="16"/>
                <w:szCs w:val="16"/>
              </w:rPr>
              <w:t>and can be successfully authenticated</w:t>
            </w:r>
          </w:p>
          <w:p w14:paraId="6E77D443" w14:textId="0E726302" w:rsidR="00C6280B" w:rsidRPr="001870A6" w:rsidRDefault="00C6280B" w:rsidP="00DE3D45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62"/>
              <w:rPr>
                <w:rFonts w:cs="Calibri"/>
                <w:color w:val="000000"/>
                <w:sz w:val="16"/>
                <w:szCs w:val="16"/>
              </w:rPr>
            </w:pPr>
            <w:r w:rsidRPr="001870A6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 w:rsidRPr="001870A6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 w:rsidRPr="001870A6">
              <w:rPr>
                <w:rFonts w:cs="Calibri"/>
                <w:color w:val="000000"/>
                <w:sz w:val="16"/>
                <w:szCs w:val="16"/>
              </w:rPr>
              <w:t xml:space="preserve"> a list of zero, one or more documents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1C55" w14:textId="7207DAB0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OAuth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6F12D" w14:textId="72BDC01D" w:rsidR="00C6280B" w:rsidRPr="007C2ECA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EEF0" w14:textId="77777777" w:rsidR="00C6280B" w:rsidRPr="008C476C" w:rsidRDefault="00C6280B" w:rsidP="00C6280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9151BD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9B6B8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3A2BC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280B" w:rsidRPr="008C476C" w14:paraId="7962D3BD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6E104" w14:textId="3B44DAF2" w:rsidR="00C6280B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Doc03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50BE" w14:textId="5A9FA07D" w:rsidR="00C6280B" w:rsidRPr="0080464C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3C2F7D" w14:textId="77777777" w:rsidR="00C6280B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>rovider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</w:p>
          <w:p w14:paraId="497F0A5A" w14:textId="6EFDCC81" w:rsidR="00C6280B" w:rsidRDefault="00C6280B" w:rsidP="00DE3D45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62"/>
              <w:rPr>
                <w:rFonts w:cs="Calibri"/>
                <w:color w:val="000000"/>
                <w:sz w:val="16"/>
                <w:szCs w:val="16"/>
              </w:rPr>
            </w:pPr>
            <w:r w:rsidRPr="00806457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with a valid JWT token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can be successfully authenticated </w:t>
            </w:r>
          </w:p>
          <w:p w14:paraId="1A3D26EC" w14:textId="4D3E4A09" w:rsidR="00C6280B" w:rsidRPr="008743FA" w:rsidRDefault="00C6280B" w:rsidP="00DE3D45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62"/>
              <w:rPr>
                <w:rFonts w:cs="Calibri"/>
                <w:color w:val="000000"/>
                <w:sz w:val="16"/>
                <w:szCs w:val="16"/>
              </w:rPr>
            </w:pPr>
            <w:r w:rsidRPr="008743FA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 w:rsidRPr="008743FA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 w:rsidRPr="008743FA">
              <w:rPr>
                <w:rFonts w:cs="Calibri"/>
                <w:color w:val="000000"/>
                <w:sz w:val="16"/>
                <w:szCs w:val="16"/>
              </w:rPr>
              <w:t xml:space="preserve"> and a list of zero, one or more </w:t>
            </w:r>
            <w:r>
              <w:rPr>
                <w:rFonts w:cs="Calibri"/>
                <w:color w:val="000000"/>
                <w:sz w:val="16"/>
                <w:szCs w:val="16"/>
              </w:rPr>
              <w:t>documents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3CF8" w14:textId="05AE3FDC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JWT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F16C" w14:textId="71CBD632" w:rsidR="00C6280B" w:rsidRPr="007C2ECA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7AB0" w14:textId="77777777" w:rsidR="00C6280B" w:rsidRPr="008C476C" w:rsidRDefault="00C6280B" w:rsidP="00C6280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5B87CE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75C9D3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C4AEA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280B" w:rsidRPr="008C476C" w14:paraId="5AE384D1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B1E1F" w14:textId="1FC18131" w:rsidR="00C6280B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Doc03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F4208" w14:textId="38DCB639" w:rsidR="00C6280B" w:rsidRPr="00DA3A3F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B1011" w14:textId="77777777" w:rsidR="00C6280B" w:rsidRPr="00E4357D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 w:rsidRPr="00E4357D">
              <w:rPr>
                <w:rFonts w:cs="Calibri"/>
                <w:color w:val="000000"/>
                <w:sz w:val="16"/>
                <w:szCs w:val="16"/>
              </w:rPr>
              <w:t xml:space="preserve">A service provider </w:t>
            </w:r>
          </w:p>
          <w:p w14:paraId="3E54612D" w14:textId="77777777" w:rsidR="00C6280B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62"/>
              <w:rPr>
                <w:rFonts w:cs="Calibri"/>
                <w:color w:val="000000"/>
                <w:sz w:val="16"/>
                <w:szCs w:val="16"/>
              </w:rPr>
            </w:pPr>
            <w:r w:rsidRPr="00E4357D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with a</w:t>
            </w:r>
            <w:r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in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valid OAuth2.0 token </w:t>
            </w:r>
          </w:p>
          <w:p w14:paraId="142524A5" w14:textId="5D2520F5" w:rsidR="00C6280B" w:rsidRPr="009B175E" w:rsidRDefault="00C6280B" w:rsidP="00DE3D45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318" w:hanging="284"/>
              <w:rPr>
                <w:rFonts w:cs="Calibri"/>
                <w:color w:val="000000"/>
                <w:sz w:val="16"/>
                <w:szCs w:val="16"/>
              </w:rPr>
            </w:pPr>
            <w:r w:rsidRPr="009B175E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 w:rsidRPr="009B175E">
              <w:rPr>
                <w:rFonts w:cs="Calibri"/>
                <w:i/>
                <w:iCs/>
                <w:color w:val="000000"/>
                <w:sz w:val="16"/>
                <w:szCs w:val="16"/>
              </w:rPr>
              <w:t>400</w:t>
            </w:r>
            <w:r w:rsidRPr="009B175E">
              <w:rPr>
                <w:rFonts w:cs="Calibri"/>
                <w:color w:val="000000"/>
                <w:sz w:val="16"/>
                <w:szCs w:val="16"/>
              </w:rPr>
              <w:t xml:space="preserve"> and an error code of</w:t>
            </w:r>
            <w:r>
              <w:t xml:space="preserve"> </w:t>
            </w:r>
            <w:r w:rsidRPr="009B175E">
              <w:rPr>
                <w:rFonts w:cs="Calibri"/>
                <w:i/>
                <w:iCs/>
                <w:color w:val="000000"/>
                <w:sz w:val="16"/>
                <w:szCs w:val="16"/>
              </w:rPr>
              <w:t>EV1020</w:t>
            </w:r>
            <w:r w:rsidRPr="009B175E">
              <w:rPr>
                <w:rFonts w:cs="Calibri"/>
                <w:color w:val="000000"/>
                <w:sz w:val="16"/>
                <w:szCs w:val="16"/>
              </w:rPr>
              <w:t xml:space="preserve"> and an error type of </w:t>
            </w:r>
            <w:r w:rsidRPr="009B175E">
              <w:rPr>
                <w:rFonts w:cs="Calibri"/>
                <w:i/>
                <w:iCs/>
                <w:color w:val="000000"/>
                <w:sz w:val="16"/>
                <w:szCs w:val="16"/>
              </w:rPr>
              <w:t xml:space="preserve">security </w:t>
            </w:r>
            <w:r w:rsidRPr="009B175E">
              <w:rPr>
                <w:rFonts w:cs="Calibri"/>
                <w:color w:val="000000"/>
                <w:sz w:val="16"/>
                <w:szCs w:val="16"/>
              </w:rPr>
              <w:t>(Authentication failure means the token (JWT or OAuth) provided is not valid.)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A87AD" w14:textId="18ADBDBD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OAuth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B8B9B" w14:textId="7C60B2DB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A5F5" w14:textId="77777777" w:rsidR="00C6280B" w:rsidRPr="008C476C" w:rsidRDefault="00C6280B" w:rsidP="00C6280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66A2B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3B601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A4206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280B" w:rsidRPr="008C476C" w14:paraId="0DAE42C7" w14:textId="77777777" w:rsidTr="006FD8F7">
        <w:trPr>
          <w:trHeight w:val="30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1DEF1" w14:textId="491224CC" w:rsidR="00C6280B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Doc03</w:t>
            </w:r>
            <w:r w:rsidR="003A51CD"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BE82" w14:textId="0647883F" w:rsidR="00C6280B" w:rsidRPr="00DA3A3F" w:rsidRDefault="00C6280B" w:rsidP="00C6280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C6EA1" w14:textId="77777777" w:rsidR="00C6280B" w:rsidRPr="00E4357D" w:rsidRDefault="00C6280B" w:rsidP="00C6280B">
            <w:pPr>
              <w:rPr>
                <w:rFonts w:cs="Calibri"/>
                <w:color w:val="000000"/>
                <w:sz w:val="16"/>
                <w:szCs w:val="16"/>
              </w:rPr>
            </w:pPr>
            <w:r w:rsidRPr="00E4357D">
              <w:rPr>
                <w:rFonts w:cs="Calibri"/>
                <w:color w:val="000000"/>
                <w:sz w:val="16"/>
                <w:szCs w:val="16"/>
              </w:rPr>
              <w:t xml:space="preserve">A service provider </w:t>
            </w:r>
          </w:p>
          <w:p w14:paraId="76BCDBF2" w14:textId="7FA1F2C1" w:rsidR="00C6280B" w:rsidRDefault="00C6280B" w:rsidP="00C6280B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296" w:hanging="262"/>
              <w:rPr>
                <w:rFonts w:cs="Calibri"/>
                <w:color w:val="000000"/>
                <w:sz w:val="16"/>
                <w:szCs w:val="16"/>
              </w:rPr>
            </w:pPr>
            <w:r w:rsidRPr="00E4357D">
              <w:rPr>
                <w:rFonts w:cs="Calibri"/>
                <w:color w:val="000000"/>
                <w:sz w:val="16"/>
                <w:szCs w:val="16"/>
              </w:rPr>
              <w:lastRenderedPageBreak/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with a</w:t>
            </w:r>
            <w:r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in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valid </w:t>
            </w:r>
            <w:r>
              <w:rPr>
                <w:rFonts w:cs="Calibri"/>
                <w:color w:val="000000"/>
                <w:sz w:val="16"/>
                <w:szCs w:val="16"/>
              </w:rPr>
              <w:t>JWT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token </w:t>
            </w:r>
          </w:p>
          <w:p w14:paraId="0FA35DEB" w14:textId="55A8B6FF" w:rsidR="00C6280B" w:rsidRPr="00B40C85" w:rsidRDefault="00C6280B" w:rsidP="00DE3D45">
            <w:pPr>
              <w:pStyle w:val="ListParagraph"/>
              <w:numPr>
                <w:ilvl w:val="0"/>
                <w:numId w:val="49"/>
              </w:numPr>
              <w:spacing w:line="240" w:lineRule="auto"/>
              <w:ind w:left="318" w:hanging="284"/>
              <w:rPr>
                <w:rFonts w:cs="Calibri"/>
                <w:color w:val="000000"/>
                <w:sz w:val="16"/>
                <w:szCs w:val="16"/>
              </w:rPr>
            </w:pPr>
            <w:r w:rsidRPr="00B40C85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 w:rsidRPr="00B40C85">
              <w:rPr>
                <w:rFonts w:cs="Calibri"/>
                <w:i/>
                <w:iCs/>
                <w:color w:val="000000"/>
                <w:sz w:val="16"/>
                <w:szCs w:val="16"/>
              </w:rPr>
              <w:t>400</w:t>
            </w:r>
            <w:r w:rsidRPr="00B40C85">
              <w:rPr>
                <w:rFonts w:cs="Calibri"/>
                <w:color w:val="000000"/>
                <w:sz w:val="16"/>
                <w:szCs w:val="16"/>
              </w:rPr>
              <w:t xml:space="preserve"> and an error code of</w:t>
            </w:r>
            <w:r>
              <w:t xml:space="preserve"> </w:t>
            </w:r>
            <w:r w:rsidRPr="00B40C85">
              <w:rPr>
                <w:rFonts w:cs="Calibri"/>
                <w:i/>
                <w:iCs/>
                <w:color w:val="000000"/>
                <w:sz w:val="16"/>
                <w:szCs w:val="16"/>
              </w:rPr>
              <w:t>EV1020</w:t>
            </w:r>
            <w:r w:rsidRPr="00B40C85">
              <w:rPr>
                <w:rFonts w:cs="Calibri"/>
                <w:color w:val="000000"/>
                <w:sz w:val="16"/>
                <w:szCs w:val="16"/>
              </w:rPr>
              <w:t xml:space="preserve"> and an error type of </w:t>
            </w:r>
            <w:r w:rsidRPr="00B40C85">
              <w:rPr>
                <w:rFonts w:cs="Calibri"/>
                <w:i/>
                <w:iCs/>
                <w:color w:val="000000"/>
                <w:sz w:val="16"/>
                <w:szCs w:val="16"/>
              </w:rPr>
              <w:t xml:space="preserve">security </w:t>
            </w:r>
            <w:r w:rsidRPr="00B40C85">
              <w:rPr>
                <w:rFonts w:cs="Calibri"/>
                <w:color w:val="000000"/>
                <w:sz w:val="16"/>
                <w:szCs w:val="16"/>
              </w:rPr>
              <w:t>(Authentication failure means the token (JWT or OAuth) provided is not valid.)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3455" w14:textId="3AC9F8DD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JWT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A7F0" w14:textId="22F3C51A" w:rsidR="00C6280B" w:rsidRDefault="00C6280B" w:rsidP="00C6280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5211" w14:textId="77777777" w:rsidR="00C6280B" w:rsidRPr="008C476C" w:rsidRDefault="00C6280B" w:rsidP="00C6280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A32A4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5769A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33AE30" w14:textId="77777777" w:rsidR="00C6280B" w:rsidRPr="008C476C" w:rsidRDefault="00C6280B" w:rsidP="00C6280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0E349A50" w:rsidR="00065054" w:rsidRPr="008C476C" w:rsidRDefault="00065054" w:rsidP="00384FA1">
      <w:pPr>
        <w:pStyle w:val="BodyText"/>
      </w:pPr>
    </w:p>
    <w:sectPr w:rsidR="00065054" w:rsidRPr="008C476C" w:rsidSect="00AF07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C82EC55" w16cex:dateUtc="2020-09-07T02:31:28.342Z"/>
  <w16cex:commentExtensible w16cex:durableId="44FF2701" w16cex:dateUtc="2020-09-07T02:32:53.737Z"/>
  <w16cex:commentExtensible w16cex:durableId="0333F595" w16cex:dateUtc="2020-09-07T02:34:24.66Z"/>
  <w16cex:commentExtensible w16cex:durableId="5B00B142" w16cex:dateUtc="2020-09-07T02:38:49.632Z"/>
  <w16cex:commentExtensible w16cex:durableId="60A3B124" w16cex:dateUtc="2020-09-07T02:40:37.179Z"/>
  <w16cex:commentExtensible w16cex:durableId="1227C18E" w16cex:dateUtc="2020-09-07T02:41:00.965Z"/>
  <w16cex:commentExtensible w16cex:durableId="560CC6C7" w16cex:dateUtc="2020-09-07T02:44:19.555Z"/>
  <w16cex:commentExtensible w16cex:durableId="76985F10" w16cex:dateUtc="2020-09-07T02:54:08.811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3BE98" w14:textId="77777777" w:rsidR="00174F4E" w:rsidRDefault="00174F4E" w:rsidP="00CA6CFD">
      <w:pPr>
        <w:spacing w:after="0"/>
      </w:pPr>
      <w:r>
        <w:separator/>
      </w:r>
    </w:p>
  </w:endnote>
  <w:endnote w:type="continuationSeparator" w:id="0">
    <w:p w14:paraId="447DB6C7" w14:textId="77777777" w:rsidR="00174F4E" w:rsidRDefault="00174F4E" w:rsidP="00CA6CFD">
      <w:pPr>
        <w:spacing w:after="0"/>
      </w:pPr>
      <w:r>
        <w:continuationSeparator/>
      </w:r>
    </w:p>
  </w:endnote>
  <w:endnote w:type="continuationNotice" w:id="1">
    <w:p w14:paraId="30D898C1" w14:textId="77777777" w:rsidR="00174F4E" w:rsidRDefault="00174F4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172F1" w14:textId="77777777" w:rsidR="00B00E3B" w:rsidRDefault="00B00E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1296175" wp14:editId="722CFC25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22ac44cda5145a1ce8dabe87" descr="{&quot;HashCode&quot;:194097095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B5F43A1" w:rsidR="003438C7" w:rsidRPr="00DA3A3F" w:rsidRDefault="003438C7" w:rsidP="00DA3A3F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22ac44cda5145a1ce8dabe87" o:spid="_x0000_s1027" type="#_x0000_t202" alt="{&quot;HashCode&quot;:1940970954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" o:allowincell="f" filled="f" stroked="f" strokeweight=".5pt">
              <v:textbox inset=",0,,0">
                <w:txbxContent>
                  <w:p w14:paraId="1FE320F3" w14:textId="5B5F43A1" w:rsidR="003438C7" w:rsidRPr="00DA3A3F" w:rsidRDefault="003438C7" w:rsidP="00DA3A3F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AFF66" w14:textId="77777777" w:rsidR="00B00E3B" w:rsidRDefault="00B00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545EC" w14:textId="77777777" w:rsidR="00174F4E" w:rsidRDefault="00174F4E" w:rsidP="00CA6CFD">
      <w:pPr>
        <w:spacing w:after="0"/>
      </w:pPr>
      <w:r>
        <w:separator/>
      </w:r>
    </w:p>
  </w:footnote>
  <w:footnote w:type="continuationSeparator" w:id="0">
    <w:p w14:paraId="59E58801" w14:textId="77777777" w:rsidR="00174F4E" w:rsidRDefault="00174F4E" w:rsidP="00CA6CFD">
      <w:pPr>
        <w:spacing w:after="0"/>
      </w:pPr>
      <w:r>
        <w:continuationSeparator/>
      </w:r>
    </w:p>
  </w:footnote>
  <w:footnote w:type="continuationNotice" w:id="1">
    <w:p w14:paraId="61C069CA" w14:textId="77777777" w:rsidR="00174F4E" w:rsidRDefault="00174F4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3F302" w14:textId="77777777" w:rsidR="00B00E3B" w:rsidRDefault="00B00E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34BF9C46" w:rsidR="00E3140D" w:rsidRDefault="00B00E3B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35DB055E" wp14:editId="1E965F7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MSIPCM9f65436f8847c7000920cd45" descr="{&quot;HashCode&quot;:-1208233518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62A3FD" w14:textId="79CEB6D0" w:rsidR="00B00E3B" w:rsidRPr="00FC6EDC" w:rsidRDefault="00FC6EDC" w:rsidP="00FC6ED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C6EDC">
                            <w:rPr>
                              <w:rFonts w:ascii="Calibri" w:hAnsi="Calibri" w:cs="Calibri"/>
                              <w:color w:val="000000"/>
                            </w:rPr>
                            <w:t>[IN CONFIDENCE RELEASE EXTERNAL]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B055E" id="_x0000_t202" coordsize="21600,21600" o:spt="202" path="m,l,21600r21600,l21600,xe">
              <v:stroke joinstyle="miter"/>
              <v:path gradientshapeok="t" o:connecttype="rect"/>
            </v:shapetype>
            <v:shape id="MSIPCM9f65436f8847c7000920cd45" o:spid="_x0000_s1026" type="#_x0000_t202" alt="{&quot;HashCode&quot;:-1208233518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" o:allowincell="f" filled="f" stroked="f" strokeweight=".5pt">
              <v:fill o:detectmouseclick="t"/>
              <v:textbox inset=",0,,0">
                <w:txbxContent>
                  <w:p w14:paraId="2962A3FD" w14:textId="79CEB6D0" w:rsidR="00B00E3B" w:rsidRPr="00FC6EDC" w:rsidRDefault="00FC6EDC" w:rsidP="00FC6ED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FC6EDC">
                      <w:rPr>
                        <w:rFonts w:ascii="Calibri" w:hAnsi="Calibri" w:cs="Calibri"/>
                        <w:color w:val="000000"/>
                      </w:rPr>
                      <w:t>[IN CONFIDENCE RELEASE EXTERNAL]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60822A14">
          <wp:extent cx="1236437" cy="354842"/>
          <wp:effectExtent l="0" t="0" r="1905" b="7620"/>
          <wp:docPr id="5" name="Picture 5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491B6877"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D79FD" w14:textId="77777777" w:rsidR="00B00E3B" w:rsidRDefault="00B00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931AC"/>
    <w:multiLevelType w:val="hybridMultilevel"/>
    <w:tmpl w:val="2E7E04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2"/>
  </w:num>
  <w:num w:numId="48">
    <w:abstractNumId w:val="14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0ED3"/>
    <w:rsid w:val="00003902"/>
    <w:rsid w:val="00006946"/>
    <w:rsid w:val="000104AE"/>
    <w:rsid w:val="00010B77"/>
    <w:rsid w:val="0001476F"/>
    <w:rsid w:val="00017FA1"/>
    <w:rsid w:val="00023ABC"/>
    <w:rsid w:val="00024245"/>
    <w:rsid w:val="000249F9"/>
    <w:rsid w:val="000262DB"/>
    <w:rsid w:val="000264ED"/>
    <w:rsid w:val="000350EB"/>
    <w:rsid w:val="00036A6C"/>
    <w:rsid w:val="00043566"/>
    <w:rsid w:val="00045F51"/>
    <w:rsid w:val="00065054"/>
    <w:rsid w:val="000679AD"/>
    <w:rsid w:val="00071FEE"/>
    <w:rsid w:val="00072F23"/>
    <w:rsid w:val="00075879"/>
    <w:rsid w:val="000811F6"/>
    <w:rsid w:val="000967F0"/>
    <w:rsid w:val="00097180"/>
    <w:rsid w:val="000A1E14"/>
    <w:rsid w:val="000A31A0"/>
    <w:rsid w:val="000A4AA0"/>
    <w:rsid w:val="000A6856"/>
    <w:rsid w:val="000A6B5D"/>
    <w:rsid w:val="000B12A6"/>
    <w:rsid w:val="000B21BA"/>
    <w:rsid w:val="000B3000"/>
    <w:rsid w:val="000B4A6C"/>
    <w:rsid w:val="000B5C77"/>
    <w:rsid w:val="000B6D4E"/>
    <w:rsid w:val="000C0859"/>
    <w:rsid w:val="000C7494"/>
    <w:rsid w:val="000D1CDC"/>
    <w:rsid w:val="000D56DE"/>
    <w:rsid w:val="000D64C2"/>
    <w:rsid w:val="000D78D7"/>
    <w:rsid w:val="000E1EEC"/>
    <w:rsid w:val="000E2E00"/>
    <w:rsid w:val="000F7262"/>
    <w:rsid w:val="00104ECE"/>
    <w:rsid w:val="00116AD3"/>
    <w:rsid w:val="00121524"/>
    <w:rsid w:val="00123806"/>
    <w:rsid w:val="00126858"/>
    <w:rsid w:val="00127AD6"/>
    <w:rsid w:val="00131170"/>
    <w:rsid w:val="00131660"/>
    <w:rsid w:val="00133716"/>
    <w:rsid w:val="00134AC2"/>
    <w:rsid w:val="0014061E"/>
    <w:rsid w:val="001418EE"/>
    <w:rsid w:val="00144961"/>
    <w:rsid w:val="00152223"/>
    <w:rsid w:val="001674F4"/>
    <w:rsid w:val="00174E94"/>
    <w:rsid w:val="00174F4E"/>
    <w:rsid w:val="001751B7"/>
    <w:rsid w:val="001870A6"/>
    <w:rsid w:val="00190608"/>
    <w:rsid w:val="001940F0"/>
    <w:rsid w:val="001A1394"/>
    <w:rsid w:val="001A28A0"/>
    <w:rsid w:val="001B068E"/>
    <w:rsid w:val="001B1961"/>
    <w:rsid w:val="001B50BD"/>
    <w:rsid w:val="001B6393"/>
    <w:rsid w:val="001B7F2E"/>
    <w:rsid w:val="001C72C4"/>
    <w:rsid w:val="001E1FEB"/>
    <w:rsid w:val="001E29A0"/>
    <w:rsid w:val="001F3AB0"/>
    <w:rsid w:val="00200890"/>
    <w:rsid w:val="00202BE0"/>
    <w:rsid w:val="00204852"/>
    <w:rsid w:val="00205591"/>
    <w:rsid w:val="0021268B"/>
    <w:rsid w:val="00217656"/>
    <w:rsid w:val="002345A7"/>
    <w:rsid w:val="00235C8D"/>
    <w:rsid w:val="00237129"/>
    <w:rsid w:val="00247181"/>
    <w:rsid w:val="00250276"/>
    <w:rsid w:val="00254DDC"/>
    <w:rsid w:val="00264D12"/>
    <w:rsid w:val="0026637C"/>
    <w:rsid w:val="002670C5"/>
    <w:rsid w:val="002717E8"/>
    <w:rsid w:val="00272684"/>
    <w:rsid w:val="00272E03"/>
    <w:rsid w:val="00273060"/>
    <w:rsid w:val="00273CD0"/>
    <w:rsid w:val="0027591F"/>
    <w:rsid w:val="002832A7"/>
    <w:rsid w:val="00287918"/>
    <w:rsid w:val="00291E78"/>
    <w:rsid w:val="002927E1"/>
    <w:rsid w:val="00295F1E"/>
    <w:rsid w:val="002979DC"/>
    <w:rsid w:val="002A124B"/>
    <w:rsid w:val="002A4CD7"/>
    <w:rsid w:val="002A4F96"/>
    <w:rsid w:val="002B09E2"/>
    <w:rsid w:val="002B1B0C"/>
    <w:rsid w:val="002C3339"/>
    <w:rsid w:val="002D2371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34C1"/>
    <w:rsid w:val="0032794A"/>
    <w:rsid w:val="00330456"/>
    <w:rsid w:val="0033685B"/>
    <w:rsid w:val="0034284F"/>
    <w:rsid w:val="003438C7"/>
    <w:rsid w:val="00345620"/>
    <w:rsid w:val="0034640B"/>
    <w:rsid w:val="00346555"/>
    <w:rsid w:val="00357668"/>
    <w:rsid w:val="00375771"/>
    <w:rsid w:val="00375D25"/>
    <w:rsid w:val="00376A76"/>
    <w:rsid w:val="00381030"/>
    <w:rsid w:val="003819C1"/>
    <w:rsid w:val="00382792"/>
    <w:rsid w:val="00384FA1"/>
    <w:rsid w:val="003927AE"/>
    <w:rsid w:val="00394E10"/>
    <w:rsid w:val="00395B32"/>
    <w:rsid w:val="00397C5E"/>
    <w:rsid w:val="003A213F"/>
    <w:rsid w:val="003A2C93"/>
    <w:rsid w:val="003A4574"/>
    <w:rsid w:val="003A51CD"/>
    <w:rsid w:val="003B013A"/>
    <w:rsid w:val="003B0B1A"/>
    <w:rsid w:val="003B3458"/>
    <w:rsid w:val="003B4E02"/>
    <w:rsid w:val="003C0B46"/>
    <w:rsid w:val="003C0CFB"/>
    <w:rsid w:val="003C5B34"/>
    <w:rsid w:val="003D0BAA"/>
    <w:rsid w:val="003D69F2"/>
    <w:rsid w:val="003E48CA"/>
    <w:rsid w:val="003E57CB"/>
    <w:rsid w:val="003E7E4E"/>
    <w:rsid w:val="003F1C7C"/>
    <w:rsid w:val="003F3EC4"/>
    <w:rsid w:val="0040725F"/>
    <w:rsid w:val="0041106A"/>
    <w:rsid w:val="0041223B"/>
    <w:rsid w:val="00420070"/>
    <w:rsid w:val="004203D1"/>
    <w:rsid w:val="004276B0"/>
    <w:rsid w:val="004334F4"/>
    <w:rsid w:val="00433714"/>
    <w:rsid w:val="004413BD"/>
    <w:rsid w:val="004436AA"/>
    <w:rsid w:val="00444702"/>
    <w:rsid w:val="00444741"/>
    <w:rsid w:val="004450CD"/>
    <w:rsid w:val="00445D7D"/>
    <w:rsid w:val="00457316"/>
    <w:rsid w:val="004576B0"/>
    <w:rsid w:val="00470740"/>
    <w:rsid w:val="00473362"/>
    <w:rsid w:val="00482181"/>
    <w:rsid w:val="00483D42"/>
    <w:rsid w:val="004A3B3C"/>
    <w:rsid w:val="004B37C9"/>
    <w:rsid w:val="004C5E59"/>
    <w:rsid w:val="004C65B0"/>
    <w:rsid w:val="004E6034"/>
    <w:rsid w:val="004E6C69"/>
    <w:rsid w:val="004F619F"/>
    <w:rsid w:val="005038EC"/>
    <w:rsid w:val="00512CBC"/>
    <w:rsid w:val="005205AD"/>
    <w:rsid w:val="0052081D"/>
    <w:rsid w:val="00522B15"/>
    <w:rsid w:val="00530B35"/>
    <w:rsid w:val="005352FD"/>
    <w:rsid w:val="00543943"/>
    <w:rsid w:val="00547F11"/>
    <w:rsid w:val="005501A2"/>
    <w:rsid w:val="00554C19"/>
    <w:rsid w:val="00555055"/>
    <w:rsid w:val="005568CC"/>
    <w:rsid w:val="005600C3"/>
    <w:rsid w:val="00564F40"/>
    <w:rsid w:val="00565FCB"/>
    <w:rsid w:val="00570F25"/>
    <w:rsid w:val="005732D9"/>
    <w:rsid w:val="00576B0E"/>
    <w:rsid w:val="00576B73"/>
    <w:rsid w:val="00580479"/>
    <w:rsid w:val="00590128"/>
    <w:rsid w:val="00594DC9"/>
    <w:rsid w:val="005A2853"/>
    <w:rsid w:val="005A3260"/>
    <w:rsid w:val="005A39AB"/>
    <w:rsid w:val="005A4CE2"/>
    <w:rsid w:val="005A7F70"/>
    <w:rsid w:val="005B0EDF"/>
    <w:rsid w:val="005B3208"/>
    <w:rsid w:val="005B549E"/>
    <w:rsid w:val="005B76C9"/>
    <w:rsid w:val="005B79A2"/>
    <w:rsid w:val="005C1D71"/>
    <w:rsid w:val="005C20E7"/>
    <w:rsid w:val="005C299B"/>
    <w:rsid w:val="005D0C86"/>
    <w:rsid w:val="005D37CE"/>
    <w:rsid w:val="005E443E"/>
    <w:rsid w:val="005E52DF"/>
    <w:rsid w:val="005E6B77"/>
    <w:rsid w:val="005E7B27"/>
    <w:rsid w:val="005F0C8E"/>
    <w:rsid w:val="005F5492"/>
    <w:rsid w:val="00601163"/>
    <w:rsid w:val="006046F3"/>
    <w:rsid w:val="0060629E"/>
    <w:rsid w:val="00606B68"/>
    <w:rsid w:val="006078B0"/>
    <w:rsid w:val="006160B9"/>
    <w:rsid w:val="00623366"/>
    <w:rsid w:val="00626542"/>
    <w:rsid w:val="00627AFC"/>
    <w:rsid w:val="00635897"/>
    <w:rsid w:val="006440BF"/>
    <w:rsid w:val="006450B4"/>
    <w:rsid w:val="00647E2B"/>
    <w:rsid w:val="00647F9B"/>
    <w:rsid w:val="006523B2"/>
    <w:rsid w:val="00653082"/>
    <w:rsid w:val="00653686"/>
    <w:rsid w:val="006549F0"/>
    <w:rsid w:val="00656CA1"/>
    <w:rsid w:val="00662854"/>
    <w:rsid w:val="0066294F"/>
    <w:rsid w:val="0066515E"/>
    <w:rsid w:val="00667FC0"/>
    <w:rsid w:val="00670DB7"/>
    <w:rsid w:val="006725F4"/>
    <w:rsid w:val="0068178F"/>
    <w:rsid w:val="00684B58"/>
    <w:rsid w:val="00685F4C"/>
    <w:rsid w:val="006903B8"/>
    <w:rsid w:val="006956DB"/>
    <w:rsid w:val="0069774B"/>
    <w:rsid w:val="006A1295"/>
    <w:rsid w:val="006A438F"/>
    <w:rsid w:val="006A63AE"/>
    <w:rsid w:val="006B0973"/>
    <w:rsid w:val="006B7D57"/>
    <w:rsid w:val="006C45C7"/>
    <w:rsid w:val="006D0E4B"/>
    <w:rsid w:val="006D1AD0"/>
    <w:rsid w:val="006D522E"/>
    <w:rsid w:val="006D5907"/>
    <w:rsid w:val="006D595F"/>
    <w:rsid w:val="006D6648"/>
    <w:rsid w:val="006D7532"/>
    <w:rsid w:val="006D7DD7"/>
    <w:rsid w:val="006E0323"/>
    <w:rsid w:val="006E3978"/>
    <w:rsid w:val="006E41E5"/>
    <w:rsid w:val="006E5D24"/>
    <w:rsid w:val="006F0E29"/>
    <w:rsid w:val="006F317E"/>
    <w:rsid w:val="006F31E3"/>
    <w:rsid w:val="006F3BAC"/>
    <w:rsid w:val="006F7499"/>
    <w:rsid w:val="006F758E"/>
    <w:rsid w:val="006FD8F7"/>
    <w:rsid w:val="007018BD"/>
    <w:rsid w:val="007034DD"/>
    <w:rsid w:val="00705036"/>
    <w:rsid w:val="007107C6"/>
    <w:rsid w:val="00711985"/>
    <w:rsid w:val="007232FB"/>
    <w:rsid w:val="007249BF"/>
    <w:rsid w:val="007256D4"/>
    <w:rsid w:val="00730396"/>
    <w:rsid w:val="00736EC9"/>
    <w:rsid w:val="00741EA4"/>
    <w:rsid w:val="00742C03"/>
    <w:rsid w:val="00746189"/>
    <w:rsid w:val="007525B9"/>
    <w:rsid w:val="00763A2A"/>
    <w:rsid w:val="007768D4"/>
    <w:rsid w:val="007810BA"/>
    <w:rsid w:val="007906FB"/>
    <w:rsid w:val="00790BBF"/>
    <w:rsid w:val="007B2B60"/>
    <w:rsid w:val="007B5A93"/>
    <w:rsid w:val="007B5E06"/>
    <w:rsid w:val="007B74EB"/>
    <w:rsid w:val="007C1E0A"/>
    <w:rsid w:val="007C4E93"/>
    <w:rsid w:val="007C6F27"/>
    <w:rsid w:val="007D44F0"/>
    <w:rsid w:val="007D65F5"/>
    <w:rsid w:val="007E2F36"/>
    <w:rsid w:val="007E32DE"/>
    <w:rsid w:val="007F4690"/>
    <w:rsid w:val="008002C6"/>
    <w:rsid w:val="0080464C"/>
    <w:rsid w:val="008075E6"/>
    <w:rsid w:val="008104A3"/>
    <w:rsid w:val="00813A69"/>
    <w:rsid w:val="00814284"/>
    <w:rsid w:val="00816BBC"/>
    <w:rsid w:val="0082034B"/>
    <w:rsid w:val="00822825"/>
    <w:rsid w:val="00833BF5"/>
    <w:rsid w:val="00837C50"/>
    <w:rsid w:val="0085698D"/>
    <w:rsid w:val="00861613"/>
    <w:rsid w:val="0086416C"/>
    <w:rsid w:val="0086458C"/>
    <w:rsid w:val="008743FA"/>
    <w:rsid w:val="00877141"/>
    <w:rsid w:val="00885E81"/>
    <w:rsid w:val="0088742D"/>
    <w:rsid w:val="0088748B"/>
    <w:rsid w:val="00894E67"/>
    <w:rsid w:val="00895395"/>
    <w:rsid w:val="008B1912"/>
    <w:rsid w:val="008B2731"/>
    <w:rsid w:val="008B3463"/>
    <w:rsid w:val="008B686E"/>
    <w:rsid w:val="008C1B31"/>
    <w:rsid w:val="008C2E09"/>
    <w:rsid w:val="008C453A"/>
    <w:rsid w:val="008C476C"/>
    <w:rsid w:val="008C798F"/>
    <w:rsid w:val="008D633F"/>
    <w:rsid w:val="008E1A75"/>
    <w:rsid w:val="008E1FAE"/>
    <w:rsid w:val="008E366F"/>
    <w:rsid w:val="008E568D"/>
    <w:rsid w:val="008F5570"/>
    <w:rsid w:val="00901109"/>
    <w:rsid w:val="00907363"/>
    <w:rsid w:val="009108FE"/>
    <w:rsid w:val="009140A3"/>
    <w:rsid w:val="00914F6F"/>
    <w:rsid w:val="00915623"/>
    <w:rsid w:val="00916F14"/>
    <w:rsid w:val="0092084B"/>
    <w:rsid w:val="00922A2A"/>
    <w:rsid w:val="00922E50"/>
    <w:rsid w:val="009327E8"/>
    <w:rsid w:val="0094146A"/>
    <w:rsid w:val="00941AD8"/>
    <w:rsid w:val="009439B8"/>
    <w:rsid w:val="00946F6B"/>
    <w:rsid w:val="009473BA"/>
    <w:rsid w:val="00950A5D"/>
    <w:rsid w:val="00950C53"/>
    <w:rsid w:val="00953FE6"/>
    <w:rsid w:val="009561B6"/>
    <w:rsid w:val="00963882"/>
    <w:rsid w:val="00965713"/>
    <w:rsid w:val="009674A2"/>
    <w:rsid w:val="00967C23"/>
    <w:rsid w:val="00971CE0"/>
    <w:rsid w:val="00975177"/>
    <w:rsid w:val="009757BB"/>
    <w:rsid w:val="00981EC4"/>
    <w:rsid w:val="00986F71"/>
    <w:rsid w:val="009A24F5"/>
    <w:rsid w:val="009A61CD"/>
    <w:rsid w:val="009B175E"/>
    <w:rsid w:val="009B5E34"/>
    <w:rsid w:val="009C6648"/>
    <w:rsid w:val="009D0A55"/>
    <w:rsid w:val="009D346B"/>
    <w:rsid w:val="009D36BD"/>
    <w:rsid w:val="009D45AD"/>
    <w:rsid w:val="009D5221"/>
    <w:rsid w:val="009E11E7"/>
    <w:rsid w:val="009F223C"/>
    <w:rsid w:val="009F6569"/>
    <w:rsid w:val="00A02BA2"/>
    <w:rsid w:val="00A033BD"/>
    <w:rsid w:val="00A047D1"/>
    <w:rsid w:val="00A05A34"/>
    <w:rsid w:val="00A160F0"/>
    <w:rsid w:val="00A25EE5"/>
    <w:rsid w:val="00A26351"/>
    <w:rsid w:val="00A263C6"/>
    <w:rsid w:val="00A2715F"/>
    <w:rsid w:val="00A31761"/>
    <w:rsid w:val="00A31D79"/>
    <w:rsid w:val="00A35ED2"/>
    <w:rsid w:val="00A3630C"/>
    <w:rsid w:val="00A36B73"/>
    <w:rsid w:val="00A44294"/>
    <w:rsid w:val="00A47C35"/>
    <w:rsid w:val="00A53036"/>
    <w:rsid w:val="00A5305A"/>
    <w:rsid w:val="00A55BF8"/>
    <w:rsid w:val="00A7205F"/>
    <w:rsid w:val="00A7305E"/>
    <w:rsid w:val="00A75118"/>
    <w:rsid w:val="00A80848"/>
    <w:rsid w:val="00A8208D"/>
    <w:rsid w:val="00A9717F"/>
    <w:rsid w:val="00A97B73"/>
    <w:rsid w:val="00AA556D"/>
    <w:rsid w:val="00AA574C"/>
    <w:rsid w:val="00AA6C30"/>
    <w:rsid w:val="00AAD82D"/>
    <w:rsid w:val="00AB3D3B"/>
    <w:rsid w:val="00AB6FCF"/>
    <w:rsid w:val="00AC4DD1"/>
    <w:rsid w:val="00AD0F44"/>
    <w:rsid w:val="00AD11DC"/>
    <w:rsid w:val="00AD5FDB"/>
    <w:rsid w:val="00AD77A1"/>
    <w:rsid w:val="00AE2408"/>
    <w:rsid w:val="00AE73D7"/>
    <w:rsid w:val="00AF07DB"/>
    <w:rsid w:val="00AF2DC1"/>
    <w:rsid w:val="00AF35C5"/>
    <w:rsid w:val="00B00E3B"/>
    <w:rsid w:val="00B023AF"/>
    <w:rsid w:val="00B04A40"/>
    <w:rsid w:val="00B05099"/>
    <w:rsid w:val="00B07524"/>
    <w:rsid w:val="00B23E8D"/>
    <w:rsid w:val="00B35068"/>
    <w:rsid w:val="00B35642"/>
    <w:rsid w:val="00B40C85"/>
    <w:rsid w:val="00B5157C"/>
    <w:rsid w:val="00B548F3"/>
    <w:rsid w:val="00B56142"/>
    <w:rsid w:val="00B8120C"/>
    <w:rsid w:val="00B87D5B"/>
    <w:rsid w:val="00B935F0"/>
    <w:rsid w:val="00B961FD"/>
    <w:rsid w:val="00BA5AF1"/>
    <w:rsid w:val="00BB06D5"/>
    <w:rsid w:val="00BB66E7"/>
    <w:rsid w:val="00BC450F"/>
    <w:rsid w:val="00BC558C"/>
    <w:rsid w:val="00BC5C7A"/>
    <w:rsid w:val="00BD2BC3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24B69"/>
    <w:rsid w:val="00C26031"/>
    <w:rsid w:val="00C30E7C"/>
    <w:rsid w:val="00C34AAA"/>
    <w:rsid w:val="00C37CCE"/>
    <w:rsid w:val="00C50C9D"/>
    <w:rsid w:val="00C50F24"/>
    <w:rsid w:val="00C53E8A"/>
    <w:rsid w:val="00C55617"/>
    <w:rsid w:val="00C60BAA"/>
    <w:rsid w:val="00C62770"/>
    <w:rsid w:val="00C6280B"/>
    <w:rsid w:val="00C64825"/>
    <w:rsid w:val="00C67C16"/>
    <w:rsid w:val="00C708CC"/>
    <w:rsid w:val="00C72C6C"/>
    <w:rsid w:val="00C73F12"/>
    <w:rsid w:val="00C9227E"/>
    <w:rsid w:val="00CA29DC"/>
    <w:rsid w:val="00CA6CFD"/>
    <w:rsid w:val="00CB3751"/>
    <w:rsid w:val="00CB47C1"/>
    <w:rsid w:val="00CB4E91"/>
    <w:rsid w:val="00CB7E6A"/>
    <w:rsid w:val="00CC0224"/>
    <w:rsid w:val="00CC3CD7"/>
    <w:rsid w:val="00CD65B8"/>
    <w:rsid w:val="00CF0C4D"/>
    <w:rsid w:val="00CF2B6B"/>
    <w:rsid w:val="00D0005A"/>
    <w:rsid w:val="00D03B06"/>
    <w:rsid w:val="00D05CF8"/>
    <w:rsid w:val="00D1581A"/>
    <w:rsid w:val="00D17290"/>
    <w:rsid w:val="00D21B62"/>
    <w:rsid w:val="00D2666B"/>
    <w:rsid w:val="00D346DA"/>
    <w:rsid w:val="00D35A09"/>
    <w:rsid w:val="00D36037"/>
    <w:rsid w:val="00D42B1B"/>
    <w:rsid w:val="00D4311F"/>
    <w:rsid w:val="00D46539"/>
    <w:rsid w:val="00D50D3D"/>
    <w:rsid w:val="00D52BD5"/>
    <w:rsid w:val="00D53221"/>
    <w:rsid w:val="00D5678C"/>
    <w:rsid w:val="00D60A11"/>
    <w:rsid w:val="00D66CFC"/>
    <w:rsid w:val="00D70984"/>
    <w:rsid w:val="00D8013D"/>
    <w:rsid w:val="00D85493"/>
    <w:rsid w:val="00D875DB"/>
    <w:rsid w:val="00D901F5"/>
    <w:rsid w:val="00D95C1F"/>
    <w:rsid w:val="00DA3A3F"/>
    <w:rsid w:val="00DB61A2"/>
    <w:rsid w:val="00DC073F"/>
    <w:rsid w:val="00DD3543"/>
    <w:rsid w:val="00DD423D"/>
    <w:rsid w:val="00DD4A74"/>
    <w:rsid w:val="00DD4DE0"/>
    <w:rsid w:val="00DD518D"/>
    <w:rsid w:val="00DD5C33"/>
    <w:rsid w:val="00DE3D45"/>
    <w:rsid w:val="00DE5B62"/>
    <w:rsid w:val="00DE779E"/>
    <w:rsid w:val="00DF5D4A"/>
    <w:rsid w:val="00DF72FE"/>
    <w:rsid w:val="00E0183B"/>
    <w:rsid w:val="00E0238A"/>
    <w:rsid w:val="00E03020"/>
    <w:rsid w:val="00E11369"/>
    <w:rsid w:val="00E11C67"/>
    <w:rsid w:val="00E13F55"/>
    <w:rsid w:val="00E1528C"/>
    <w:rsid w:val="00E15B53"/>
    <w:rsid w:val="00E17E08"/>
    <w:rsid w:val="00E21FD8"/>
    <w:rsid w:val="00E249A1"/>
    <w:rsid w:val="00E305FB"/>
    <w:rsid w:val="00E3140D"/>
    <w:rsid w:val="00E31BBA"/>
    <w:rsid w:val="00E37FA9"/>
    <w:rsid w:val="00E40E11"/>
    <w:rsid w:val="00E56886"/>
    <w:rsid w:val="00E61AE3"/>
    <w:rsid w:val="00E648DC"/>
    <w:rsid w:val="00E65C7E"/>
    <w:rsid w:val="00E66797"/>
    <w:rsid w:val="00E720C3"/>
    <w:rsid w:val="00E772A9"/>
    <w:rsid w:val="00E80516"/>
    <w:rsid w:val="00E807D1"/>
    <w:rsid w:val="00E82E64"/>
    <w:rsid w:val="00E916BB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EF5F59"/>
    <w:rsid w:val="00EF6518"/>
    <w:rsid w:val="00F00E42"/>
    <w:rsid w:val="00F033F4"/>
    <w:rsid w:val="00F05EBB"/>
    <w:rsid w:val="00F1363F"/>
    <w:rsid w:val="00F13FAD"/>
    <w:rsid w:val="00F2277A"/>
    <w:rsid w:val="00F252FF"/>
    <w:rsid w:val="00F279EF"/>
    <w:rsid w:val="00F302C3"/>
    <w:rsid w:val="00F32982"/>
    <w:rsid w:val="00F33A74"/>
    <w:rsid w:val="00F3721B"/>
    <w:rsid w:val="00F37F19"/>
    <w:rsid w:val="00F42E34"/>
    <w:rsid w:val="00F501F5"/>
    <w:rsid w:val="00F52183"/>
    <w:rsid w:val="00F52886"/>
    <w:rsid w:val="00F64D92"/>
    <w:rsid w:val="00F66DD0"/>
    <w:rsid w:val="00F72D8B"/>
    <w:rsid w:val="00F73252"/>
    <w:rsid w:val="00F76423"/>
    <w:rsid w:val="00F76FBE"/>
    <w:rsid w:val="00F779EF"/>
    <w:rsid w:val="00F848DE"/>
    <w:rsid w:val="00F85D4A"/>
    <w:rsid w:val="00F87304"/>
    <w:rsid w:val="00F93F57"/>
    <w:rsid w:val="00F944BD"/>
    <w:rsid w:val="00F96805"/>
    <w:rsid w:val="00FA1489"/>
    <w:rsid w:val="00FA6BBC"/>
    <w:rsid w:val="00FB2CA3"/>
    <w:rsid w:val="00FB4E00"/>
    <w:rsid w:val="00FC347D"/>
    <w:rsid w:val="00FC3D0C"/>
    <w:rsid w:val="00FC3D65"/>
    <w:rsid w:val="00FC6EDC"/>
    <w:rsid w:val="00FD00EE"/>
    <w:rsid w:val="00FD178F"/>
    <w:rsid w:val="00FD29AD"/>
    <w:rsid w:val="00FD38B9"/>
    <w:rsid w:val="00FE18B2"/>
    <w:rsid w:val="00FE528D"/>
    <w:rsid w:val="00FF1456"/>
    <w:rsid w:val="00FF3B7D"/>
    <w:rsid w:val="00FF418C"/>
    <w:rsid w:val="00FF584F"/>
    <w:rsid w:val="00FF65CB"/>
    <w:rsid w:val="02540938"/>
    <w:rsid w:val="0FA48666"/>
    <w:rsid w:val="112BC9ED"/>
    <w:rsid w:val="115AD3FC"/>
    <w:rsid w:val="11B95B47"/>
    <w:rsid w:val="16C37533"/>
    <w:rsid w:val="18B8F2D8"/>
    <w:rsid w:val="1B0E42CB"/>
    <w:rsid w:val="2395C04C"/>
    <w:rsid w:val="27B3EC0E"/>
    <w:rsid w:val="2C39F824"/>
    <w:rsid w:val="2CFF6EF1"/>
    <w:rsid w:val="2DCA7646"/>
    <w:rsid w:val="301A48C1"/>
    <w:rsid w:val="3056DC99"/>
    <w:rsid w:val="31A819F8"/>
    <w:rsid w:val="46DF0F65"/>
    <w:rsid w:val="473014FE"/>
    <w:rsid w:val="491B6877"/>
    <w:rsid w:val="4E6C0D0B"/>
    <w:rsid w:val="508521B0"/>
    <w:rsid w:val="5FE3E188"/>
    <w:rsid w:val="616034A6"/>
    <w:rsid w:val="63A1E5ED"/>
    <w:rsid w:val="64E7EAC1"/>
    <w:rsid w:val="698C2E43"/>
    <w:rsid w:val="70ACB5CF"/>
    <w:rsid w:val="7309B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89981b17f4dc479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F0E47FD5B544BBD4EBB1BDE7503D1" ma:contentTypeVersion="11" ma:contentTypeDescription="Create a new document." ma:contentTypeScope="" ma:versionID="d5c44723454b8a6c0a56ce353735fc4d">
  <xsd:schema xmlns:xsd="http://www.w3.org/2001/XMLSchema" xmlns:xs="http://www.w3.org/2001/XMLSchema" xmlns:p="http://schemas.microsoft.com/office/2006/metadata/properties" xmlns:ns2="ae20751f-2fa4-4f8e-b0ac-ec439868f85d" xmlns:ns3="0463c4a8-5343-415f-912e-ee9d654d79ef" targetNamespace="http://schemas.microsoft.com/office/2006/metadata/properties" ma:root="true" ma:fieldsID="aeadb0357205374bf98c758dcbfa9961" ns2:_="" ns3:_="">
    <xsd:import namespace="ae20751f-2fa4-4f8e-b0ac-ec439868f85d"/>
    <xsd:import namespace="0463c4a8-5343-415f-912e-ee9d654d7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0751f-2fa4-4f8e-b0ac-ec439868f8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c4a8-5343-415f-912e-ee9d654d79e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e20751f-2fa4-4f8e-b0ac-ec439868f85d"/>
    <ds:schemaRef ds:uri="0463c4a8-5343-415f-912e-ee9d654d79e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86CBA26-8B03-4BA5-B1C4-95DBBF5BE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0751f-2fa4-4f8e-b0ac-ec439868f85d"/>
    <ds:schemaRef ds:uri="0463c4a8-5343-415f-912e-ee9d654d79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1748</Words>
  <Characters>9968</Characters>
  <Application>Microsoft Office Word</Application>
  <DocSecurity>0</DocSecurity>
  <Lines>83</Lines>
  <Paragraphs>23</Paragraphs>
  <ScaleCrop>false</ScaleCrop>
  <Company>Inland Revenue</Company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Michael Pollock</cp:lastModifiedBy>
  <cp:revision>2</cp:revision>
  <cp:lastPrinted>2020-07-06T21:15:00Z</cp:lastPrinted>
  <dcterms:created xsi:type="dcterms:W3CDTF">2020-09-07T19:54:00Z</dcterms:created>
  <dcterms:modified xsi:type="dcterms:W3CDTF">2020-09-07T19:54:00Z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0x010100999F0E47FD5B544BBD4EBB1BDE7503D1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64f9a836-ebe9-47d4-a5f2-4f849d9a8815_Enabled">
    <vt:lpwstr>true</vt:lpwstr>
  </property>
  <property fmtid="{D5CDD505-2E9C-101B-9397-08002B2CF9AE}" pid="11" name="MSIP_Label_64f9a836-ebe9-47d4-a5f2-4f849d9a8815_SetDate">
    <vt:lpwstr>2020-09-07T19:53:36Z</vt:lpwstr>
  </property>
  <property fmtid="{D5CDD505-2E9C-101B-9397-08002B2CF9AE}" pid="12" name="MSIP_Label_64f9a836-ebe9-47d4-a5f2-4f849d9a8815_Method">
    <vt:lpwstr>Privileged</vt:lpwstr>
  </property>
  <property fmtid="{D5CDD505-2E9C-101B-9397-08002B2CF9AE}" pid="13" name="MSIP_Label_64f9a836-ebe9-47d4-a5f2-4f849d9a8815_Name">
    <vt:lpwstr>64f9a836-ebe9-47d4-a5f2-4f849d9a8815</vt:lpwstr>
  </property>
  <property fmtid="{D5CDD505-2E9C-101B-9397-08002B2CF9AE}" pid="14" name="MSIP_Label_64f9a836-ebe9-47d4-a5f2-4f849d9a8815_SiteId">
    <vt:lpwstr>fb39e3e9-23a9-404e-93a2-b42a87d94f35</vt:lpwstr>
  </property>
  <property fmtid="{D5CDD505-2E9C-101B-9397-08002B2CF9AE}" pid="15" name="MSIP_Label_64f9a836-ebe9-47d4-a5f2-4f849d9a8815_ActionId">
    <vt:lpwstr>765f8ed4-2d98-433f-a707-99e1ac097447</vt:lpwstr>
  </property>
  <property fmtid="{D5CDD505-2E9C-101B-9397-08002B2CF9AE}" pid="16" name="MSIP_Label_64f9a836-ebe9-47d4-a5f2-4f849d9a8815_ContentBits">
    <vt:lpwstr>1</vt:lpwstr>
  </property>
</Properties>
</file>