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FC9C9" w14:textId="092CF14D" w:rsidR="00AD11DC" w:rsidRDefault="007F0380" w:rsidP="00CA6CFD">
      <w:pPr>
        <w:pStyle w:val="Heading1"/>
        <w:numPr>
          <w:ilvl w:val="0"/>
          <w:numId w:val="0"/>
        </w:numPr>
        <w:spacing w:before="240"/>
      </w:pPr>
      <w:r w:rsidRPr="00F7421D">
        <w:rPr>
          <w:sz w:val="32"/>
        </w:rPr>
        <w:t>Test Report</w:t>
      </w:r>
      <w:r>
        <w:t xml:space="preserve"> </w:t>
      </w:r>
      <w:r w:rsidR="00866A44">
        <w:t xml:space="preserve">- </w:t>
      </w:r>
      <w:r w:rsidR="000A47BC">
        <w:t>Income Tax</w:t>
      </w:r>
      <w:r>
        <w:t xml:space="preserve"> (Returns Service)</w:t>
      </w:r>
    </w:p>
    <w:p w14:paraId="6BC9FE1C" w14:textId="05E4E0F6" w:rsidR="00052D37" w:rsidRDefault="00052D37" w:rsidP="00052D37">
      <w:pPr>
        <w:pStyle w:val="Heading1"/>
        <w:numPr>
          <w:ilvl w:val="0"/>
          <w:numId w:val="0"/>
        </w:numPr>
        <w:ind w:left="357"/>
      </w:pPr>
      <w:r>
        <w:t xml:space="preserve">Return Type: IR1215 (New </w:t>
      </w:r>
      <w:r w:rsidR="006E3BE4">
        <w:t xml:space="preserve">INC 2020 </w:t>
      </w:r>
      <w:r>
        <w:t>Form type)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052D37" w:rsidRPr="0040029F" w14:paraId="34C86371" w14:textId="77777777" w:rsidTr="00052D37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679E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1E4A09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0B15EF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55436D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858A7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DF760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80FB2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8ECFD8" w14:textId="77777777" w:rsidR="00052D37" w:rsidRPr="0040029F" w:rsidRDefault="00052D37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052D37" w:rsidRPr="004924D3" w14:paraId="6D2FC454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BB4F4" w14:textId="680F4A24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9B262" w14:textId="77777777" w:rsidR="00052D37" w:rsidRPr="004A08DE" w:rsidRDefault="00052D37" w:rsidP="00052D37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D26DA" w14:textId="0B8EED51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2019 return with all mandatory fields populated in the request payload</w:t>
            </w:r>
            <w:r w:rsid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5D74" w14:textId="77777777" w:rsidR="00052D37" w:rsidRPr="00491E72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5DF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2BE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06EF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A857" w14:textId="77777777" w:rsidR="00052D37" w:rsidRPr="00451D54" w:rsidRDefault="00052D37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899FAE1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BC998" w14:textId="7BFD0DD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A87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85AFC" w14:textId="0D337EA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 multiple general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3E4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DF81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A98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8B2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03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15CE089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BCDB5" w14:textId="0EED832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69E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91E5" w14:textId="2CC142F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Guarantors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FC2E7" w14:textId="55493A3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4E10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6DF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A5A9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A752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65479C17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42CA" w14:textId="09A9DE8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223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61DB" w14:textId="3DBD931B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return with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52D3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multiple Swiss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payments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1281" w14:textId="754BF01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2DA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A96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7CF1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31A0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23FAFEFE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A65E6" w14:textId="13D4826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26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3D2C3" w14:textId="648E2F6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successfully filed IR1215 Return using Submission Key and Amend Reason.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63A6" w14:textId="45196885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successfully filed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0A4D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F5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71E0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FE5D" w14:textId="78B7644C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759FA92" w14:textId="77777777" w:rsidTr="00052D37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C851E" w14:textId="403A803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7CC9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D6ED" w14:textId="67FCB3E4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 2018 return with all mandatory fields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82CDF" w14:textId="4BB59DEF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“142 – Filing Obligation not met”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E3AB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77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E7F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1F3C" w14:textId="77777777" w:rsidR="001C60B0" w:rsidRPr="000063A2" w:rsidRDefault="001C60B0" w:rsidP="001C60B0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</w:tr>
      <w:tr w:rsidR="001C60B0" w:rsidRPr="004924D3" w14:paraId="5B54F851" w14:textId="77777777" w:rsidTr="00A65DC9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A1105" w14:textId="0FC24BA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6D7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DD0C5" w14:textId="5D99675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incorrect "</w:t>
            </w:r>
            <w:r w:rsidRPr="003A52C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totalGeneralInsurancePremiums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E729" w14:textId="65DD0850" w:rsidR="001C60B0" w:rsidRPr="003A52C6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2330 -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totalGeneralInsurancePremiums must match the sum of paymentsToGeneralInsurers grossPremiums”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708A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D8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EB25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10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9DF325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72C31" w14:textId="5FFCCE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3BC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E05CF" w14:textId="7202B6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3FB" w14:textId="60BFC7E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“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C76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5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AD0B2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9A7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092B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A805A" w14:textId="5F102E0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A731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F39C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06556" w14:textId="1BBEE7AE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with "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totalGuarantorFees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 but no guarantor details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C80E3" w14:textId="4F4473C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“2331 -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totalGuarantorFees must match the sum of guarantors grossFees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6CF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E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40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6AD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A65DC9" w:rsidRPr="004924D3" w14:paraId="40C392A4" w14:textId="77777777" w:rsidTr="00A65DC9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8C4E0" w14:textId="18357D71" w:rsidR="00A65DC9" w:rsidRPr="00491E72" w:rsidRDefault="001C60B0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1215-010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23" w14:textId="77777777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F60BB" w14:textId="7DA6FB85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"totalGrossPremiumsFees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7ED3DA" w14:textId="6CEBC7FE" w:rsidR="00A65DC9" w:rsidRPr="00491E72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“2332 -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totalGrossPremiumsFees must match the sum of totalGeneralInsurancePremiums, totalLifeInsurancePremiums, totalGuarantorFees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DF1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282F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608D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D405" w14:textId="77777777" w:rsidR="00A65DC9" w:rsidRPr="00451D54" w:rsidRDefault="00A65DC9" w:rsidP="00A65DC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83FA5D2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DD7AB7" w14:textId="26E56E4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8FDB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8213" w14:textId="5FFADE0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incorrect </w:t>
            </w:r>
            <w:r w:rsidRPr="00A65DC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"totalSwissGrossPremiums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"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field populated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AF19D" w14:textId="1FE8852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“2333 - </w:t>
            </w:r>
            <w:r w:rsidRPr="00A65DC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value of totalSwissGrossPremiums must match the sum of paymentsToSwissInsurers swissGrossPremiums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DE4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96F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8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6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4923192E" w14:textId="77777777" w:rsidTr="00052D37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CC950D7" w14:textId="19C852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2F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50C6" w14:textId="46B03D63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DA85A" w14:textId="376CE6C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“2334 -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non-resident insurer cannot be a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0582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A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FFC2B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7B0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6AB6DC7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89DECA" w14:textId="23D8C3E4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C67E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FCB2F" w14:textId="04183D99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general payment tax residence country set to </w:t>
            </w:r>
            <w:r w:rsidRPr="0094617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'Switzerland'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83C5" w14:textId="7034DA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“2335 -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generalPayment taxResidenceCountry: payments to insurers resident in Switzerland are not taxable and should be recorded in paymentsToSwissInsurers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5F129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8E8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4D82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D7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4F76FCC" w14:textId="77777777" w:rsidTr="00946BF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3B5D6A9" w14:textId="1E5FF34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D4D4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B522" w14:textId="3C3F624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with guarantor tax residence country set to </w:t>
            </w:r>
            <w:r w:rsidRPr="006C35BD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'New Zealand</w:t>
            </w:r>
            <w:r w:rsidRPr="009461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'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request payload.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6DDBF" w14:textId="14D24E7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A5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“2336 - </w:t>
            </w:r>
            <w:r w:rsidRPr="00E204D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guarantor taxResidenceCountry: non-resident guarantors cannot be New Zealand tax resident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5E71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3D3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B407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4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F4579AC" w14:textId="77777777" w:rsidTr="0077653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F27D6" w14:textId="797A50F1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80D96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53" w14:textId="37D6FF6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previously filed IR1215 return containing values in all fields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A622" w14:textId="24FE17B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Return is successfully retrieved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93BE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90D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D8C9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E8F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30559A73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978DA" w14:textId="230686B2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13F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E397" w14:textId="65D5691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Retrieve Return request for a return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7F12B" w14:textId="63326BE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“103 – No return found”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EC3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D665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2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5B6F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25945C" w14:textId="77777777" w:rsidTr="001B766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5FE34" w14:textId="1CD55F6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DD78" w14:textId="77777777" w:rsidR="001C60B0" w:rsidRPr="004A08D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A08D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107F" w14:textId="6D6C0AAF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of a previously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filed IR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1215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BB20E" w14:textId="64E2DF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AA75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460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D55B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92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5737703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949D1" w14:textId="5AABE730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7613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99D6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78872" w14:textId="10E5AC8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 period that does not exist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7838" w14:textId="23DFE03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2F162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0BC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9116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DC2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ED6323C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82E7B" w14:textId="3B495A9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INC-IR1215-01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BDD8F" w14:textId="77777777" w:rsidR="001C60B0" w:rsidRPr="008B240E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8B240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F6542" w14:textId="36C8538A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5231" w14:textId="0566B5E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A0B00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D9B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2003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F5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2492E476" w14:textId="77777777" w:rsidTr="007319E8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1EFA8" w14:textId="38D72A16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63BAED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6E719" w14:textId="582E6AF8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C6B1E" w14:textId="7F1C6A4C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65137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3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47C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7F3B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2D0118B" w14:textId="77777777" w:rsidTr="008B240E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372B" w14:textId="0EC2B61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783E38" w14:textId="77777777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7BCC4" w14:textId="04C938A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no period generated.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7D8C" w14:textId="11887A3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is generated: “104 – Invalid Filing Period”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A559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C471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7188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38C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6628615" w14:textId="77777777" w:rsidTr="00251AB5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BB132" w14:textId="11F286CD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D99CB24" w14:textId="61E79818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Retrieve </w:t>
            </w:r>
            <w:r w:rsidRPr="002032FB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Filing Obligations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0735" w14:textId="5307DC6C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a single filing obligation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86202" w14:textId="63AA4C88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4B3F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544E1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A45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17AFF50C" w14:textId="77777777" w:rsidTr="008534A4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8BD1A" w14:textId="1F424525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6ADB673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44C00" w14:textId="0A13234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multiple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488B8" w14:textId="2FDCB1FF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 is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DEA44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EA13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60BDA8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F4E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C60B0" w:rsidRPr="004924D3" w14:paraId="601F18F7" w14:textId="77777777" w:rsidTr="00251AB5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92493" w14:textId="14D69E6B" w:rsidR="001C60B0" w:rsidRPr="00491E72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8624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INC-IR1215-0</w:t>
            </w:r>
            <w:r w:rsidR="003C2D2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1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CE49C" w14:textId="77777777" w:rsidR="001C60B0" w:rsidRPr="002032FB" w:rsidRDefault="001C60B0" w:rsidP="001C60B0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AF9E8" w14:textId="58259D73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Filing Obligation request for a Customer with no filing obligations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0CD3" w14:textId="5C86C06D" w:rsidR="001C60B0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error message is generated: “105 - </w:t>
            </w:r>
            <w:r w:rsidRPr="001C60B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filing obligations found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2E8CC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B48D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041E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8CCA" w14:textId="77777777" w:rsidR="001C60B0" w:rsidRPr="00451D54" w:rsidRDefault="001C60B0" w:rsidP="001C60B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58FC8D6A" w14:textId="77777777" w:rsidR="00052D37" w:rsidRPr="00052D37" w:rsidRDefault="00052D37" w:rsidP="00052D37"/>
    <w:p w14:paraId="57FF823B" w14:textId="6C928118" w:rsidR="00395E0F" w:rsidRDefault="00DC40C8" w:rsidP="00DC40C8">
      <w:pPr>
        <w:pStyle w:val="Heading1"/>
        <w:numPr>
          <w:ilvl w:val="0"/>
          <w:numId w:val="0"/>
        </w:numPr>
        <w:ind w:left="357"/>
      </w:pPr>
      <w:r>
        <w:t>Return Type</w:t>
      </w:r>
      <w:r w:rsidR="00EB7FBA">
        <w:t>:</w:t>
      </w:r>
      <w:r>
        <w:t xml:space="preserve"> </w:t>
      </w:r>
      <w:r w:rsidR="00395E0F">
        <w:t>IR3</w:t>
      </w:r>
    </w:p>
    <w:tbl>
      <w:tblPr>
        <w:tblW w:w="4973" w:type="pct"/>
        <w:tblLayout w:type="fixed"/>
        <w:tblLook w:val="04A0" w:firstRow="1" w:lastRow="0" w:firstColumn="1" w:lastColumn="0" w:noHBand="0" w:noVBand="1"/>
      </w:tblPr>
      <w:tblGrid>
        <w:gridCol w:w="1556"/>
        <w:gridCol w:w="1562"/>
        <w:gridCol w:w="3261"/>
        <w:gridCol w:w="2550"/>
        <w:gridCol w:w="1136"/>
        <w:gridCol w:w="676"/>
        <w:gridCol w:w="1586"/>
        <w:gridCol w:w="2978"/>
      </w:tblGrid>
      <w:tr w:rsidR="005A0B61" w:rsidRPr="0040029F" w14:paraId="64ABCB42" w14:textId="3670410A" w:rsidTr="004C2FF0">
        <w:trPr>
          <w:trHeight w:val="492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C38F0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611D1C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6B7C7" w14:textId="7777777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E529C1" w14:textId="24FFF0D2" w:rsidR="00E348E6" w:rsidRPr="0040029F" w:rsidRDefault="004E4571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ADBD4" w14:textId="0EABFE17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4BB9A" w14:textId="2087BC98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24F02" w14:textId="0AB99607" w:rsidR="00E348E6" w:rsidRPr="0040029F" w:rsidRDefault="00C95873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BE3D1" w14:textId="6192E61A" w:rsidR="00E348E6" w:rsidRPr="0040029F" w:rsidRDefault="00E348E6" w:rsidP="000A47B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0029F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5A0B61" w:rsidRPr="004924D3" w14:paraId="5E230F4D" w14:textId="04A891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19D69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INC-IR3-001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09758" w14:textId="77777777" w:rsidR="00E348E6" w:rsidRPr="00EC6E9E" w:rsidRDefault="00E348E6" w:rsidP="00035BDF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AC868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73BE3" w14:textId="77777777" w:rsidR="00E348E6" w:rsidRPr="00491E72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6239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8C48" w14:textId="5BF48641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11FC7" w14:textId="77777777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BB9A" w14:textId="576FFAB0" w:rsidR="00E348E6" w:rsidRPr="00451D54" w:rsidRDefault="00E348E6" w:rsidP="00035BDF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37FFB58B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2EB9" w14:textId="33187F5A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3F27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7B41B" w14:textId="64B7EEFB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529BA" w14:textId="285E71A7" w:rsidR="007C4377" w:rsidRPr="00491E72" w:rsidRDefault="00387DBE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AE12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8C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A5E576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D60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5A0B61" w:rsidRPr="004924D3" w14:paraId="581BFA24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08802" w14:textId="4FF41FC5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E8BF1" w14:textId="77777777" w:rsidR="007C4377" w:rsidRPr="00491E72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B86E0" w14:textId="0BC0F5A0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</w:t>
            </w:r>
            <w:r w:rsidR="00187F00" w:rsidRPr="0038647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request containing all new 2021 fields</w:t>
            </w:r>
            <w:r w:rsidR="00187F0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0F8D" w14:textId="34DD3E89" w:rsidR="007C4377" w:rsidRPr="00491E72" w:rsidRDefault="00825A52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B5557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982A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B4784" w14:textId="77777777" w:rsidR="007C4377" w:rsidRPr="00451D54" w:rsidRDefault="007C4377" w:rsidP="007C437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AEF" w14:textId="77777777" w:rsidR="00C0093D" w:rsidRPr="000063A2" w:rsidRDefault="00C0093D" w:rsidP="00C0093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063A2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24F9FCBC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pieDebit, pieCredit, </w:t>
            </w:r>
          </w:p>
          <w:p w14:paraId="25618028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pieIncome: correctRate, correctRateUsedAllYear</w:t>
            </w:r>
          </w:p>
          <w:p w14:paraId="287E396D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0D6DDB99" w14:textId="77777777" w:rsidR="00C0093D" w:rsidRDefault="00C0093D" w:rsidP="00C0093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43B37F00" w14:textId="4A8E3D9F" w:rsidR="007C4377" w:rsidRPr="00451D54" w:rsidRDefault="00C0093D" w:rsidP="00C009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governmentSubsidies</w:t>
            </w:r>
          </w:p>
        </w:tc>
      </w:tr>
      <w:tr w:rsidR="00001CC4" w:rsidRPr="004924D3" w14:paraId="0E57BE1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28C421" w14:textId="45BF5ABC" w:rsidR="00001CC4" w:rsidRPr="006E4B4D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F38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3CEE6" w14:textId="2D5C0854" w:rsidR="00001CC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IR3 file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request with pieIncome totalTaxCredits &gt; allowable PIE total tax credits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51869" w14:textId="7C6A9A2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6393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20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EE401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93B" w14:textId="2D95690D" w:rsidR="00001CC4" w:rsidRPr="000063A2" w:rsidRDefault="00001CC4" w:rsidP="00001CC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or 2020 returns and prior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0063A2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Error Code 2011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would be received for this scenario. The error has been removed for 2021 Returns</w:t>
            </w:r>
          </w:p>
        </w:tc>
      </w:tr>
      <w:tr w:rsidR="00001CC4" w:rsidRPr="004924D3" w14:paraId="215FD92D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4F4F7" w14:textId="5908C75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4B4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7FB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DB2F3" w14:textId="6CF1F81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2019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6BB3E" w14:textId="19C65E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9FE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CCA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8988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BB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CA138D1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1442" w14:textId="40D46E2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D52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4DAE" w14:textId="6A1A680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File an IR3 return for 2019 with all attachments 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8C024" w14:textId="1215F03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D3D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796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4724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21E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3DFF37E2" w14:textId="276B8A7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EED4B" w14:textId="51BE18D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147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DD62" w14:textId="542B53F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the following attachments - IR10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8017F" w14:textId="4416B58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0BC1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64F" w14:textId="6F9084B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3069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5ADC" w14:textId="16B57480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5B89320" w14:textId="5EE885D6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FBC3C" w14:textId="04CC8DE3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0931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E438A" w14:textId="1D40DD4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all attachments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F275" w14:textId="3640186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5506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314" w14:textId="1B29784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80C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5C0E" w14:textId="65982B1A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352DED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A66F17" w14:textId="366BE86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0C2F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33525" w14:textId="56AAE6A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2019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C2FA" w14:textId="755FFA5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4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AF8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B8AB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3DC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D855B31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52A3B4" w14:textId="64BF6DF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125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BD24" w14:textId="51D00A2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D064" w14:textId="00764C2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95CA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8B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8C73D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051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4FDFCC2A" w14:textId="307467AC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10892" w14:textId="1EEA7F9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289A0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AEFF" w14:textId="64693A9D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42762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Amendment filed successfully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CBFF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E72F" w14:textId="1EA3436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A50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E51" w14:textId="7FC538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16230627" w14:textId="4509E35B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041" w14:textId="252C813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D2940" w14:textId="6F02AA19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5BB6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2019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F1855" w14:textId="1F2F07D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5CA562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2424" w14:textId="757AA6C4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D503F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0296" w14:textId="67C97D33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5277532C" w14:textId="06AC16D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FD5F7" w14:textId="6540F45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B04FBA" w14:textId="39D6350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F7B18" w14:textId="43555FE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2308A" w14:textId="4225E754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0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78AD" w14:textId="1C4B38CF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7A67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DBCC" w14:textId="4870DDE5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0B4DEDDD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3960D" w14:textId="07EA813B" w:rsidR="00001CC4" w:rsidRPr="002A241A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039E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24B1" w14:textId="6822CA9C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Send a 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etrieve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</w:t>
            </w:r>
            <w:r w:rsidRPr="00C067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9435" w14:textId="12772D06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1A37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A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E00D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681D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00775" w:rsidRPr="004924D3" w14:paraId="041B3FF9" w14:textId="77777777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31E04" w14:textId="02ABF619" w:rsidR="00700775" w:rsidRPr="002A241A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33674" w14:textId="77777777" w:rsidR="00700775" w:rsidRPr="00491E72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CC00F" w14:textId="36EB1F14" w:rsidR="00700775" w:rsidRPr="00491E72" w:rsidRDefault="00491F7D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</w:t>
            </w: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 IR3 prime return </w:t>
            </w:r>
            <w:r w:rsidR="0020783F"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for a</w:t>
            </w:r>
            <w:r w:rsidRPr="002078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bankrupt customers account using the account identifier (ACC)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0B09B" w14:textId="57ED6320" w:rsidR="00700775" w:rsidRPr="00491E72" w:rsidRDefault="00491F7D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Return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3E3C6" w14:textId="77777777" w:rsidR="00700775" w:rsidRPr="00451D54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2F58" w14:textId="77777777" w:rsidR="00700775" w:rsidRPr="00451D54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32C18" w14:textId="77777777" w:rsidR="00700775" w:rsidRPr="00451D54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6891" w14:textId="77777777" w:rsidR="00700775" w:rsidRPr="00451D54" w:rsidRDefault="00700775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391F33C" w14:textId="77777777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974DD" w14:textId="79F7409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 w:rsidR="0070077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5056B" w14:textId="3E9D8CBB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D07C" w14:textId="5D57660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a previously filed IR3 return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ED34" w14:textId="319440BF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Retrieve Return is successful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FBAA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A5E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19E2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2FF1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29AED34" w14:textId="2E678E34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BEAFD4" w14:textId="566718B5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INC-IR3-01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C20A0" w14:textId="77777777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C4DF9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2019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83DF8" w14:textId="72153A7A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E693E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DCF6" w14:textId="201EF94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6C398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2872" w14:textId="54B560FE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8A5DF5" w14:textId="77777777" w:rsidTr="00EC6E9E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1155" w14:textId="448AD768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5434B88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EECA" w14:textId="50A3C1C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D6EA2" w14:textId="2E1F88C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1FFC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C5EF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B554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CE33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7DFF3DB5" w14:textId="77777777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5C032" w14:textId="67718A4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INC-IR3-01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B025A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F569" w14:textId="3BEDF129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the status of a previously filed IR3 return 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49842" w14:textId="0D7C9CFE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Status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1F10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2CE0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E61F9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43B4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02BD98EE" w14:textId="305807C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AA4A2" w14:textId="102F4E5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DAA2EE" w14:textId="77777777" w:rsidR="00226A7E" w:rsidRPr="00EC6E9E" w:rsidRDefault="00226A7E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97AA0" w14:textId="5297F64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2019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210C3" w14:textId="7A37A2DA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A541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E0B1" w14:textId="10AB79BF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7CA4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3855" w14:textId="79BD9486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2C3A410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5FB46" w14:textId="1ADE2B09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14:paraId="325573C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D6AF" w14:textId="1B64035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6BF0F" w14:textId="2950956E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C60D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E3E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F60F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CED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2DD74116" w14:textId="77777777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7CB4E" w14:textId="3820C83A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2045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59BA1" w14:textId="2BE26754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for an IR3 customer for 20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061E8" w14:textId="13815E60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8C2C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CFF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B0CC0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E94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F4C504D" w14:textId="23F6E296" w:rsidTr="004C2FF0">
        <w:trPr>
          <w:trHeight w:val="600"/>
        </w:trPr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08826" w14:textId="2045F8F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401A9" w14:textId="77777777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RetrieveFilingObligation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716E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filing obligation for an IR3 filing customer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C7C46" w14:textId="401A7F51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Filing Obligations are successfully returned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C064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01EE" w14:textId="22235BF8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1AA2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53B" w14:textId="2B9CD059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32293947" w14:textId="07CD2C25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50CDA" w14:textId="447824F4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F3FE" w14:textId="64C03ABC" w:rsidR="00226A7E" w:rsidRPr="00EC6E9E" w:rsidRDefault="00226A7E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File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F2739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2012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8848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 104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FBF75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5BB6" w14:textId="2E506001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C9022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299B" w14:textId="00A840DA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BD14DA4" w14:textId="6FB99B59" w:rsidTr="004C2FF0">
        <w:trPr>
          <w:trHeight w:val="504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72F8F" w14:textId="21DC9030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867D3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F2A0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when one has already been filed for the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051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107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A0FA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E022" w14:textId="256C5402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B20C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9F51" w14:textId="24C9B9D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46000895" w14:textId="625D7E72" w:rsidTr="004C2FF0">
        <w:trPr>
          <w:trHeight w:val="756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C8EF4" w14:textId="429EFC98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A241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5029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BCBD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 for 2019 where totalPAYEDeducted &gt; totalGrossIncome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5164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2001 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Error Message =  totalPAYEDeducted must be less than totalGrossIncome    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336D9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503" w14:textId="3627BE7B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86174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BEFF" w14:textId="79ED371E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6F15E383" w14:textId="5807483A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61659" w14:textId="718783FC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1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A3FC1F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BF60B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File an IR3 return for 2019  where r:interestIncome.totalTaxPaid  &gt; r:interestIncome.totalIncome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AFA76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2006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 interestIncome totalTaxPaid cannot be greater than interestIncome totalIncome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957B7F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6A51" w14:textId="3E957425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A0BA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CDBC" w14:textId="7E83AF53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226A7E" w:rsidRPr="004924D3" w14:paraId="771A3108" w14:textId="77777777" w:rsidTr="004C2FF0">
        <w:trPr>
          <w:trHeight w:val="1008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A7F8" w14:textId="6EA12C6A" w:rsidR="00226A7E" w:rsidRPr="002A241A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B42E" w14:textId="7777777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B0F72" w14:textId="39F21C01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an IR3 file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that</w:t>
            </w:r>
            <w:r w:rsidRPr="000063A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has lossCarriedBackPriorYear field containing a value and the customer has no LCB indicator present on the prior year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4DDE" w14:textId="305014A7" w:rsidR="00226A7E" w:rsidRPr="00491E72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error message “2228 -</w:t>
            </w:r>
            <w:r>
              <w:t xml:space="preserve"> </w:t>
            </w:r>
            <w:r w:rsidRPr="005A0B6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lossCarriedBackPriorYear must be 0 when there is no LCB indicator on the previous income tax period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is generated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44C77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2CCD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B17776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2E" w14:textId="77777777" w:rsidR="00226A7E" w:rsidRPr="00451D54" w:rsidRDefault="00226A7E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01CC4" w:rsidRPr="004924D3" w14:paraId="2E598D6A" w14:textId="04CBEABF" w:rsidTr="004C2FF0">
        <w:trPr>
          <w:trHeight w:val="600"/>
        </w:trPr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1220" w14:textId="677CB470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28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INC-IR3-02</w:t>
            </w:r>
            <w:r w:rsidR="0036012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22115" w14:textId="791CBF60" w:rsidR="00001CC4" w:rsidRPr="00EC6E9E" w:rsidRDefault="00001CC4" w:rsidP="00001CC4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RetrieveReturn</w:t>
            </w:r>
            <w:r w:rsidR="00F830CB" w:rsidRPr="00EC6E9E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- Error</w:t>
            </w:r>
          </w:p>
        </w:tc>
        <w:tc>
          <w:tcPr>
            <w:tcW w:w="10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BD2BB" w14:textId="365CBAC2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Condition: Retrieve an IR3 return for 2019 </w:t>
            </w:r>
            <w:r w:rsidR="00F830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 2020 / 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when a return has not been filed for this period    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414D" w14:textId="77777777" w:rsidR="00001CC4" w:rsidRPr="00491E72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Error code = 103   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A8E95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965D" w14:textId="71D784B2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0AB5A" w14:textId="77777777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4C06" w14:textId="0C02FEAB" w:rsidR="00001CC4" w:rsidRPr="00451D54" w:rsidRDefault="00001CC4" w:rsidP="00001CC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A0C0473" w14:textId="773A1B0E" w:rsidR="00B0295E" w:rsidRDefault="003D578E" w:rsidP="003D578E">
      <w:pPr>
        <w:pStyle w:val="Heading1"/>
        <w:numPr>
          <w:ilvl w:val="0"/>
          <w:numId w:val="0"/>
        </w:numPr>
        <w:ind w:left="357"/>
      </w:pPr>
      <w:r>
        <w:lastRenderedPageBreak/>
        <w:t>Return Type: IR3NR</w:t>
      </w:r>
    </w:p>
    <w:tbl>
      <w:tblPr>
        <w:tblW w:w="4973" w:type="pct"/>
        <w:tblInd w:w="-2" w:type="dxa"/>
        <w:tblLook w:val="04A0" w:firstRow="1" w:lastRow="0" w:firstColumn="1" w:lastColumn="0" w:noHBand="0" w:noVBand="1"/>
      </w:tblPr>
      <w:tblGrid>
        <w:gridCol w:w="1525"/>
        <w:gridCol w:w="1823"/>
        <w:gridCol w:w="2948"/>
        <w:gridCol w:w="2565"/>
        <w:gridCol w:w="1218"/>
        <w:gridCol w:w="1951"/>
        <w:gridCol w:w="1746"/>
        <w:gridCol w:w="1529"/>
      </w:tblGrid>
      <w:tr w:rsidR="00ED6A8D" w:rsidRPr="004924D3" w14:paraId="4AD0E811" w14:textId="63BB8C0C" w:rsidTr="00FB3568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892069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AD073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FB26EB" w14:textId="77777777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10DFF6" w14:textId="40B711B2" w:rsidR="006F70BA" w:rsidRPr="00491E72" w:rsidRDefault="004E4571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88F8A" w14:textId="2F48399B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592E" w14:textId="00D6B4B2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0E74" w14:textId="47DECBC8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62B0" w14:textId="716FBEE4" w:rsidR="006F70BA" w:rsidRPr="00491E72" w:rsidRDefault="006F70BA" w:rsidP="00F8418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B3568" w14:paraId="5869CB1E" w14:textId="335A9E80" w:rsidTr="00FB3568">
        <w:trPr>
          <w:trHeight w:val="501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DFDE" w14:textId="77777777" w:rsidR="006F70BA" w:rsidRPr="00AF0611" w:rsidRDefault="006F70BA" w:rsidP="006F70BA">
            <w:pPr>
              <w:autoSpaceDE/>
              <w:autoSpaceDN/>
              <w:adjustRightInd/>
              <w:spacing w:after="0"/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INC-IR3NR-001</w:t>
            </w:r>
          </w:p>
        </w:tc>
        <w:tc>
          <w:tcPr>
            <w:tcW w:w="581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6C40D42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D00" w14:textId="5DFFC9C9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File an IR3NR return  for 2019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728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7F754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C4254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5E20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C7E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5AAD96F2" w14:textId="65A84D1B" w:rsidTr="00FB3568">
        <w:trPr>
          <w:trHeight w:val="50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230F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INC-IR3NR-002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E33C1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41E80" w14:textId="1386EAE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File an IR3NR return for 2019 </w:t>
            </w:r>
            <w:r w:rsidR="00ED41BA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2CE7F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E56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70C5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255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3772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D6A8D" w14:paraId="74EDF074" w14:textId="317784A3" w:rsidTr="00FB3568">
        <w:trPr>
          <w:trHeight w:val="472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084B18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INC-IR3NR-003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C872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F9B297" w14:textId="1B6159B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File an IR3NR return for </w:t>
            </w:r>
            <w:r w:rsidR="00C42880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C42880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with all attachments 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5396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Returns and attachments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82D5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60516E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208EE0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15FD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F139C80" w14:textId="232CD059" w:rsidTr="00FB3568">
        <w:trPr>
          <w:trHeight w:val="501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E7B0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INC-IR3NR-004</w:t>
            </w:r>
          </w:p>
        </w:tc>
        <w:tc>
          <w:tcPr>
            <w:tcW w:w="581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313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DC7F9" w14:textId="266DB7D5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IR3NR return for </w:t>
            </w:r>
            <w:r w:rsidR="00F51FD3"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>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686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1BAC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732F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234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5CD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1BD4C44E" w14:textId="4868816C" w:rsidTr="00FB3568">
        <w:trPr>
          <w:trHeight w:val="454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7C2F3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EC60F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108DD" w14:textId="39B6FEC6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a previously filed IR3NR return for 2019</w:t>
            </w:r>
            <w:r w:rsidR="00F51FD3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DD0D7" w14:textId="43508516" w:rsidR="006F70BA" w:rsidRPr="00AF0611" w:rsidRDefault="00F51FD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Retrieved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39EE0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6E5AC4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CD65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87A5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06DB79AB" w14:textId="6E06419D" w:rsidTr="00FB3568">
        <w:trPr>
          <w:trHeight w:val="73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BB2D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INC-IR3NR-006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898C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EA1B6" w14:textId="55DC32A4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IR3NR return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CBDC" w14:textId="21F38CBA" w:rsidR="006F70BA" w:rsidRPr="00AF0611" w:rsidRDefault="00D243FF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206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706D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F15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A9EB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2E40CCF2" w14:textId="4702C959" w:rsidTr="00FB3568">
        <w:trPr>
          <w:trHeight w:val="58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73D36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FAE9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A2A0" w14:textId="6B0A5BD2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Prepop for an IR3NR customer for 2019</w:t>
            </w:r>
            <w:r w:rsidR="00D243F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8FC4" w14:textId="4CF24827" w:rsidR="006F70BA" w:rsidRPr="00AF0611" w:rsidRDefault="00AA5514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 returned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3D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3BC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59DA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ACC7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3568" w14:paraId="485A9465" w14:textId="28F54B4F" w:rsidTr="00FB3568">
        <w:trPr>
          <w:trHeight w:val="853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337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INC-IR3NR-008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8168A" w14:textId="77777777" w:rsidR="006F70BA" w:rsidRPr="00EC6E9E" w:rsidRDefault="006F70BA" w:rsidP="006F70B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5639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F0611">
              <w:rPr>
                <w:rFonts w:asciiTheme="minorHAnsi" w:hAnsiTheme="minorHAnsi" w:cstheme="minorHAnsi"/>
                <w:sz w:val="16"/>
                <w:szCs w:val="16"/>
              </w:rPr>
              <w:t>Retrieve filing obligation for an IR3NR filing customer who has outstanding returns for multiple periods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A0E7D" w14:textId="009927C5" w:rsidR="006F70BA" w:rsidRPr="00AF0611" w:rsidRDefault="00143A33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Filing Obligations for multiple outstanding periods are returned successfully 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CC2C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8FD9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45D5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D998" w14:textId="77777777" w:rsidR="006F70BA" w:rsidRPr="00AF0611" w:rsidRDefault="006F70BA" w:rsidP="006F70B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E7B59AB" w14:textId="541CE441" w:rsidR="00EC0D08" w:rsidRDefault="00196678" w:rsidP="00C323FD">
      <w:pPr>
        <w:pStyle w:val="Heading1"/>
        <w:numPr>
          <w:ilvl w:val="0"/>
          <w:numId w:val="0"/>
        </w:numPr>
        <w:ind w:left="357"/>
      </w:pPr>
      <w:r>
        <w:t>Return Type: IR4</w:t>
      </w:r>
    </w:p>
    <w:tbl>
      <w:tblPr>
        <w:tblW w:w="5000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1"/>
        <w:gridCol w:w="1850"/>
        <w:gridCol w:w="2807"/>
        <w:gridCol w:w="2542"/>
        <w:gridCol w:w="1271"/>
        <w:gridCol w:w="1837"/>
        <w:gridCol w:w="1837"/>
        <w:gridCol w:w="1693"/>
      </w:tblGrid>
      <w:tr w:rsidR="00FB3568" w:rsidRPr="004924D3" w14:paraId="2FC80820" w14:textId="1E8ED524" w:rsidTr="004F3D3E">
        <w:trPr>
          <w:trHeight w:val="201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C19920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1C2F99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AEBA8" w14:textId="77777777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0F5529" w14:textId="4A2E9FDF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3919B" w14:textId="09305C0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45C4C0" w14:textId="1F4629BE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99A46" w14:textId="61BC2B46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01C77" w14:textId="0AD500B0" w:rsidR="00E12CB1" w:rsidRPr="00491E72" w:rsidRDefault="00E12CB1" w:rsidP="00E12CB1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CE68CF" w:rsidRPr="00E3612C" w14:paraId="36C2EF3F" w14:textId="72060952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B523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INC-IR4-001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A892" w14:textId="77777777" w:rsidR="00CE68CF" w:rsidRPr="00EC6E9E" w:rsidRDefault="00CE68CF" w:rsidP="00E3612C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8E9C3" w14:textId="3CDFD5F8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CE071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07729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86125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3AF04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E1FD7" w14:textId="77777777" w:rsidR="00CE68CF" w:rsidRPr="00E3612C" w:rsidRDefault="00CE68CF" w:rsidP="00E3612C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076B33D" w14:textId="77777777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78766" w14:textId="5251B38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02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238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E9C2" w14:textId="6DD6E9F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  <w:r w:rsidRPr="00040F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containing all new 2021 fields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98F85" w14:textId="339A7CD0" w:rsidR="004F3D3E" w:rsidRPr="00823A32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3A53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851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D55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F0C3C" w14:textId="77777777" w:rsidR="004F3D3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 Fields:</w:t>
            </w:r>
          </w:p>
          <w:p w14:paraId="7F450E78" w14:textId="77777777" w:rsidR="004F3D3E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40FB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</w:t>
            </w:r>
          </w:p>
          <w:p w14:paraId="3F7757F9" w14:textId="174906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4F3D3E" w:rsidRPr="00E3612C" w14:paraId="43F41893" w14:textId="58E8A814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106DF" w14:textId="2361EFC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85181A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0D55" w14:textId="09CE95B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December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17256" w14:textId="77EBF93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84E9A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44B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A619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F70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9AA7DFC" w14:textId="65F7857D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91FA" w14:textId="7F38910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DDB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A8529" w14:textId="13C9B07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against a customer who has June balance date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4625" w14:textId="60CD3FA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23A32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8FA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C73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255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5E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3DD2FC" w14:textId="6A56590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056A" w14:textId="5D7E3CDD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C77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A4706" w14:textId="69DD0EC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with shareholder details and the following attachments - IR10, IR4J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A0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A1A27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2183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84B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786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16FCFA7" w14:textId="7A6479A4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CA51" w14:textId="4EF1D28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A0544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307" w14:textId="12BBC3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 a previously filed IR4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589E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B824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11D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89D7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EC5B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E68F673" w14:textId="3FA16DB5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3BBE" w14:textId="2E25B87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2AC6CE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AF73B" w14:textId="178992E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Amend a previously filed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6A0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FA9C6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F31F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C0D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DE3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C37A2F8" w14:textId="0C43973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6575" w14:textId="782295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6217FE8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BCC98" w14:textId="25581D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credit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4B75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CE9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3A4E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A0E1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AFF2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D1BEB82" w14:textId="0DDD0A86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3FA7B" w14:textId="61BB372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455D1A3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3D8DF" w14:textId="74C020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 IR4J for a member of an imputation credit group 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3A6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969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ED2B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6C6D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80D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3F8D7EF" w14:textId="2822680E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35" w14:textId="663FD3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1CC2F9C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4F572" w14:textId="09B8967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IR4J for a member of a tax consolidated group for 2019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9126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AD3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DF7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397F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9B52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0CA7A13" w14:textId="73DF7D1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0B6D4" w14:textId="1AB29F4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0F2B60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E5AFF" w14:textId="6BBDE81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IR4J for an imputation group that has in it a tax consolidated group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5DFC5" w14:textId="3CCC917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08E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306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074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6B6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C2416CF" w14:textId="1F1ED95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E6FF" w14:textId="51957D7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0DF920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25576" w14:textId="6F7C9D14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tax consolidated group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562D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4DA0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C90A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6139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A2EE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58FA494" w14:textId="431DCA9B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BB6E7" w14:textId="6EFB6F8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47C2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AF161" w14:textId="7A0786A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with an IR10 attachment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for a tax consolidated group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E5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06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D465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0536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54C469B" w14:textId="4A460819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979E4" w14:textId="3EF1C54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5D52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05C5" w14:textId="5D5A90F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 IR4 with an IR10 attachment for a member of a tax consolidated group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A626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18A5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5DF1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1D206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099C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C39F51F" w14:textId="17BAF2C2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D8CDE" w14:textId="5C2A737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7651CB2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AB0D1" w14:textId="72B8734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interim IR4J return against a customer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for 2019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 2020 /2021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E174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FB11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9135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90BE3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9DE4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93CA" w14:textId="6B5D90C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D691A" w14:textId="639D4073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3435BED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656DC" w14:textId="2B8F06B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return with IR4 return, when there is an existing interim IR4J return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EDDD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Request not necessary to be an amend request, IR4/4J returns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74D2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8840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C6F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90E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5EEFC04B" w14:textId="16FC7648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A2FF" w14:textId="22BE64E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7B4AD8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8DAA6" w14:textId="3BDF85C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IR4J with IR4 return, when there is no interim IR4J available for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8B0A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IR4/4J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25DB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2A3E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6AE2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41B2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19E7EDB" w14:textId="13024E2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0F595" w14:textId="7D31C5A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24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504A6" w14:textId="4160EEF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an IR4 return when there is an existing IR4J on the period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021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IR4 will be processed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C1F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BB7F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CF9F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D2E0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42E319F8" w14:textId="02EB9099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5438B" w14:textId="7979CD9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F6E1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7CA56" w14:textId="3D391D1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A32B7" w14:textId="3BB8A26B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6E9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9EBD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9233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9EB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6437C7D" w14:textId="2AFC3631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A2857" w14:textId="713D2CF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A7437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916F4" w14:textId="5FC55499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7898" w14:textId="373C396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7C7D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AA5B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A40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27D4B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1882DBB" w14:textId="0E417F3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BA66B" w14:textId="52F3350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3D0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295" w14:textId="35E0980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the status of anIR4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 / 2021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FFD8" w14:textId="5D8112B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991D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D5F9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E9065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A40F7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2BD0CBD1" w14:textId="56A2F8B3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F2B83" w14:textId="574749C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50C7D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D17B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Prepop for an IR4 customer for 2019 to view details of their income sources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29393" w14:textId="26B335EC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BDF5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2FCA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40895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A1B8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6EACD365" w14:textId="64009872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7EBAB" w14:textId="64E7370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415AF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23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8B154" w14:textId="77777777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78B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 filing obligation for an IR4 filing customer who has outstanding returns for multiple periods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B3DC" w14:textId="5C4D81F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5477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C2A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38E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37F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BA3F848" w14:textId="394823AA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6BB5B" w14:textId="15361308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24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9BE8108" w14:textId="610513ED" w:rsidR="004F3D3E" w:rsidRPr="00EC6E9E" w:rsidRDefault="004F3D3E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8C3D4" w14:textId="5FFCAD21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one has already been filed for this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D97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107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Duplicate return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CF3F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848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AE90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A5B6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31774339" w14:textId="178402B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8B448" w14:textId="5684E270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60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hideMark/>
          </w:tcPr>
          <w:p w14:paraId="5DA8E4A1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7D05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witholdingTaxDeducted &gt; totalTaxableIncome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DAB2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2023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witholdingTaxDeducted cannot be greater than totalIncome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A1B8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FB29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3E1F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08BA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184B8221" w14:textId="7555F819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A3CB" w14:textId="42EFB5EF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26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A848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B0A7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return for 2019 where nonResidentIndicator = Y and r:dividendIncome.ic:totalRWTCredits &lt;&gt; 0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F50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2108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 dividendIncome totalRWTCredits must be 0 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BD376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C43C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161D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35D8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BB1247A" w14:textId="7E6EC1A5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BF4AC" w14:textId="0123641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6254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1EB5D" w14:textId="71D84452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IR4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 where nonResidentIndicator = Y and  r:lossesClaimedThisYear &lt;&gt; 0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3A4F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2123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lossesClaimedThisYear must be 0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on return for agent non-resident insurer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7CDA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87F9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49A0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6D3C4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0021D48B" w14:textId="268BD186" w:rsidTr="00EC6E9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0C34" w14:textId="29CE2E8E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0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5FCDDCFD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3B54A" w14:textId="4A037405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an imputation credit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EE0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1D1D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C7FA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ABD68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1030B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F3D3E" w:rsidRPr="00E3612C" w14:paraId="72CAFDB0" w14:textId="4471B44F" w:rsidTr="004F3D3E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9916" w14:textId="65DCBA5A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29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4AA80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DB9A1" w14:textId="23F9C3A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File an IR4 for a member of a tax consolidated group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73A1E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Error code = 142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Filing obligation not met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F173C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3F27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2734A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DB999" w14:textId="77777777" w:rsidR="004F3D3E" w:rsidRPr="00E3612C" w:rsidRDefault="004F3D3E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01F953E" w14:textId="13292F49" w:rsidTr="00052D37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404C" w14:textId="5FE5F472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14:paraId="0F13882B" w14:textId="77777777" w:rsidR="00B35142" w:rsidRPr="00EC6E9E" w:rsidRDefault="00B35142" w:rsidP="004F3D3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C6E9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  <w:p w14:paraId="10768B17" w14:textId="7B5B90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29EFD" w14:textId="2B067AFD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when a return has not been filed for the period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1B2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103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No return found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7C3F6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F56FE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D40D2D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A39CF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35142" w:rsidRPr="00E3612C" w14:paraId="789013C7" w14:textId="695C9246" w:rsidTr="00052D37">
        <w:trPr>
          <w:trHeight w:val="50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D6510" w14:textId="3241DD4C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31</w:t>
            </w:r>
          </w:p>
        </w:tc>
        <w:tc>
          <w:tcPr>
            <w:tcW w:w="60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ABBE7" w14:textId="7FAE72A0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7636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Retrieve an IR4 return for 2017    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97F8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46BC3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86D3A1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1C5BE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BE657" w14:textId="77777777" w:rsidR="00B35142" w:rsidRPr="00E3612C" w:rsidRDefault="00B35142" w:rsidP="004F3D3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59D4D87" w14:textId="1DE84964" w:rsidR="00E3612C" w:rsidRDefault="00E3612C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03A2502C" w14:textId="04EA53F9" w:rsidR="00851536" w:rsidRDefault="00851536" w:rsidP="00851536">
      <w:pPr>
        <w:pStyle w:val="Heading1"/>
        <w:numPr>
          <w:ilvl w:val="0"/>
          <w:numId w:val="0"/>
        </w:numPr>
        <w:ind w:left="357"/>
      </w:pPr>
      <w:r>
        <w:t>Return Type: IR44</w:t>
      </w:r>
    </w:p>
    <w:tbl>
      <w:tblPr>
        <w:tblW w:w="5066" w:type="pct"/>
        <w:tblInd w:w="-2" w:type="dxa"/>
        <w:tblLayout w:type="fixed"/>
        <w:tblLook w:val="04A0" w:firstRow="1" w:lastRow="0" w:firstColumn="1" w:lastColumn="0" w:noHBand="0" w:noVBand="1"/>
      </w:tblPr>
      <w:tblGrid>
        <w:gridCol w:w="1554"/>
        <w:gridCol w:w="1282"/>
        <w:gridCol w:w="2694"/>
        <w:gridCol w:w="2410"/>
        <w:gridCol w:w="1278"/>
        <w:gridCol w:w="1843"/>
        <w:gridCol w:w="1986"/>
        <w:gridCol w:w="2544"/>
      </w:tblGrid>
      <w:tr w:rsidR="00434709" w:rsidRPr="004924D3" w14:paraId="509299B5" w14:textId="77777777" w:rsidTr="00290D83">
        <w:trPr>
          <w:trHeight w:val="201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F018E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F73426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8696D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114959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37B181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50FE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D03C8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6D9EA" w14:textId="77777777" w:rsidR="00851536" w:rsidRPr="00491E72" w:rsidRDefault="00851536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290D83" w:rsidRPr="00E3612C" w14:paraId="4DBC4BA6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9B55" w14:textId="3EBCDB5D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6D8E9" w14:textId="77777777" w:rsidR="00290D83" w:rsidRPr="00DA64FD" w:rsidRDefault="00290D83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0C0BA1" w14:textId="3D6881C2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File an 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 xml:space="preserve">4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7070B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5E585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05D2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30F59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A9114" w14:textId="77777777" w:rsidR="00290D83" w:rsidRDefault="00290D83" w:rsidP="008827AD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658C998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  <w:p w14:paraId="5DEA0A22" w14:textId="77777777" w:rsidR="00290D83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researchAndDevelopment: creditBroughtForward, nonrefundableCredit, refundableCredit</w:t>
            </w:r>
          </w:p>
          <w:p w14:paraId="74F09CCD" w14:textId="7693A87E" w:rsidR="00290D83" w:rsidRPr="00E3612C" w:rsidRDefault="00290D83" w:rsidP="008827A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indicator, totalIncome, residentialRentalDeductions, excessDeductionsBroughtForward, deductionsClaimedThisYear, netIncome, excessDeductionsCarriedForward</w:t>
            </w:r>
          </w:p>
        </w:tc>
      </w:tr>
      <w:tr w:rsidR="00290D83" w:rsidRPr="00E3612C" w14:paraId="39D9FC2D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FDCA" w14:textId="542596E8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0A19" w14:textId="465B67D6" w:rsidR="00290D83" w:rsidRPr="00DA64FD" w:rsidRDefault="00534DA8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F2125" w14:textId="60E04D1D" w:rsidR="00290D83" w:rsidRPr="00E3612C" w:rsidRDefault="0096797E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etrieve return request of a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 IR44</w:t>
            </w:r>
            <w:r w:rsidRPr="006F55D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prime return containing all new 2021 fields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6DE4" w14:textId="33FA33C3" w:rsidR="00290D83" w:rsidRPr="00823A32" w:rsidRDefault="0096797E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Retrieve is </w:t>
            </w:r>
            <w:r w:rsidR="00290EAC">
              <w:rPr>
                <w:rFonts w:asciiTheme="minorHAnsi" w:hAnsiTheme="minorHAnsi" w:cstheme="minorHAnsi"/>
                <w:sz w:val="16"/>
                <w:szCs w:val="16"/>
              </w:rPr>
              <w:t>successfully returned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FC1C9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9FC76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6F66F" w14:textId="77777777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38F7" w14:textId="0909E815" w:rsidR="00290D83" w:rsidRPr="00E3612C" w:rsidRDefault="00290D83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B5077" w:rsidRPr="00E3612C" w14:paraId="58D21EB5" w14:textId="77777777" w:rsidTr="00290D83">
        <w:trPr>
          <w:trHeight w:val="504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D8178" w14:textId="2062BC80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3612C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INC-IR4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C84F" w14:textId="386410FE" w:rsidR="007B5077" w:rsidRPr="00DA64FD" w:rsidRDefault="007B5077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D783B" w14:textId="3C020557" w:rsidR="007B5077" w:rsidRDefault="00EA27E2" w:rsidP="00052D3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rror response  when a filing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as totalIncome field containing a value and the residentialRentalIncome indicator is not present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141" w14:textId="028EC160" w:rsidR="007B5077" w:rsidRDefault="00EA27E2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 2227 response</w:t>
            </w:r>
            <w:r w:rsidR="00062EC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is received 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1AAB7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F1FD8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59AED" w14:textId="77777777" w:rsidR="007B5077" w:rsidRPr="00E3612C" w:rsidRDefault="007B5077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560DF" w14:textId="17BF767D" w:rsidR="007B5077" w:rsidRPr="00E3612C" w:rsidRDefault="00321DC4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 indicator is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required if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totalIncome 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residentialRentalIncome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E3A96">
              <w:rPr>
                <w:rFonts w:asciiTheme="minorHAnsi" w:hAnsiTheme="minorHAnsi" w:cstheme="minorHAnsi"/>
                <w:sz w:val="16"/>
                <w:szCs w:val="16"/>
              </w:rPr>
              <w:t>residentialRentalDeductions are nonzero values</w:t>
            </w:r>
          </w:p>
        </w:tc>
      </w:tr>
    </w:tbl>
    <w:p w14:paraId="735449DB" w14:textId="306F4025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</w:p>
    <w:p w14:paraId="36FCA2F5" w14:textId="77777777" w:rsidR="00321DC4" w:rsidRDefault="00321DC4">
      <w:pPr>
        <w:autoSpaceDE/>
        <w:autoSpaceDN/>
        <w:adjustRightInd/>
        <w:spacing w:after="200" w:line="276" w:lineRule="auto"/>
        <w:rPr>
          <w:b/>
          <w:color w:val="008B95"/>
          <w:sz w:val="24"/>
        </w:rPr>
      </w:pPr>
      <w:r>
        <w:rPr>
          <w:b/>
          <w:color w:val="008B95"/>
          <w:sz w:val="24"/>
        </w:rPr>
        <w:br w:type="page"/>
      </w:r>
    </w:p>
    <w:p w14:paraId="3EC05BC1" w14:textId="46AA7D7F" w:rsidR="00590318" w:rsidRDefault="00710173" w:rsidP="005E3CB6">
      <w:pPr>
        <w:pStyle w:val="Heading1"/>
        <w:numPr>
          <w:ilvl w:val="0"/>
          <w:numId w:val="0"/>
        </w:numPr>
        <w:ind w:left="357"/>
      </w:pPr>
      <w:r>
        <w:lastRenderedPageBreak/>
        <w:t>Return Type: IR</w:t>
      </w:r>
      <w:r w:rsidR="005E3CB6">
        <w:t>6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844"/>
        <w:gridCol w:w="2835"/>
        <w:gridCol w:w="2552"/>
        <w:gridCol w:w="1278"/>
        <w:gridCol w:w="1699"/>
        <w:gridCol w:w="1840"/>
        <w:gridCol w:w="1785"/>
      </w:tblGrid>
      <w:tr w:rsidR="004E4571" w:rsidRPr="004924D3" w14:paraId="215D2A55" w14:textId="28DC7425" w:rsidTr="001A2B9A">
        <w:trPr>
          <w:trHeight w:val="34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3478A3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4F142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A86E55" w14:textId="77777777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9D885E" w14:textId="79B80F6A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13223" w14:textId="1F36A558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DD2A33" w14:textId="0E71D51F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8DD49" w14:textId="4009C9EC" w:rsidR="00F90B00" w:rsidRPr="00491E72" w:rsidRDefault="00F90B00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60725B" w14:textId="0FD6B0DD" w:rsidR="00F90B00" w:rsidRDefault="002E0D2F" w:rsidP="009B394C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7F01AD" w:rsidRPr="006F338B" w14:paraId="38FD1D11" w14:textId="34704BF6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710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INC-IR6-001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06AD08B" w14:textId="77777777" w:rsidR="007F01AD" w:rsidRPr="00DA64FD" w:rsidRDefault="007F01AD" w:rsidP="008C7A6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2468" w14:textId="1F3CBCDC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File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4A7A9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0CD6E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5EFC5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6C273D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EEBB7" w14:textId="77777777" w:rsidR="007F01AD" w:rsidRPr="008C7A67" w:rsidRDefault="007F01AD" w:rsidP="008C7A6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3A3C6D3" w14:textId="77777777" w:rsidTr="001A2B9A">
        <w:trPr>
          <w:trHeight w:val="163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726AE" w14:textId="05D0445D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INC-IR6-002</w:t>
            </w:r>
          </w:p>
        </w:tc>
        <w:tc>
          <w:tcPr>
            <w:tcW w:w="599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733AC4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56CDE" w14:textId="3CC7592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 containing all new 2021 fields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869E" w14:textId="29665BF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F52E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C83B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50F5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2A083" w14:textId="77777777" w:rsidR="00AF7459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8EA67F9" w14:textId="2BA4CBD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sz w:val="16"/>
                <w:szCs w:val="16"/>
              </w:rPr>
              <w:t>lossCarriedBackPriorYear</w:t>
            </w:r>
          </w:p>
        </w:tc>
      </w:tr>
      <w:tr w:rsidR="00AF7459" w:rsidRPr="006F338B" w14:paraId="194FC79A" w14:textId="42149640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F276" w14:textId="21DB4BA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INC-IR6-003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972782C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931FC" w14:textId="154E73F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with beneficiary details and the following attachments - IR10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701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B60E3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C9D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ED96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4DB4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366DE7A2" w14:textId="44622985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91472" w14:textId="74F1EB0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INC-IR6-004</w:t>
            </w:r>
          </w:p>
        </w:tc>
        <w:tc>
          <w:tcPr>
            <w:tcW w:w="5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82276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EAB7" w14:textId="4969CB4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2019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F6D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854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3CF12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BC08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FA81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AFF137E" w14:textId="65858F97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0F10" w14:textId="7FD36A6C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INC-IR6-005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B12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4EE" w14:textId="184C61B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72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3498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98AC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DC4F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28F43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676AF46" w14:textId="528ECAEA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BBEB6" w14:textId="6CA6B8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INC-IR6-006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225C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FFE3" w14:textId="191031A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F607D" w14:textId="61AADF2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ED3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524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BCFAF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605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51770FF7" w14:textId="7DCBB88E" w:rsidTr="001A2B9A">
        <w:trPr>
          <w:trHeight w:val="598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EE8EC" w14:textId="5305DB05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INC-IR6-007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CAA6D10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6FC05" w14:textId="62DD523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F1360" w14:textId="144BC2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FBB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EEA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848F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416C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0FA2F49F" w14:textId="56467C41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4AF3" w14:textId="22B02343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INC-IR6-008</w:t>
            </w:r>
          </w:p>
        </w:tc>
        <w:tc>
          <w:tcPr>
            <w:tcW w:w="5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2C68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893B5" w14:textId="42C0D05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the status of an IR6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that is currently being processed - Additional Info Code =  RTNERE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5F66" w14:textId="396B42B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0409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B0EC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23F3B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9A44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694DF41E" w14:textId="38437F19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331A" w14:textId="13D3FB92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INC-IR6-009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6742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F75D" w14:textId="586FE76F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Prepop for an IR6 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income sources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80F3" w14:textId="4CC2A11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DEC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B64B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393F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FAD77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6F338B" w14:paraId="43043D44" w14:textId="6A27D013" w:rsidTr="001A2B9A">
        <w:trPr>
          <w:trHeight w:val="930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B08F3" w14:textId="4666DCB1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INC-IR6-010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3B40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4F286" w14:textId="4BF1112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Retrieve filing obligation for an IR6 filing customer who has outstanding returns for multiple periods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8C436" w14:textId="1716478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B3B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C572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8C9B0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65028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336A6639" w14:textId="59470D9B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F3D5D" w14:textId="513CF476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INC-IR6-011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1D33B" w14:textId="6B54ACBA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 w:rsidR="00B35142"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4BFD" w14:textId="18CDF09A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File an IR6 return for 2019 where(ltcPriorYearNonAllowableDeductionsClaimed &lt;&gt; 0,  AND ltcNonAllowableDeductions &lt;&gt; 0)      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CDC5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2012   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Cannot claim ltcNonAllowableDeductions and ltcPriorYearNonAllowableDeductionsClaimed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79C2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F2E74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61C9D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E1D4F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F7459" w:rsidRPr="003C3DE8" w14:paraId="6824BBF6" w14:textId="612E826E" w:rsidTr="001A2B9A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069DB" w14:textId="78C8EB3E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INC-IR6-01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9C589" w14:textId="77777777" w:rsidR="00AF7459" w:rsidRPr="00DA64FD" w:rsidRDefault="00AF7459" w:rsidP="00AF74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BDD7A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Retrieve an IR6 return for 2017    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C80D1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8C7A67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560425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9B1A6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0D53E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E9319" w14:textId="77777777" w:rsidR="00AF7459" w:rsidRPr="008C7A67" w:rsidRDefault="00AF7459" w:rsidP="00AF7459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8EB664" w14:textId="67989675" w:rsidR="007F0380" w:rsidRDefault="003D6964" w:rsidP="003D6964">
      <w:pPr>
        <w:pStyle w:val="Heading1"/>
        <w:numPr>
          <w:ilvl w:val="0"/>
          <w:numId w:val="0"/>
        </w:numPr>
        <w:ind w:left="357"/>
      </w:pPr>
      <w:r>
        <w:t>Return Type: IR7</w:t>
      </w:r>
    </w:p>
    <w:tbl>
      <w:tblPr>
        <w:tblW w:w="4973" w:type="pct"/>
        <w:tblLook w:val="04A0" w:firstRow="1" w:lastRow="0" w:firstColumn="1" w:lastColumn="0" w:noHBand="0" w:noVBand="1"/>
      </w:tblPr>
      <w:tblGrid>
        <w:gridCol w:w="1540"/>
        <w:gridCol w:w="1823"/>
        <w:gridCol w:w="2816"/>
        <w:gridCol w:w="2678"/>
        <w:gridCol w:w="1540"/>
        <w:gridCol w:w="1684"/>
        <w:gridCol w:w="1540"/>
        <w:gridCol w:w="1684"/>
      </w:tblGrid>
      <w:tr w:rsidR="0066528C" w:rsidRPr="00491E72" w14:paraId="141E436F" w14:textId="31C53B7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A46A7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9675CF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3260CB" w14:textId="77777777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6B7F003" w14:textId="52BCEFEB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BBE26" w14:textId="263E3CF2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AC1AD" w14:textId="3CB4E51C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04C5B7" w14:textId="02C62ACF" w:rsidR="002E0D2F" w:rsidRPr="00491E72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87100E" w14:textId="7F197EDE" w:rsidR="002E0D2F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66528C" w:rsidRPr="00A33EDB" w14:paraId="15953445" w14:textId="6E692BE7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ED52D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8C4F418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00E7" w14:textId="5C22AC83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2FF" w14:textId="0852983B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35EBE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77F50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C191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6314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3BE1E5C3" w14:textId="12868F10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2F0F1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INC-IR7-002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E21808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0B383" w14:textId="111DD25E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with Partnership details (IR7P)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82CE" w14:textId="0F5998C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3D49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F5A35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46352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B11E8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56255F18" w14:textId="13F7C842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330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INC-IR7-003</w:t>
            </w:r>
          </w:p>
        </w:tc>
        <w:tc>
          <w:tcPr>
            <w:tcW w:w="58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0B1897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B52C3" w14:textId="4C5EA70A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File an IR7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with LTC details and the following attachments - IR10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F0FC" w14:textId="64161E4C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77C7B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F6A5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9EE4B8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A35CA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4CC42180" w14:textId="1DDAAEB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07D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INC-IR7-004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FA110" w14:textId="77777777" w:rsidR="00634743" w:rsidRPr="00DA64FD" w:rsidRDefault="00634743" w:rsidP="0063474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DA9F" w14:textId="64190AA0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Amend a previously filed IR7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0AF" w14:textId="59F0BE1C" w:rsidR="00634743" w:rsidRPr="006E5DEE" w:rsidRDefault="00DD38A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C7A6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95606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5DAF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D9404" w14:textId="77777777" w:rsidR="00634743" w:rsidRPr="006E5DEE" w:rsidRDefault="00634743" w:rsidP="0063474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D41CC" w14:textId="77777777" w:rsidR="00634743" w:rsidRPr="00A33EDB" w:rsidRDefault="00634743" w:rsidP="00634743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5440F1C3" w14:textId="15762131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1F645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15D74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B014F" w14:textId="44B83620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a previously filed IR7 return for 2019</w:t>
            </w:r>
            <w:r w:rsidR="00CE1E08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0932" w14:textId="3B530CDB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A8A7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EE16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1518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413E3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C1D62AF" w14:textId="51D54C49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B22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INC-IR7-007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2CBA7F1" w14:textId="77777777" w:rsidR="00B35142" w:rsidRPr="00DA64FD" w:rsidRDefault="00B35142" w:rsidP="001942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68D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IR7 return for 2019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EAC16" w14:textId="44942971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6179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337B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A4F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C71BF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1425DCBF" w14:textId="239C79F6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A65F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INC-IR7-008</w:t>
            </w:r>
          </w:p>
        </w:tc>
        <w:tc>
          <w:tcPr>
            <w:tcW w:w="58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E5957" w14:textId="77777777" w:rsidR="00B35142" w:rsidRPr="00DA64FD" w:rsidRDefault="00B35142" w:rsidP="0019421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1560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the status of an IR7 return for 2019 that is currently being processed - Additional Info Code =  RTNERE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FB9D" w14:textId="3332AB0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B6AEA">
              <w:rPr>
                <w:rFonts w:asciiTheme="minorHAnsi" w:hAnsiTheme="minorHAnsi" w:cstheme="minorHAnsi"/>
                <w:sz w:val="16"/>
                <w:szCs w:val="16"/>
              </w:rPr>
              <w:t>Return Status is successfully Retrieved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57317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FD24CE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9B898" w14:textId="77777777" w:rsidR="00B35142" w:rsidRPr="006E5DEE" w:rsidRDefault="00B35142" w:rsidP="0019421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FF97AD" w14:textId="77777777" w:rsidR="00B35142" w:rsidRPr="00A33EDB" w:rsidRDefault="00B35142" w:rsidP="0019421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B35142" w:rsidRPr="00A33EDB" w14:paraId="252D0FE7" w14:textId="51B629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5ABE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INC-IR7-009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D438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1FEC" w14:textId="571A097B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Prepop for an IR7 customer for 2019</w:t>
            </w:r>
            <w:r w:rsidR="0019421F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  <w:r w:rsidR="00C920D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E79E1" w14:textId="5ECE8EAF" w:rsidR="002E0D2F" w:rsidRPr="006E5DEE" w:rsidRDefault="0019421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F57DB4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437F6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9C79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B5DD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A33EDB" w14:paraId="10083B33" w14:textId="29C693D3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7C8F7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5807A" w14:textId="77777777" w:rsidR="002E0D2F" w:rsidRPr="00DA64FD" w:rsidRDefault="002E0D2F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E8C8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Retrieve filing obligation for an IR7 filing customer who has outstanding returns for multiple periods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115F1" w14:textId="4208987B" w:rsidR="002E0D2F" w:rsidRPr="006E5DEE" w:rsidRDefault="00B36DBC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151133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D2A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3A4321" w14:textId="77777777" w:rsidR="002E0D2F" w:rsidRPr="006E5DEE" w:rsidRDefault="002E0D2F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D527" w14:textId="77777777" w:rsidR="002E0D2F" w:rsidRPr="00A33EDB" w:rsidRDefault="002E0D2F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034EBF2" w14:textId="6D27CD14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633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INC-IR7-011</w:t>
            </w:r>
          </w:p>
        </w:tc>
        <w:tc>
          <w:tcPr>
            <w:tcW w:w="58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2297E" w14:textId="02441D50" w:rsidR="00936DAD" w:rsidRPr="00DA64FD" w:rsidRDefault="00936DAD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 - Errors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EB1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2014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7AD6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 104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>Error Message = Invalid filing period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52228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C4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3BCE5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35DA5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7D1077FE" w14:textId="1F82973F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4BC0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INC-IR7-012</w:t>
            </w:r>
          </w:p>
        </w:tc>
        <w:tc>
          <w:tcPr>
            <w:tcW w:w="58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DE5D" w14:textId="7C035803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78EB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File an IR7 return for 2019 where r:totalIncomeLossAfterExpenses &lt;&gt; the sum of each (ic:incomeAttribution.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ic:totalIncome) in the r:incomeAttributionDetails section     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08EC3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Error code = 2039   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 totalIncomeLossAfterExpenses does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not equal sum of incomeAttribution totalIncome   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7727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FE22D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4BE1A" w14:textId="77777777" w:rsidR="00936DAD" w:rsidRPr="006E5DEE" w:rsidRDefault="00936DAD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112C4" w14:textId="77777777" w:rsidR="00936DAD" w:rsidRPr="00C84797" w:rsidRDefault="00936DAD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  <w:tr w:rsidR="0066528C" w:rsidRPr="00C84797" w14:paraId="13324572" w14:textId="7941E4CD" w:rsidTr="00B35142">
        <w:trPr>
          <w:trHeight w:val="504"/>
        </w:trPr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46FA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>INC-IR7-013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7E0D4" w14:textId="24BD225C" w:rsidR="005015D1" w:rsidRPr="00DA64FD" w:rsidRDefault="00936DAD" w:rsidP="006E5DE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RetrieveReturn 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F02C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Retrieve an IR7 return for 2017   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294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5DEE">
              <w:rPr>
                <w:rFonts w:asciiTheme="minorHAnsi" w:hAnsiTheme="minorHAnsi" w:cstheme="minorHAnsi"/>
                <w:sz w:val="16"/>
                <w:szCs w:val="16"/>
              </w:rPr>
              <w:t xml:space="preserve">Error code = 146     </w:t>
            </w:r>
            <w:r w:rsidRPr="006E5DEE">
              <w:rPr>
                <w:rFonts w:asciiTheme="minorHAnsi" w:hAnsiTheme="minorHAnsi" w:cstheme="minorHAnsi"/>
                <w:sz w:val="16"/>
                <w:szCs w:val="16"/>
              </w:rPr>
              <w:br/>
              <w:t xml:space="preserve">Error Message = Return unavailable for viewing 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E3B991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2C77E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C021D" w14:textId="77777777" w:rsidR="005015D1" w:rsidRPr="006E5DEE" w:rsidRDefault="005015D1" w:rsidP="006E5DE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38315" w14:textId="77777777" w:rsidR="005015D1" w:rsidRPr="00C84797" w:rsidRDefault="005015D1" w:rsidP="002E0D2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Cs/>
                <w:sz w:val="16"/>
                <w:szCs w:val="16"/>
                <w:lang w:eastAsia="en-NZ"/>
              </w:rPr>
            </w:pPr>
          </w:p>
        </w:tc>
      </w:tr>
    </w:tbl>
    <w:p w14:paraId="53576B2E" w14:textId="4C1971FD" w:rsidR="00DE5A43" w:rsidRDefault="00DE5A43" w:rsidP="00DE5A43">
      <w:pPr>
        <w:pStyle w:val="Heading1"/>
        <w:numPr>
          <w:ilvl w:val="0"/>
          <w:numId w:val="0"/>
        </w:numPr>
        <w:ind w:left="357"/>
      </w:pPr>
      <w:r>
        <w:t>Return Type: IR</w:t>
      </w:r>
      <w:r w:rsidR="00BF3547">
        <w:t>8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18"/>
        <w:gridCol w:w="1696"/>
        <w:gridCol w:w="2939"/>
        <w:gridCol w:w="2659"/>
        <w:gridCol w:w="1539"/>
        <w:gridCol w:w="1680"/>
        <w:gridCol w:w="1677"/>
        <w:gridCol w:w="1680"/>
      </w:tblGrid>
      <w:tr w:rsidR="00FD2985" w:rsidRPr="00491E72" w14:paraId="0A29C02F" w14:textId="4D96EE56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84294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AF2F02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AB5AB0" w14:textId="7777777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2C842" w14:textId="6B39E96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6B925" w14:textId="79153906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9C73E" w14:textId="3E3991CB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D4050" w14:textId="419AE0E7" w:rsidR="00FA3E82" w:rsidRPr="00491E7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23914" w14:textId="0B2B74C5" w:rsidR="00FA3E82" w:rsidRDefault="00FA3E82" w:rsidP="00FA3E8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0D7288" w:rsidRPr="0033672F" w14:paraId="4924C2F4" w14:textId="2788B33C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F93BB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INC-IR8-001</w:t>
            </w:r>
          </w:p>
        </w:tc>
        <w:tc>
          <w:tcPr>
            <w:tcW w:w="55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1349B3" w14:textId="77777777" w:rsidR="000D7288" w:rsidRPr="00DA64FD" w:rsidRDefault="000D7288" w:rsidP="0033672F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0690" w14:textId="2084861F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B6E12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E38EF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F734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A3938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0C35D" w14:textId="77777777" w:rsidR="000D7288" w:rsidRPr="0033672F" w:rsidRDefault="000D7288" w:rsidP="0033672F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2685810" w14:textId="77777777" w:rsidTr="0066528C">
        <w:trPr>
          <w:trHeight w:val="216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8DCC" w14:textId="62F9F29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INC-IR8-002</w:t>
            </w:r>
          </w:p>
        </w:tc>
        <w:tc>
          <w:tcPr>
            <w:tcW w:w="551" w:type="pct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377779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BE30" w14:textId="04C9E99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File an IR8 return for 20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 containing all new fields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136D0" w14:textId="53C5EFA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0C1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2C3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2DF7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04653" w14:textId="77777777" w:rsidR="00DB7771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108D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New Fields: </w:t>
            </w:r>
          </w:p>
          <w:p w14:paraId="7D02E06B" w14:textId="1B16CC99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F55DA">
              <w:rPr>
                <w:rFonts w:asciiTheme="minorHAnsi" w:hAnsiTheme="minorHAnsi" w:cstheme="minorHAnsi"/>
                <w:sz w:val="16"/>
                <w:szCs w:val="16"/>
              </w:rPr>
              <w:t>researchAndDevelopment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: creditBroughtForward. nonrefundableCredit, refundableCredit</w:t>
            </w:r>
          </w:p>
        </w:tc>
      </w:tr>
      <w:tr w:rsidR="00DB7771" w:rsidRPr="0033672F" w14:paraId="349FD464" w14:textId="4387E2F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EA1A" w14:textId="29DD0EE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INC-IR8-003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1BCAAA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BC63F" w14:textId="3683415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File an IR8 return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with the following attachments - IR10, IR8J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49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B933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B821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EB8A4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B6C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C29F08D" w14:textId="717CDDC4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5BE" w14:textId="2092AC83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INC-IR8-004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4BDC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302A" w14:textId="725BB50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7A59" w14:textId="074A0EB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6941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B418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E448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928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FDFBAFD" w14:textId="2A58B47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F9E9" w14:textId="35F0CE3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05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D692B5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D42A" w14:textId="0528629D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0DE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60F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C02F4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7FF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00BC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45DD7BC" w14:textId="7D4F474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55347" w14:textId="72240FC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06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289CB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FA3B" w14:textId="12AEDEE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interim IR8J return against a customer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F91A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962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56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B851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E83A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74DE16EA" w14:textId="04C6807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A3D61" w14:textId="6C7D886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07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281BCA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5936" w14:textId="3EDB791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return with IR8 return, when there is an existing interim IR8J return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359A" w14:textId="1AEBE9B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br/>
              <w:t>Return filed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BB3C4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356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98A0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A07E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1AAB181E" w14:textId="7EBB2840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144F" w14:textId="26E5B14E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08</w:t>
            </w:r>
          </w:p>
        </w:tc>
        <w:tc>
          <w:tcPr>
            <w:tcW w:w="55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71D39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E5CB5" w14:textId="7CCFF748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an end of year IR8J with IR8 return, when there is no interim IR8J available for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6F5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IR8/8J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83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9521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02C4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427EB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5B571FA" w14:textId="0122BFA7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8E608" w14:textId="3EC29DC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55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7E0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9749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Filing an IR8 return when there is an existing IR8J on the period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A3B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IR8 will be processed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D2FAF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2BA3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E735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22F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6B1A5408" w14:textId="4B06614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61DA" w14:textId="4B2B9E81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E6D4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0597" w14:textId="42F7263A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62FF" w14:textId="7269C1A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8C43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1D73A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AA90A0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F19D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E995010" w14:textId="2D6DA27B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6A6FF" w14:textId="636C921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7AA6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B0F72" w14:textId="6754CD40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IR8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C336D" w14:textId="632736A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8D08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3C28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A6A78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F20F3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02F64E9B" w14:textId="33887D38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24885" w14:textId="572CF396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4E1B2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3929" w14:textId="4B777D24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Prepop for an IR8 customer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 to view details of their income sources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CF61" w14:textId="2A67A48B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C9153C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07BC9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9917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93D1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2320E657" w14:textId="73133B1A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23074" w14:textId="7289B80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9A910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789E7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Retrieve filing obligation for an IR8 filing customer who has outstanding returns for multiple periods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23A82" w14:textId="6E69E842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Filing Obligations for multiple outstanding periods are returned successfully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69A6F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F5F0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6D0E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F3C25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B7771" w:rsidRPr="0033672F" w14:paraId="4662A15F" w14:textId="79B32089" w:rsidTr="0066528C">
        <w:trPr>
          <w:trHeight w:val="504"/>
        </w:trPr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65002" w14:textId="59409CF4" w:rsidR="00DB7771" w:rsidRPr="0033672F" w:rsidRDefault="003A6AF0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>INC-IR8-01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82363" w14:textId="77777777" w:rsidR="00DB7771" w:rsidRPr="00DA64FD" w:rsidRDefault="00DB7771" w:rsidP="00DB777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A64F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24B74" w14:textId="67526B4F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IR8 return for 2019 where r:totalRWTDeducted &gt; r:grossInterest + r:grossDividends    </w:t>
            </w:r>
          </w:p>
        </w:tc>
        <w:tc>
          <w:tcPr>
            <w:tcW w:w="8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8DB7" w14:textId="6E07CF1C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3672F">
              <w:rPr>
                <w:rFonts w:asciiTheme="minorHAnsi" w:hAnsiTheme="minorHAnsi" w:cstheme="minorHAnsi"/>
                <w:sz w:val="16"/>
                <w:szCs w:val="16"/>
              </w:rPr>
              <w:t xml:space="preserve">Error code = 2040    Error Message =  totalRWTDeducted cannot be greater than the sum of grossInterest and grossDividends    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4B26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24BA6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0F29AD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428F2" w14:textId="77777777" w:rsidR="00DB7771" w:rsidRPr="0033672F" w:rsidRDefault="00DB7771" w:rsidP="00DB777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0736C24B" w14:textId="54265EBA" w:rsidR="00BF3547" w:rsidRDefault="00BF3547" w:rsidP="00BF3547">
      <w:pPr>
        <w:pStyle w:val="Heading1"/>
        <w:numPr>
          <w:ilvl w:val="0"/>
          <w:numId w:val="0"/>
        </w:numPr>
        <w:ind w:left="357"/>
      </w:pPr>
      <w:r>
        <w:t>Return Type: IR9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1517"/>
        <w:gridCol w:w="2165"/>
        <w:gridCol w:w="2550"/>
        <w:gridCol w:w="2693"/>
        <w:gridCol w:w="1559"/>
        <w:gridCol w:w="1704"/>
        <w:gridCol w:w="1841"/>
        <w:gridCol w:w="1134"/>
      </w:tblGrid>
      <w:tr w:rsidR="00FD2985" w:rsidRPr="00491E72" w14:paraId="238B5865" w14:textId="378785CE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58080C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bookmarkStart w:id="0" w:name="_Hlk18325638"/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396882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B2D41" w14:textId="7777777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B3CAEA" w14:textId="6C734B7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Result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81A37" w14:textId="36BEF663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28446" w14:textId="56FF1047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95887" w14:textId="1220453E" w:rsidR="00BF3547" w:rsidRPr="00491E72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25088D" w14:textId="7A01F5F7" w:rsidR="00BF3547" w:rsidRDefault="00BF3547" w:rsidP="00BF354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bookmarkEnd w:id="0"/>
      <w:tr w:rsidR="009B3397" w:rsidRPr="003F5866" w14:paraId="286BF14A" w14:textId="2393E0F1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4832E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INC-IR9-001</w:t>
            </w:r>
          </w:p>
        </w:tc>
        <w:tc>
          <w:tcPr>
            <w:tcW w:w="71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53925AC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0689" w14:textId="22C81A3B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File an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2817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F792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54D53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643474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9316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58597155" w14:textId="398E19B2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46EBC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INC-IR9-002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AE90DBF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11DFF" w14:textId="60C5E3FC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File an IR9 return for 2019 </w:t>
            </w:r>
            <w:r w:rsidR="009321D3"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with the following attachments - IR10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88FAA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C3858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6507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AE5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CA506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B3397" w:rsidRPr="003F5866" w14:paraId="614CBFFA" w14:textId="1347D6E0" w:rsidTr="00052D37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D9C3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INC-IR9-003</w:t>
            </w:r>
          </w:p>
        </w:tc>
        <w:tc>
          <w:tcPr>
            <w:tcW w:w="714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43F2872" w14:textId="77777777" w:rsidR="009B3397" w:rsidRPr="0032367D" w:rsidRDefault="009B339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F936D" w14:textId="6DD6B40A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 a previously filed IR9 return for 201</w:t>
            </w:r>
            <w:r w:rsidR="00724A02">
              <w:rPr>
                <w:rFonts w:asciiTheme="minorHAnsi" w:hAnsiTheme="minorHAnsi" w:cstheme="minorHAnsi"/>
                <w:sz w:val="16"/>
                <w:szCs w:val="16"/>
              </w:rPr>
              <w:t>9 / 2020 / 2021</w:t>
            </w:r>
            <w:r w:rsidR="00D95191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99BC" w14:textId="7247F41D" w:rsidR="009B3397" w:rsidRPr="000E3077" w:rsidRDefault="00DA36FE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6E379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5162FD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F4911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B01E0" w14:textId="77777777" w:rsidR="009B3397" w:rsidRPr="000E3077" w:rsidRDefault="009B339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108EDBFA" w14:textId="05ECE74B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B567" w14:textId="7E4D6BF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51AE4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7B03" w14:textId="5F702F6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D084B" w14:textId="6D2E96D9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Return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40281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0E68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8B6D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1D427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6021A629" w14:textId="6071499A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9BE3E" w14:textId="318D40DF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421BF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7255" w14:textId="4320E1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 previously filed IR9 return for 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1E778" w14:textId="43C70C1B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is successfully </w:t>
            </w:r>
            <w:r w:rsidRPr="00E3612C">
              <w:rPr>
                <w:rFonts w:asciiTheme="minorHAnsi" w:hAnsiTheme="minorHAnsi" w:cstheme="minorHAnsi"/>
                <w:sz w:val="16"/>
                <w:szCs w:val="16"/>
              </w:rPr>
              <w:t>Retrieve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863D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C396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2F57E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1915A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AD36905" w14:textId="0F62BD56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DA90" w14:textId="533B0D2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AFE3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6EAF" w14:textId="274DD0CC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Prepop for an IR9 customer for 2019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 2020 / 2021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to view details of their income sources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F388" w14:textId="1414188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 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Prepop is successfully returned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26AC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7A98B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BFEB0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064AA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3F5866" w14:paraId="0F6E5891" w14:textId="0041F7CD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091C5" w14:textId="55FBC54D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5322B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RetrieveFilingObligation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825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filing obligation for an IR9 filing customer who has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outstanding returns for multiple periods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6B4B" w14:textId="0DD692A2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Filing Obligations for multiple outstanding periods are returned successfully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C67F5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CF88C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7E4D4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C2F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0F2544F6" w14:textId="4F35B571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E600" w14:textId="73F4B1E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D6A76" w14:textId="4A10FFAF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  <w:r w:rsidR="00F045C5"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- Error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741" w14:textId="52F009A6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File an IR9 return for 2019 where r:typeOfClubOrSociety = X and r:friendlyNetIncome &lt;&gt; 0   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0C227" w14:textId="1EB29247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Error code = 2041    Error Message =  friendlyNetIncome must be 0 when typeOfClubOrSociety is not F    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A69D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7CBF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094F6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E90C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95191" w:rsidRPr="004E13A5" w14:paraId="19C59381" w14:textId="7CB8DFB4" w:rsidTr="00FD2985">
        <w:trPr>
          <w:trHeight w:val="504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393B" w14:textId="42BD6B3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INC-IR9-0</w:t>
            </w:r>
            <w:r w:rsidR="003A6AF0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7582F" w14:textId="77777777" w:rsidR="00D95191" w:rsidRPr="0032367D" w:rsidRDefault="00D95191" w:rsidP="00D9519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EF56A" w14:textId="39348363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Condition: Retrieve an IR9 return for 2017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9C489" w14:textId="274EAD90" w:rsidR="00D95191" w:rsidRPr="000E3077" w:rsidRDefault="001843CA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Error code = 146     Error Message = Return unavailable for viewing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2DA8E2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B4DA78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DE470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B03C9" w14:textId="77777777" w:rsidR="00D95191" w:rsidRPr="000E3077" w:rsidRDefault="00D95191" w:rsidP="00D9519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441B740" w14:textId="3B1A022F" w:rsidR="000E3077" w:rsidRDefault="000E3077" w:rsidP="000E3077">
      <w:pPr>
        <w:pStyle w:val="Heading1"/>
        <w:numPr>
          <w:ilvl w:val="0"/>
          <w:numId w:val="0"/>
        </w:numPr>
        <w:ind w:left="357"/>
      </w:pPr>
      <w:r>
        <w:t>Return Type: IR526 - REB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0E3077" w:rsidRPr="00491E72" w14:paraId="5A4050AE" w14:textId="35CE73A2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5153AC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CD18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E2DE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0F2DA0" w14:textId="77777777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D76E" w14:textId="4505433B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7F09" w14:textId="75F11528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005329" w14:textId="1E24094D" w:rsidR="000E3077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50E0F" w14:textId="7EE77F01" w:rsidR="000E3077" w:rsidRPr="00491E72" w:rsidRDefault="000E3077" w:rsidP="000E30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F045C5" w:rsidRPr="000E3077" w14:paraId="41004F4B" w14:textId="4FCD9703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4A0B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7C68C62" w14:textId="77777777" w:rsidR="00F045C5" w:rsidRPr="0032367D" w:rsidRDefault="00F045C5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467C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is a non-resident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8DB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7399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A08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1B48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E31B" w14:textId="6C997746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2C5667BE" w14:textId="32DE72F1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BC3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8B7B79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F05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IR3 filer but hasn’t filed an IR3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688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C4FD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069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36F3A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F32D" w14:textId="6F152B9C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0E3D515" w14:textId="275836D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C0D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EB193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F540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customer is an Auto-calc customer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210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BA1C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93AE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533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0027" w14:textId="1D3029ED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5A6B069" w14:textId="35B0FDB0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2685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INC-IR526-004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197FB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451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customer doesn’t have a REB account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C33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Amendment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121F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05F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05F5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BEF41" w14:textId="7E6E305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3CF71290" w14:textId="05AFDBFC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AA3E1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INC-IR526-005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6FDD29E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D61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a year that hasn’t ended, i.e. receipt date is in 2020 financial year but 2020 year hasn’t ended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3BA6D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702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06B8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3B4C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940CB" w14:textId="68ACA2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6BF1EE00" w14:textId="0704780A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EC63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INC-IR526-006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56C7625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3DB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2016 to 2019 tax year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63C66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7DCD4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91F17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F59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92907" w14:textId="6CA23C70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7FC5BD80" w14:textId="1D086276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467A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INC-IR526-007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D3B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0C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Submit a tax credit claim form where the return is for 2015 and prior (this is a negative test)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CD2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61179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9292C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AD38A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84280" w14:textId="5A1F01F4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045C5" w:rsidRPr="000E3077" w14:paraId="0B333138" w14:textId="2E0E4B5B" w:rsidTr="008A179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76A80" w14:textId="4FDCC91A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71EB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7E770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Submit a tax credit claim form where the return for the year already exists, and the agent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submitted a second claim form for the same year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68DD4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Return filed successfully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A2B8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63AF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642" w14:textId="77777777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12B5" w14:textId="71F38318" w:rsidR="00F045C5" w:rsidRPr="000E3077" w:rsidRDefault="00F045C5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2CC12166" w14:textId="11459055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3E5CB" w14:textId="150E26D6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09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7C48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A056" w14:textId="3145C0BF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an approved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656" w14:textId="3E4817F3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EC154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30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7C2D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0F2803" w14:textId="0417F4D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3077" w:rsidRPr="000E3077" w14:paraId="014AC9DC" w14:textId="7058ED07" w:rsidTr="000E307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0021" w14:textId="114A1A18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INC-IR526-0</w:t>
            </w:r>
            <w:r w:rsidR="00131B6C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09CB2" w14:textId="77777777" w:rsidR="000E3077" w:rsidRPr="0032367D" w:rsidRDefault="000E3077" w:rsidP="000E307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236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4709" w14:textId="58DBE142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Retrieve the status of an approved  IR526 for 2019</w:t>
            </w:r>
            <w:r w:rsidR="003535D0"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ED2D" w14:textId="66E239FA" w:rsidR="000E3077" w:rsidRPr="000E3077" w:rsidRDefault="00131B6C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Status </w:t>
            </w:r>
            <w:r w:rsidR="00907106"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="000E3077"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2213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A088C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C95C6" w14:textId="77777777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BAA2E" w14:textId="426E4CFE" w:rsidR="000E3077" w:rsidRPr="000E3077" w:rsidRDefault="000E3077" w:rsidP="000E307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AC4D0D8" w14:textId="3F599AC1" w:rsidR="00944564" w:rsidRDefault="00944564" w:rsidP="00944564">
      <w:pPr>
        <w:pStyle w:val="Heading1"/>
        <w:numPr>
          <w:ilvl w:val="0"/>
          <w:numId w:val="0"/>
        </w:numPr>
        <w:ind w:left="357"/>
      </w:pPr>
      <w:r>
        <w:t>Return Type: IR215</w:t>
      </w:r>
    </w:p>
    <w:tbl>
      <w:tblPr>
        <w:tblW w:w="4927" w:type="pct"/>
        <w:tblLook w:val="04A0" w:firstRow="1" w:lastRow="0" w:firstColumn="1" w:lastColumn="0" w:noHBand="0" w:noVBand="1"/>
      </w:tblPr>
      <w:tblGrid>
        <w:gridCol w:w="1547"/>
        <w:gridCol w:w="2120"/>
        <w:gridCol w:w="2544"/>
        <w:gridCol w:w="2690"/>
        <w:gridCol w:w="1589"/>
        <w:gridCol w:w="1704"/>
        <w:gridCol w:w="1835"/>
        <w:gridCol w:w="1134"/>
      </w:tblGrid>
      <w:tr w:rsidR="00944564" w:rsidRPr="00491E72" w14:paraId="694AC4BF" w14:textId="77777777" w:rsidTr="00052D37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8CD20D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Number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62FFA3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F5CB8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8F0165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Expected Result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54E5E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Applicable Y/N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C3B59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 w:rsidRPr="00491E7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D9EF3" w14:textId="77777777" w:rsidR="00944564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8D0B" w14:textId="77777777" w:rsidR="00944564" w:rsidRPr="00491E72" w:rsidRDefault="00944564" w:rsidP="00052D3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  <w:lang w:eastAsia="en-NZ"/>
              </w:rPr>
              <w:t>Notes</w:t>
            </w:r>
          </w:p>
        </w:tc>
      </w:tr>
      <w:tr w:rsidR="00443D7B" w:rsidRPr="000E3077" w14:paraId="1972F0AA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C700" w14:textId="79433590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INC-IR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-001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F612F41" w14:textId="77777777" w:rsidR="00443D7B" w:rsidRPr="00E75F03" w:rsidRDefault="00443D7B" w:rsidP="00052D37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File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ABF4" w14:textId="0CFA330A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excluding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7339" w14:textId="61CC9395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C4BC5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C373EC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2F6C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2C87" w14:textId="77777777" w:rsidR="00443D7B" w:rsidRPr="000E3077" w:rsidRDefault="00443D7B" w:rsidP="00052D37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3C83E8D6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B95C" w14:textId="5107137F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73CF5DB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C114" w14:textId="28FCE9C4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2020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including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F309" w14:textId="1919ED6B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760C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8C18F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649D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999C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4DA9BC08" w14:textId="77777777" w:rsidTr="003A464F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37D0E" w14:textId="384B9344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7F1341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2992" w14:textId="20E37C9E" w:rsidR="00443D7B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2021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contain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ing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incomeFromPie field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2BC21" w14:textId="03F9B241" w:rsidR="00443D7B" w:rsidRPr="003E3A96" w:rsidRDefault="00443D7B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User receives an </w:t>
            </w:r>
            <w:r w:rsidRPr="009367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Code: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2230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-</w:t>
            </w:r>
            <w:r w:rsidRPr="0020271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incomeFromPIE is not used for the IR215 starting 2021 onwards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7FBA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225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73F70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681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43D7B" w:rsidRPr="000E3077" w14:paraId="741AB706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312A" w14:textId="6827AD4E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DCEA9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DD7ED" w14:textId="1079F31E" w:rsidR="00443D7B" w:rsidRDefault="00E10EC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201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IR215 File</w:t>
            </w:r>
            <w:r w:rsidRPr="003E3A9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</w:t>
            </w:r>
            <w:r w:rsidR="00583D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after previously filing a 2019</w:t>
            </w:r>
            <w:r w:rsidR="00496DF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IR3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17139" w14:textId="1747B492" w:rsidR="00443D7B" w:rsidRPr="003E3A96" w:rsidRDefault="00496DF6" w:rsidP="00443D7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159A4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8E2C8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11CA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2CD" w14:textId="77777777" w:rsidR="00443D7B" w:rsidRPr="000E3077" w:rsidRDefault="00443D7B" w:rsidP="00443D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E0E42" w:rsidRPr="000E3077" w14:paraId="5FB9D3D3" w14:textId="77777777" w:rsidTr="000E0E42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36C2" w14:textId="3D9B7889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50A49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89B1A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FA21" w14:textId="79579634" w:rsidR="000E0E42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an amend request for a successfully filed 2019 IR215 return 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9AFC" w14:textId="302A3324" w:rsidR="000E0E42" w:rsidRPr="003E3A96" w:rsidRDefault="000E0E42" w:rsidP="000E0E42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Amend Return is successfully processed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20649B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0447C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00909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7CC2" w14:textId="77777777" w:rsidR="000E0E42" w:rsidRPr="000E3077" w:rsidRDefault="000E0E42" w:rsidP="000E0E42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6168063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8663" w14:textId="4EFB58F4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C4395" w14:textId="77777777" w:rsidR="00E75F03" w:rsidRPr="00E75F03" w:rsidRDefault="00E75F03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E75F0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Prepop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6C6" w14:textId="2E0BB24D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with no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Income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information.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3E2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859A8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452BA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69B76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DB4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75F03" w:rsidRPr="004924D3" w14:paraId="09EDFD77" w14:textId="77777777" w:rsidTr="00526345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365BD" w14:textId="0B642E46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69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E3DE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9E2E" w14:textId="4FF5C2E6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Submit a </w:t>
            </w:r>
            <w:r w:rsidR="00C961B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2021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Prepop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request </w:t>
            </w:r>
            <w:r w:rsidRPr="00491E7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for a customer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with multiple income types.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1F14" w14:textId="77777777" w:rsidR="00E75F03" w:rsidRPr="00491E72" w:rsidRDefault="00E75F03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 is successful returned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E3055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5126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41B80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0A4" w14:textId="77777777" w:rsidR="00E75F03" w:rsidRPr="00E75F03" w:rsidRDefault="00E75F03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26345" w:rsidRPr="004924D3" w14:paraId="5D5AE750" w14:textId="77777777" w:rsidTr="00851EF8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B5B8" w14:textId="41C6D598" w:rsidR="00526345" w:rsidRPr="006E321D" w:rsidRDefault="0093400B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6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133AD" w14:textId="23A408B8" w:rsidR="00526345" w:rsidRPr="00C02968" w:rsidRDefault="0093400B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C0296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Return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859E7" w14:textId="72DE76EA" w:rsidR="00526345" w:rsidRDefault="003B72B0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request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for a previously successfully filed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IR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>215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for </w:t>
            </w:r>
            <w:r w:rsidR="00C02968">
              <w:rPr>
                <w:rFonts w:asciiTheme="minorHAnsi" w:hAnsiTheme="minorHAnsi" w:cstheme="minorHAnsi"/>
                <w:sz w:val="16"/>
                <w:szCs w:val="16"/>
              </w:rPr>
              <w:t xml:space="preserve">2016 / </w:t>
            </w:r>
            <w:r w:rsidR="00B80219">
              <w:rPr>
                <w:rFonts w:asciiTheme="minorHAnsi" w:hAnsiTheme="minorHAnsi" w:cstheme="minorHAnsi"/>
                <w:sz w:val="16"/>
                <w:szCs w:val="16"/>
              </w:rPr>
              <w:t xml:space="preserve">2017 / 2018/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2019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/ 2020 / 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DB5AF" w14:textId="3E3166B2" w:rsidR="00526345" w:rsidRDefault="00C02968" w:rsidP="00E75F03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Return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FA7FA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C24E0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F4D02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494D" w14:textId="77777777" w:rsidR="00526345" w:rsidRPr="00E75F03" w:rsidRDefault="00526345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77E4447B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F00E8" w14:textId="05BB95E9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B928EFD" w14:textId="2DED8F05" w:rsidR="003703F0" w:rsidRPr="00C02968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Retrieve Status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70F" w14:textId="27F36485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of 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previously successfully filed IR215 return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for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2021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1084C" w14:textId="3A8ED337" w:rsidR="003703F0" w:rsidRPr="000E3077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8413F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BEE78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8509B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0A1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628F4743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AD74" w14:textId="54E94203" w:rsidR="003703F0" w:rsidRPr="006E321D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699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0EA0BFE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AC260" w14:textId="160D4EE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B212" w14:textId="2B3968B2" w:rsidR="003703F0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F2FAC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B473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B66E2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D46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703F0" w:rsidRPr="004924D3" w14:paraId="03B9ECA1" w14:textId="77777777" w:rsidTr="00060AB3">
        <w:trPr>
          <w:trHeight w:val="504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792" w14:textId="4BB029A4" w:rsidR="003703F0" w:rsidRPr="006E321D" w:rsidRDefault="009B446E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E321D">
              <w:rPr>
                <w:rFonts w:asciiTheme="minorHAnsi" w:hAnsiTheme="minorHAnsi" w:cstheme="minorHAnsi"/>
                <w:sz w:val="16"/>
                <w:szCs w:val="16"/>
              </w:rPr>
              <w:t>INC-IR215-0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69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B7246" w14:textId="77777777" w:rsidR="003703F0" w:rsidRDefault="003703F0" w:rsidP="00E75F0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BD965" w14:textId="51A5A8C0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Submit a 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Retrieve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>tatus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request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for an incomplete IR215 return filed without an IR3 2019 return</w:t>
            </w:r>
          </w:p>
        </w:tc>
        <w:tc>
          <w:tcPr>
            <w:tcW w:w="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DC2C" w14:textId="368C140A" w:rsidR="003703F0" w:rsidRDefault="006D3F98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Status retrieved</w:t>
            </w:r>
            <w:r w:rsidRPr="000E3077">
              <w:rPr>
                <w:rFonts w:asciiTheme="minorHAnsi" w:hAnsiTheme="minorHAnsi" w:cstheme="minorHAnsi"/>
                <w:sz w:val="16"/>
                <w:szCs w:val="16"/>
              </w:rPr>
              <w:t xml:space="preserve"> successfully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E4DB7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83521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B100D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8D20" w14:textId="77777777" w:rsidR="003703F0" w:rsidRPr="00E75F03" w:rsidRDefault="003703F0" w:rsidP="00E75F0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45762F2" w14:textId="722DF0CA" w:rsidR="00CF3437" w:rsidRPr="007F0380" w:rsidRDefault="00CF3437" w:rsidP="007F0380"/>
    <w:sectPr w:rsidR="00CF3437" w:rsidRPr="007F0380" w:rsidSect="00923772">
      <w:headerReference w:type="default" r:id="rId11"/>
      <w:footerReference w:type="default" r:id="rId12"/>
      <w:pgSz w:w="16838" w:h="11906" w:orient="landscape"/>
      <w:pgMar w:top="584" w:right="720" w:bottom="720" w:left="720" w:header="568" w:footer="1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D3F7" w14:textId="77777777" w:rsidR="00052D37" w:rsidRDefault="00052D37" w:rsidP="00CA6CFD">
      <w:pPr>
        <w:spacing w:after="0"/>
      </w:pPr>
      <w:r>
        <w:separator/>
      </w:r>
    </w:p>
  </w:endnote>
  <w:endnote w:type="continuationSeparator" w:id="0">
    <w:p w14:paraId="3D16E3CF" w14:textId="77777777" w:rsidR="00052D37" w:rsidRDefault="00052D37" w:rsidP="00CA6CFD">
      <w:pPr>
        <w:spacing w:after="0"/>
      </w:pPr>
      <w:r>
        <w:continuationSeparator/>
      </w:r>
    </w:p>
  </w:endnote>
  <w:endnote w:type="continuationNotice" w:id="1">
    <w:p w14:paraId="37907BD5" w14:textId="77777777" w:rsidR="00052D37" w:rsidRDefault="00052D3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10C02" w14:textId="77777777" w:rsidR="00052D37" w:rsidRDefault="00052D3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B3355F2" wp14:editId="3969872C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59854be58bb76646d389c10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E6F90B" w14:textId="436A0CFE" w:rsidR="00052D37" w:rsidRPr="004F16F5" w:rsidRDefault="00052D37" w:rsidP="004F16F5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3355F2" id="_x0000_t202" coordsize="21600,21600" o:spt="202" path="m,l,21600r21600,l21600,xe">
              <v:stroke joinstyle="miter"/>
              <v:path gradientshapeok="t" o:connecttype="rect"/>
            </v:shapetype>
            <v:shape id="MSIPCM59854be58bb76646d389c10b" o:spid="_x0000_s1027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" o:allowincell="f" filled="f" stroked="f" strokeweight=".5pt">
              <v:textbox inset="20pt,0,,0">
                <w:txbxContent>
                  <w:p w14:paraId="2AE6F90B" w14:textId="436A0CFE" w:rsidR="00395E0F" w:rsidRPr="004F16F5" w:rsidRDefault="00395E0F" w:rsidP="004F16F5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br/>
    </w:r>
    <w:sdt>
      <w:sdtPr>
        <w:id w:val="-817110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9ECE253" w14:textId="77777777" w:rsidR="00052D37" w:rsidRDefault="0005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61160" w14:textId="77777777" w:rsidR="00052D37" w:rsidRDefault="00052D37" w:rsidP="00CA6CFD">
      <w:pPr>
        <w:spacing w:after="0"/>
      </w:pPr>
      <w:r>
        <w:separator/>
      </w:r>
    </w:p>
  </w:footnote>
  <w:footnote w:type="continuationSeparator" w:id="0">
    <w:p w14:paraId="3A82C3AC" w14:textId="77777777" w:rsidR="00052D37" w:rsidRDefault="00052D37" w:rsidP="00CA6CFD">
      <w:pPr>
        <w:spacing w:after="0"/>
      </w:pPr>
      <w:r>
        <w:continuationSeparator/>
      </w:r>
    </w:p>
  </w:footnote>
  <w:footnote w:type="continuationNotice" w:id="1">
    <w:p w14:paraId="2B471F8B" w14:textId="77777777" w:rsidR="00052D37" w:rsidRDefault="00052D3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451D2" w14:textId="0607628B" w:rsidR="00052D37" w:rsidRDefault="00052D37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r>
      <w:rPr>
        <w:color w:val="00959F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643966" wp14:editId="25B9F4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MSIPCM83f5473ba9fd277c0bbdd9b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2E6D76" w14:textId="098CE040" w:rsidR="00052D37" w:rsidRPr="00700775" w:rsidRDefault="00700775" w:rsidP="0070077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0077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43966" id="_x0000_t202" coordsize="21600,21600" o:spt="202" path="m,l,21600r21600,l21600,xe">
              <v:stroke joinstyle="miter"/>
              <v:path gradientshapeok="t" o:connecttype="rect"/>
            </v:shapetype>
            <v:shape id="MSIPCM83f5473ba9fd277c0bbdd9b6" o:spid="_x0000_s1026" type="#_x0000_t202" alt="{&quot;HashCode&quot;:124067681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62msl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062E6D76" w14:textId="098CE040" w:rsidR="00052D37" w:rsidRPr="00700775" w:rsidRDefault="00700775" w:rsidP="0070077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0077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03066"/>
    <w:multiLevelType w:val="hybridMultilevel"/>
    <w:tmpl w:val="02D2AE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0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">
    <w:abstractNumId w:val="10"/>
  </w:num>
  <w:num w:numId="5">
    <w:abstractNumId w:val="0"/>
  </w:num>
  <w:num w:numId="6">
    <w:abstractNumId w:val="1"/>
  </w:num>
  <w:num w:numId="7">
    <w:abstractNumId w:val="6"/>
  </w:num>
  <w:num w:numId="8">
    <w:abstractNumId w:val="12"/>
  </w:num>
  <w:num w:numId="9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4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9"/>
  </w:num>
  <w:num w:numId="33">
    <w:abstractNumId w:val="10"/>
  </w:num>
  <w:num w:numId="34">
    <w:abstractNumId w:val="21"/>
  </w:num>
  <w:num w:numId="35">
    <w:abstractNumId w:val="5"/>
  </w:num>
  <w:num w:numId="36">
    <w:abstractNumId w:val="17"/>
  </w:num>
  <w:num w:numId="37">
    <w:abstractNumId w:val="4"/>
  </w:num>
  <w:num w:numId="38">
    <w:abstractNumId w:val="13"/>
  </w:num>
  <w:num w:numId="39">
    <w:abstractNumId w:val="7"/>
  </w:num>
  <w:num w:numId="40">
    <w:abstractNumId w:val="20"/>
  </w:num>
  <w:num w:numId="41">
    <w:abstractNumId w:val="22"/>
  </w:num>
  <w:num w:numId="42">
    <w:abstractNumId w:val="15"/>
  </w:num>
  <w:num w:numId="43">
    <w:abstractNumId w:val="9"/>
  </w:num>
  <w:num w:numId="44">
    <w:abstractNumId w:val="10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01CC4"/>
    <w:rsid w:val="000066AE"/>
    <w:rsid w:val="00006DF6"/>
    <w:rsid w:val="0001089A"/>
    <w:rsid w:val="00017409"/>
    <w:rsid w:val="0002138F"/>
    <w:rsid w:val="00021E74"/>
    <w:rsid w:val="00030DD7"/>
    <w:rsid w:val="00035BDF"/>
    <w:rsid w:val="00037ACD"/>
    <w:rsid w:val="000424AD"/>
    <w:rsid w:val="00043983"/>
    <w:rsid w:val="00044698"/>
    <w:rsid w:val="00045C6B"/>
    <w:rsid w:val="00047382"/>
    <w:rsid w:val="00051A30"/>
    <w:rsid w:val="00052D37"/>
    <w:rsid w:val="0005770C"/>
    <w:rsid w:val="00062ECB"/>
    <w:rsid w:val="0006300E"/>
    <w:rsid w:val="00065054"/>
    <w:rsid w:val="000676BD"/>
    <w:rsid w:val="000704F8"/>
    <w:rsid w:val="000714AD"/>
    <w:rsid w:val="00073095"/>
    <w:rsid w:val="00081467"/>
    <w:rsid w:val="00081A8D"/>
    <w:rsid w:val="00087D81"/>
    <w:rsid w:val="000929E2"/>
    <w:rsid w:val="0009461F"/>
    <w:rsid w:val="00096F1B"/>
    <w:rsid w:val="000A234E"/>
    <w:rsid w:val="000A47BC"/>
    <w:rsid w:val="000A4DAF"/>
    <w:rsid w:val="000B070C"/>
    <w:rsid w:val="000B5A91"/>
    <w:rsid w:val="000C00B9"/>
    <w:rsid w:val="000C098E"/>
    <w:rsid w:val="000C7DF5"/>
    <w:rsid w:val="000D0377"/>
    <w:rsid w:val="000D7164"/>
    <w:rsid w:val="000D7288"/>
    <w:rsid w:val="000D778C"/>
    <w:rsid w:val="000E0E42"/>
    <w:rsid w:val="000E27A3"/>
    <w:rsid w:val="000E3077"/>
    <w:rsid w:val="000E38CD"/>
    <w:rsid w:val="000E4395"/>
    <w:rsid w:val="0010086C"/>
    <w:rsid w:val="00101AE2"/>
    <w:rsid w:val="00111DFC"/>
    <w:rsid w:val="001200F9"/>
    <w:rsid w:val="00120564"/>
    <w:rsid w:val="00127D30"/>
    <w:rsid w:val="00131B6C"/>
    <w:rsid w:val="00137D24"/>
    <w:rsid w:val="00143A33"/>
    <w:rsid w:val="00163290"/>
    <w:rsid w:val="00166383"/>
    <w:rsid w:val="0017509B"/>
    <w:rsid w:val="00180940"/>
    <w:rsid w:val="001831C9"/>
    <w:rsid w:val="001843CA"/>
    <w:rsid w:val="001851BF"/>
    <w:rsid w:val="00187F00"/>
    <w:rsid w:val="00190B53"/>
    <w:rsid w:val="00191A3C"/>
    <w:rsid w:val="0019421F"/>
    <w:rsid w:val="00196678"/>
    <w:rsid w:val="001A0453"/>
    <w:rsid w:val="001A1C93"/>
    <w:rsid w:val="001A2B9A"/>
    <w:rsid w:val="001A2D9F"/>
    <w:rsid w:val="001A6804"/>
    <w:rsid w:val="001B0A28"/>
    <w:rsid w:val="001B2799"/>
    <w:rsid w:val="001B3A07"/>
    <w:rsid w:val="001B6ADF"/>
    <w:rsid w:val="001B766E"/>
    <w:rsid w:val="001C0F9A"/>
    <w:rsid w:val="001C5F33"/>
    <w:rsid w:val="001C60B0"/>
    <w:rsid w:val="001D4794"/>
    <w:rsid w:val="001D52CA"/>
    <w:rsid w:val="001D7EA2"/>
    <w:rsid w:val="001E4154"/>
    <w:rsid w:val="00202716"/>
    <w:rsid w:val="002032FB"/>
    <w:rsid w:val="002063CF"/>
    <w:rsid w:val="002068CA"/>
    <w:rsid w:val="0020783F"/>
    <w:rsid w:val="002108AC"/>
    <w:rsid w:val="00216AC3"/>
    <w:rsid w:val="00223519"/>
    <w:rsid w:val="00224F57"/>
    <w:rsid w:val="00226A7E"/>
    <w:rsid w:val="0022727F"/>
    <w:rsid w:val="00232670"/>
    <w:rsid w:val="00232C96"/>
    <w:rsid w:val="00251F3E"/>
    <w:rsid w:val="00270A6E"/>
    <w:rsid w:val="00276226"/>
    <w:rsid w:val="00290D83"/>
    <w:rsid w:val="00290EAC"/>
    <w:rsid w:val="00295B52"/>
    <w:rsid w:val="002A03A9"/>
    <w:rsid w:val="002A0AF4"/>
    <w:rsid w:val="002A7A0D"/>
    <w:rsid w:val="002B17FC"/>
    <w:rsid w:val="002C0EB5"/>
    <w:rsid w:val="002C1ACE"/>
    <w:rsid w:val="002C7DCD"/>
    <w:rsid w:val="002D0D97"/>
    <w:rsid w:val="002D21D3"/>
    <w:rsid w:val="002D4EF4"/>
    <w:rsid w:val="002E0D2F"/>
    <w:rsid w:val="002F0CFC"/>
    <w:rsid w:val="002F76AA"/>
    <w:rsid w:val="003024E0"/>
    <w:rsid w:val="00313E93"/>
    <w:rsid w:val="00314C98"/>
    <w:rsid w:val="00315340"/>
    <w:rsid w:val="00316E97"/>
    <w:rsid w:val="00316EB1"/>
    <w:rsid w:val="00321DC4"/>
    <w:rsid w:val="0032367D"/>
    <w:rsid w:val="0032388B"/>
    <w:rsid w:val="0033672F"/>
    <w:rsid w:val="00340AEF"/>
    <w:rsid w:val="00342E15"/>
    <w:rsid w:val="00347066"/>
    <w:rsid w:val="003535D0"/>
    <w:rsid w:val="00354040"/>
    <w:rsid w:val="00354384"/>
    <w:rsid w:val="00356443"/>
    <w:rsid w:val="00356947"/>
    <w:rsid w:val="00360123"/>
    <w:rsid w:val="00366730"/>
    <w:rsid w:val="00366777"/>
    <w:rsid w:val="003703F0"/>
    <w:rsid w:val="00371095"/>
    <w:rsid w:val="00375B1A"/>
    <w:rsid w:val="00377CAA"/>
    <w:rsid w:val="00380B6F"/>
    <w:rsid w:val="00383147"/>
    <w:rsid w:val="00387DBE"/>
    <w:rsid w:val="00391639"/>
    <w:rsid w:val="00391CD6"/>
    <w:rsid w:val="00395E0F"/>
    <w:rsid w:val="003A2EB4"/>
    <w:rsid w:val="003A36E3"/>
    <w:rsid w:val="003A52C6"/>
    <w:rsid w:val="003A5562"/>
    <w:rsid w:val="003A6AF0"/>
    <w:rsid w:val="003B17F7"/>
    <w:rsid w:val="003B1C61"/>
    <w:rsid w:val="003B1D77"/>
    <w:rsid w:val="003B72B0"/>
    <w:rsid w:val="003B764A"/>
    <w:rsid w:val="003C29FC"/>
    <w:rsid w:val="003C2D20"/>
    <w:rsid w:val="003C3358"/>
    <w:rsid w:val="003C3DE8"/>
    <w:rsid w:val="003C6D7D"/>
    <w:rsid w:val="003D19D7"/>
    <w:rsid w:val="003D3648"/>
    <w:rsid w:val="003D384E"/>
    <w:rsid w:val="003D578E"/>
    <w:rsid w:val="003D6964"/>
    <w:rsid w:val="003E080C"/>
    <w:rsid w:val="003E525A"/>
    <w:rsid w:val="003F5866"/>
    <w:rsid w:val="0040029F"/>
    <w:rsid w:val="00400713"/>
    <w:rsid w:val="00401D95"/>
    <w:rsid w:val="0041540E"/>
    <w:rsid w:val="00420861"/>
    <w:rsid w:val="00424521"/>
    <w:rsid w:val="004265C2"/>
    <w:rsid w:val="00434709"/>
    <w:rsid w:val="004351E9"/>
    <w:rsid w:val="004430FF"/>
    <w:rsid w:val="00443D7B"/>
    <w:rsid w:val="0044456B"/>
    <w:rsid w:val="00445E95"/>
    <w:rsid w:val="00446033"/>
    <w:rsid w:val="00446AC4"/>
    <w:rsid w:val="00451D54"/>
    <w:rsid w:val="00453EF0"/>
    <w:rsid w:val="00456081"/>
    <w:rsid w:val="00460115"/>
    <w:rsid w:val="00460534"/>
    <w:rsid w:val="0046103D"/>
    <w:rsid w:val="00463DBF"/>
    <w:rsid w:val="00472E11"/>
    <w:rsid w:val="00473E90"/>
    <w:rsid w:val="00482DE1"/>
    <w:rsid w:val="00491B92"/>
    <w:rsid w:val="00491E72"/>
    <w:rsid w:val="00491F7D"/>
    <w:rsid w:val="004924D3"/>
    <w:rsid w:val="00494866"/>
    <w:rsid w:val="00496DF6"/>
    <w:rsid w:val="0049754C"/>
    <w:rsid w:val="004A08DE"/>
    <w:rsid w:val="004A4900"/>
    <w:rsid w:val="004B13F8"/>
    <w:rsid w:val="004B1F53"/>
    <w:rsid w:val="004B215A"/>
    <w:rsid w:val="004B6132"/>
    <w:rsid w:val="004C02B1"/>
    <w:rsid w:val="004C2FF0"/>
    <w:rsid w:val="004D6FA2"/>
    <w:rsid w:val="004E0102"/>
    <w:rsid w:val="004E0834"/>
    <w:rsid w:val="004E13A5"/>
    <w:rsid w:val="004E175C"/>
    <w:rsid w:val="004E4571"/>
    <w:rsid w:val="004F16F5"/>
    <w:rsid w:val="004F3D3E"/>
    <w:rsid w:val="004F5547"/>
    <w:rsid w:val="004F7040"/>
    <w:rsid w:val="005015D1"/>
    <w:rsid w:val="00505FE6"/>
    <w:rsid w:val="00511A32"/>
    <w:rsid w:val="005136B9"/>
    <w:rsid w:val="0051676E"/>
    <w:rsid w:val="00526345"/>
    <w:rsid w:val="005274A3"/>
    <w:rsid w:val="00527A53"/>
    <w:rsid w:val="00533946"/>
    <w:rsid w:val="00534DA8"/>
    <w:rsid w:val="00535A25"/>
    <w:rsid w:val="0054231A"/>
    <w:rsid w:val="00552CAD"/>
    <w:rsid w:val="00553029"/>
    <w:rsid w:val="005534DC"/>
    <w:rsid w:val="005616B3"/>
    <w:rsid w:val="00564EE3"/>
    <w:rsid w:val="00576C66"/>
    <w:rsid w:val="00583610"/>
    <w:rsid w:val="00583DEB"/>
    <w:rsid w:val="00585845"/>
    <w:rsid w:val="00590318"/>
    <w:rsid w:val="00596744"/>
    <w:rsid w:val="005A0B61"/>
    <w:rsid w:val="005A49E4"/>
    <w:rsid w:val="005A4D46"/>
    <w:rsid w:val="005A61BA"/>
    <w:rsid w:val="005B1367"/>
    <w:rsid w:val="005B3FD3"/>
    <w:rsid w:val="005D0AF4"/>
    <w:rsid w:val="005E15D6"/>
    <w:rsid w:val="005E3CB6"/>
    <w:rsid w:val="005E61BD"/>
    <w:rsid w:val="005E76AE"/>
    <w:rsid w:val="005F24A8"/>
    <w:rsid w:val="00600C82"/>
    <w:rsid w:val="00606C43"/>
    <w:rsid w:val="00611B0B"/>
    <w:rsid w:val="00613C91"/>
    <w:rsid w:val="006156DA"/>
    <w:rsid w:val="00622949"/>
    <w:rsid w:val="006307F1"/>
    <w:rsid w:val="00634743"/>
    <w:rsid w:val="006358AD"/>
    <w:rsid w:val="00642DE2"/>
    <w:rsid w:val="0066528C"/>
    <w:rsid w:val="00675F61"/>
    <w:rsid w:val="006808D7"/>
    <w:rsid w:val="00682372"/>
    <w:rsid w:val="006A0EC0"/>
    <w:rsid w:val="006C35BD"/>
    <w:rsid w:val="006D35CD"/>
    <w:rsid w:val="006D39BF"/>
    <w:rsid w:val="006D3F98"/>
    <w:rsid w:val="006E25AB"/>
    <w:rsid w:val="006E3BE4"/>
    <w:rsid w:val="006E5DEE"/>
    <w:rsid w:val="006F31E3"/>
    <w:rsid w:val="006F338B"/>
    <w:rsid w:val="006F3BAC"/>
    <w:rsid w:val="006F4469"/>
    <w:rsid w:val="006F6C3D"/>
    <w:rsid w:val="006F70BA"/>
    <w:rsid w:val="00700775"/>
    <w:rsid w:val="007017D9"/>
    <w:rsid w:val="00703410"/>
    <w:rsid w:val="00710173"/>
    <w:rsid w:val="007239AD"/>
    <w:rsid w:val="00724A02"/>
    <w:rsid w:val="007319E8"/>
    <w:rsid w:val="0073560F"/>
    <w:rsid w:val="00737799"/>
    <w:rsid w:val="00740A56"/>
    <w:rsid w:val="007459D2"/>
    <w:rsid w:val="00760489"/>
    <w:rsid w:val="00770737"/>
    <w:rsid w:val="007722D6"/>
    <w:rsid w:val="00772374"/>
    <w:rsid w:val="00776530"/>
    <w:rsid w:val="007831F3"/>
    <w:rsid w:val="00791996"/>
    <w:rsid w:val="00793764"/>
    <w:rsid w:val="007A2CDB"/>
    <w:rsid w:val="007B5077"/>
    <w:rsid w:val="007C28C0"/>
    <w:rsid w:val="007C4377"/>
    <w:rsid w:val="007D4670"/>
    <w:rsid w:val="007D48B4"/>
    <w:rsid w:val="007E0B88"/>
    <w:rsid w:val="007E190B"/>
    <w:rsid w:val="007E4E47"/>
    <w:rsid w:val="007E5B74"/>
    <w:rsid w:val="007E6378"/>
    <w:rsid w:val="007F01AD"/>
    <w:rsid w:val="007F0380"/>
    <w:rsid w:val="007F2749"/>
    <w:rsid w:val="00803349"/>
    <w:rsid w:val="00821F14"/>
    <w:rsid w:val="00825A0A"/>
    <w:rsid w:val="00825A52"/>
    <w:rsid w:val="00831197"/>
    <w:rsid w:val="00835A8E"/>
    <w:rsid w:val="00835FB0"/>
    <w:rsid w:val="008405F9"/>
    <w:rsid w:val="008462DE"/>
    <w:rsid w:val="0084687F"/>
    <w:rsid w:val="00851536"/>
    <w:rsid w:val="00851EF8"/>
    <w:rsid w:val="008534A4"/>
    <w:rsid w:val="00866A44"/>
    <w:rsid w:val="00866E59"/>
    <w:rsid w:val="00872E97"/>
    <w:rsid w:val="00874003"/>
    <w:rsid w:val="00881E32"/>
    <w:rsid w:val="008827AD"/>
    <w:rsid w:val="00882884"/>
    <w:rsid w:val="0088559F"/>
    <w:rsid w:val="0088706B"/>
    <w:rsid w:val="0088759F"/>
    <w:rsid w:val="008A05C0"/>
    <w:rsid w:val="008A1793"/>
    <w:rsid w:val="008A7C78"/>
    <w:rsid w:val="008B240E"/>
    <w:rsid w:val="008B3193"/>
    <w:rsid w:val="008B514D"/>
    <w:rsid w:val="008C1A20"/>
    <w:rsid w:val="008C4A0F"/>
    <w:rsid w:val="008C7A67"/>
    <w:rsid w:val="008D1355"/>
    <w:rsid w:val="008D4181"/>
    <w:rsid w:val="008E0B6D"/>
    <w:rsid w:val="00901126"/>
    <w:rsid w:val="00902DE6"/>
    <w:rsid w:val="00902E55"/>
    <w:rsid w:val="00905BEC"/>
    <w:rsid w:val="00907106"/>
    <w:rsid w:val="00907D10"/>
    <w:rsid w:val="009225E3"/>
    <w:rsid w:val="00923772"/>
    <w:rsid w:val="009265D9"/>
    <w:rsid w:val="0092682C"/>
    <w:rsid w:val="009321D3"/>
    <w:rsid w:val="0093400B"/>
    <w:rsid w:val="009367F6"/>
    <w:rsid w:val="00936DAD"/>
    <w:rsid w:val="00940176"/>
    <w:rsid w:val="009420EA"/>
    <w:rsid w:val="00944564"/>
    <w:rsid w:val="0094617B"/>
    <w:rsid w:val="00946BFE"/>
    <w:rsid w:val="0096797E"/>
    <w:rsid w:val="009716E7"/>
    <w:rsid w:val="0097309E"/>
    <w:rsid w:val="009775AA"/>
    <w:rsid w:val="00977B43"/>
    <w:rsid w:val="00984B08"/>
    <w:rsid w:val="00996025"/>
    <w:rsid w:val="009A0DCB"/>
    <w:rsid w:val="009A18B5"/>
    <w:rsid w:val="009A3764"/>
    <w:rsid w:val="009A5244"/>
    <w:rsid w:val="009B038A"/>
    <w:rsid w:val="009B3397"/>
    <w:rsid w:val="009B394C"/>
    <w:rsid w:val="009B446E"/>
    <w:rsid w:val="009C307E"/>
    <w:rsid w:val="009D7DE6"/>
    <w:rsid w:val="009E0183"/>
    <w:rsid w:val="009F0634"/>
    <w:rsid w:val="00A00A18"/>
    <w:rsid w:val="00A073CC"/>
    <w:rsid w:val="00A13A4E"/>
    <w:rsid w:val="00A153FF"/>
    <w:rsid w:val="00A21CB8"/>
    <w:rsid w:val="00A22297"/>
    <w:rsid w:val="00A33046"/>
    <w:rsid w:val="00A33EDB"/>
    <w:rsid w:val="00A379EB"/>
    <w:rsid w:val="00A46AFF"/>
    <w:rsid w:val="00A50E79"/>
    <w:rsid w:val="00A55660"/>
    <w:rsid w:val="00A65DC9"/>
    <w:rsid w:val="00A73867"/>
    <w:rsid w:val="00A939A3"/>
    <w:rsid w:val="00AA08CC"/>
    <w:rsid w:val="00AA5514"/>
    <w:rsid w:val="00AA7F9D"/>
    <w:rsid w:val="00AB048D"/>
    <w:rsid w:val="00AB7983"/>
    <w:rsid w:val="00AC5377"/>
    <w:rsid w:val="00AC5410"/>
    <w:rsid w:val="00AC6F6F"/>
    <w:rsid w:val="00AD11DC"/>
    <w:rsid w:val="00AD1EC0"/>
    <w:rsid w:val="00AD4488"/>
    <w:rsid w:val="00AE1E3C"/>
    <w:rsid w:val="00AE280B"/>
    <w:rsid w:val="00AF0611"/>
    <w:rsid w:val="00AF1E43"/>
    <w:rsid w:val="00AF57BA"/>
    <w:rsid w:val="00AF7459"/>
    <w:rsid w:val="00B0295E"/>
    <w:rsid w:val="00B15F4F"/>
    <w:rsid w:val="00B212BA"/>
    <w:rsid w:val="00B21BB4"/>
    <w:rsid w:val="00B269C1"/>
    <w:rsid w:val="00B26EEA"/>
    <w:rsid w:val="00B27FD9"/>
    <w:rsid w:val="00B35142"/>
    <w:rsid w:val="00B36DBC"/>
    <w:rsid w:val="00B40AF4"/>
    <w:rsid w:val="00B417C0"/>
    <w:rsid w:val="00B43C0C"/>
    <w:rsid w:val="00B55F40"/>
    <w:rsid w:val="00B77FD7"/>
    <w:rsid w:val="00B80219"/>
    <w:rsid w:val="00B80A92"/>
    <w:rsid w:val="00B854C6"/>
    <w:rsid w:val="00B87171"/>
    <w:rsid w:val="00B903D1"/>
    <w:rsid w:val="00B9123A"/>
    <w:rsid w:val="00B972B1"/>
    <w:rsid w:val="00BA1898"/>
    <w:rsid w:val="00BA5F2D"/>
    <w:rsid w:val="00BE1B09"/>
    <w:rsid w:val="00BE4315"/>
    <w:rsid w:val="00BE4490"/>
    <w:rsid w:val="00BF126C"/>
    <w:rsid w:val="00BF3547"/>
    <w:rsid w:val="00C0093D"/>
    <w:rsid w:val="00C02968"/>
    <w:rsid w:val="00C17FD1"/>
    <w:rsid w:val="00C225BE"/>
    <w:rsid w:val="00C31693"/>
    <w:rsid w:val="00C323FD"/>
    <w:rsid w:val="00C42880"/>
    <w:rsid w:val="00C53DFE"/>
    <w:rsid w:val="00C60074"/>
    <w:rsid w:val="00C624DD"/>
    <w:rsid w:val="00C62540"/>
    <w:rsid w:val="00C64E18"/>
    <w:rsid w:val="00C67208"/>
    <w:rsid w:val="00C74252"/>
    <w:rsid w:val="00C75BB4"/>
    <w:rsid w:val="00C80377"/>
    <w:rsid w:val="00C84797"/>
    <w:rsid w:val="00C84E20"/>
    <w:rsid w:val="00C85C3F"/>
    <w:rsid w:val="00C920D2"/>
    <w:rsid w:val="00C92610"/>
    <w:rsid w:val="00C95247"/>
    <w:rsid w:val="00C95873"/>
    <w:rsid w:val="00C961BB"/>
    <w:rsid w:val="00CA3C53"/>
    <w:rsid w:val="00CA4A95"/>
    <w:rsid w:val="00CA6CFD"/>
    <w:rsid w:val="00CD2735"/>
    <w:rsid w:val="00CE1E08"/>
    <w:rsid w:val="00CE68CF"/>
    <w:rsid w:val="00CF0FAC"/>
    <w:rsid w:val="00CF2443"/>
    <w:rsid w:val="00CF3437"/>
    <w:rsid w:val="00D0646D"/>
    <w:rsid w:val="00D21E5B"/>
    <w:rsid w:val="00D241E2"/>
    <w:rsid w:val="00D243FF"/>
    <w:rsid w:val="00D271DA"/>
    <w:rsid w:val="00D35550"/>
    <w:rsid w:val="00D36E1F"/>
    <w:rsid w:val="00D42E08"/>
    <w:rsid w:val="00D500C4"/>
    <w:rsid w:val="00D5335C"/>
    <w:rsid w:val="00D54818"/>
    <w:rsid w:val="00D54F9B"/>
    <w:rsid w:val="00D5656F"/>
    <w:rsid w:val="00D6006A"/>
    <w:rsid w:val="00D641CA"/>
    <w:rsid w:val="00D73AC2"/>
    <w:rsid w:val="00D8013D"/>
    <w:rsid w:val="00D82BB3"/>
    <w:rsid w:val="00D856D4"/>
    <w:rsid w:val="00D85986"/>
    <w:rsid w:val="00D91391"/>
    <w:rsid w:val="00D95191"/>
    <w:rsid w:val="00DA1580"/>
    <w:rsid w:val="00DA36FE"/>
    <w:rsid w:val="00DA64FD"/>
    <w:rsid w:val="00DB66F5"/>
    <w:rsid w:val="00DB7771"/>
    <w:rsid w:val="00DB7D93"/>
    <w:rsid w:val="00DC230E"/>
    <w:rsid w:val="00DC40C8"/>
    <w:rsid w:val="00DC6473"/>
    <w:rsid w:val="00DD38A3"/>
    <w:rsid w:val="00DE5A43"/>
    <w:rsid w:val="00DE7333"/>
    <w:rsid w:val="00DF057F"/>
    <w:rsid w:val="00DF14CA"/>
    <w:rsid w:val="00DF3E1B"/>
    <w:rsid w:val="00E0316A"/>
    <w:rsid w:val="00E03212"/>
    <w:rsid w:val="00E061A8"/>
    <w:rsid w:val="00E10EC6"/>
    <w:rsid w:val="00E11BF3"/>
    <w:rsid w:val="00E12CB1"/>
    <w:rsid w:val="00E204DD"/>
    <w:rsid w:val="00E22F3E"/>
    <w:rsid w:val="00E2591F"/>
    <w:rsid w:val="00E338D0"/>
    <w:rsid w:val="00E348E6"/>
    <w:rsid w:val="00E3612C"/>
    <w:rsid w:val="00E40E11"/>
    <w:rsid w:val="00E43DA9"/>
    <w:rsid w:val="00E67704"/>
    <w:rsid w:val="00E709C6"/>
    <w:rsid w:val="00E75F03"/>
    <w:rsid w:val="00E778AE"/>
    <w:rsid w:val="00E832E7"/>
    <w:rsid w:val="00E903A0"/>
    <w:rsid w:val="00EA27E2"/>
    <w:rsid w:val="00EB08A3"/>
    <w:rsid w:val="00EB4E49"/>
    <w:rsid w:val="00EB7FBA"/>
    <w:rsid w:val="00EC0D08"/>
    <w:rsid w:val="00EC4B9E"/>
    <w:rsid w:val="00EC5644"/>
    <w:rsid w:val="00EC6E9E"/>
    <w:rsid w:val="00ED1465"/>
    <w:rsid w:val="00ED41BA"/>
    <w:rsid w:val="00ED6A8D"/>
    <w:rsid w:val="00EE0983"/>
    <w:rsid w:val="00EE1A80"/>
    <w:rsid w:val="00EE2D78"/>
    <w:rsid w:val="00EE5D15"/>
    <w:rsid w:val="00EF18A9"/>
    <w:rsid w:val="00EF54C0"/>
    <w:rsid w:val="00EF5D70"/>
    <w:rsid w:val="00F045C5"/>
    <w:rsid w:val="00F0587A"/>
    <w:rsid w:val="00F11B37"/>
    <w:rsid w:val="00F17505"/>
    <w:rsid w:val="00F24B5B"/>
    <w:rsid w:val="00F362B6"/>
    <w:rsid w:val="00F51C92"/>
    <w:rsid w:val="00F51FD3"/>
    <w:rsid w:val="00F5798C"/>
    <w:rsid w:val="00F64F47"/>
    <w:rsid w:val="00F7285A"/>
    <w:rsid w:val="00F76C1A"/>
    <w:rsid w:val="00F830CB"/>
    <w:rsid w:val="00F84189"/>
    <w:rsid w:val="00F848DE"/>
    <w:rsid w:val="00F85427"/>
    <w:rsid w:val="00F9047C"/>
    <w:rsid w:val="00F90B00"/>
    <w:rsid w:val="00F97145"/>
    <w:rsid w:val="00F97B70"/>
    <w:rsid w:val="00FA3D1A"/>
    <w:rsid w:val="00FA3E82"/>
    <w:rsid w:val="00FB3568"/>
    <w:rsid w:val="00FC0CEB"/>
    <w:rsid w:val="00FC1B5D"/>
    <w:rsid w:val="00FD2985"/>
    <w:rsid w:val="00FD5E6E"/>
    <w:rsid w:val="00FF47C9"/>
    <w:rsid w:val="6298F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4C6221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3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4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2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5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2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35187-5F37-4C60-82EE-641482E03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5E5C68-AF99-4AD9-99DA-AFFC54D28B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49F77A-E883-417C-9C98-8AF0452D7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A69646-0E41-4A96-928E-8544947A19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</Pages>
  <Words>3984</Words>
  <Characters>22712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26643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Liu</dc:creator>
  <cp:lastModifiedBy>David Shackleton</cp:lastModifiedBy>
  <cp:revision>85</cp:revision>
  <dcterms:created xsi:type="dcterms:W3CDTF">2021-03-25T03:52:00Z</dcterms:created>
  <dcterms:modified xsi:type="dcterms:W3CDTF">2021-09-20T21:13:00Z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MSIP_Label_a4f106f2-aad1-42d5-aa61-96837420719b_Enabled">
    <vt:lpwstr>true</vt:lpwstr>
  </property>
  <property fmtid="{D5CDD505-2E9C-101B-9397-08002B2CF9AE}" pid="4" name="MSIP_Label_a4f106f2-aad1-42d5-aa61-96837420719b_SetDate">
    <vt:lpwstr>2021-09-20T21:13:33Z</vt:lpwstr>
  </property>
  <property fmtid="{D5CDD505-2E9C-101B-9397-08002B2CF9AE}" pid="5" name="MSIP_Label_a4f106f2-aad1-42d5-aa61-96837420719b_Method">
    <vt:lpwstr>Privileged</vt:lpwstr>
  </property>
  <property fmtid="{D5CDD505-2E9C-101B-9397-08002B2CF9AE}" pid="6" name="MSIP_Label_a4f106f2-aad1-42d5-aa61-96837420719b_Name">
    <vt:lpwstr>a4f106f2-aad1-42d5-aa61-96837420719b</vt:lpwstr>
  </property>
  <property fmtid="{D5CDD505-2E9C-101B-9397-08002B2CF9AE}" pid="7" name="MSIP_Label_a4f106f2-aad1-42d5-aa61-96837420719b_SiteId">
    <vt:lpwstr>fb39e3e9-23a9-404e-93a2-b42a87d94f35</vt:lpwstr>
  </property>
  <property fmtid="{D5CDD505-2E9C-101B-9397-08002B2CF9AE}" pid="8" name="MSIP_Label_a4f106f2-aad1-42d5-aa61-96837420719b_ContentBits">
    <vt:lpwstr>1</vt:lpwstr>
  </property>
</Properties>
</file>