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51224" w14:textId="14530F40" w:rsidR="00AE0ADF" w:rsidRDefault="00AE0ADF" w:rsidP="00AE0ADF">
      <w:pPr>
        <w:pStyle w:val="2"/>
        <w:rPr>
          <w:rFonts w:eastAsia="Times New Roman"/>
          <w:color w:val="000000" w:themeColor="text1"/>
          <w:sz w:val="48"/>
          <w:szCs w:val="32"/>
          <w:lang w:val="en-US" w:eastAsia="ru-RU"/>
        </w:rPr>
      </w:pPr>
      <w:r w:rsidRPr="00AE0ADF">
        <w:rPr>
          <w:rFonts w:eastAsia="Times New Roman"/>
          <w:color w:val="000000" w:themeColor="text1"/>
          <w:sz w:val="48"/>
          <w:szCs w:val="32"/>
          <w:lang w:val="en-US" w:eastAsia="ru-RU"/>
        </w:rPr>
        <w:t>Unit</w:t>
      </w:r>
      <w:r>
        <w:rPr>
          <w:rFonts w:eastAsia="Times New Roman"/>
          <w:color w:val="000000" w:themeColor="text1"/>
          <w:sz w:val="48"/>
          <w:szCs w:val="32"/>
          <w:lang w:val="en-US" w:eastAsia="ru-RU"/>
        </w:rPr>
        <w:t xml:space="preserve"> </w:t>
      </w:r>
      <w:r w:rsidRPr="00AE0ADF">
        <w:rPr>
          <w:rFonts w:eastAsia="Times New Roman"/>
          <w:color w:val="000000" w:themeColor="text1"/>
          <w:sz w:val="48"/>
          <w:szCs w:val="32"/>
          <w:lang w:val="en-US" w:eastAsia="ru-RU"/>
        </w:rPr>
        <w:t xml:space="preserve">7 </w:t>
      </w:r>
      <w:r>
        <w:rPr>
          <w:rFonts w:eastAsia="Times New Roman"/>
          <w:color w:val="000000" w:themeColor="text1"/>
          <w:sz w:val="48"/>
          <w:szCs w:val="32"/>
          <w:lang w:val="en-US" w:eastAsia="ru-RU"/>
        </w:rPr>
        <w:t>text</w:t>
      </w:r>
    </w:p>
    <w:p w14:paraId="3C3F7C40" w14:textId="77777777" w:rsidR="00482619" w:rsidRDefault="00AE0ADF" w:rsidP="00AE0ADF">
      <w:pPr>
        <w:rPr>
          <w:rStyle w:val="jlqj4b"/>
          <w:sz w:val="36"/>
          <w:szCs w:val="36"/>
          <w:lang w:val="en-US"/>
        </w:rPr>
      </w:pPr>
      <w:r w:rsidRPr="00482619">
        <w:rPr>
          <w:sz w:val="36"/>
          <w:szCs w:val="36"/>
          <w:lang w:val="en-US" w:eastAsia="ru-RU"/>
        </w:rPr>
        <w:t xml:space="preserve">Cheaper and more powerful PCs are making it possible to perform </w:t>
      </w:r>
      <w:r w:rsidRPr="00482619">
        <w:rPr>
          <w:sz w:val="36"/>
          <w:szCs w:val="36"/>
          <w:lang w:val="en-US"/>
        </w:rPr>
        <w:t>processor-intensive task</w:t>
      </w:r>
      <w:r w:rsidRPr="00482619">
        <w:rPr>
          <w:rStyle w:val="jlqj4b"/>
          <w:sz w:val="36"/>
          <w:szCs w:val="36"/>
          <w:lang w:val="en-US"/>
        </w:rPr>
        <w:t>. New features, such as speech recognition, brings new ways of interacting with computers. Developments like this, will motivate people to make completely new kind of interfaces.</w:t>
      </w:r>
    </w:p>
    <w:p w14:paraId="21A03C5C" w14:textId="77777777" w:rsidR="00C87F96" w:rsidRDefault="00AE0ADF" w:rsidP="00AE0ADF">
      <w:pPr>
        <w:rPr>
          <w:rStyle w:val="jlqj4b"/>
          <w:sz w:val="36"/>
          <w:szCs w:val="36"/>
          <w:lang w:val="en-US"/>
        </w:rPr>
      </w:pPr>
      <w:r w:rsidRPr="00482619">
        <w:rPr>
          <w:rStyle w:val="jlqj4b"/>
          <w:sz w:val="36"/>
          <w:szCs w:val="36"/>
          <w:lang w:val="en-US"/>
        </w:rPr>
        <w:t xml:space="preserve">Of course, it’s unusual to use something else, instead of mouse and keyboard because everybody already got used to this kind of interfaces. But </w:t>
      </w:r>
      <w:r w:rsidR="001A01FF" w:rsidRPr="00482619">
        <w:rPr>
          <w:rStyle w:val="jlqj4b"/>
          <w:sz w:val="36"/>
          <w:szCs w:val="36"/>
          <w:lang w:val="en-US"/>
        </w:rPr>
        <w:t>new technologies, like speech recognition, can change it.</w:t>
      </w:r>
    </w:p>
    <w:p w14:paraId="360CC7E9" w14:textId="3D64C3FF" w:rsidR="00C87F96" w:rsidRDefault="001A01FF" w:rsidP="00AE0ADF">
      <w:pPr>
        <w:rPr>
          <w:rStyle w:val="jlqj4b"/>
          <w:sz w:val="36"/>
          <w:szCs w:val="36"/>
          <w:lang w:val="en-US"/>
        </w:rPr>
      </w:pPr>
      <w:r w:rsidRPr="00482619">
        <w:rPr>
          <w:rStyle w:val="jlqj4b"/>
          <w:sz w:val="36"/>
          <w:szCs w:val="36"/>
          <w:lang w:val="en-US"/>
        </w:rPr>
        <w:t xml:space="preserve">Future interfaces will need several input types, and speech will be the main one. Of course, there is more </w:t>
      </w:r>
      <w:r w:rsidR="00C87F96" w:rsidRPr="00C87F96">
        <w:rPr>
          <w:rStyle w:val="jlqj4b"/>
          <w:sz w:val="36"/>
          <w:szCs w:val="36"/>
          <w:lang w:val="en-US"/>
        </w:rPr>
        <w:t>potential</w:t>
      </w:r>
      <w:r w:rsidR="00C87F96">
        <w:rPr>
          <w:rStyle w:val="jlqj4b"/>
          <w:sz w:val="36"/>
          <w:szCs w:val="36"/>
          <w:lang w:val="en-US"/>
        </w:rPr>
        <w:t xml:space="preserve"> </w:t>
      </w:r>
      <w:r w:rsidRPr="00482619">
        <w:rPr>
          <w:rStyle w:val="jlqj4b"/>
          <w:sz w:val="36"/>
          <w:szCs w:val="36"/>
          <w:lang w:val="en-US"/>
        </w:rPr>
        <w:t>than that. Eventually we will also have handwriting recognition, text to speech, face or gestures recognition and even more, like observing surroundings.</w:t>
      </w:r>
      <w:bookmarkStart w:id="0" w:name="_GoBack"/>
      <w:bookmarkEnd w:id="0"/>
    </w:p>
    <w:p w14:paraId="375D92C1" w14:textId="77777777" w:rsidR="00C87F96" w:rsidRDefault="001A01FF" w:rsidP="00AE0ADF">
      <w:pPr>
        <w:rPr>
          <w:rStyle w:val="jlqj4b"/>
          <w:sz w:val="36"/>
          <w:szCs w:val="36"/>
          <w:lang w:val="en-US"/>
        </w:rPr>
      </w:pPr>
      <w:r w:rsidRPr="00482619">
        <w:rPr>
          <w:rStyle w:val="jlqj4b"/>
          <w:sz w:val="36"/>
          <w:szCs w:val="36"/>
          <w:lang w:val="en-US"/>
        </w:rPr>
        <w:t xml:space="preserve">The Director of </w:t>
      </w:r>
      <w:r w:rsidRPr="00482619">
        <w:rPr>
          <w:rStyle w:val="jlqj4b"/>
          <w:b/>
          <w:sz w:val="36"/>
          <w:szCs w:val="36"/>
          <w:lang w:val="en-US"/>
        </w:rPr>
        <w:t xml:space="preserve">MIT’s Artificial Intelligence Lab </w:t>
      </w:r>
      <w:r w:rsidRPr="00482619">
        <w:rPr>
          <w:rStyle w:val="jlqj4b"/>
          <w:sz w:val="36"/>
          <w:szCs w:val="36"/>
          <w:lang w:val="en-US"/>
        </w:rPr>
        <w:t>thinks that if you combine computer vision with speech understanding you will be able to use the computer without sitting in front of it.</w:t>
      </w:r>
    </w:p>
    <w:p w14:paraId="517CD6FA" w14:textId="677CBCA2" w:rsidR="00AE0ADF" w:rsidRPr="00482619" w:rsidRDefault="001A01FF" w:rsidP="00AE0ADF">
      <w:pPr>
        <w:rPr>
          <w:sz w:val="36"/>
          <w:szCs w:val="36"/>
          <w:lang w:val="en-US" w:eastAsia="ru-RU"/>
        </w:rPr>
      </w:pPr>
      <w:r w:rsidRPr="00482619">
        <w:rPr>
          <w:rStyle w:val="jlqj4b"/>
          <w:sz w:val="36"/>
          <w:szCs w:val="36"/>
          <w:lang w:val="en-US"/>
        </w:rPr>
        <w:t xml:space="preserve">Intelligent agents will make computing much easier. They have a lot of uses such as help-desks or shopping assistants. Abilities to look and listen will make them more like humans. This should make </w:t>
      </w:r>
      <w:r w:rsidR="00426D2D" w:rsidRPr="00482619">
        <w:rPr>
          <w:rStyle w:val="jlqj4b"/>
          <w:sz w:val="36"/>
          <w:szCs w:val="36"/>
          <w:lang w:val="en-US"/>
        </w:rPr>
        <w:t xml:space="preserve">computers easier to use. </w:t>
      </w:r>
    </w:p>
    <w:sectPr w:rsidR="00AE0ADF" w:rsidRPr="00482619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B226C"/>
    <w:rsid w:val="001A01FF"/>
    <w:rsid w:val="003A6370"/>
    <w:rsid w:val="00426D2D"/>
    <w:rsid w:val="00482619"/>
    <w:rsid w:val="004F35D3"/>
    <w:rsid w:val="005F2D6B"/>
    <w:rsid w:val="007864C6"/>
    <w:rsid w:val="008C5BA4"/>
    <w:rsid w:val="00A5713E"/>
    <w:rsid w:val="00AE0ADF"/>
    <w:rsid w:val="00C87F96"/>
    <w:rsid w:val="00E75BA2"/>
    <w:rsid w:val="00EE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35D3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AE0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</cp:revision>
  <dcterms:created xsi:type="dcterms:W3CDTF">2021-09-17T22:56:00Z</dcterms:created>
  <dcterms:modified xsi:type="dcterms:W3CDTF">2022-03-12T05:50:00Z</dcterms:modified>
</cp:coreProperties>
</file>