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62" w:rsidRPr="008F5600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>Отчет по лабораторной работе №</w:t>
      </w:r>
      <w:r>
        <w:rPr>
          <w:rFonts w:cs="Calibri"/>
          <w:b/>
          <w:sz w:val="48"/>
          <w:szCs w:val="48"/>
        </w:rPr>
        <w:t>2</w:t>
      </w:r>
    </w:p>
    <w:p w:rsidR="00A96962" w:rsidRDefault="00A96962" w:rsidP="00A96962">
      <w:pPr>
        <w:pStyle w:val="Standard"/>
        <w:ind w:left="-794" w:firstLine="85"/>
        <w:jc w:val="center"/>
      </w:pPr>
      <w:r>
        <w:rPr>
          <w:rFonts w:cs="Calibri"/>
          <w:b/>
          <w:sz w:val="48"/>
          <w:szCs w:val="48"/>
        </w:rPr>
        <w:t>Пронина Арсения</w:t>
      </w:r>
      <w:r w:rsidRPr="00DA2285">
        <w:rPr>
          <w:rFonts w:cs="Calibri"/>
          <w:b/>
          <w:sz w:val="48"/>
          <w:szCs w:val="48"/>
        </w:rPr>
        <w:t xml:space="preserve">, </w:t>
      </w:r>
      <w:r>
        <w:rPr>
          <w:rFonts w:cs="Calibri"/>
          <w:b/>
          <w:sz w:val="48"/>
          <w:szCs w:val="48"/>
        </w:rPr>
        <w:t>ИУ7-3</w:t>
      </w:r>
      <w:r w:rsidRPr="00A22BDB">
        <w:rPr>
          <w:rFonts w:cs="Calibri"/>
          <w:b/>
          <w:sz w:val="48"/>
          <w:szCs w:val="48"/>
        </w:rPr>
        <w:t>2</w:t>
      </w:r>
      <w:r>
        <w:rPr>
          <w:rFonts w:cs="Calibri"/>
          <w:b/>
          <w:sz w:val="48"/>
          <w:szCs w:val="48"/>
        </w:rPr>
        <w:t>Б</w:t>
      </w:r>
    </w:p>
    <w:p w:rsidR="00A96962" w:rsidRPr="00A22BDB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 xml:space="preserve">Вариант </w:t>
      </w:r>
      <w:r w:rsidRPr="00A22BDB">
        <w:rPr>
          <w:rFonts w:cs="Calibri"/>
          <w:b/>
          <w:sz w:val="48"/>
          <w:szCs w:val="48"/>
        </w:rPr>
        <w:t>25</w:t>
      </w: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 </w:t>
      </w: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A96962" w:rsidRPr="00A96962" w:rsidRDefault="00A96962" w:rsidP="00A96962">
      <w:r w:rsidRPr="00A96962">
        <w:t>Ввести список машин</w:t>
      </w:r>
      <w:r>
        <w:t xml:space="preserve"> (</w:t>
      </w:r>
      <w:r w:rsidRPr="00A96962">
        <w:t>не менее 40-ка записей</w:t>
      </w:r>
      <w:r>
        <w:t>)</w:t>
      </w:r>
      <w:r w:rsidRPr="00A96962">
        <w:t>, имеющихся в автомагазине, содержащий: марку автомобиля, страну-производитель, цену, цвет и состояние: новый – гарантия (в годах); нет - год выпуска, пробег, количество ремонтов, количество собственников. Вывести цены не новых машин указанной марки с одним предыдущим собственником, отсутствием ремонта в указанном диапазоне цен.</w:t>
      </w:r>
    </w:p>
    <w:p w:rsidR="00A96962" w:rsidRDefault="00A96962" w:rsidP="00A96962">
      <w:pPr>
        <w:pStyle w:val="1"/>
      </w:pPr>
      <w:r>
        <w:t>Техническое задание</w:t>
      </w:r>
    </w:p>
    <w:p w:rsidR="00A96962" w:rsidRPr="00A96962" w:rsidRDefault="00A96962" w:rsidP="00A96962"/>
    <w:p w:rsidR="00A96962" w:rsidRDefault="00A96962" w:rsidP="00A96962">
      <w:pPr>
        <w:pStyle w:val="1"/>
      </w:pPr>
      <w:r w:rsidRPr="00267724">
        <w:t>Структуры данных</w:t>
      </w:r>
    </w:p>
    <w:p w:rsidR="00A96962" w:rsidRPr="00A96962" w:rsidRDefault="00A96962" w:rsidP="00A96962"/>
    <w:p w:rsidR="00A96962" w:rsidRDefault="00A96962" w:rsidP="00A96962">
      <w:pPr>
        <w:pStyle w:val="1"/>
      </w:pPr>
      <w:r>
        <w:t>Описание алгоритма</w:t>
      </w:r>
    </w:p>
    <w:p w:rsidR="00774968" w:rsidRPr="00774968" w:rsidRDefault="00774968" w:rsidP="00774968">
      <w:bookmarkStart w:id="0" w:name="_GoBack"/>
      <w:bookmarkEnd w:id="0"/>
    </w:p>
    <w:p w:rsidR="00A96962" w:rsidRPr="003A3997" w:rsidRDefault="00A96962" w:rsidP="00A96962">
      <w:pPr>
        <w:pStyle w:val="1"/>
      </w:pPr>
      <w:r>
        <w:t>Контрольные вопросы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1.Как выделяется память под вариантную часть записи?</w:t>
      </w:r>
    </w:p>
    <w:p w:rsidR="00A96962" w:rsidRPr="00A96962" w:rsidRDefault="00A96962" w:rsidP="00A96962">
      <w:pPr>
        <w:rPr>
          <w:rFonts w:eastAsiaTheme="majorEastAsia" w:cstheme="majorBidi"/>
          <w:b/>
          <w:sz w:val="36"/>
          <w:szCs w:val="26"/>
        </w:rPr>
      </w:pP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2.Что будет, если в вариантную часть ввести данные, несоответствующие описанным?</w:t>
      </w:r>
    </w:p>
    <w:p w:rsidR="00A96962" w:rsidRPr="00AE0808" w:rsidRDefault="00A96962" w:rsidP="00A96962">
      <w:r>
        <w:t xml:space="preserve"> 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3.Кто должен следить за правильностью выполнения операций с вариантной частью записи?</w:t>
      </w:r>
    </w:p>
    <w:p w:rsidR="00A96962" w:rsidRDefault="00A96962" w:rsidP="00A96962"/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4.Что представляет собой таблица ключей, зачем она нужна?</w:t>
      </w:r>
    </w:p>
    <w:p w:rsidR="00A96962" w:rsidRDefault="00A96962" w:rsidP="00A96962"/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5.В каких случаях эффективнее обрабатывать данные в самой таблице, а когда – использовать таблицу ключей?</w:t>
      </w:r>
    </w:p>
    <w:p w:rsidR="00A96962" w:rsidRPr="005E3024" w:rsidRDefault="00A96962" w:rsidP="00A96962">
      <w:r w:rsidRPr="005E3024">
        <w:t xml:space="preserve"> </w:t>
      </w:r>
    </w:p>
    <w:p w:rsidR="00A96962" w:rsidRDefault="00A96962" w:rsidP="00A96962">
      <w:pPr>
        <w:pStyle w:val="1"/>
      </w:pPr>
      <w:r>
        <w:lastRenderedPageBreak/>
        <w:t>Вывод</w:t>
      </w:r>
    </w:p>
    <w:p w:rsidR="006F09A9" w:rsidRDefault="006F09A9"/>
    <w:sectPr w:rsidR="006F09A9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6F09A9"/>
    <w:rsid w:val="00774968"/>
    <w:rsid w:val="00A96962"/>
    <w:rsid w:val="00E7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5D49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962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A9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</cp:revision>
  <dcterms:created xsi:type="dcterms:W3CDTF">2020-10-06T12:29:00Z</dcterms:created>
  <dcterms:modified xsi:type="dcterms:W3CDTF">2020-10-06T12:40:00Z</dcterms:modified>
</cp:coreProperties>
</file>