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0DD05" w14:textId="23AFB492" w:rsidR="00E53B3E" w:rsidRPr="00F8615D" w:rsidRDefault="00000000">
      <w:pPr>
        <w:jc w:val="center"/>
      </w:pPr>
      <w:r w:rsidRPr="00F8615D">
        <w:rPr>
          <w:b/>
          <w:sz w:val="32"/>
        </w:rPr>
        <w:t xml:space="preserve">BRD – </w:t>
      </w:r>
      <w:r w:rsidR="00F8615D" w:rsidRPr="00F8615D">
        <w:rPr>
          <w:b/>
          <w:sz w:val="32"/>
        </w:rPr>
        <w:t>GESTION</w:t>
      </w:r>
      <w:r w:rsidRPr="00F8615D">
        <w:rPr>
          <w:b/>
          <w:sz w:val="32"/>
        </w:rPr>
        <w:t xml:space="preserve"> DE FIANZAS</w:t>
      </w:r>
      <w:r w:rsidRPr="00F8615D">
        <w:rPr>
          <w:b/>
          <w:sz w:val="32"/>
        </w:rPr>
        <w:br/>
        <w:t>ERP RENT TO RENT – INMOLEASING)</w:t>
      </w:r>
    </w:p>
    <w:p w14:paraId="658BF516" w14:textId="77777777" w:rsidR="00E53B3E" w:rsidRPr="00F8615D" w:rsidRDefault="00000000">
      <w:pPr>
        <w:pStyle w:val="Ttulo1"/>
        <w:rPr>
          <w:lang w:val="es-ES"/>
        </w:rPr>
      </w:pPr>
      <w:r w:rsidRPr="00F8615D">
        <w:rPr>
          <w:lang w:val="es-ES"/>
        </w:rPr>
        <w:t>1. OBJETIVO</w:t>
      </w:r>
    </w:p>
    <w:p w14:paraId="454638F7" w14:textId="77777777" w:rsidR="00E53B3E" w:rsidRPr="00F8615D" w:rsidRDefault="00000000">
      <w:pPr>
        <w:spacing w:after="120"/>
        <w:rPr>
          <w:lang w:val="es-ES"/>
        </w:rPr>
      </w:pPr>
      <w:r w:rsidRPr="00F8615D">
        <w:rPr>
          <w:lang w:val="es-ES"/>
        </w:rPr>
        <w:t xml:space="preserve">Definir las reglas funcionales, financieras y operativas para la gestión de fianzas entregadas y recibidas, incluyendo registro, custodia, aplicación, devolución, compensación e integración con </w:t>
      </w:r>
      <w:proofErr w:type="spellStart"/>
      <w:r w:rsidRPr="00F8615D">
        <w:rPr>
          <w:lang w:val="es-ES"/>
        </w:rPr>
        <w:t>CxC</w:t>
      </w:r>
      <w:proofErr w:type="spellEnd"/>
      <w:r w:rsidRPr="00F8615D">
        <w:rPr>
          <w:lang w:val="es-ES"/>
        </w:rPr>
        <w:t>, incidencias y suministros.</w:t>
      </w:r>
    </w:p>
    <w:p w14:paraId="32042BC1" w14:textId="77777777" w:rsidR="00E53B3E" w:rsidRPr="00F8615D" w:rsidRDefault="00000000">
      <w:pPr>
        <w:pStyle w:val="Ttulo1"/>
        <w:rPr>
          <w:lang w:val="es-ES"/>
        </w:rPr>
      </w:pPr>
      <w:r w:rsidRPr="00F8615D">
        <w:rPr>
          <w:lang w:val="es-ES"/>
        </w:rPr>
        <w:t>2. DEFINICIÓN DE FIANZA</w:t>
      </w:r>
    </w:p>
    <w:p w14:paraId="650F64A7" w14:textId="77777777" w:rsidR="00E53B3E" w:rsidRPr="00F8615D" w:rsidRDefault="00000000">
      <w:pPr>
        <w:spacing w:after="120"/>
        <w:rPr>
          <w:lang w:val="es-ES"/>
        </w:rPr>
      </w:pPr>
      <w:r w:rsidRPr="00F8615D">
        <w:rPr>
          <w:lang w:val="es-ES"/>
        </w:rPr>
        <w:t xml:space="preserve">Una fianza es un depósito en garantía que no constituye ingreso ni gasto en su reconocimiento inicial, no genera </w:t>
      </w:r>
      <w:proofErr w:type="spellStart"/>
      <w:r w:rsidRPr="00F8615D">
        <w:rPr>
          <w:lang w:val="es-ES"/>
        </w:rPr>
        <w:t>CxC</w:t>
      </w:r>
      <w:proofErr w:type="spellEnd"/>
      <w:r w:rsidRPr="00F8615D">
        <w:rPr>
          <w:lang w:val="es-ES"/>
        </w:rPr>
        <w:t xml:space="preserve"> ni </w:t>
      </w:r>
      <w:proofErr w:type="spellStart"/>
      <w:r w:rsidRPr="00F8615D">
        <w:rPr>
          <w:lang w:val="es-ES"/>
        </w:rPr>
        <w:t>CxP</w:t>
      </w:r>
      <w:proofErr w:type="spellEnd"/>
      <w:r w:rsidRPr="00F8615D">
        <w:rPr>
          <w:lang w:val="es-ES"/>
        </w:rPr>
        <w:t xml:space="preserve"> y representa activo si es entregada y pasivo si es recibida.</w:t>
      </w:r>
    </w:p>
    <w:p w14:paraId="1A9536D5" w14:textId="77777777" w:rsidR="00E53B3E" w:rsidRPr="00F8615D" w:rsidRDefault="00000000">
      <w:pPr>
        <w:pStyle w:val="Ttulo1"/>
        <w:rPr>
          <w:lang w:val="es-ES"/>
        </w:rPr>
      </w:pPr>
      <w:r w:rsidRPr="00F8615D">
        <w:rPr>
          <w:lang w:val="es-ES"/>
        </w:rPr>
        <w:t>3. TIPOS DE FIANZA</w:t>
      </w:r>
    </w:p>
    <w:p w14:paraId="69654CE3" w14:textId="77777777" w:rsidR="00E53B3E" w:rsidRPr="00F8615D" w:rsidRDefault="00000000">
      <w:pPr>
        <w:pStyle w:val="Ttulo2"/>
        <w:rPr>
          <w:lang w:val="es-ES"/>
        </w:rPr>
      </w:pPr>
      <w:r w:rsidRPr="00F8615D">
        <w:rPr>
          <w:lang w:val="es-ES"/>
        </w:rPr>
        <w:t>3.1 Fianza entregada (a propietario)</w:t>
      </w:r>
    </w:p>
    <w:p w14:paraId="6E43938D" w14:textId="77777777" w:rsidR="00E53B3E" w:rsidRPr="00F8615D" w:rsidRDefault="00000000">
      <w:pPr>
        <w:spacing w:after="120"/>
        <w:rPr>
          <w:lang w:val="es-ES"/>
        </w:rPr>
      </w:pPr>
      <w:r w:rsidRPr="00F8615D">
        <w:rPr>
          <w:lang w:val="es-ES"/>
        </w:rPr>
        <w:t>Naturaleza: Activo. Origen: Mandato. Finalidad: Garantizar cumplimiento contractual del operador.</w:t>
      </w:r>
    </w:p>
    <w:p w14:paraId="3180886D" w14:textId="77777777" w:rsidR="00E53B3E" w:rsidRPr="00F8615D" w:rsidRDefault="00000000">
      <w:pPr>
        <w:pStyle w:val="Ttulo2"/>
        <w:rPr>
          <w:lang w:val="es-ES"/>
        </w:rPr>
      </w:pPr>
      <w:r w:rsidRPr="00F8615D">
        <w:rPr>
          <w:lang w:val="es-ES"/>
        </w:rPr>
        <w:t>3.2 Fianza recibida (de arrendatario)</w:t>
      </w:r>
    </w:p>
    <w:p w14:paraId="2AFE8F59" w14:textId="77777777" w:rsidR="00E53B3E" w:rsidRPr="00F8615D" w:rsidRDefault="00000000">
      <w:pPr>
        <w:spacing w:after="120"/>
        <w:rPr>
          <w:lang w:val="es-ES"/>
        </w:rPr>
      </w:pPr>
      <w:r w:rsidRPr="00F8615D">
        <w:rPr>
          <w:lang w:val="es-ES"/>
        </w:rPr>
        <w:t>Naturaleza: Pasivo. Origen: Arrendamiento. Finalidad: Garantizar obligaciones del arrendatario.</w:t>
      </w:r>
    </w:p>
    <w:p w14:paraId="02CE0355" w14:textId="77777777" w:rsidR="00E53B3E" w:rsidRPr="00F8615D" w:rsidRDefault="00000000">
      <w:pPr>
        <w:pStyle w:val="Ttulo1"/>
        <w:rPr>
          <w:lang w:val="es-ES"/>
        </w:rPr>
      </w:pPr>
      <w:r w:rsidRPr="00F8615D">
        <w:rPr>
          <w:lang w:val="es-ES"/>
        </w:rPr>
        <w:t>4. ENTIDAD FUNCIONAL: FIANZA</w:t>
      </w:r>
    </w:p>
    <w:p w14:paraId="3462779F" w14:textId="77777777" w:rsidR="00E53B3E" w:rsidRPr="00F8615D" w:rsidRDefault="00000000">
      <w:pPr>
        <w:spacing w:after="120"/>
        <w:rPr>
          <w:lang w:val="es-ES"/>
        </w:rPr>
      </w:pPr>
      <w:r w:rsidRPr="00F8615D">
        <w:rPr>
          <w:lang w:val="es-ES"/>
        </w:rPr>
        <w:t>Atributos clave: tipo (entregada/recibida), importe inicial, importe aplicado, importe devuelto, saldo pendiente, estado, fechas (registro y cierre) y relaciones (contrato, inmueble, tercero).</w:t>
      </w:r>
    </w:p>
    <w:p w14:paraId="4093DAE4" w14:textId="77777777" w:rsidR="00E53B3E" w:rsidRPr="00F8615D" w:rsidRDefault="00000000">
      <w:pPr>
        <w:pStyle w:val="Ttulo1"/>
        <w:rPr>
          <w:lang w:val="es-ES"/>
        </w:rPr>
      </w:pPr>
      <w:r w:rsidRPr="00F8615D">
        <w:rPr>
          <w:lang w:val="es-ES"/>
        </w:rPr>
        <w:t>5. ESTADOS DE LA FIANZA</w:t>
      </w:r>
    </w:p>
    <w:p w14:paraId="03413C4A" w14:textId="77777777" w:rsidR="00E53B3E" w:rsidRPr="00F8615D" w:rsidRDefault="00000000">
      <w:pPr>
        <w:spacing w:after="120"/>
        <w:rPr>
          <w:lang w:val="es-ES"/>
        </w:rPr>
      </w:pPr>
      <w:r w:rsidRPr="00F8615D">
        <w:rPr>
          <w:lang w:val="es-ES"/>
        </w:rPr>
        <w:t>registrada, activa, en revisión, aplicada parcialmente, aplicada totalmente, devuelta parcialmente, devuelta totalmente, cerrada.</w:t>
      </w:r>
    </w:p>
    <w:p w14:paraId="78B2A617" w14:textId="77777777" w:rsidR="00E53B3E" w:rsidRPr="00F8615D" w:rsidRDefault="00000000">
      <w:pPr>
        <w:pStyle w:val="Ttulo1"/>
        <w:rPr>
          <w:lang w:val="es-ES"/>
        </w:rPr>
      </w:pPr>
      <w:r w:rsidRPr="00F8615D">
        <w:rPr>
          <w:lang w:val="es-ES"/>
        </w:rPr>
        <w:t>6. REGLAS CONTABLES</w:t>
      </w:r>
    </w:p>
    <w:p w14:paraId="789ABDEF" w14:textId="77777777" w:rsidR="00E53B3E" w:rsidRPr="00F8615D" w:rsidRDefault="00000000">
      <w:pPr>
        <w:pStyle w:val="Ttulo2"/>
        <w:rPr>
          <w:lang w:val="es-ES"/>
        </w:rPr>
      </w:pPr>
      <w:r w:rsidRPr="00F8615D">
        <w:rPr>
          <w:lang w:val="es-ES"/>
        </w:rPr>
        <w:t>6.1 Registro inicial</w:t>
      </w:r>
    </w:p>
    <w:p w14:paraId="63757B39" w14:textId="77777777" w:rsidR="00E53B3E" w:rsidRPr="00F8615D" w:rsidRDefault="00000000">
      <w:pPr>
        <w:spacing w:after="120"/>
        <w:rPr>
          <w:lang w:val="es-ES"/>
        </w:rPr>
      </w:pPr>
      <w:r w:rsidRPr="00F8615D">
        <w:rPr>
          <w:lang w:val="es-ES"/>
        </w:rPr>
        <w:t>Fianza recibida:</w:t>
      </w:r>
    </w:p>
    <w:p w14:paraId="2D052E39" w14:textId="77777777" w:rsidR="00E53B3E" w:rsidRPr="00F8615D" w:rsidRDefault="00000000">
      <w:pPr>
        <w:rPr>
          <w:lang w:val="es-ES"/>
        </w:rPr>
      </w:pPr>
      <w:proofErr w:type="spellStart"/>
      <w:r w:rsidRPr="00F8615D">
        <w:rPr>
          <w:rFonts w:ascii="Courier New" w:hAnsi="Courier New"/>
          <w:sz w:val="20"/>
          <w:lang w:val="es-ES"/>
        </w:rPr>
        <w:lastRenderedPageBreak/>
        <w:t>Dr</w:t>
      </w:r>
      <w:proofErr w:type="spellEnd"/>
      <w:r w:rsidRPr="00F8615D">
        <w:rPr>
          <w:rFonts w:ascii="Courier New" w:hAnsi="Courier New"/>
          <w:sz w:val="20"/>
          <w:lang w:val="es-ES"/>
        </w:rPr>
        <w:t xml:space="preserve"> Banco</w:t>
      </w:r>
      <w:r w:rsidRPr="00F8615D">
        <w:rPr>
          <w:rFonts w:ascii="Courier New" w:hAnsi="Courier New"/>
          <w:sz w:val="20"/>
          <w:lang w:val="es-ES"/>
        </w:rPr>
        <w:br/>
        <w:t xml:space="preserve">   Cr Fianza (pasivo)</w:t>
      </w:r>
    </w:p>
    <w:p w14:paraId="3ACB057E" w14:textId="77777777" w:rsidR="00E53B3E" w:rsidRPr="00F8615D" w:rsidRDefault="00000000">
      <w:pPr>
        <w:spacing w:after="120"/>
        <w:rPr>
          <w:lang w:val="es-ES"/>
        </w:rPr>
      </w:pPr>
      <w:r w:rsidRPr="00F8615D">
        <w:rPr>
          <w:lang w:val="es-ES"/>
        </w:rPr>
        <w:t>Fianza entregada:</w:t>
      </w:r>
    </w:p>
    <w:p w14:paraId="199E82E0" w14:textId="77777777" w:rsidR="00E53B3E" w:rsidRPr="00F8615D" w:rsidRDefault="00000000">
      <w:pPr>
        <w:rPr>
          <w:lang w:val="es-ES"/>
        </w:rPr>
      </w:pPr>
      <w:proofErr w:type="spellStart"/>
      <w:r w:rsidRPr="00F8615D">
        <w:rPr>
          <w:rFonts w:ascii="Courier New" w:hAnsi="Courier New"/>
          <w:sz w:val="20"/>
          <w:lang w:val="es-ES"/>
        </w:rPr>
        <w:t>Dr</w:t>
      </w:r>
      <w:proofErr w:type="spellEnd"/>
      <w:r w:rsidRPr="00F8615D">
        <w:rPr>
          <w:rFonts w:ascii="Courier New" w:hAnsi="Courier New"/>
          <w:sz w:val="20"/>
          <w:lang w:val="es-ES"/>
        </w:rPr>
        <w:t xml:space="preserve"> Fianza (activo)</w:t>
      </w:r>
      <w:r w:rsidRPr="00F8615D">
        <w:rPr>
          <w:rFonts w:ascii="Courier New" w:hAnsi="Courier New"/>
          <w:sz w:val="20"/>
          <w:lang w:val="es-ES"/>
        </w:rPr>
        <w:br/>
        <w:t xml:space="preserve">   Cr Banco</w:t>
      </w:r>
    </w:p>
    <w:p w14:paraId="710F8584" w14:textId="77777777" w:rsidR="00E53B3E" w:rsidRPr="00F8615D" w:rsidRDefault="00000000">
      <w:pPr>
        <w:pStyle w:val="Ttulo2"/>
        <w:rPr>
          <w:lang w:val="es-ES"/>
        </w:rPr>
      </w:pPr>
      <w:r w:rsidRPr="00F8615D">
        <w:rPr>
          <w:lang w:val="es-ES"/>
        </w:rPr>
        <w:t>6.2 Devolución</w:t>
      </w:r>
    </w:p>
    <w:p w14:paraId="7B82175B" w14:textId="77777777" w:rsidR="00E53B3E" w:rsidRPr="00F8615D" w:rsidRDefault="00000000">
      <w:pPr>
        <w:spacing w:after="120"/>
        <w:rPr>
          <w:lang w:val="es-ES"/>
        </w:rPr>
      </w:pPr>
      <w:r w:rsidRPr="00F8615D">
        <w:rPr>
          <w:lang w:val="es-ES"/>
        </w:rPr>
        <w:t>Fianza recibida:</w:t>
      </w:r>
    </w:p>
    <w:p w14:paraId="48C6E862" w14:textId="77777777" w:rsidR="00E53B3E" w:rsidRPr="00F8615D" w:rsidRDefault="00000000">
      <w:pPr>
        <w:rPr>
          <w:lang w:val="es-ES"/>
        </w:rPr>
      </w:pPr>
      <w:proofErr w:type="spellStart"/>
      <w:r w:rsidRPr="00F8615D">
        <w:rPr>
          <w:rFonts w:ascii="Courier New" w:hAnsi="Courier New"/>
          <w:sz w:val="20"/>
          <w:lang w:val="es-ES"/>
        </w:rPr>
        <w:t>Dr</w:t>
      </w:r>
      <w:proofErr w:type="spellEnd"/>
      <w:r w:rsidRPr="00F8615D">
        <w:rPr>
          <w:rFonts w:ascii="Courier New" w:hAnsi="Courier New"/>
          <w:sz w:val="20"/>
          <w:lang w:val="es-ES"/>
        </w:rPr>
        <w:t xml:space="preserve"> Fianza (pasivo)</w:t>
      </w:r>
      <w:r w:rsidRPr="00F8615D">
        <w:rPr>
          <w:rFonts w:ascii="Courier New" w:hAnsi="Courier New"/>
          <w:sz w:val="20"/>
          <w:lang w:val="es-ES"/>
        </w:rPr>
        <w:br/>
        <w:t xml:space="preserve">   Cr Banco</w:t>
      </w:r>
    </w:p>
    <w:p w14:paraId="11CDC7DA" w14:textId="77777777" w:rsidR="00E53B3E" w:rsidRPr="00F8615D" w:rsidRDefault="00000000">
      <w:pPr>
        <w:spacing w:after="120"/>
        <w:rPr>
          <w:lang w:val="es-ES"/>
        </w:rPr>
      </w:pPr>
      <w:r w:rsidRPr="00F8615D">
        <w:rPr>
          <w:lang w:val="es-ES"/>
        </w:rPr>
        <w:t>Fianza entregada:</w:t>
      </w:r>
    </w:p>
    <w:p w14:paraId="1E78BE47" w14:textId="77777777" w:rsidR="00E53B3E" w:rsidRPr="00F8615D" w:rsidRDefault="00000000">
      <w:pPr>
        <w:rPr>
          <w:lang w:val="es-ES"/>
        </w:rPr>
      </w:pPr>
      <w:proofErr w:type="spellStart"/>
      <w:r w:rsidRPr="00F8615D">
        <w:rPr>
          <w:rFonts w:ascii="Courier New" w:hAnsi="Courier New"/>
          <w:sz w:val="20"/>
          <w:lang w:val="es-ES"/>
        </w:rPr>
        <w:t>Dr</w:t>
      </w:r>
      <w:proofErr w:type="spellEnd"/>
      <w:r w:rsidRPr="00F8615D">
        <w:rPr>
          <w:rFonts w:ascii="Courier New" w:hAnsi="Courier New"/>
          <w:sz w:val="20"/>
          <w:lang w:val="es-ES"/>
        </w:rPr>
        <w:t xml:space="preserve"> Banco</w:t>
      </w:r>
      <w:r w:rsidRPr="00F8615D">
        <w:rPr>
          <w:rFonts w:ascii="Courier New" w:hAnsi="Courier New"/>
          <w:sz w:val="20"/>
          <w:lang w:val="es-ES"/>
        </w:rPr>
        <w:br/>
        <w:t xml:space="preserve">   Cr Fianza (activo)</w:t>
      </w:r>
    </w:p>
    <w:p w14:paraId="19287998" w14:textId="77777777" w:rsidR="00E53B3E" w:rsidRPr="00F8615D" w:rsidRDefault="00000000">
      <w:pPr>
        <w:pStyle w:val="Ttulo2"/>
        <w:rPr>
          <w:lang w:val="es-ES"/>
        </w:rPr>
      </w:pPr>
      <w:r w:rsidRPr="00F8615D">
        <w:rPr>
          <w:lang w:val="es-ES"/>
        </w:rPr>
        <w:t>6.3 Aplicación</w:t>
      </w:r>
    </w:p>
    <w:p w14:paraId="40CD80DA" w14:textId="77777777" w:rsidR="00E53B3E" w:rsidRPr="00F8615D" w:rsidRDefault="00000000">
      <w:pPr>
        <w:spacing w:after="120"/>
        <w:rPr>
          <w:lang w:val="es-ES"/>
        </w:rPr>
      </w:pPr>
      <w:r w:rsidRPr="00F8615D">
        <w:rPr>
          <w:lang w:val="es-ES"/>
        </w:rPr>
        <w:t xml:space="preserve">Regla: la fianza no genera </w:t>
      </w:r>
      <w:proofErr w:type="spellStart"/>
      <w:r w:rsidRPr="00F8615D">
        <w:rPr>
          <w:lang w:val="es-ES"/>
        </w:rPr>
        <w:t>CxC</w:t>
      </w:r>
      <w:proofErr w:type="spellEnd"/>
      <w:r w:rsidRPr="00F8615D">
        <w:rPr>
          <w:lang w:val="es-ES"/>
        </w:rPr>
        <w:t xml:space="preserve"> ni </w:t>
      </w:r>
      <w:proofErr w:type="spellStart"/>
      <w:r w:rsidRPr="00F8615D">
        <w:rPr>
          <w:lang w:val="es-ES"/>
        </w:rPr>
        <w:t>CxP</w:t>
      </w:r>
      <w:proofErr w:type="spellEnd"/>
      <w:r w:rsidRPr="00F8615D">
        <w:rPr>
          <w:lang w:val="es-ES"/>
        </w:rPr>
        <w:t>, pero puede aplicarse para cancelarlas.</w:t>
      </w:r>
    </w:p>
    <w:p w14:paraId="26D513B9" w14:textId="77777777" w:rsidR="00E53B3E" w:rsidRPr="00F8615D" w:rsidRDefault="00000000">
      <w:pPr>
        <w:spacing w:after="120"/>
        <w:rPr>
          <w:lang w:val="es-ES"/>
        </w:rPr>
      </w:pPr>
      <w:r w:rsidRPr="00F8615D">
        <w:rPr>
          <w:lang w:val="es-ES"/>
        </w:rPr>
        <w:t>Aplicación contra deuda existente:</w:t>
      </w:r>
    </w:p>
    <w:p w14:paraId="57626298" w14:textId="77777777" w:rsidR="00E53B3E" w:rsidRPr="00F8615D" w:rsidRDefault="00000000">
      <w:pPr>
        <w:rPr>
          <w:lang w:val="es-ES"/>
        </w:rPr>
      </w:pPr>
      <w:proofErr w:type="spellStart"/>
      <w:r w:rsidRPr="00F8615D">
        <w:rPr>
          <w:rFonts w:ascii="Courier New" w:hAnsi="Courier New"/>
          <w:sz w:val="20"/>
          <w:lang w:val="es-ES"/>
        </w:rPr>
        <w:t>Dr</w:t>
      </w:r>
      <w:proofErr w:type="spellEnd"/>
      <w:r w:rsidRPr="00F8615D">
        <w:rPr>
          <w:rFonts w:ascii="Courier New" w:hAnsi="Courier New"/>
          <w:sz w:val="20"/>
          <w:lang w:val="es-ES"/>
        </w:rPr>
        <w:t xml:space="preserve"> Fianza (pasivo)</w:t>
      </w:r>
      <w:r w:rsidRPr="00F8615D">
        <w:rPr>
          <w:rFonts w:ascii="Courier New" w:hAnsi="Courier New"/>
          <w:sz w:val="20"/>
          <w:lang w:val="es-ES"/>
        </w:rPr>
        <w:br/>
        <w:t xml:space="preserve">   Cr Clientes (</w:t>
      </w:r>
      <w:proofErr w:type="spellStart"/>
      <w:r w:rsidRPr="00F8615D">
        <w:rPr>
          <w:rFonts w:ascii="Courier New" w:hAnsi="Courier New"/>
          <w:sz w:val="20"/>
          <w:lang w:val="es-ES"/>
        </w:rPr>
        <w:t>CxC</w:t>
      </w:r>
      <w:proofErr w:type="spellEnd"/>
      <w:r w:rsidRPr="00F8615D">
        <w:rPr>
          <w:rFonts w:ascii="Courier New" w:hAnsi="Courier New"/>
          <w:sz w:val="20"/>
          <w:lang w:val="es-ES"/>
        </w:rPr>
        <w:t>)</w:t>
      </w:r>
    </w:p>
    <w:p w14:paraId="746D3882" w14:textId="77777777" w:rsidR="00E53B3E" w:rsidRPr="00F8615D" w:rsidRDefault="00000000">
      <w:pPr>
        <w:spacing w:after="120"/>
        <w:rPr>
          <w:lang w:val="es-ES"/>
        </w:rPr>
      </w:pPr>
      <w:r w:rsidRPr="00F8615D">
        <w:rPr>
          <w:lang w:val="es-ES"/>
        </w:rPr>
        <w:t>Aplicación directa (no recomendada):</w:t>
      </w:r>
    </w:p>
    <w:p w14:paraId="1D1DC485" w14:textId="77777777" w:rsidR="00E53B3E" w:rsidRPr="00F8615D" w:rsidRDefault="00000000">
      <w:pPr>
        <w:rPr>
          <w:lang w:val="es-ES"/>
        </w:rPr>
      </w:pPr>
      <w:proofErr w:type="spellStart"/>
      <w:r w:rsidRPr="00F8615D">
        <w:rPr>
          <w:rFonts w:ascii="Courier New" w:hAnsi="Courier New"/>
          <w:sz w:val="20"/>
          <w:lang w:val="es-ES"/>
        </w:rPr>
        <w:t>Dr</w:t>
      </w:r>
      <w:proofErr w:type="spellEnd"/>
      <w:r w:rsidRPr="00F8615D">
        <w:rPr>
          <w:rFonts w:ascii="Courier New" w:hAnsi="Courier New"/>
          <w:sz w:val="20"/>
          <w:lang w:val="es-ES"/>
        </w:rPr>
        <w:t xml:space="preserve"> Fianza (pasivo)</w:t>
      </w:r>
      <w:r w:rsidRPr="00F8615D">
        <w:rPr>
          <w:rFonts w:ascii="Courier New" w:hAnsi="Courier New"/>
          <w:sz w:val="20"/>
          <w:lang w:val="es-ES"/>
        </w:rPr>
        <w:br/>
        <w:t xml:space="preserve">   Cr Ingreso / compensación</w:t>
      </w:r>
    </w:p>
    <w:p w14:paraId="1A08EE5F" w14:textId="77777777" w:rsidR="00E53B3E" w:rsidRPr="00F8615D" w:rsidRDefault="00000000">
      <w:pPr>
        <w:pStyle w:val="Ttulo2"/>
        <w:rPr>
          <w:lang w:val="es-ES"/>
        </w:rPr>
      </w:pPr>
      <w:r w:rsidRPr="00F8615D">
        <w:rPr>
          <w:lang w:val="es-ES"/>
        </w:rPr>
        <w:t>6.4 Fianza no recuperada (propietario)</w:t>
      </w:r>
    </w:p>
    <w:p w14:paraId="63AD73FF" w14:textId="77777777" w:rsidR="00E53B3E" w:rsidRPr="00F8615D" w:rsidRDefault="00000000">
      <w:pPr>
        <w:rPr>
          <w:lang w:val="es-ES"/>
        </w:rPr>
      </w:pPr>
      <w:proofErr w:type="spellStart"/>
      <w:r w:rsidRPr="00F8615D">
        <w:rPr>
          <w:rFonts w:ascii="Courier New" w:hAnsi="Courier New"/>
          <w:sz w:val="20"/>
          <w:lang w:val="es-ES"/>
        </w:rPr>
        <w:t>Dr</w:t>
      </w:r>
      <w:proofErr w:type="spellEnd"/>
      <w:r w:rsidRPr="00F8615D">
        <w:rPr>
          <w:rFonts w:ascii="Courier New" w:hAnsi="Courier New"/>
          <w:sz w:val="20"/>
          <w:lang w:val="es-ES"/>
        </w:rPr>
        <w:t xml:space="preserve"> Gasto</w:t>
      </w:r>
      <w:r w:rsidRPr="00F8615D">
        <w:rPr>
          <w:rFonts w:ascii="Courier New" w:hAnsi="Courier New"/>
          <w:sz w:val="20"/>
          <w:lang w:val="es-ES"/>
        </w:rPr>
        <w:br/>
        <w:t xml:space="preserve">   Cr Fianza (activo)</w:t>
      </w:r>
    </w:p>
    <w:p w14:paraId="1047F467" w14:textId="77777777" w:rsidR="00E53B3E" w:rsidRPr="00F8615D" w:rsidRDefault="00000000">
      <w:pPr>
        <w:pStyle w:val="Ttulo1"/>
        <w:rPr>
          <w:lang w:val="es-ES"/>
        </w:rPr>
      </w:pPr>
      <w:r w:rsidRPr="00F8615D">
        <w:rPr>
          <w:lang w:val="es-ES"/>
        </w:rPr>
        <w:t>7. INTEGRACIONES</w:t>
      </w:r>
    </w:p>
    <w:p w14:paraId="3377C313" w14:textId="77777777" w:rsidR="00E53B3E" w:rsidRPr="00F8615D" w:rsidRDefault="00000000">
      <w:pPr>
        <w:spacing w:after="120"/>
        <w:rPr>
          <w:lang w:val="es-ES"/>
        </w:rPr>
      </w:pPr>
      <w:r w:rsidRPr="00F8615D">
        <w:rPr>
          <w:lang w:val="es-ES"/>
        </w:rPr>
        <w:t xml:space="preserve">Arrendamientos: registro obligatorio al inicio. Mandatos: registro de fianza al propietario. </w:t>
      </w:r>
      <w:proofErr w:type="spellStart"/>
      <w:r w:rsidRPr="00F8615D">
        <w:rPr>
          <w:lang w:val="es-ES"/>
        </w:rPr>
        <w:t>CxC</w:t>
      </w:r>
      <w:proofErr w:type="spellEnd"/>
      <w:r w:rsidRPr="00F8615D">
        <w:rPr>
          <w:lang w:val="es-ES"/>
        </w:rPr>
        <w:t xml:space="preserve">: la fianza puede cancelar </w:t>
      </w:r>
      <w:proofErr w:type="spellStart"/>
      <w:r w:rsidRPr="00F8615D">
        <w:rPr>
          <w:lang w:val="es-ES"/>
        </w:rPr>
        <w:t>CxC</w:t>
      </w:r>
      <w:proofErr w:type="spellEnd"/>
      <w:r w:rsidRPr="00F8615D">
        <w:rPr>
          <w:lang w:val="es-ES"/>
        </w:rPr>
        <w:t xml:space="preserve">. Incidencias y suministros: pueden generar </w:t>
      </w:r>
      <w:proofErr w:type="spellStart"/>
      <w:r w:rsidRPr="00F8615D">
        <w:rPr>
          <w:lang w:val="es-ES"/>
        </w:rPr>
        <w:t>CxC</w:t>
      </w:r>
      <w:proofErr w:type="spellEnd"/>
      <w:r w:rsidRPr="00F8615D">
        <w:rPr>
          <w:lang w:val="es-ES"/>
        </w:rPr>
        <w:t xml:space="preserve"> que se compensan con fianza. Bancos: registra entradas y salidas.</w:t>
      </w:r>
    </w:p>
    <w:p w14:paraId="14837776" w14:textId="77777777" w:rsidR="00E53B3E" w:rsidRPr="00F8615D" w:rsidRDefault="00000000">
      <w:pPr>
        <w:pStyle w:val="Ttulo1"/>
        <w:rPr>
          <w:lang w:val="es-ES"/>
        </w:rPr>
      </w:pPr>
      <w:r w:rsidRPr="00F8615D">
        <w:rPr>
          <w:lang w:val="es-ES"/>
        </w:rPr>
        <w:t>8. FLUJO OPERATIVO</w:t>
      </w:r>
    </w:p>
    <w:p w14:paraId="128AAF41" w14:textId="77777777" w:rsidR="00E53B3E" w:rsidRPr="00F8615D" w:rsidRDefault="00000000">
      <w:pPr>
        <w:spacing w:after="120"/>
        <w:rPr>
          <w:lang w:val="es-ES"/>
        </w:rPr>
      </w:pPr>
      <w:r w:rsidRPr="00F8615D">
        <w:rPr>
          <w:lang w:val="es-ES"/>
        </w:rPr>
        <w:t>Inicio: registro y validación de fianza.</w:t>
      </w:r>
      <w:r w:rsidRPr="00F8615D">
        <w:rPr>
          <w:lang w:val="es-ES"/>
        </w:rPr>
        <w:br/>
        <w:t>Durante: control.</w:t>
      </w:r>
      <w:r w:rsidRPr="00F8615D">
        <w:rPr>
          <w:lang w:val="es-ES"/>
        </w:rPr>
        <w:br/>
        <w:t xml:space="preserve">Fin: evaluación, generación de </w:t>
      </w:r>
      <w:proofErr w:type="spellStart"/>
      <w:r w:rsidRPr="00F8615D">
        <w:rPr>
          <w:lang w:val="es-ES"/>
        </w:rPr>
        <w:t>CxC</w:t>
      </w:r>
      <w:proofErr w:type="spellEnd"/>
      <w:r w:rsidRPr="00F8615D">
        <w:rPr>
          <w:lang w:val="es-ES"/>
        </w:rPr>
        <w:t>, aplicación de fianza, devolución del saldo.</w:t>
      </w:r>
      <w:r w:rsidRPr="00F8615D">
        <w:rPr>
          <w:lang w:val="es-ES"/>
        </w:rPr>
        <w:br/>
        <w:t>Cierre: saldo cero.</w:t>
      </w:r>
    </w:p>
    <w:p w14:paraId="6D720BBB" w14:textId="77777777" w:rsidR="00E53B3E" w:rsidRPr="00F8615D" w:rsidRDefault="00000000">
      <w:pPr>
        <w:pStyle w:val="Ttulo1"/>
        <w:rPr>
          <w:lang w:val="es-ES"/>
        </w:rPr>
      </w:pPr>
      <w:r w:rsidRPr="00F8615D">
        <w:rPr>
          <w:lang w:val="es-ES"/>
        </w:rPr>
        <w:lastRenderedPageBreak/>
        <w:t>9. MOTOR AUTOMÁTICO</w:t>
      </w:r>
    </w:p>
    <w:p w14:paraId="4B38EAD6" w14:textId="77777777" w:rsidR="00E53B3E" w:rsidRPr="00F8615D" w:rsidRDefault="00000000">
      <w:pPr>
        <w:spacing w:after="120"/>
        <w:rPr>
          <w:lang w:val="es-ES"/>
        </w:rPr>
      </w:pPr>
      <w:r w:rsidRPr="00F8615D">
        <w:rPr>
          <w:lang w:val="es-ES"/>
        </w:rPr>
        <w:t>No participa en ciclo mensual. Eventos: inicio contrato, fin contrato, detección de deudas, sugerencia de aplicación y devolución.</w:t>
      </w:r>
    </w:p>
    <w:p w14:paraId="6195EEC7" w14:textId="77777777" w:rsidR="00E53B3E" w:rsidRPr="00F8615D" w:rsidRDefault="00000000">
      <w:pPr>
        <w:rPr>
          <w:lang w:val="es-ES"/>
        </w:rPr>
      </w:pPr>
      <w:r w:rsidRPr="00F8615D">
        <w:rPr>
          <w:rFonts w:ascii="Courier New" w:hAnsi="Courier New"/>
          <w:sz w:val="20"/>
          <w:lang w:val="es-ES"/>
        </w:rPr>
        <w:t>SI contrato finaliza → evaluar deudas</w:t>
      </w:r>
      <w:r w:rsidRPr="00F8615D">
        <w:rPr>
          <w:rFonts w:ascii="Courier New" w:hAnsi="Courier New"/>
          <w:sz w:val="20"/>
          <w:lang w:val="es-ES"/>
        </w:rPr>
        <w:br/>
        <w:t>SI existen deudas → sugerir aplicación</w:t>
      </w:r>
      <w:r w:rsidRPr="00F8615D">
        <w:rPr>
          <w:rFonts w:ascii="Courier New" w:hAnsi="Courier New"/>
          <w:sz w:val="20"/>
          <w:lang w:val="es-ES"/>
        </w:rPr>
        <w:br/>
        <w:t>SI saldo &gt; 0 → sugerir devolución</w:t>
      </w:r>
    </w:p>
    <w:p w14:paraId="4FF63CBB" w14:textId="77777777" w:rsidR="00E53B3E" w:rsidRPr="00F8615D" w:rsidRDefault="00000000">
      <w:pPr>
        <w:pStyle w:val="Ttulo1"/>
        <w:rPr>
          <w:lang w:val="es-ES"/>
        </w:rPr>
      </w:pPr>
      <w:r w:rsidRPr="00F8615D">
        <w:rPr>
          <w:lang w:val="es-ES"/>
        </w:rPr>
        <w:t>10. CONTROLES Y VALIDACIONES</w:t>
      </w:r>
    </w:p>
    <w:p w14:paraId="3484B61D" w14:textId="77777777" w:rsidR="00E53B3E" w:rsidRPr="00F8615D" w:rsidRDefault="00000000">
      <w:pPr>
        <w:spacing w:after="120"/>
        <w:rPr>
          <w:lang w:val="es-ES"/>
        </w:rPr>
      </w:pPr>
      <w:r w:rsidRPr="00F8615D">
        <w:rPr>
          <w:lang w:val="es-ES"/>
        </w:rPr>
        <w:t>No devolver más del saldo. No aplicar más del saldo. Trazabilidad obligatoria. No cerrar contrato sin resolver fianza. Historial completo.</w:t>
      </w:r>
    </w:p>
    <w:p w14:paraId="624B4AC1" w14:textId="77777777" w:rsidR="00E53B3E" w:rsidRPr="00F8615D" w:rsidRDefault="00000000">
      <w:pPr>
        <w:pStyle w:val="Ttulo1"/>
        <w:rPr>
          <w:lang w:val="es-ES"/>
        </w:rPr>
      </w:pPr>
      <w:r w:rsidRPr="00F8615D">
        <w:rPr>
          <w:lang w:val="es-ES"/>
        </w:rPr>
        <w:t>11. REPORTING</w:t>
      </w:r>
    </w:p>
    <w:p w14:paraId="7D7FAE3E" w14:textId="77777777" w:rsidR="00E53B3E" w:rsidRPr="00F8615D" w:rsidRDefault="00000000">
      <w:pPr>
        <w:spacing w:after="120"/>
        <w:rPr>
          <w:lang w:val="es-ES"/>
        </w:rPr>
      </w:pPr>
      <w:r w:rsidRPr="00F8615D">
        <w:rPr>
          <w:lang w:val="es-ES"/>
        </w:rPr>
        <w:t>Saldo de fianzas recibidas y entregadas, pendientes de devolución, aplicadas por motivo y exposición por inmueble.</w:t>
      </w:r>
    </w:p>
    <w:p w14:paraId="264C8273" w14:textId="77777777" w:rsidR="00E53B3E" w:rsidRPr="00F8615D" w:rsidRDefault="00000000">
      <w:pPr>
        <w:pStyle w:val="Ttulo1"/>
        <w:rPr>
          <w:lang w:val="es-ES"/>
        </w:rPr>
      </w:pPr>
      <w:r w:rsidRPr="00F8615D">
        <w:rPr>
          <w:lang w:val="es-ES"/>
        </w:rPr>
        <w:t>12. CASOS DE USO</w:t>
      </w:r>
    </w:p>
    <w:p w14:paraId="60354E6A" w14:textId="77777777" w:rsidR="00E53B3E" w:rsidRPr="00F8615D" w:rsidRDefault="00000000">
      <w:pPr>
        <w:spacing w:after="120"/>
        <w:rPr>
          <w:lang w:val="es-ES"/>
        </w:rPr>
      </w:pPr>
      <w:r w:rsidRPr="00F8615D">
        <w:rPr>
          <w:lang w:val="es-ES"/>
        </w:rPr>
        <w:t>Devolución total, retención parcial por daños, aplicación a suministros, aplicación a renta, fianza no devuelta por propietario, combinaciones.</w:t>
      </w:r>
    </w:p>
    <w:p w14:paraId="780E3423" w14:textId="77777777" w:rsidR="00E53B3E" w:rsidRPr="00F8615D" w:rsidRDefault="00000000">
      <w:pPr>
        <w:pStyle w:val="Ttulo1"/>
        <w:rPr>
          <w:lang w:val="es-ES"/>
        </w:rPr>
      </w:pPr>
      <w:r w:rsidRPr="00F8615D">
        <w:rPr>
          <w:lang w:val="es-ES"/>
        </w:rPr>
        <w:t>13. CONCLUSIÓN</w:t>
      </w:r>
    </w:p>
    <w:p w14:paraId="53F317AD" w14:textId="77777777" w:rsidR="00E53B3E" w:rsidRPr="00F8615D" w:rsidRDefault="00000000">
      <w:pPr>
        <w:spacing w:after="120"/>
        <w:rPr>
          <w:lang w:val="es-ES"/>
        </w:rPr>
      </w:pPr>
      <w:r w:rsidRPr="00F8615D">
        <w:rPr>
          <w:lang w:val="es-ES"/>
        </w:rPr>
        <w:t xml:space="preserve">El módulo de fianzas debe ser independiente de </w:t>
      </w:r>
      <w:proofErr w:type="spellStart"/>
      <w:r w:rsidRPr="00F8615D">
        <w:rPr>
          <w:lang w:val="es-ES"/>
        </w:rPr>
        <w:t>CxC</w:t>
      </w:r>
      <w:proofErr w:type="spellEnd"/>
      <w:r w:rsidRPr="00F8615D">
        <w:rPr>
          <w:lang w:val="es-ES"/>
        </w:rPr>
        <w:t xml:space="preserve"> y </w:t>
      </w:r>
      <w:proofErr w:type="spellStart"/>
      <w:r w:rsidRPr="00F8615D">
        <w:rPr>
          <w:lang w:val="es-ES"/>
        </w:rPr>
        <w:t>CxP</w:t>
      </w:r>
      <w:proofErr w:type="spellEnd"/>
      <w:r w:rsidRPr="00F8615D">
        <w:rPr>
          <w:lang w:val="es-ES"/>
        </w:rPr>
        <w:t>, completamente trazable e integrado con incidencias y suministros, participando en el cierre contractual con integridad financiera.</w:t>
      </w:r>
    </w:p>
    <w:sectPr w:rsidR="00E53B3E" w:rsidRPr="00F861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0141919">
    <w:abstractNumId w:val="8"/>
  </w:num>
  <w:num w:numId="2" w16cid:durableId="1906644838">
    <w:abstractNumId w:val="6"/>
  </w:num>
  <w:num w:numId="3" w16cid:durableId="1161429770">
    <w:abstractNumId w:val="5"/>
  </w:num>
  <w:num w:numId="4" w16cid:durableId="776951491">
    <w:abstractNumId w:val="4"/>
  </w:num>
  <w:num w:numId="5" w16cid:durableId="1932228437">
    <w:abstractNumId w:val="7"/>
  </w:num>
  <w:num w:numId="6" w16cid:durableId="483355850">
    <w:abstractNumId w:val="3"/>
  </w:num>
  <w:num w:numId="7" w16cid:durableId="1751582047">
    <w:abstractNumId w:val="2"/>
  </w:num>
  <w:num w:numId="8" w16cid:durableId="1307779999">
    <w:abstractNumId w:val="1"/>
  </w:num>
  <w:num w:numId="9" w16cid:durableId="1625114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0B7A"/>
    <w:rsid w:val="00AA1D8D"/>
    <w:rsid w:val="00B47730"/>
    <w:rsid w:val="00CB0664"/>
    <w:rsid w:val="00E53B3E"/>
    <w:rsid w:val="00F861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CE7C67"/>
  <w14:defaultImageDpi w14:val="300"/>
  <w15:docId w15:val="{CE2EC058-D633-4380-B034-AC350A9C2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431</Words>
  <Characters>2669</Characters>
  <Application>Microsoft Office Word</Application>
  <DocSecurity>0</DocSecurity>
  <Lines>80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hernando salazar arteaga</cp:lastModifiedBy>
  <cp:revision>2</cp:revision>
  <dcterms:created xsi:type="dcterms:W3CDTF">2026-03-31T00:44:00Z</dcterms:created>
  <dcterms:modified xsi:type="dcterms:W3CDTF">2026-03-31T00:44:00Z</dcterms:modified>
  <cp:category/>
</cp:coreProperties>
</file>