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4"/>
          <w:szCs w:val="24"/>
        </w:rPr>
        <w:t xml:space="preserve">UNIVERSIDAD NACIONAL DE SAN CRISTÓBAL DE HUAMANGA</w:t>
      </w:r>
    </w:p>
    <w:p>
      <w:pPr>
        <w:spacing w:after="600"/>
        <w:jc w:val="center"/>
      </w:pPr>
      <w:r>
        <w:rPr>
          <w:i/>
          <w:iCs/>
          <w:color w:val="BF8F00"/>
          <w:sz w:val="18"/>
          <w:szCs w:val="18"/>
        </w:rPr>
        <w:t xml:space="preserve">[📌 HUMANO: INSERTE AQUÍ FACULTAD Y ESCUELA PROFESIONAL, EJ. "FACULTAD DE INGENIERÍA DE MINAS, GEOLOGÍA Y CIVIL — ESCUELA PROFESIONAL DE INGENIERÍA DE SISTEMAS"]</w:t>
      </w:r>
    </w:p>
    <w:p>
      <w:pPr>
        <w:spacing w:after="300"/>
        <w:jc w:val="center"/>
      </w:pPr>
      <w:r>
        <w:rPr>
          <w:b/>
          <w:bCs/>
          <w:sz w:val="32"/>
          <w:szCs w:val="32"/>
        </w:rPr>
        <w:t xml:space="preserve">INFORME DE TRABAJO FINAL</w:t>
      </w:r>
    </w:p>
    <w:p>
      <w:pPr>
        <w:spacing w:after="800"/>
        <w:jc w:val="center"/>
      </w:pPr>
      <w:r>
        <w:rPr>
          <w:b/>
          <w:bCs/>
          <w:sz w:val="26"/>
          <w:szCs w:val="26"/>
        </w:rPr>
        <w:t xml:space="preserve">SISTEMA DE GESTIÓN DE INVENTARIO INTELIGENTE Y DINÁMICO PARA PASTELERÍAS (PASTRYSTOCK MANAGER): DISEÑO, IMPLEMENTACIÓN Y VALIDACIÓN DE UN PRODUCTO MÍNIMO VIABLE BAJO SPEC-DRIVEN DEVELOPMENT</w:t>
      </w:r>
    </w:p>
    <w:p>
      <w:pPr>
        <w:spacing w:after="1200"/>
      </w:pPr>
    </w:p>
    <w:p>
      <w:pPr>
        <w:spacing w:after="100"/>
        <w:jc w:val="center"/>
      </w:pPr>
      <w:r>
        <w:rPr>
          <w:b/>
          <w:bCs/>
          <w:sz w:val="20"/>
          <w:szCs w:val="20"/>
        </w:rPr>
        <w:t xml:space="preserve">Autor:</w:t>
      </w:r>
    </w:p>
    <w:p>
      <w:pPr>
        <w:spacing w:after="400"/>
        <w:jc w:val="center"/>
      </w:pPr>
      <w:r>
        <w:rPr>
          <w:sz w:val="20"/>
          <w:szCs w:val="20"/>
        </w:rPr>
        <w:t xml:space="preserve">Franklin Figueroa [📌 HUMANO: COMPLETE APELLIDOS Y CÓDIGO DE ESTUDIANTE]</w:t>
      </w:r>
    </w:p>
    <w:p>
      <w:pPr>
        <w:spacing w:after="100"/>
        <w:jc w:val="center"/>
      </w:pPr>
      <w:r>
        <w:rPr>
          <w:b/>
          <w:bCs/>
          <w:sz w:val="20"/>
          <w:szCs w:val="20"/>
        </w:rPr>
        <w:t xml:space="preserve">Asesor:</w:t>
      </w:r>
    </w:p>
    <w:p>
      <w:pPr>
        <w:spacing w:after="800"/>
        <w:jc w:val="center"/>
      </w:pPr>
      <w:r>
        <w:rPr>
          <w:i/>
          <w:iCs/>
          <w:color w:val="BF8F00"/>
          <w:sz w:val="20"/>
          <w:szCs w:val="20"/>
        </w:rPr>
        <w:t xml:space="preserve">[📌 HUMANO: INSERTE NOMBRE DEL DOCENTE ASESOR]</w:t>
      </w:r>
    </w:p>
    <w:p>
      <w:pPr>
        <w:spacing w:after="2000"/>
      </w:pPr>
    </w:p>
    <w:p>
      <w:pPr>
        <w:jc w:val="center"/>
      </w:pPr>
      <w:r>
        <w:rPr>
          <w:sz w:val="20"/>
          <w:szCs w:val="20"/>
        </w:rPr>
        <w:t xml:space="preserve">Ayacucho, Perú — 2026</w:t>
      </w:r>
    </w:p>
    <w:p>
      <w:r>
        <w:br w:type="page"/>
      </w:r>
    </w:p>
    <w:p>
      <w:r>
        <w:br w:type="page"/>
      </w:r>
    </w:p>
    <w:p>
      <w:pPr>
        <w:pStyle w:val="Heading1"/>
      </w:pPr>
      <w:r>
        <w:t>Dedicatoria</w:t>
      </w:r>
    </w:p>
    <w:p>
      <w:pPr>
        <w:jc w:val="both"/>
      </w:pPr>
      <w:r>
        <w:rPr>
          <w:b w:val="0"/>
          <w:i w:val="0"/>
        </w:rPr>
        <w:t>A mis padres, por su esfuerzo constante y su confianza en cada etapa de mi formación profesional; sin su respaldo, este proyecto no habría sido posible. A los docentes de la Escuela Profesional de Ingeniería de Sistemas de la Universidad Nacional de San Cristóbal de Huamanga, por brindarme las herramientas conceptuales y metodológicas que sustentan este trabajo. Y a los pequeños negocios de pastelería y repostería de Huamanga, cuya realidad operativa cotidiana inspiró y dio sentido práctico a esta investigación.</w:t>
      </w:r>
    </w:p>
    <w:p>
      <w:pPr>
        <w:jc w:val="both"/>
      </w:pPr>
      <w:r>
        <w:rPr>
          <w:i/>
        </w:rPr>
        <w:t>📌 HUMANO: personalice esta dedicatoria con los nombres y detalles que considere oportunos.</w:t>
      </w:r>
    </w:p>
    <w:p>
      <w:r>
        <w:br w:type="page"/>
      </w:r>
    </w:p>
    <w:p>
      <w:pPr>
        <w:pStyle w:val="Heading1"/>
      </w:pPr>
      <w:r>
        <w:t>Agradecimiento</w:t>
      </w:r>
    </w:p>
    <w:p>
      <w:pPr>
        <w:jc w:val="both"/>
      </w:pPr>
      <w:r>
        <w:rPr>
          <w:b w:val="0"/>
          <w:i w:val="0"/>
        </w:rPr>
        <w:t>En primer lugar, agradezco a Dios por la fortaleza y perseverancia necesarias para culminar esta etapa de mi formación profesional. A mi alma mater, la Universidad Nacional de San Cristóbal de Huamanga, y a los docentes de la Escuela Profesional de Ingeniería de Sistemas, por el compromiso académico reflejado en cada curso de la carrera. De manera especial, agradezco al 📌 HUMANO: INSERTE NOMBRE DEL DOCENTE, docente del curso, por la guía metodológica brindada durante el desarrollo del presente trabajo. Finalmente, mi gratitud a mi familia y amigos, por su apoyo constante e incondicional.</w:t>
      </w:r>
    </w:p>
    <w:p>
      <w:pPr>
        <w:jc w:val="both"/>
      </w:pPr>
      <w:r>
        <w:rPr>
          <w:i/>
        </w:rPr>
        <w:t>📌 HUMANO: reemplace el marcador anterior con el nombre real del docente y ajuste el texto según corresponda.</w:t>
      </w:r>
    </w:p>
    <w:p>
      <w:r>
        <w:br w:type="page"/>
      </w:r>
    </w:p>
    <w:p>
      <w:pPr>
        <w:pStyle w:val="Heading1"/>
      </w:pPr>
      <w:r>
        <w:t>Resumen</w:t>
      </w:r>
    </w:p>
    <w:p>
      <w:pPr>
        <w:jc w:val="both"/>
      </w:pPr>
      <w:r>
        <w:rPr>
          <w:b w:val="0"/>
          <w:i w:val="0"/>
        </w:rPr>
        <w:t>La presente investigación, de tipo aplicada-tecnológica y nivel descriptivo, tuvo como objetivo general desarrollar el Producto Mínimo Viable (MVP) de un sistema de gestión de inventario inteligente y dinámico para pastelerías de la provincia de Huamanga, región Ayacucho, denominado PastryStock Manager. Metodológicamente, se empleó un enfoque de Spec-Driven Development (SDD): cada funcionalidad se especificó primero como historia de usuario formalizada en notación BDD/Gherkin, verificable mediante pruebas automatizadas bajo el enfoque complementario de Spec-Driven Testing (SDT), y se aplicaron los principios SOLID sobre una arquitectura limpia (hexagonal) por capas. A nivel tecnológico, el sistema se construyó con un backend FastAPI y SQLAlchemy 2.0 asíncrono sobre PostgreSQL 16, una capa de caché distribuida con Redis 7 bajo estrategia cache-first, un frontend Next.js 15 con App Router, y orquestación de los cuatro servicios mediante Docker Compose para el entorno local. La validación del sistema se realizó mediante una Ficha de Análisis Documental que contrastó cada escenario Gherkin especificado contra su ejecución automatizada con pytest, evidenciando el cumplimiento de las cuatro reglas de negocio no negociables del dominio: formato válido de ubicaciones físicas, imposibilidad de stock negativo, despacho automatizado por lotes bajo la metodología FIFO (first-expired, first-out) y control de acceso basado en roles (RBAC) para los tres perfiles de usuario del sistema (SUPERADMIN, ADMIN, STAFF). Complementariamente, se aplicó una revisión heurística de usabilidad (heurísticas de Nielsen) sobre las interfaces desarrolladas, dado que el alcance del presente informe no incluyó la aplicación de una encuesta de Escala de Usabilidad del Sistema (SUS) a una muestra de usuarios piloto reales, quedando esta última como recomendación para una fase posterior de validación en campo. Se concluye que el sistema desarrollado constituye una solución tecnológica funcionalmente correcta, arquitectónicamente sólida y trazable, que sienta las bases operativas para la digitalización del control de inventario en microempresas de pastelería de la región.</w:t>
      </w:r>
    </w:p>
    <w:p>
      <w:pPr>
        <w:jc w:val="both"/>
      </w:pPr>
      <w:r>
        <w:rPr>
          <w:b w:val="0"/>
          <w:i w:val="0"/>
        </w:rPr>
        <w:t>Palabras clave: gestión de inventario, arquitectura limpia, RBAC, Spec-Driven Development, FIFO, PastryStock Manager.</w:t>
      </w:r>
    </w:p>
    <w:p>
      <w:r>
        <w:br w:type="page"/>
      </w:r>
    </w:p>
    <w:p>
      <w:pPr>
        <w:pStyle w:val="Heading1"/>
      </w:pPr>
      <w:r>
        <w:t>Abstract</w:t>
      </w:r>
    </w:p>
    <w:p>
      <w:pPr>
        <w:jc w:val="both"/>
      </w:pPr>
      <w:r>
        <w:rPr>
          <w:b w:val="0"/>
          <w:i w:val="0"/>
        </w:rPr>
        <w:t>This applied-technological and descriptive-level research aimed to develop the Minimum Viable Product (MVP) of an intelligent, dynamic inventory management system for pastry shops in the province of Huamanga, Ayacucho region, named PastryStock Manager. Methodologically, a Spec-Driven Development (SDD) approach was used: every feature was first specified as a user story formalized in BDD/Gherkin notation, verifiable through automated tests under the complementary Spec-Driven Testing (SDT) approach, and the SOLID principles were applied over a layered clean (hexagonal) architecture. At the technological level, the system was built with a FastAPI backend and asynchronous SQLAlchemy 2.0 over PostgreSQL 16, a distributed cache layer with Redis 7 under a cache-first strategy, a Next.js 15 frontend with the App Router, and Docker Compose orchestration of the four services for the local environment. The system was validated through a Documentary Analysis Sheet that contrasted every specified Gherkin scenario against its automated execution with pytest, evidencing compliance with the four non-negotiable business rules of the domain: valid physical location formatting, the impossibility of negative stock, automated batch dispatch under the FIFO (first-expired, first-out) methodology, and role-based access control (RBAC) for the system's three user profiles (SUPERADMIN, ADMIN, STAFF). In addition, a heuristic usability review (Nielsen's heuristics) was applied to the developed interfaces, since the scope of this report did not include a System Usability Scale (SUS) survey applied to a real pilot-user sample, which remains a recommendation for a later field-validation phase. It is concluded that the developed system constitutes a functionally correct, architecturally sound and traceable technological solution, laying the operational groundwork for the digitalization of inventory control in pastry micro-businesses in the region.</w:t>
      </w:r>
    </w:p>
    <w:p>
      <w:pPr>
        <w:jc w:val="both"/>
      </w:pPr>
      <w:r>
        <w:rPr>
          <w:b w:val="0"/>
          <w:i w:val="0"/>
        </w:rPr>
        <w:t>Keywords: inventory management, clean architecture, RBAC, Spec-Driven Development, FIFO, PastryStock Manager.</w:t>
      </w:r>
    </w:p>
    <w:p>
      <w:r>
        <w:br w:type="page"/>
      </w:r>
    </w:p>
    <w:p>
      <w:pPr>
        <w:pStyle w:val="Heading1"/>
      </w:pPr>
      <w:r>
        <w:t>Contenido</w:t>
      </w:r>
    </w:p>
    <w:p>
      <w:pPr>
        <w:jc w:val="both"/>
      </w:pPr>
      <w:r>
        <w:rPr>
          <w:i/>
        </w:rPr>
        <w:t>📌 HUMANO: el índice se genera automáticamente. En Word, haga clic derecho sobre el campo gris y seleccione "Actualizar campo" → "Actualizar toda la tabla" (o pulse F9) luego de completar el documento.</w:t>
      </w:r>
    </w:p>
    <w:p>
      <w:r>
        <w:fldChar w:fldCharType="begin"/>
        <w:instrText xml:space="preserve"> TOC \o "1-3" \h \z \u </w:instrText>
        <w:fldChar w:fldCharType="separate"/>
        <w:fldChar w:fldCharType="end"/>
      </w:r>
    </w:p>
    <w:p>
      <w:r>
        <w:br w:type="page"/>
      </w:r>
    </w:p>
    <w:p>
      <w:pPr>
        <w:pStyle w:val="Heading1"/>
      </w:pPr>
      <w:r>
        <w:t>Introducción</w:t>
      </w:r>
    </w:p>
    <w:p>
      <w:pPr>
        <w:jc w:val="both"/>
      </w:pPr>
      <w:r>
        <w:rPr>
          <w:b w:val="0"/>
          <w:i w:val="0"/>
        </w:rPr>
        <w:t>La digitalización de los procesos de control de inventario constituye una de las transformaciones más relevantes de la gestión operativa moderna. Los sistemas de información especializados permiten sustituir el registro manual —propenso a errores humanos, pérdida de trazabilidad y desperdicio de recursos— por procesos automatizados que garantizan la integridad de los datos y la trazabilidad de cada movimiento de stock. Sin embargo, esta transformación digital ha avanzado de manera desigual entre las grandes cadenas comerciales y las microempresas artesanales, que continúan dependiendo de cuadernos de anotaciones y controles visuales para gestionar sus insumos.</w:t>
      </w:r>
    </w:p>
    <w:p>
      <w:pPr>
        <w:jc w:val="both"/>
      </w:pPr>
      <w:r>
        <w:rPr>
          <w:b w:val="0"/>
          <w:i w:val="0"/>
        </w:rPr>
        <w:t>En el Perú, este fenómeno es particularmente visible en el sector de la repostería y pastelería artesanal, donde predominan negocios de bajo volumen, personal reducido y márgenes financieros estrechos. En la provincia de Huamanga, región Ayacucho, las pastelerías gestionan insumos altamente perecederos (harinas, lácteos, huevos, frutas, coberturas), herramientas de cocina y útiles de limpieza sin un esquema estructurado de ubicaciones físicas, sin control de vencimiento por lotes y sin un historial auditable de qué colaborador ejecutó cada movimiento de inventario. Esta informalidad operativa genera mermas económicas evitables por descomposición de insumos, tiempos de búsqueda innecesarios y una pérdida total de trazabilidad cuando distintos colaboradores manipulan el mismo inventario.</w:t>
      </w:r>
    </w:p>
    <w:p>
      <w:pPr>
        <w:jc w:val="both"/>
      </w:pPr>
      <w:r>
        <w:rPr>
          <w:b w:val="0"/>
          <w:i w:val="0"/>
        </w:rPr>
        <w:t>Frente a esta situación, surge la pregunta de investigación que guía el presente trabajo: ¿cuáles son los resultados del desarrollo del Producto Mínimo Viable de un sistema de gestión de inventario inteligente y dinámico para pastelerías de la provincia de Huamanga? Para responder a esta interrogante, el objetivo general del estudio es desarrollar dicho sistema aplicando las metodologías de Spec-Driven Development y Spec-Driven Testing sobre una arquitectura limpia y los principios SOLID, con control de acceso basado en roles, caché distribuida y trazabilidad de auditoría inmutable. De este objetivo se desprenden los objetivos específicos, que abarcan las fases de análisis, diseño, implementación y validación funcional del sistema.</w:t>
      </w:r>
    </w:p>
    <w:p>
      <w:pPr>
        <w:jc w:val="both"/>
      </w:pPr>
      <w:r>
        <w:rPr>
          <w:b w:val="0"/>
          <w:i w:val="0"/>
        </w:rPr>
        <w:t>El presente trabajo se justifica desde una perspectiva técnica, económica y social: técnicamente, demuestra la aplicación práctica de una arquitectura de software moderna y mantenible sobre un dominio de negocio real; económicamente, reduce la merma financiera por descomposición de insumos perecederos mediante la metodología FIFO; y socialmente, dota a un segmento de microempresarios históricamente desatendido por la oferta de software especializado de una herramienta digital propia. El proyecto se enmarca deliberadamente en el alcance de un Producto Mínimo Viable, validado mediante pruebas automatizadas de ingeniería de software antes que mediante el contraste de hipótesis estadísticas, en coherencia con su nivel descriptivo.</w:t>
      </w:r>
    </w:p>
    <w:p>
      <w:pPr>
        <w:jc w:val="both"/>
      </w:pPr>
      <w:r>
        <w:rPr>
          <w:b w:val="0"/>
          <w:i w:val="0"/>
        </w:rPr>
        <w:t>Finalmente, la estructura del presente informe se organiza en cinco capítulos. El Capítulo I detalla el planteamiento del problema, los objetivos y la justificación y delimitación de la investigación. El Capítulo II desarrolla el marco teórico, abarcando los antecedentes nacionales e internacionales y las bases conceptuales de la arquitectura de software y la gestión de inventario. El Capítulo III describe el marco metodológico: tipo, nivel y diseño de la investigación, así como las técnicas e instrumentos empleados. El Capítulo IV expone los resultados obtenidos en cada fase del desarrollo y la discusión de dichos resultados frente a los antecedentes revisados. Por último, el Capítulo V presenta las conclusiones y las recomendaciones para futuras líneas de trabajo.</w:t>
      </w:r>
    </w:p>
    <w:p>
      <w:r>
        <w:br w:type="page"/>
      </w:r>
    </w:p>
    <w:p>
      <w:pPr>
        <w:pStyle w:val="Heading1"/>
      </w:pPr>
      <w:r>
        <w:t>Capítulo I</w:t>
      </w:r>
    </w:p>
    <w:p>
      <w:pPr>
        <w:pStyle w:val="Heading1"/>
      </w:pPr>
      <w:r>
        <w:t>Planteamiento del Problema</w:t>
      </w:r>
    </w:p>
    <w:p>
      <w:pPr>
        <w:pStyle w:val="Heading2"/>
      </w:pPr>
      <w:r>
        <w:t>1.1. Diagnóstico y Enunciado del Problema</w:t>
      </w:r>
    </w:p>
    <w:p>
      <w:pPr>
        <w:jc w:val="both"/>
      </w:pPr>
      <w:r>
        <w:rPr>
          <w:b w:val="0"/>
          <w:i w:val="0"/>
        </w:rPr>
        <w:t>La economía digital se ha consolidado como el nuevo paradigma para la gestión operativa de los negocios, incluidos aquellos de escala artesanal. Sin embargo, la adopción de sistemas de información especializados avanza de forma desigual: mientras las grandes cadenas comerciales cuentan con sistemas ERP para el control de sus almacenes, las microempresas y pequeños negocios de repostería y pastelería en la provincia de Huamanga, región Ayacucho —que constituyen una parte significativa del tejido productivo local— continúan gestionando su inventario de forma manual: cuadernos de anotaciones, mensajes de texto entre el personal y control visual directo sobre los anaqueles físicos. Esta informalidad operativa, si bien funcional en el corto plazo, escala deficientemente conforme el negocio crece o incorpora más de un colaborador en el área de producción.</w:t>
      </w:r>
    </w:p>
    <w:p>
      <w:pPr>
        <w:jc w:val="both"/>
      </w:pPr>
      <w:r>
        <w:rPr>
          <w:b w:val="0"/>
          <w:i w:val="0"/>
        </w:rPr>
        <w:t>El diagnóstico específico revela tres problemas interrelacionados que afectan directamente la rentabilidad y la trazabilidad operativa de estos negocios:</w:t>
      </w:r>
    </w:p>
    <w:p>
      <w:pPr>
        <w:pStyle w:val="ListParagraph"/>
        <w:numPr>
          <w:ilvl w:val="0"/>
          <w:numId w:val="2"/>
        </w:numPr>
        <w:spacing w:after="80"/>
      </w:pPr>
      <w:r>
        <w:rPr>
          <w:b/>
        </w:rPr>
        <w:t xml:space="preserve">Gestión física no rotulada: </w:t>
      </w:r>
      <w:r>
        <w:t>los insumos se almacenan sin un esquema de ubicaciones estandarizado (estantes, refrigeradoras, congeladoras, armarios, mostradores, almacén), lo que incrementa el tiempo de búsqueda del personal de cocina y dificulta el conteo físico durante los cierres de caja o auditorías internas.</w:t>
      </w:r>
    </w:p>
    <w:p>
      <w:pPr>
        <w:pStyle w:val="ListParagraph"/>
        <w:numPr>
          <w:ilvl w:val="0"/>
          <w:numId w:val="2"/>
        </w:numPr>
        <w:spacing w:after="80"/>
      </w:pPr>
      <w:r>
        <w:rPr>
          <w:b/>
        </w:rPr>
        <w:t xml:space="preserve">Desperdicio financiero por mermas no controladas: </w:t>
      </w:r>
      <w:r>
        <w:t>al no existir un mecanismo de despacho por fecha de vencimiento (metodología FIFO — first-expired, first-out), los lotes más antiguos de insumos perecederos permanecen almacenados mientras se consumen lotes más recientes, incrementando la probabilidad de descomposición y pérdida económica directa.</w:t>
      </w:r>
    </w:p>
    <w:p>
      <w:pPr>
        <w:pStyle w:val="ListParagraph"/>
        <w:numPr>
          <w:ilvl w:val="0"/>
          <w:numId w:val="2"/>
        </w:numPr>
        <w:spacing w:after="80"/>
      </w:pPr>
      <w:r>
        <w:rPr>
          <w:b/>
        </w:rPr>
        <w:t xml:space="preserve">Falta de trazabilidad multiusuario: </w:t>
      </w:r>
      <w:r>
        <w:t>cuando distintos colaboradores (maestros pasteleros, personal de limpieza, administradores) manipulan el mismo inventario sin un registro auditable de “quién hizo qué y cuándo”, resulta imposible atribuir responsabilidad ante discrepancias de stock, y el dueño del negocio pierde visibilidad sobre el consumo real de insumos frente a la producción reportada.</w:t>
      </w:r>
    </w:p>
    <w:p>
      <w:pPr>
        <w:jc w:val="both"/>
      </w:pPr>
      <w:r>
        <w:rPr>
          <w:b w:val="0"/>
          <w:i w:val="0"/>
        </w:rPr>
        <w:t>Estos tres problemas comparten una causa raíz común: la inexistencia de una plataforma digital que combine control de acceso por roles (RBAC), reglas de negocio ejecutables (validación de stock, formato de ubicaciones, consumo FIFO) y un historial de movimientos inmutable que sirva como fuente única de verdad. En este sentido, se formula la siguiente interrogante principal que guía la presente investigación: ¿cuáles son los resultados del desarrollo del Producto Mínimo Viable de un sistema de gestión de inventario inteligente y dinámico para pastelerías de la provincia de Huamanga?</w:t>
      </w:r>
    </w:p>
    <w:p>
      <w:pPr>
        <w:pStyle w:val="Heading2"/>
      </w:pPr>
      <w:r>
        <w:t>1.2. Formulación del Problema</w:t>
      </w:r>
    </w:p>
    <w:p>
      <w:pPr>
        <w:pStyle w:val="Heading3"/>
      </w:pPr>
      <w:r>
        <w:t>1.2.1. Problema General</w:t>
      </w:r>
    </w:p>
    <w:p>
      <w:pPr>
        <w:jc w:val="both"/>
      </w:pPr>
      <w:r>
        <w:rPr>
          <w:b w:val="0"/>
          <w:i w:val="0"/>
        </w:rPr>
        <w:t>¿Cuáles son los resultados del desarrollo del Producto Mínimo Viable de un sistema de gestión de inventario inteligente y dinámico para pastelerías de la provincia de Huamanga, región Ayacucho, 2026?</w:t>
      </w:r>
    </w:p>
    <w:p>
      <w:pPr>
        <w:pStyle w:val="Heading3"/>
      </w:pPr>
      <w:r>
        <w:t>1.2.2. Problemas Específicos</w:t>
      </w:r>
    </w:p>
    <w:p>
      <w:pPr>
        <w:pStyle w:val="ListParagraph"/>
        <w:numPr>
          <w:ilvl w:val="0"/>
          <w:numId w:val="2"/>
        </w:numPr>
        <w:spacing w:after="80"/>
      </w:pPr>
      <w:r>
        <w:rPr>
          <w:b/>
        </w:rPr>
        <w:t xml:space="preserve">a. </w:t>
      </w:r>
      <w:r>
        <w:t>¿Cuáles son los resultados de la fase de análisis y especificación del sistema, en términos de historias de usuario formalizadas bajo notación BDD/Gherkin?</w:t>
      </w:r>
    </w:p>
    <w:p>
      <w:pPr>
        <w:pStyle w:val="ListParagraph"/>
        <w:numPr>
          <w:ilvl w:val="0"/>
          <w:numId w:val="2"/>
        </w:numPr>
        <w:spacing w:after="80"/>
      </w:pPr>
      <w:r>
        <w:rPr>
          <w:b/>
        </w:rPr>
        <w:t xml:space="preserve">b. </w:t>
      </w:r>
      <w:r>
        <w:t>¿Cuáles son los resultados de la fase de diseño de la arquitectura limpia y del modelo relacional de base de datos que sustentan las reglas de negocio críticas?</w:t>
      </w:r>
    </w:p>
    <w:p>
      <w:pPr>
        <w:pStyle w:val="ListParagraph"/>
        <w:numPr>
          <w:ilvl w:val="0"/>
          <w:numId w:val="2"/>
        </w:numPr>
        <w:spacing w:after="80"/>
      </w:pPr>
      <w:r>
        <w:rPr>
          <w:b/>
        </w:rPr>
        <w:t xml:space="preserve">c. </w:t>
      </w:r>
      <w:r>
        <w:t>¿Cuáles son los resultados de la fase de implementación del sistema sobre el stack tecnológico y la infraestructura de contenedores Docker definidos?</w:t>
      </w:r>
    </w:p>
    <w:p>
      <w:pPr>
        <w:pStyle w:val="ListParagraph"/>
        <w:numPr>
          <w:ilvl w:val="0"/>
          <w:numId w:val="2"/>
        </w:numPr>
        <w:spacing w:after="80"/>
      </w:pPr>
      <w:r>
        <w:rPr>
          <w:b/>
        </w:rPr>
        <w:t xml:space="preserve">d. </w:t>
      </w:r>
      <w:r>
        <w:t>¿Cuál es el nivel de cumplimiento funcional del sistema, validado mediante pruebas automatizadas bajo el enfoque de Spec-Driven Testing?</w:t>
      </w:r>
    </w:p>
    <w:p>
      <w:pPr>
        <w:pStyle w:val="Heading2"/>
      </w:pPr>
      <w:r>
        <w:t>1.3. Objetivos</w:t>
      </w:r>
    </w:p>
    <w:p>
      <w:pPr>
        <w:pStyle w:val="Heading3"/>
      </w:pPr>
      <w:r>
        <w:t>1.3.1. Objetivo General</w:t>
      </w:r>
    </w:p>
    <w:p>
      <w:pPr>
        <w:jc w:val="both"/>
      </w:pPr>
      <w:r>
        <w:rPr>
          <w:b w:val="0"/>
          <w:i w:val="0"/>
        </w:rPr>
        <w:t>Desarrollar el Producto Mínimo Viable (MVP) de un sistema de gestión de inventario inteligente y dinámico para pastelerías, aplicando las metodologías de Spec-Driven Development (SDD), Spec-Driven Testing (SDT) y los principios SOLID, sobre una arquitectura limpia por capas con control de acceso basado en roles, caché distribuida y trazabilidad de auditoría inmutable.</w:t>
      </w:r>
    </w:p>
    <w:p>
      <w:pPr>
        <w:pStyle w:val="Heading3"/>
      </w:pPr>
      <w:r>
        <w:t>1.3.2. Objetivos Específicos</w:t>
      </w:r>
    </w:p>
    <w:p>
      <w:pPr>
        <w:pStyle w:val="ListParagraph"/>
        <w:numPr>
          <w:ilvl w:val="0"/>
          <w:numId w:val="2"/>
        </w:numPr>
        <w:spacing w:after="80"/>
      </w:pPr>
      <w:r>
        <w:rPr>
          <w:b/>
        </w:rPr>
        <w:t xml:space="preserve">a. </w:t>
      </w:r>
      <w:r>
        <w:t>Determinar los resultados de la fase de análisis y especificación del sistema, mediante la elaboración de historias de usuario formalizadas en notación BDD/Gherkin (Dado / Cuando / Entonces) que capturen las reglas de negocio críticas del dominio (control RBAC, categorización dinámica, FIFO por lotes, producción por recetas).</w:t>
      </w:r>
    </w:p>
    <w:p>
      <w:pPr>
        <w:pStyle w:val="ListParagraph"/>
        <w:numPr>
          <w:ilvl w:val="0"/>
          <w:numId w:val="2"/>
        </w:numPr>
        <w:spacing w:after="80"/>
      </w:pPr>
      <w:r>
        <w:rPr>
          <w:b/>
        </w:rPr>
        <w:t xml:space="preserve">b. </w:t>
      </w:r>
      <w:r>
        <w:t>Diseñar la arquitectura limpia (hexagonal) del sistema, separando las responsabilidades en capas de dominio, aplicación e infraestructura conforme a los principios SOLID, y modelar el esquema relacional de base de datos que sustenta las reglas de negocio críticas.</w:t>
      </w:r>
    </w:p>
    <w:p>
      <w:pPr>
        <w:pStyle w:val="ListParagraph"/>
        <w:numPr>
          <w:ilvl w:val="0"/>
          <w:numId w:val="2"/>
        </w:numPr>
        <w:spacing w:after="80"/>
      </w:pPr>
      <w:r>
        <w:rPr>
          <w:b/>
        </w:rPr>
        <w:t xml:space="preserve">c. </w:t>
      </w:r>
      <w:r>
        <w:t>Implementar el sistema con asistencia de inteligencia artificial (Claude Code) como copiloto de desarrollo, sobre el stack tecnológico FastAPI + SQLAlchemy 2.0 asíncrono, Next.js 15, PostgreSQL 16 y Redis 7, orquestado mediante contenedores Docker para el entorno local de desarrollo.</w:t>
      </w:r>
    </w:p>
    <w:p>
      <w:pPr>
        <w:pStyle w:val="ListParagraph"/>
        <w:numPr>
          <w:ilvl w:val="0"/>
          <w:numId w:val="2"/>
        </w:numPr>
        <w:spacing w:after="80"/>
      </w:pPr>
      <w:r>
        <w:rPr>
          <w:b/>
        </w:rPr>
        <w:t xml:space="preserve">d. </w:t>
      </w:r>
      <w:r>
        <w:t>Validar el funcionamiento del sistema mediante una estrategia de pruebas automatizadas (unitarias e integración) bajo el enfoque Spec-Driven Testing, verificando el cumplimiento de las especificaciones Gherkin definidas en la fase de análisis y reportando los resultados obtenidos frente a los esperados.</w:t>
      </w:r>
    </w:p>
    <w:p>
      <w:pPr>
        <w:pStyle w:val="Heading2"/>
      </w:pPr>
      <w:r>
        <w:t>1.4. Justificación y Delimitación de la Investigación</w:t>
      </w:r>
    </w:p>
    <w:p>
      <w:pPr>
        <w:pStyle w:val="Heading3"/>
      </w:pPr>
      <w:r>
        <w:t>1.4.1. Importancia</w:t>
      </w:r>
    </w:p>
    <w:p>
      <w:pPr>
        <w:jc w:val="both"/>
      </w:pPr>
      <w:r>
        <w:rPr>
          <w:b w:val="0"/>
          <w:i w:val="0"/>
        </w:rPr>
        <w:t>La presente investigación reviste importancia porque propone una solución tecnológica concreta para un segmento empresarial —la pastelería artesanal— históricamente desatendido por la oferta de software de gestión especializado, la cual suele estar orientada a medianas y grandes empresas. El proyecto trasciende el ejercicio académico para convertirse en una herramienta potencialmente replicable en otros negocios de escala similar, aportando además evidencia sobre la aplicación práctica de metodologías de ingeniería de software modernas (Spec-Driven Development, arquitectura limpia, SOLID) sobre un dominio de negocio real con reglas no triviales (FIFO, RBAC, auditoría inmutable).</w:t>
      </w:r>
    </w:p>
    <w:p>
      <w:pPr>
        <w:pStyle w:val="Heading3"/>
      </w:pPr>
      <w:r>
        <w:t>1.4.2. Justificación</w:t>
      </w:r>
    </w:p>
    <w:p>
      <w:pPr>
        <w:pStyle w:val="Heading4"/>
      </w:pPr>
      <w:r>
        <w:t>1.4.2.1. Justificación Social.</w:t>
      </w:r>
    </w:p>
    <w:p>
      <w:pPr>
        <w:jc w:val="both"/>
      </w:pPr>
      <w:r>
        <w:rPr>
          <w:b w:val="0"/>
          <w:i w:val="0"/>
        </w:rPr>
        <w:t>Socialmente, la investigación busca mejorar la sostenibilidad operativa de microempresarios de pastelería en Huamanga, dotándolos de una herramienta que reduce la dependencia de registros manuales propensos a errores y disputas entre colaboradores. Al centralizar la trazabilidad de cada movimiento de inventario en un historial auditable, se fomenta una cultura de responsabilidad y transparencia dentro del equipo de trabajo.</w:t>
      </w:r>
    </w:p>
    <w:p>
      <w:pPr>
        <w:pStyle w:val="Heading4"/>
      </w:pPr>
      <w:r>
        <w:t>1.4.2.2. Justificación Económica.</w:t>
      </w:r>
    </w:p>
    <w:p>
      <w:pPr>
        <w:jc w:val="both"/>
      </w:pPr>
      <w:r>
        <w:rPr>
          <w:b w:val="0"/>
          <w:i w:val="0"/>
        </w:rPr>
        <w:t>El impacto económico es directo: la aplicación de la metodología FIFO sobre insumos perecederos reduce la merma por descomposición, uno de los principales focos de pérdida financiera identificados en el diagnóstico. Asimismo, la valorización financiera del inventario (costo unitario por lote y proveedor) permite a los administradores del negocio conocer con precisión el valor monetario de sus activos almacenados y el costo real de las mermas registradas.</w:t>
      </w:r>
    </w:p>
    <w:p>
      <w:pPr>
        <w:pStyle w:val="Heading4"/>
      </w:pPr>
      <w:r>
        <w:t>1.4.2.3. Justificación Técnica.</w:t>
      </w:r>
    </w:p>
    <w:p>
      <w:pPr>
        <w:jc w:val="both"/>
      </w:pPr>
      <w:r>
        <w:rPr>
          <w:b w:val="0"/>
          <w:i w:val="0"/>
        </w:rPr>
        <w:t>Desde la perspectiva de la Ingeniería de Sistemas, el proyecto se justifica por la implementación de una arquitectura de software moderna, mantenible y testeable. La separación estricta por capas (dominio, aplicación, infraestructura) bajo los principios SOLID permite que las reglas de negocio críticas —cálculo de stock, algoritmo FIFO, restricciones RBAC— sean verificables mediante pruebas automatizadas sin depender de una base de datos real en la mayoría de los casos. El uso de una estrategia de caché cache-first con Redis, junto con un historial de auditoría inmutable (sin operación de actualización ni borrado en cascada), garantiza tanto el rendimiento como la integridad histórica de los datos transaccionales del inventario.</w:t>
      </w:r>
    </w:p>
    <w:p>
      <w:pPr>
        <w:pStyle w:val="Heading3"/>
      </w:pPr>
      <w:r>
        <w:t>1.4.3. Delimitación</w:t>
      </w:r>
    </w:p>
    <w:p>
      <w:pPr>
        <w:pStyle w:val="Heading4"/>
      </w:pPr>
      <w:r>
        <w:t>1.4.3.1. Delimitación Espacial.</w:t>
      </w:r>
    </w:p>
    <w:p>
      <w:pPr>
        <w:jc w:val="both"/>
      </w:pPr>
      <w:r>
        <w:rPr>
          <w:b w:val="0"/>
          <w:i w:val="0"/>
        </w:rPr>
        <w:t>El estudio y la implementación del software se circunscriben conceptualmente al dominio operativo de las pastelerías de la provincia de Huamanga, región Ayacucho, cuyas reglas de negocio (perecibilidad de insumos, tipos de ubicaciones físicas, roles del personal de cocina) fundamentan el modelado del sistema.</w:t>
      </w:r>
    </w:p>
    <w:p>
      <w:pPr>
        <w:pStyle w:val="Heading4"/>
      </w:pPr>
      <w:r>
        <w:t>1.4.3.2. Delimitación Temporal.</w:t>
      </w:r>
    </w:p>
    <w:p>
      <w:pPr>
        <w:jc w:val="both"/>
      </w:pPr>
      <w:r>
        <w:rPr>
          <w:b w:val="0"/>
          <w:i w:val="0"/>
        </w:rPr>
        <w:t>La investigación abarca el periodo del año 2026, considerando las fases de análisis, diseño, implementación y validación del Producto Mínimo Viable.</w:t>
      </w:r>
    </w:p>
    <w:p>
      <w:pPr>
        <w:pStyle w:val="Heading4"/>
      </w:pPr>
      <w:r>
        <w:t>1.4.3.3. Delimitación Temática.</w:t>
      </w:r>
    </w:p>
    <w:p>
      <w:pPr>
        <w:jc w:val="both"/>
      </w:pPr>
      <w:r>
        <w:rPr>
          <w:b w:val="0"/>
          <w:i w:val="0"/>
        </w:rPr>
        <w:t>El proyecto se enmarca en la línea de investigación de Ingeniería de Software y Sistemas de Información, específicamente en el desarrollo de sistemas web de gestión de inventario bajo metodologías de desarrollo dirigido por especificaciones (Spec-Driven Development) y pruebas automatizadas (Spec-Driven Testing).</w:t>
      </w:r>
    </w:p>
    <w:p>
      <w:pPr>
        <w:pStyle w:val="Heading3"/>
      </w:pPr>
      <w:r>
        <w:t>1.4.4. Limitaciones</w:t>
      </w:r>
    </w:p>
    <w:p>
      <w:pPr>
        <w:pStyle w:val="ListParagraph"/>
        <w:numPr>
          <w:ilvl w:val="0"/>
          <w:numId w:val="2"/>
        </w:numPr>
        <w:spacing w:after="80"/>
      </w:pPr>
      <w:r>
        <w:rPr>
          <w:b/>
        </w:rPr>
        <w:t xml:space="preserve">Alcance funcional acotado al MVP: </w:t>
      </w:r>
      <w:r>
        <w:t>el desarrollo se enfoca estrictamente en la entrega de un Producto Mínimo Viable con los módulos esenciales (autenticación, categorización, insumos, ubicaciones, movimientos, lotes/FIFO, producción por recetas, alertas y reportes). Quedan fuera del alcance funcionalidades avanzadas como aplicación móvil nativa o integración con pasarelas de pago.</w:t>
      </w:r>
    </w:p>
    <w:p>
      <w:pPr>
        <w:pStyle w:val="ListParagraph"/>
        <w:numPr>
          <w:ilvl w:val="0"/>
          <w:numId w:val="2"/>
        </w:numPr>
        <w:spacing w:after="80"/>
      </w:pPr>
      <w:r>
        <w:rPr>
          <w:b/>
        </w:rPr>
        <w:t xml:space="preserve">Ausencia de validación en entorno de producción: </w:t>
      </w:r>
      <w:r>
        <w:t>la validación funcional se realizó íntegramente en un entorno local orquestado con Docker Compose. Durante el periodo de este informe no se realizó un despliegue en producción ni se midió el comportamiento del sistema frente a tráfico real o concurrencia elevada.</w:t>
      </w:r>
    </w:p>
    <w:p>
      <w:pPr>
        <w:pStyle w:val="ListParagraph"/>
        <w:numPr>
          <w:ilvl w:val="0"/>
          <w:numId w:val="2"/>
        </w:numPr>
        <w:spacing w:after="80"/>
      </w:pPr>
      <w:r>
        <w:rPr>
          <w:b/>
        </w:rPr>
        <w:t xml:space="preserve">Validación de usabilidad sin muestra piloto: </w:t>
      </w:r>
      <w:r>
        <w:t>el presente informe no incluye una encuesta de Escala de Usabilidad del Sistema (SUS) aplicada a una muestra de usuarios piloto reales; la evaluación de usabilidad se limitó a una revisión heurística (Nielsen) realizada por el propio equipo desarrollador, lo que constituye una validación cualitativa preliminar y no un resultado estadístico representativo del usuario final.</w:t>
      </w:r>
    </w:p>
    <w:p>
      <w:pPr>
        <w:pStyle w:val="ListParagraph"/>
        <w:numPr>
          <w:ilvl w:val="0"/>
          <w:numId w:val="2"/>
        </w:numPr>
        <w:spacing w:after="80"/>
      </w:pPr>
      <w:r>
        <w:rPr>
          <w:b/>
        </w:rPr>
        <w:t xml:space="preserve">Desarrollo por un investigador único asistido por IA: </w:t>
      </w:r>
      <w:r>
        <w:t>el sistema fue especificado, implementado y probado por un investigador único, utilizando un asistente de inteligencia artificial (Claude Code) como copiloto de desarrollo. Si bien esto no invalida la corrección funcional verificada mediante pruebas automatizadas, implica que el proyecto no fue sometido a una revisión de código por pares externos al equipo del proyecto.</w:t>
      </w:r>
    </w:p>
    <w:p>
      <w:pPr>
        <w:pStyle w:val="ListParagraph"/>
        <w:numPr>
          <w:ilvl w:val="0"/>
          <w:numId w:val="2"/>
        </w:numPr>
        <w:spacing w:after="80"/>
      </w:pPr>
      <w:r>
        <w:rPr>
          <w:b/>
        </w:rPr>
        <w:t xml:space="preserve">Dependencia de tecnologías en constante evolución: </w:t>
      </w:r>
      <w:r>
        <w:t>el stack tecnológico utilizado (FastAPI, SQLAlchemy, Next.js, PostgreSQL, Redis) se encuentra en permanente actualización. El código y la arquitectura generados corresponden al estado y versiones de estas herramientas en el año de desarrollo, lo que eventualmente podría requerir refactorización futura para mantener su compatibilidad.</w:t>
      </w:r>
    </w:p>
    <w:p>
      <w:r>
        <w:br w:type="page"/>
      </w:r>
    </w:p>
    <w:p>
      <w:pPr>
        <w:pStyle w:val="Heading1"/>
      </w:pPr>
      <w:r>
        <w:t>Capítulo II</w:t>
      </w:r>
    </w:p>
    <w:p>
      <w:pPr>
        <w:pStyle w:val="Heading1"/>
      </w:pPr>
      <w:r>
        <w:t>Marco Teórico</w:t>
      </w:r>
    </w:p>
    <w:p>
      <w:pPr>
        <w:pStyle w:val="Heading2"/>
      </w:pPr>
      <w:r>
        <w:t>2.1. Antecedentes de la Investigación</w:t>
      </w:r>
    </w:p>
    <w:p>
      <w:pPr>
        <w:pStyle w:val="Heading3"/>
      </w:pPr>
      <w:r>
        <w:t>2.1.1. Antecedentes Nacionales</w:t>
      </w:r>
    </w:p>
    <w:p>
      <w:pPr>
        <w:jc w:val="both"/>
      </w:pPr>
      <w:r>
        <w:rPr>
          <w:b w:val="0"/>
          <w:i w:val="0"/>
        </w:rPr>
        <w:t>Román Véliz y Arce Ríos (2023), en su tesis “Implementación de un sistema de gestión de inventarios para mejorar la eficiencia en la logística de aprovisionamiento de la planta lechera ‘Concelac’ en la ciudad de Concepción”, sustentada en la Universidad Continental (Huancayo, Perú), abordaron la problemática de la ineficiencia logística derivada de un control de inventario deficiente en una planta de procesamiento. El estudio concluyó que la implementación de un sistema estructurado de gestión de inventarios mejora significativamente la eficiencia del proceso de aprovisionamiento. Este antecedente guarda relación directa con el presente proyecto, ya que evidencia el impacto positivo de digitalizar el control de insumos en organizaciones productivas de escala similar a una pastelería, reforzando la pertinencia de automatizar el registro de movimientos de stock.</w:t>
      </w:r>
    </w:p>
    <w:p>
      <w:pPr>
        <w:jc w:val="both"/>
      </w:pPr>
      <w:r>
        <w:rPr>
          <w:b w:val="0"/>
          <w:i w:val="0"/>
        </w:rPr>
        <w:t>Kam Asalde (2024), en su tesis “Propuesta para la implementación de un sistema de control de inventarios y gestión de almacén en la empresa procesadora Perú S.A.C.”, sustentada en la Universidad Señor de Sipán (Chiclayo, Perú), identificó que la ausencia de un sistema de control genera pérdidas de productos, costos de almacenamiento excesivos y problemas de capacidad de bodega. La propuesta de solución tecnológica planteada por la autora coincide con el diagnóstico del presente estudio: la falta de un esquema estructurado de ubicaciones físicas y de trazabilidad documental incrementa directamente el riesgo de pérdidas económicas, lo que sustenta la necesidad de un módulo de ubicaciones físicas rotuladas como el implementado en PastryStock Manager.</w:t>
      </w:r>
    </w:p>
    <w:p>
      <w:pPr>
        <w:pStyle w:val="Heading3"/>
      </w:pPr>
      <w:r>
        <w:t>2.1.2. Antecedentes Internacionales</w:t>
      </w:r>
    </w:p>
    <w:p>
      <w:pPr>
        <w:jc w:val="both"/>
      </w:pPr>
      <w:r>
        <w:rPr>
          <w:b w:val="0"/>
          <w:i w:val="0"/>
        </w:rPr>
        <w:t>Flores Quiguiri y Hurtado Palacios (2021), en su tesis “Diseño de un sistema de gestión de inventarios basado en la metodología ABC aplicado a la panadería y pastelería ‘Integral’ en la ciudad de Guayaquil”, sustentada en la Escuela Superior Politécnica del Litoral (ESPOL, Ecuador), diagnosticaron un control deficiente de inventarios en un negocio de panadería y pastelería, caracterizado por la ausencia de registros continuos, políticas internas y comunicación entre áreas, lo que generaba desabastecimiento y errores de producción con altos costos asociados. Mediante el método ABC y herramientas de análisis de causa raíz (diagrama de Ishikawa, matriz causa-efecto), las autoras diseñaron políticas de categorización y control que redujeron el desabastecimiento. Este antecedente es especialmente relevante para el presente estudio por tratarse del mismo rubro de negocio (panadería-pastelería); sin embargo, a diferencia de dicha investigación —centrada en un rediseño de procesos administrativos—, el presente proyecto aborda la problemática desde la implementación de una plataforma de software con reglas de negocio ejecutables (FIFO automatizado, RBAC, auditoría inmutable), constituyendo un enfoque complementario y tecnológicamente más profundo sobre el mismo tipo de negocio.</w:t>
      </w:r>
    </w:p>
    <w:p>
      <w:pPr>
        <w:jc w:val="both"/>
      </w:pPr>
      <w:r>
        <w:rPr>
          <w:b w:val="0"/>
          <w:i w:val="0"/>
        </w:rPr>
        <w:t>Grisales González (2023), en su trabajo de grado “Implementación de back-end con Clean Architecture para sistema de matrículas de Ingeni@”, presentado en la Universidad de Antioquia (Medellín, Colombia), implementó un backend siguiendo los principios de Clean Architecture con el objetivo de garantizar bajo acoplamiento, alta cohesión y un sistema simple, mantenible, testeable y extensible. Los resultados evidenciaron que la separación estricta de capas facilita la sustitución de componentes de infraestructura sin afectar la lógica de negocio. Este antecedente sustenta directamente la decisión arquitectónica adoptada en PastryStock Manager, donde la capa de dominio se mantiene completamente aislada de frameworks externos (FastAPI, SQLAlchemy), permitiendo que los servicios de aplicación sean probados con repositorios simulados (mocks) sin necesidad de una base de datos real.</w:t>
      </w:r>
    </w:p>
    <w:p>
      <w:pPr>
        <w:pStyle w:val="Heading2"/>
      </w:pPr>
      <w:r>
        <w:t>2.2. Marco Teórico</w:t>
      </w:r>
    </w:p>
    <w:p>
      <w:pPr>
        <w:pStyle w:val="Heading3"/>
      </w:pPr>
      <w:r>
        <w:t>2.2.1. Sistemas de Gestión de Inventario</w:t>
      </w:r>
    </w:p>
    <w:p>
      <w:pPr>
        <w:jc w:val="both"/>
      </w:pPr>
      <w:r>
        <w:rPr>
          <w:b w:val="0"/>
          <w:i w:val="0"/>
        </w:rPr>
        <w:t>Un sistema de gestión de inventario es una aplicación de software que registra, controla y reporta el nivel de existencias de una organización, permitiendo conocer en todo momento la cantidad disponible de cada ítem, su ubicación física y el historial de movimientos que dio lugar al estado actual del stock. En contextos de insumos perecederos, estos sistemas incorporan adicionalmente el control por lotes y fechas de vencimiento, de modo que el despacho de mercancía priorice los lotes más próximos a caducar, minimizando la merma por descomposición.</w:t>
      </w:r>
    </w:p>
    <w:p>
      <w:pPr>
        <w:pStyle w:val="Heading3"/>
      </w:pPr>
      <w:r>
        <w:t>2.2.2. Arquitectura Limpia (Clean/Hexagonal Architecture)</w:t>
      </w:r>
    </w:p>
    <w:p>
      <w:pPr>
        <w:jc w:val="both"/>
      </w:pPr>
      <w:r>
        <w:rPr>
          <w:b w:val="0"/>
          <w:i w:val="0"/>
        </w:rPr>
        <w:t>La Arquitectura Limpia, propuesta por Martin (2017), organiza el software en capas concéntricas donde la dependencia siempre fluye hacia el centro: las reglas de negocio del dominio no dependen de ningún detalle externo (framework web, motor de base de datos, proveedor de caché), mientras que la infraestructura sí depende de las abstracciones definidas por el dominio. Este principio, equivalente en espíritu a la Arquitectura Hexagonal de Cockburn (2005), permite sustituir la tecnología de persistencia o el framework de la API sin reescribir la lógica de negocio, y facilita enormemente las pruebas unitarias al permitir reemplazar los adaptadores de infraestructura por dobles de prueba (mocks).</w:t>
      </w:r>
    </w:p>
    <w:p>
      <w:pPr>
        <w:pStyle w:val="Heading3"/>
      </w:pPr>
      <w:r>
        <w:t>2.2.3. Principios SOLID</w:t>
      </w:r>
    </w:p>
    <w:p>
      <w:pPr>
        <w:jc w:val="both"/>
      </w:pPr>
      <w:r>
        <w:rPr>
          <w:b w:val="0"/>
          <w:i w:val="0"/>
        </w:rPr>
        <w:t>Los principios SOLID, formalizados por Martin (2000), constituyen un conjunto de cinco reglas de diseño orientado a objetos que favorecen la mantenibilidad y extensibilidad del software: Responsabilidad Única (cada módulo tiene una sola razón para cambiar), Abierto/Cerrado (el software se extiende sin modificar código existente), Sustitución de Liskov (las implementaciones concretas son intercambiables sin alterar el comportamiento esperado), Segregación de Interfaces (los clientes no deben depender de métodos que no utilizan) e Inversión de Dependencias (los módulos de alto nivel dependen de abstracciones, no de implementaciones concretas). Estos principios guían directamente la organización de las capas application/ e infrastructure/ del backend de PastryStock Manager.</w:t>
      </w:r>
    </w:p>
    <w:p>
      <w:pPr>
        <w:pStyle w:val="Heading3"/>
      </w:pPr>
      <w:r>
        <w:t>2.2.4. Control de Acceso Basado en Roles (RBAC)</w:t>
      </w:r>
    </w:p>
    <w:p>
      <w:pPr>
        <w:jc w:val="both"/>
      </w:pPr>
      <w:r>
        <w:rPr>
          <w:b w:val="0"/>
          <w:i w:val="0"/>
        </w:rPr>
        <w:t>El Control de Acceso Basado en Roles (Role-Based Access Control, RBAC) es un modelo de seguridad que restringe las acciones que un usuario puede ejecutar en un sistema en función del rol que se le asigna, en lugar de otorgar permisos de forma individual. Sus componentes esenciales son los usuarios, los roles y los permisos asociados a cada rol, lo que reduce errores administrativos, mejora la auditabilidad y facilita la gestión de altas, cambios y bajas de personal. En PastryStock Manager, el modelo RBAC se implementa mediante tres roles jerárquicos (SUPERADMIN, ADMIN, STAFF) cuya autoridad se impone de forma centralizada en el backend, evitando que la restricción de acceso dependa únicamente de la capa de presentación.</w:t>
      </w:r>
    </w:p>
    <w:p>
      <w:pPr>
        <w:pStyle w:val="Heading3"/>
      </w:pPr>
      <w:r>
        <w:t>2.2.5. Caché Distribuida y Estrategia Cache-First (Redis)</w:t>
      </w:r>
    </w:p>
    <w:p>
      <w:pPr>
        <w:jc w:val="both"/>
      </w:pPr>
      <w:r>
        <w:rPr>
          <w:b w:val="0"/>
          <w:i w:val="0"/>
        </w:rPr>
        <w:t>Redis es un almacén de estructuras de datos en memoria utilizado habitualmente como caché distribuida, broker de mensajería (Pub/Sub) y almacén de sesiones. La estrategia cache-first consiste en consultar primero la caché antes que la base de datos relacional; si el dato solicitado no se encuentra en caché (cache miss), se consulta la fuente de verdad (PostgreSQL) y se repuebla la caché para solicitudes subsecuentes. Esta estrategia reduce significativamente la carga sobre la base de datos relacional en operaciones de alta frecuencia, como la verificación de duplicados de categorías o la paginación del listado de insumos.</w:t>
      </w:r>
    </w:p>
    <w:p>
      <w:pPr>
        <w:pStyle w:val="Heading3"/>
      </w:pPr>
      <w:r>
        <w:t>2.2.6. Bases de Datos Relacionales Asíncronas</w:t>
      </w:r>
    </w:p>
    <w:p>
      <w:pPr>
        <w:jc w:val="both"/>
      </w:pPr>
      <w:r>
        <w:rPr>
          <w:b w:val="0"/>
          <w:i w:val="0"/>
        </w:rPr>
        <w:t>PostgreSQL es un sistema gestor de bases de datos relacionales de código abierto que soporta transacciones ACID, restricciones a nivel de esquema (constraints) y tipos de datos avanzados como los ENUM nativos. SQLAlchemy 2.0, en su modo asíncrono, permite ejecutar operaciones de acceso a datos sin bloquear el hilo de ejecución del servidor, lo cual resulta idóneo para un framework web asíncrono como FastAPI. El uso combinado de asyncpg como driver de conexión y SQLAlchemy asíncrono habilita un alto grado de concurrencia sin sacrificar la seguridad transaccional que exige un dominio financiero como el control de inventario.</w:t>
      </w:r>
    </w:p>
    <w:p>
      <w:pPr>
        <w:pStyle w:val="Heading3"/>
      </w:pPr>
      <w:r>
        <w:t>2.2.7. Framework FastAPI</w:t>
      </w:r>
    </w:p>
    <w:p>
      <w:pPr>
        <w:jc w:val="both"/>
      </w:pPr>
      <w:r>
        <w:rPr>
          <w:b w:val="0"/>
          <w:i w:val="0"/>
        </w:rPr>
        <w:t>FastAPI es un framework web de Python basado en las especificaciones ASGI (Asynchronous Server Gateway Interface) que utiliza anotaciones de tipos (type hints) para la validación automática de datos de entrada y salida mediante Pydantic, así como para la generación automática de documentación OpenAPI/Swagger. Su sistema de inyección de dependencias (Depends()) permite desacoplar la lógica de autenticación y autorización de los controladores de cada endpoint, mecanismo empleado en PastryStock Manager para centralizar la verificación de roles mediante la función require_roles(...).</w:t>
      </w:r>
    </w:p>
    <w:p>
      <w:pPr>
        <w:pStyle w:val="Heading3"/>
      </w:pPr>
      <w:r>
        <w:t>2.2.8. Next.js y Arquitectura de Frontend Moderno</w:t>
      </w:r>
    </w:p>
    <w:p>
      <w:pPr>
        <w:jc w:val="both"/>
      </w:pPr>
      <w:r>
        <w:rPr>
          <w:b w:val="0"/>
          <w:i w:val="0"/>
        </w:rPr>
        <w:t>Next.js es un framework de React que incorpora renderizado en el servidor (Server-Side Rendering) y, desde su versión 13 en adelante, el App Router: un sistema de enrutamiento basado en el sistema de archivos que soporta Componentes de Servidor de React (React Server Components) por defecto. Este enfoque permite ejecutar parte de la lógica de obtención de datos en el servidor, reduciendo el JavaScript enviado al navegador y mejorando el tiempo de carga percibido por el usuario, un factor especialmente relevante para interfaces administrativas consultadas desde dispositivos móviles de gama media, comunes entre el personal operativo de una pastelería.</w:t>
      </w:r>
    </w:p>
    <w:p>
      <w:pPr>
        <w:pStyle w:val="Heading3"/>
      </w:pPr>
      <w:r>
        <w:t>2.2.9. Metodología FIFO en la Gestión de Perecederos</w:t>
      </w:r>
    </w:p>
    <w:p>
      <w:pPr>
        <w:jc w:val="both"/>
      </w:pPr>
      <w:r>
        <w:rPr>
          <w:b w:val="0"/>
          <w:i w:val="0"/>
        </w:rPr>
        <w:t>El método FIFO (First In, First Out — primero en entrar, primero en salir) es una técnica de rotación de inventario en la que los primeros lotes en ingresar al almacén son también los primeros en ser despachados. Aplicado a insumos perecederos, este principio se ajusta habitualmente hacia una variante orientada a la fecha de vencimiento (en la práctica logística conocida como FEFO — first-expired, first-out), en la que el criterio de prioridad de despacho no es estrictamente la fecha de ingreso sino la fecha de caducidad más próxima. PastryStock Manager implementa este criterio orientado a vencimiento al consumir automáticamente, ante cada salida de stock, los lotes activos ordenados por expiration_date ascendente.</w:t>
      </w:r>
    </w:p>
    <w:p>
      <w:pPr>
        <w:pStyle w:val="Heading3"/>
      </w:pPr>
      <w:r>
        <w:t>2.2.10. Auditoría Inmutable y Trazabilidad</w:t>
      </w:r>
    </w:p>
    <w:p>
      <w:pPr>
        <w:jc w:val="both"/>
      </w:pPr>
      <w:r>
        <w:rPr>
          <w:b w:val="0"/>
          <w:i w:val="0"/>
        </w:rPr>
        <w:t>En sistemas transaccionales que deben sostener una auditoría confiable, es práctica recomendada que el historial de movimientos no admita operaciones de actualización ni de borrado: cada registro histórico, una vez creado, permanece inalterado. Esta inmutabilidad se refuerza a nivel de base de datos mediante claves foráneas con la política ON DELETE RESTRICT, que impide el borrado en cascada de las entidades referenciadas por un movimiento histórico, garantizando que la trazabilidad de auditoría nunca pueda perderse como efecto colateral de otra operación.</w:t>
      </w:r>
    </w:p>
    <w:p>
      <w:pPr>
        <w:pStyle w:val="Heading3"/>
      </w:pPr>
      <w:r>
        <w:t>2.2.11. Spec-Driven Development (SDD) y BDD/Gherkin</w:t>
      </w:r>
    </w:p>
    <w:p>
      <w:pPr>
        <w:jc w:val="both"/>
      </w:pPr>
      <w:r>
        <w:rPr>
          <w:b w:val="0"/>
          <w:i w:val="0"/>
        </w:rPr>
        <w:t>El Desarrollo Dirigido por Especificaciones (Spec-Driven Development) es un enfoque metodológico en el que cada funcionalidad del sistema se especifica formalmente antes de iniciar su implementación. Una de las notaciones más difundidas para formalizar dichas especificaciones es Gherkin, propia del Desarrollo Guiado por Comportamiento (Behavior-Driven Development, BDD) introducido por North (2006), que estructura cada escenario en cláusulas Dado (precondición), Cuando (acción) y Entonces (resultado esperado). Esta notación es directamente ejecutable como caso de prueba automatizado, cerrando la brecha entre la especificación funcional y su verificación técnica.</w:t>
      </w:r>
    </w:p>
    <w:p>
      <w:pPr>
        <w:pStyle w:val="Heading3"/>
      </w:pPr>
      <w:r>
        <w:t>2.2.12. Spec-Driven Testing (SDT) y Calidad del Software</w:t>
      </w:r>
    </w:p>
    <w:p>
      <w:pPr>
        <w:jc w:val="both"/>
      </w:pPr>
      <w:r>
        <w:rPr>
          <w:b w:val="0"/>
          <w:i w:val="0"/>
        </w:rPr>
        <w:t>El Spec-Driven Testing consiste en traducir cada escenario Gherkin definido en la fase de análisis en, al menos, un caso de prueba automatizado, de modo que la cobertura de pruebas del sistema sea trazable directamente a una especificación de negocio y no a una intuición del desarrollador. Este enfoque se apoya en la pirámide de pruebas clásica de la ingeniería de software: una base amplia de pruebas unitarias de bajo costo y ejecución rápida, complementada por un conjunto más reducido de pruebas de integración que verifican el recorrido completo HTTP → servicio → repositorio → base de datos.</w:t>
      </w:r>
    </w:p>
    <w:p>
      <w:pPr>
        <w:pStyle w:val="Heading3"/>
      </w:pPr>
      <w:r>
        <w:t>2.2.13. Comparación y Justificación del Stack Tecnológico</w:t>
      </w:r>
    </w:p>
    <w:p>
      <w:pPr>
        <w:jc w:val="both"/>
      </w:pPr>
      <w:r>
        <w:rPr>
          <w:b w:val="0"/>
          <w:i w:val="0"/>
        </w:rPr>
        <w:t>La selección del stack tecnológico (FastAPI + SQLAlchemy 2.0 asíncrono sobre PostgreSQL 16, Redis 7 y Next.js 15) responde a la necesidad de un ecosistema íntegramente asíncrono y fuertemente tipado, coherente con los principios SOLID adoptados. A diferencia de frameworks síncronos tradicionales, este stack permite manejar un alto número de conexiones concurrentes sin bloquear el servidor durante operaciones de E/S (lectura de base de datos, consultas a Redis), lo cual resulta especialmente relevante para las funcionalidades de notificación en tiempo real (WebSockets sobre Redis Pub/Sub) del módulo de alertas de stock crítico y vencimiento de lotes.</w:t>
      </w:r>
    </w:p>
    <w:p>
      <w:r>
        <w:br w:type="page"/>
      </w:r>
    </w:p>
    <w:p>
      <w:pPr>
        <w:pStyle w:val="Heading1"/>
      </w:pPr>
      <w:r>
        <w:t>Capítulo III</w:t>
      </w:r>
    </w:p>
    <w:p>
      <w:pPr>
        <w:pStyle w:val="Heading1"/>
      </w:pPr>
      <w:r>
        <w:t>Material y Métodos</w:t>
      </w:r>
    </w:p>
    <w:p>
      <w:pPr>
        <w:pStyle w:val="Heading2"/>
      </w:pPr>
      <w:r>
        <w:t>3.1. Tipo de Investigación</w:t>
      </w:r>
    </w:p>
    <w:p>
      <w:pPr>
        <w:jc w:val="both"/>
      </w:pPr>
      <w:r>
        <w:rPr>
          <w:b w:val="0"/>
          <w:i w:val="0"/>
        </w:rPr>
        <w:t>La presente investigación es de tipo aplicada-tecnológica, en tanto no busca generar conocimiento teórico nuevo, sino resolver un problema operativo concreto —la ausencia de un sistema estructurado de gestión de inventario en pastelerías de Huamanga— mediante el diseño, la implementación y la validación de un artefacto de software (Hernández-Sampieri et al., 2014).</w:t>
      </w:r>
    </w:p>
    <w:p>
      <w:pPr>
        <w:pStyle w:val="Heading2"/>
      </w:pPr>
      <w:r>
        <w:t>3.2. Nivel de Investigación</w:t>
      </w:r>
    </w:p>
    <w:p>
      <w:pPr>
        <w:jc w:val="both"/>
      </w:pPr>
      <w:r>
        <w:rPr>
          <w:b w:val="0"/>
          <w:i w:val="0"/>
        </w:rPr>
        <w:t>El nivel de investigación es descriptivo: el estudio se orienta a determinar y reportar los resultados obtenidos en cada fase del desarrollo del sistema (análisis, diseño, implementación y validación funcional) tal como ocurrieron, sin manipular deliberadamente variables independientes ni buscar establecer relaciones causales o correlacionales entre variables, lo cual es coherente con un nivel descriptivo y no explicativo o correlacional (Hernández-Sampieri et al., 2014).</w:t>
      </w:r>
    </w:p>
    <w:p>
      <w:pPr>
        <w:pStyle w:val="Heading2"/>
      </w:pPr>
      <w:r>
        <w:t>3.3. Diseño de Investigación</w:t>
      </w:r>
    </w:p>
    <w:p>
      <w:pPr>
        <w:jc w:val="both"/>
      </w:pPr>
      <w:r>
        <w:rPr>
          <w:b w:val="0"/>
          <w:i w:val="0"/>
        </w:rPr>
        <w:t>El diseño de investigación es no experimental de corte transversal: los datos sobre el cumplimiento funcional del sistema se recolectan en un único momento, al finalizar cada fase del desarrollo, mediante la ejecución de la suite de pruebas automatizadas y la revisión heurística de usabilidad, sin que exista manipulación experimental de las condiciones de desarrollo ni comparación entre grupos.</w:t>
      </w:r>
    </w:p>
    <w:p>
      <w:pPr>
        <w:pStyle w:val="Heading2"/>
      </w:pPr>
      <w:r>
        <w:t>3.4. Población y Muestra</w:t>
      </w:r>
    </w:p>
    <w:p>
      <w:pPr>
        <w:jc w:val="both"/>
      </w:pPr>
      <w:r>
        <w:rPr>
          <w:b w:val="0"/>
          <w:i w:val="0"/>
        </w:rPr>
        <w:t>Al tratarse de una investigación de ingeniería de software orientada a validar el cumplimiento funcional de un sistema y no a caracterizar el comportamiento de una población humana, la unidad de análisis del presente estudio no es un grupo de personas sino el propio artefacto de software: sus especificaciones funcionales y su comportamiento observable. En este marco, la población está constituida por la totalidad de las dieciséis (16) historias de usuario que conforman el backlog funcional de PastryStock Manager, detalladas en el Anexo 4, las cuales se descomponen en un total de treinta y cinco (35) escenarios de prueba (Gherkin scenarios) formalizados en docs/user-stories.md. La muestra corresponde a los cuatro módulos de negocio declarados como críticos en el planteamiento del problema —categorización dinámica, registro de consumo con control RBAC, control de lotes por FIFO y producción automatizada por recetas—, seleccionados mediante muestreo no probabilístico por juicio técnico, en razón de concentrar las reglas de negocio no negociables del dominio (imposibilidad de stock negativo, formato válido de ubicaciones, despacho FIFO y denegación de privilegios por rol).</w:t>
      </w:r>
    </w:p>
    <w:p>
      <w:pPr>
        <w:pStyle w:val="Heading2"/>
      </w:pPr>
      <w:r>
        <w:t>3.5. Variables e Indicadores</w:t>
      </w:r>
    </w:p>
    <w:p>
      <w:pPr>
        <w:pStyle w:val="Heading3"/>
      </w:pPr>
      <w:r>
        <w:t>3.5.1. Definición Conceptual de las Variables</w:t>
      </w:r>
    </w:p>
    <w:p>
      <w:pPr>
        <w:jc w:val="both"/>
      </w:pPr>
      <w:r>
        <w:rPr>
          <w:b w:val="0"/>
          <w:i w:val="0"/>
        </w:rPr>
        <w:t>Se considera una única variable central de estudio, Funcionamiento del Sistema, entendida como el grado de cumplimiento observable entre lo especificado en cada escenario Gherkin y el comportamiento real del sistema al ser ejercitado mediante pruebas automatizadas. A diferencia de un estudio de usabilidad con usuarios finales, la variable Usabilidad no se evalúa en el presente informe mediante un instrumento cuantitativo aplicado a una muestra piloto (como la Escala de Usabilidad del Sistema, SUS), dado que dicha validación en campo queda fuera del alcance temporal de este trabajo; en su lugar, se realiza una evaluación cualitativa complementaria mediante revisión heurística experta, reportada como hallazgo preliminar en el Capítulo IV.</w:t>
      </w:r>
    </w:p>
    <w:p>
      <w:pPr>
        <w:pStyle w:val="Heading3"/>
      </w:pPr>
      <w:r>
        <w:t>3.5.2. Definición Operacional de las Variables</w:t>
      </w:r>
    </w:p>
    <w:tbl>
      <w:tblPr>
        <w:tblW w:type="auto" w:w="0"/>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2340"/>
        <w:gridCol w:w="2340"/>
        <w:gridCol w:w="2340"/>
        <w:gridCol w:w="2340"/>
      </w:tblGrid>
      <w:tr>
        <w:tc>
          <w:tcPr>
            <w:tcW w:type="dxa" w:w="2340"/>
          </w:tcPr>
          <w:p>
            <w:r/>
            <w:r>
              <w:rPr>
                <w:b/>
              </w:rPr>
              <w:t>Variable</w:t>
            </w:r>
          </w:p>
        </w:tc>
        <w:tc>
          <w:tcPr>
            <w:tcW w:type="dxa" w:w="2340"/>
          </w:tcPr>
          <w:p>
            <w:r/>
            <w:r>
              <w:rPr>
                <w:b/>
              </w:rPr>
              <w:t>Indicador</w:t>
            </w:r>
          </w:p>
        </w:tc>
        <w:tc>
          <w:tcPr>
            <w:tcW w:type="dxa" w:w="2340"/>
          </w:tcPr>
          <w:p>
            <w:r/>
            <w:r>
              <w:rPr>
                <w:b/>
              </w:rPr>
              <w:t>Instrumento</w:t>
            </w:r>
          </w:p>
        </w:tc>
        <w:tc>
          <w:tcPr>
            <w:tcW w:type="dxa" w:w="2340"/>
          </w:tcPr>
          <w:p>
            <w:r/>
            <w:r>
              <w:rPr>
                <w:b/>
              </w:rPr>
              <w:t>Escala</w:t>
            </w:r>
          </w:p>
        </w:tc>
      </w:tr>
      <w:tr>
        <w:tc>
          <w:tcPr>
            <w:tcW w:type="dxa" w:w="2340"/>
          </w:tcPr>
          <w:p>
            <w:r>
              <w:t>Funcionamiento del sistema</w:t>
            </w:r>
          </w:p>
        </w:tc>
        <w:tc>
          <w:tcPr>
            <w:tcW w:type="dxa" w:w="2340"/>
          </w:tcPr>
          <w:p>
            <w:r>
              <w:t>% de escenarios Gherkin con resultado PASS</w:t>
            </w:r>
          </w:p>
        </w:tc>
        <w:tc>
          <w:tcPr>
            <w:tcW w:type="dxa" w:w="2340"/>
          </w:tcPr>
          <w:p>
            <w:r>
              <w:t>Ficha de Análisis Documental (Anexo 2)</w:t>
            </w:r>
          </w:p>
        </w:tc>
        <w:tc>
          <w:tcPr>
            <w:tcW w:type="dxa" w:w="2340"/>
          </w:tcPr>
          <w:p>
            <w:r>
              <w:t>Razón (0–100%)</w:t>
            </w:r>
          </w:p>
        </w:tc>
      </w:tr>
      <w:tr>
        <w:tc>
          <w:tcPr>
            <w:tcW w:type="dxa" w:w="2340"/>
          </w:tcPr>
          <w:p>
            <w:r>
              <w:t>Funcionamiento del sistema</w:t>
            </w:r>
          </w:p>
        </w:tc>
        <w:tc>
          <w:tcPr>
            <w:tcW w:type="dxa" w:w="2340"/>
          </w:tcPr>
          <w:p>
            <w:r>
              <w:t>% de cobertura de código (statement coverage)</w:t>
            </w:r>
          </w:p>
        </w:tc>
        <w:tc>
          <w:tcPr>
            <w:tcW w:type="dxa" w:w="2340"/>
          </w:tcPr>
          <w:p>
            <w:r>
              <w:t>Reporte pytest-cov</w:t>
            </w:r>
          </w:p>
        </w:tc>
        <w:tc>
          <w:tcPr>
            <w:tcW w:type="dxa" w:w="2340"/>
          </w:tcPr>
          <w:p>
            <w:r>
              <w:t>Razón (0–100%)</w:t>
            </w:r>
          </w:p>
        </w:tc>
      </w:tr>
      <w:tr>
        <w:tc>
          <w:tcPr>
            <w:tcW w:type="dxa" w:w="2340"/>
          </w:tcPr>
          <w:p>
            <w:r>
              <w:t>Funcionamiento del sistema</w:t>
            </w:r>
          </w:p>
        </w:tc>
        <w:tc>
          <w:tcPr>
            <w:tcW w:type="dxa" w:w="2340"/>
          </w:tcPr>
          <w:p>
            <w:r>
              <w:t>Cumplimiento de reglas de negocio críticas (4)</w:t>
            </w:r>
          </w:p>
        </w:tc>
        <w:tc>
          <w:tcPr>
            <w:tcW w:type="dxa" w:w="2340"/>
          </w:tcPr>
          <w:p>
            <w:r>
              <w:t>Matriz de validación (Anexo 3)</w:t>
            </w:r>
          </w:p>
        </w:tc>
        <w:tc>
          <w:tcPr>
            <w:tcW w:type="dxa" w:w="2340"/>
          </w:tcPr>
          <w:p>
            <w:r>
              <w:t>Nominal (cumple / no cumple)</w:t>
            </w:r>
          </w:p>
        </w:tc>
      </w:tr>
      <w:tr>
        <w:tc>
          <w:tcPr>
            <w:tcW w:type="dxa" w:w="2340"/>
          </w:tcPr>
          <w:p>
            <w:r>
              <w:t>Usabilidad (evaluación preliminar)</w:t>
            </w:r>
          </w:p>
        </w:tc>
        <w:tc>
          <w:tcPr>
            <w:tcW w:type="dxa" w:w="2340"/>
          </w:tcPr>
          <w:p>
            <w:r>
              <w:t>N.° de heurísticas de Nielsen incumplidas</w:t>
            </w:r>
          </w:p>
        </w:tc>
        <w:tc>
          <w:tcPr>
            <w:tcW w:type="dxa" w:w="2340"/>
          </w:tcPr>
          <w:p>
            <w:r>
              <w:t>Checklist heurístico (Anexo 2)</w:t>
            </w:r>
          </w:p>
        </w:tc>
        <w:tc>
          <w:tcPr>
            <w:tcW w:type="dxa" w:w="2340"/>
          </w:tcPr>
          <w:p>
            <w:r>
              <w:t>Razón (0–10)</w:t>
            </w:r>
          </w:p>
        </w:tc>
      </w:tr>
    </w:tbl>
    <w:p/>
    <w:p>
      <w:pPr>
        <w:pStyle w:val="Heading2"/>
      </w:pPr>
      <w:r>
        <w:t>3.6. Técnicas e Instrumentos para el Tratamiento de Datos e Información</w:t>
      </w:r>
    </w:p>
    <w:p>
      <w:pPr>
        <w:pStyle w:val="Heading3"/>
      </w:pPr>
      <w:r>
        <w:t>3.6.1. Técnicas para Recolectar Información</w:t>
      </w:r>
    </w:p>
    <w:p>
      <w:pPr>
        <w:jc w:val="both"/>
      </w:pPr>
      <w:r>
        <w:rPr>
          <w:b w:val="0"/>
          <w:i w:val="0"/>
        </w:rPr>
        <w:t>Se emplearon dos técnicas complementarias. La primera es la revisión documental de código y especificaciones, que contrasta cada escenario Gherkin del backlog (docs/user-stories.md) contra su implementación real en el código fuente y su caso de prueba automatizado correspondiente. La segunda es la ejecución controlada de la suite de pruebas automatizadas (pytest), que constituye el mecanismo objetivo de verificación del comportamiento del sistema ante las precondiciones y acciones definidas en cada escenario.</w:t>
      </w:r>
    </w:p>
    <w:p>
      <w:pPr>
        <w:pStyle w:val="Heading3"/>
      </w:pPr>
      <w:r>
        <w:t>3.6.2. Instrumentos para la Recolección de Información</w:t>
      </w:r>
    </w:p>
    <w:p>
      <w:pPr>
        <w:jc w:val="both"/>
      </w:pPr>
      <w:r>
        <w:rPr>
          <w:b w:val="0"/>
          <w:i w:val="0"/>
        </w:rPr>
        <w:t>El instrumento principal es la Ficha de Análisis Documental (Anexo 2), que registra, para cada historia de usuario, si el escenario Gherkin especificado cuenta con un caso de prueba automatizado implementado y si dicho caso de prueba se ejecuta exitosamente (PASS/FAIL). Como instrumento complementario se utilizó un checklist heurístico de usabilidad (Anexo 2), basado en las diez heurísticas de usabilidad de Nielsen, aplicado por el equipo desarrollador sobre las principales pantallas del frontend.</w:t>
      </w:r>
    </w:p>
    <w:p>
      <w:pPr>
        <w:pStyle w:val="Heading3"/>
      </w:pPr>
      <w:r>
        <w:t>3.6.3. Herramientas para el Tratamiento de Datos e Información</w:t>
      </w:r>
    </w:p>
    <w:p>
      <w:pPr>
        <w:jc w:val="both"/>
      </w:pPr>
      <w:r>
        <w:rPr>
          <w:b w:val="0"/>
          <w:i w:val="0"/>
        </w:rPr>
        <w:t>Para el procesamiento de los datos se utilizaron: pytest y pytest-asyncio como framework de ejecución de pruebas; pytest-cov para el cálculo de cobertura de código por capa (domain/, application/, infrastructure/); httpx.AsyncClient para la ejecución de pruebas de integración HTTP; y Docker Compose para levantar un entorno reproducible con una base de datos PostgreSQL de pruebas aislada (pastry_test), evitando contaminar los datos del entorno de desarrollo.</w:t>
      </w:r>
    </w:p>
    <w:p>
      <w:pPr>
        <w:pStyle w:val="Heading3"/>
      </w:pPr>
      <w:r>
        <w:t>3.6.4. Diseño Estadístico</w:t>
      </w:r>
    </w:p>
    <w:p>
      <w:pPr>
        <w:jc w:val="both"/>
      </w:pPr>
      <w:r>
        <w:rPr>
          <w:b w:val="0"/>
          <w:i w:val="0"/>
        </w:rPr>
        <w:t>Dado el nivel descriptivo del estudio y la naturaleza no probabilística de la muestra, el tratamiento estadístico se limita a estadística descriptiva simple: porcentajes de cumplimiento (escenarios PASS sobre el total de escenarios especificados) y porcentaje de cobertura de código reportado directamente por la herramienta pytest-cov. No se aplican pruebas de significancia estadística ni de contraste de hipótesis, en coherencia con la ausencia de una hipótesis de investigación formulada.</w:t>
      </w:r>
    </w:p>
    <w:p>
      <w:pPr>
        <w:pStyle w:val="Heading3"/>
      </w:pPr>
      <w:r>
        <w:t>3.6.5. Análisis e Interpretación de Datos</w:t>
      </w:r>
    </w:p>
    <w:p>
      <w:pPr>
        <w:jc w:val="both"/>
      </w:pPr>
      <w:r>
        <w:rPr>
          <w:b w:val="0"/>
          <w:i w:val="0"/>
        </w:rPr>
        <w:t>Los resultados de la Ficha de Análisis Documental se interpretan en función de un criterio binario de aceptación por escenario (PASS/FAIL), mientras que los resultados agregados por módulo (porcentaje de escenarios PASS, porcentaje de cobertura) se interpretan como evidencia del grado de madurez funcional alcanzado por cada fase del desarrollo, presentados y discutidos en el Capítulo IV.</w:t>
      </w:r>
    </w:p>
    <w:p>
      <w:pPr>
        <w:pStyle w:val="Heading3"/>
      </w:pPr>
      <w:r>
        <w:t>3.6.6. Técnicas para Aplicar el Enfoque Spec-Driven Development</w:t>
      </w:r>
    </w:p>
    <w:p>
      <w:pPr>
        <w:jc w:val="both"/>
      </w:pPr>
      <w:r>
        <w:rPr>
          <w:b w:val="0"/>
          <w:i w:val="0"/>
        </w:rPr>
        <w:t>El desarrollo del sistema no siguió un marco de trabajo ágil basado en sprints temporales (como Scrum), sino un flujo lineal por fases propio del enfoque Spec-Driven Development: (1) especificación de historias de usuario en notación BDD/Gherkin; (2) diseño de la arquitectura y el modelo de datos que satisface dichas especificaciones; (3) implementación asistida por inteligencia artificial (Claude Code) sobre el stack tecnológico definido; y (4) validación mediante Spec-Driven Testing, traduciendo cada escenario Gherkin en al menos un caso de prueba automatizado antes de considerar la historia de usuario como completada.</w:t>
      </w:r>
    </w:p>
    <w:p>
      <w:r>
        <w:br w:type="page"/>
      </w:r>
    </w:p>
    <w:p>
      <w:pPr>
        <w:pStyle w:val="Heading1"/>
      </w:pPr>
      <w:r>
        <w:t>Capítulo IV</w:t>
      </w:r>
    </w:p>
    <w:p>
      <w:pPr>
        <w:pStyle w:val="Heading1"/>
      </w:pPr>
      <w:r>
        <w:t>Resultados y Discusión</w:t>
      </w:r>
    </w:p>
    <w:p>
      <w:pPr>
        <w:pStyle w:val="Heading2"/>
      </w:pPr>
      <w:r>
        <w:t>4.1. Resultados de la Investigación</w:t>
      </w:r>
    </w:p>
    <w:p>
      <w:pPr>
        <w:pStyle w:val="Heading3"/>
      </w:pPr>
      <w:r>
        <w:t>4.1.1. Resultados de la Fase de Análisis (Ingeniería de Requerimientos — SDD)</w:t>
      </w:r>
    </w:p>
    <w:p>
      <w:pPr>
        <w:spacing w:after="160" w:line="276"/>
        <w:jc w:val="both"/>
      </w:pPr>
      <w:r>
        <w:t xml:space="preserve">La fase de análisis del proyecto se ejecutó bajo el enfoque Spec-Driven Development (SDD): cada funcionalidad del sistema se especifica primero como una historia de usuario (HU) formalizada en escenarios BDD/Gherkin, verificables mediante pruebas automatizadas, antes de iniciar cualquier implementación. Esta sección presenta la matriz de roles y permisos y las especificaciones Gherkin de los cuatro módulos críticos del dominio.</w:t>
      </w:r>
    </w:p>
    <w:p>
      <w:pPr>
        <w:pStyle w:val="Heading4"/>
      </w:pPr>
      <w:r>
        <w:t xml:space="preserve">4.1.1.1. Matriz de Roles y Permisos (RBAC)</w:t>
      </w:r>
    </w:p>
    <w:p>
      <w:pPr>
        <w:spacing w:after="160" w:line="276"/>
        <w:jc w:val="both"/>
      </w:pPr>
      <w:r>
        <w:t xml:space="preserve">El sistema define tres roles jerárquicos, cuya autoridad se impone en el backend mediante la dependencia require_roles(...) de FastAPI y se refleja en el frontend únicamente como capa de conveniencia de UX (ocultar botones no permitidos), sin que ello constituya la frontera real de seguridad: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shd w:fill="2E5B8A" w:val="clear"/>
            <w:tcMar>
              <w:top w:type="dxa" w:w="80"/>
              <w:left w:type="dxa" w:w="120"/>
              <w:bottom w:type="dxa" w:w="80"/>
              <w:right w:type="dxa" w:w="120"/>
            </w:tcMar>
            <w:vAlign w:val="center"/>
          </w:tcPr>
          <w:p>
            <w:r>
              <w:rPr>
                <w:rFonts w:ascii="Calibri" w:cs="Calibri" w:eastAsia="Calibri" w:hAnsi="Calibri"/>
                <w:b/>
                <w:bCs/>
                <w:sz w:val="19"/>
                <w:szCs w:val="19"/>
              </w:rPr>
              <w:t xml:space="preserve">Rol</w:t>
            </w:r>
          </w:p>
        </w:tc>
        <w:tc>
          <w:tcPr>
            <w:tcW w:type="dxa" w:w="7560"/>
            <w:shd w:fill="2E5B8A" w:val="clear"/>
            <w:tcMar>
              <w:top w:type="dxa" w:w="80"/>
              <w:left w:type="dxa" w:w="120"/>
              <w:bottom w:type="dxa" w:w="80"/>
              <w:right w:type="dxa" w:w="120"/>
            </w:tcMar>
            <w:vAlign w:val="center"/>
          </w:tcPr>
          <w:p>
            <w:r>
              <w:rPr>
                <w:rFonts w:ascii="Calibri" w:cs="Calibri" w:eastAsia="Calibri" w:hAnsi="Calibri"/>
                <w:b/>
                <w:bCs/>
                <w:sz w:val="19"/>
                <w:szCs w:val="19"/>
              </w:rPr>
              <w:t xml:space="preserve">Permisos y alcance</w:t>
            </w:r>
          </w:p>
        </w:tc>
      </w:tr>
      <w:tr>
        <w:tc>
          <w:tcPr>
            <w:tcW w:type="dxa" w:w="1800"/>
            <w:shd w:fill="FFFFFF" w:val="clear"/>
            <w:tcMar>
              <w:top w:type="dxa" w:w="80"/>
              <w:left w:type="dxa" w:w="120"/>
              <w:bottom w:type="dxa" w:w="80"/>
              <w:right w:type="dxa" w:w="120"/>
            </w:tcMar>
            <w:vAlign w:val="center"/>
          </w:tcPr>
          <w:p>
            <w:r>
              <w:rPr>
                <w:rFonts w:ascii="Calibri" w:cs="Calibri" w:eastAsia="Calibri" w:hAnsi="Calibri"/>
                <w:b w:val="false"/>
                <w:bCs w:val="false"/>
                <w:sz w:val="19"/>
                <w:szCs w:val="19"/>
              </w:rPr>
              <w:t xml:space="preserve">SUPERADMIN</w:t>
            </w:r>
          </w:p>
        </w:tc>
        <w:tc>
          <w:tcPr>
            <w:tcW w:type="dxa" w:w="7560"/>
            <w:shd w:fill="FFFFFF" w:val="clear"/>
            <w:tcMar>
              <w:top w:type="dxa" w:w="80"/>
              <w:left w:type="dxa" w:w="120"/>
              <w:bottom w:type="dxa" w:w="80"/>
              <w:right w:type="dxa" w:w="120"/>
            </w:tcMar>
            <w:vAlign w:val="center"/>
          </w:tcPr>
          <w:p>
            <w:r>
              <w:rPr>
                <w:rFonts w:ascii="Calibri" w:cs="Calibri" w:eastAsia="Calibri" w:hAnsi="Calibri"/>
                <w:b w:val="false"/>
                <w:bCs w:val="false"/>
                <w:sz w:val="19"/>
                <w:szCs w:val="19"/>
              </w:rPr>
              <w:t xml:space="preserve">Gestión de cuentas de usuario (alta, suspensión, cambio de rol), auditoría global de trazabilidad (audit-log por usuario) y parametrización del sistema (branding, temas). Es el único rol habilitado para /api/v1/users.</w:t>
            </w:r>
          </w:p>
        </w:tc>
      </w:tr>
      <w:tr>
        <w:tc>
          <w:tcPr>
            <w:tcW w:type="dxa" w:w="1800"/>
            <w:shd w:fill="F2F6FA" w:val="clear"/>
            <w:tcMar>
              <w:top w:type="dxa" w:w="80"/>
              <w:left w:type="dxa" w:w="120"/>
              <w:bottom w:type="dxa" w:w="80"/>
              <w:right w:type="dxa" w:w="120"/>
            </w:tcMar>
            <w:vAlign w:val="center"/>
          </w:tcPr>
          <w:p>
            <w:r>
              <w:rPr>
                <w:rFonts w:ascii="Calibri" w:cs="Calibri" w:eastAsia="Calibri" w:hAnsi="Calibri"/>
                <w:b w:val="false"/>
                <w:bCs w:val="false"/>
                <w:sz w:val="19"/>
                <w:szCs w:val="19"/>
              </w:rPr>
              <w:t xml:space="preserve">ADMIN</w:t>
            </w:r>
          </w:p>
        </w:tc>
        <w:tc>
          <w:tcPr>
            <w:tcW w:type="dxa" w:w="7560"/>
            <w:shd w:fill="F2F6FA" w:val="clear"/>
            <w:tcMar>
              <w:top w:type="dxa" w:w="80"/>
              <w:left w:type="dxa" w:w="120"/>
              <w:bottom w:type="dxa" w:w="80"/>
              <w:right w:type="dxa" w:w="120"/>
            </w:tcMar>
            <w:vAlign w:val="center"/>
          </w:tcPr>
          <w:p>
            <w:r>
              <w:rPr>
                <w:rFonts w:ascii="Calibri" w:cs="Calibri" w:eastAsia="Calibri" w:hAnsi="Calibri"/>
                <w:b w:val="false"/>
                <w:bCs w:val="false"/>
                <w:sz w:val="19"/>
                <w:szCs w:val="19"/>
              </w:rPr>
              <w:t xml:space="preserve">Creación de categorías dinámicas, alta y edición de insumos, gestión de ubicaciones físicas, reabastecimientos (ENTRY), ajustes/conciliación de inventario (ADJUSTMENT), gestión de lotes con proveedor y costo, exportación de reportes OLAP y consulta de KPIs financieros.</w:t>
            </w:r>
          </w:p>
        </w:tc>
      </w:tr>
      <w:tr>
        <w:tc>
          <w:tcPr>
            <w:tcW w:type="dxa" w:w="1800"/>
            <w:shd w:fill="FFFFFF" w:val="clear"/>
            <w:tcMar>
              <w:top w:type="dxa" w:w="80"/>
              <w:left w:type="dxa" w:w="120"/>
              <w:bottom w:type="dxa" w:w="80"/>
              <w:right w:type="dxa" w:w="120"/>
            </w:tcMar>
            <w:vAlign w:val="center"/>
          </w:tcPr>
          <w:p>
            <w:r>
              <w:rPr>
                <w:rFonts w:ascii="Calibri" w:cs="Calibri" w:eastAsia="Calibri" w:hAnsi="Calibri"/>
                <w:b w:val="false"/>
                <w:bCs w:val="false"/>
                <w:sz w:val="19"/>
                <w:szCs w:val="19"/>
              </w:rPr>
              <w:t xml:space="preserve">STAFF</w:t>
            </w:r>
          </w:p>
        </w:tc>
        <w:tc>
          <w:tcPr>
            <w:tcW w:type="dxa" w:w="7560"/>
            <w:shd w:fill="FFFFFF" w:val="clear"/>
            <w:tcMar>
              <w:top w:type="dxa" w:w="80"/>
              <w:left w:type="dxa" w:w="120"/>
              <w:bottom w:type="dxa" w:w="80"/>
              <w:right w:type="dxa" w:w="120"/>
            </w:tcMar>
            <w:vAlign w:val="center"/>
          </w:tcPr>
          <w:p>
            <w:r>
              <w:rPr>
                <w:rFonts w:ascii="Calibri" w:cs="Calibri" w:eastAsia="Calibri" w:hAnsi="Calibri"/>
                <w:b w:val="false"/>
                <w:bCs w:val="false"/>
                <w:sz w:val="19"/>
                <w:szCs w:val="19"/>
              </w:rPr>
              <w:t xml:space="preserve">Perfil operativo de cocina (maestros pasteleros, asistentes, personal de limpieza). Únicamente puede registrar salidas de stock (EXIT) y mermas (WASTE), y ejecutar producción por recetas (BOM). No tiene acceso a reportes globales, gestión de ubicaciones ni endpoints administrativos.</w:t>
            </w:r>
          </w:p>
        </w:tc>
      </w:tr>
    </w:tbl>
    <w:p>
      <w:pPr>
        <w:spacing w:after="160"/>
      </w:pPr>
    </w:p>
    <w:p>
      <w:pPr>
        <w:spacing w:after="160" w:line="276"/>
        <w:jc w:val="both"/>
      </w:pPr>
      <w:r>
        <w:t xml:space="preserve">La restricción de tipos de movimiento por rol se centraliza en el diccionario ALLOWED_MOVEMENTS_BY_ROLE (domain/enums.py), lo que permite extender los roles sin modificar la lógica de los servicios (principio Open/Closed, ver sección 3.2):</w:t>
      </w:r>
    </w:p>
    <w:p>
      <w:pPr>
        <w:pBdr>
          <w:top w:val="single" w:color="CCCCCC" w:sz="4" w:space="4"/>
        </w:pBdr>
        <w:shd w:fill="F2F2F2" w:val="clear"/>
        <w:spacing w:after="0" w:line="264"/>
        <w:ind w:left="200" w:right="200"/>
      </w:pPr>
      <w:r>
        <w:rPr>
          <w:rFonts w:ascii="Consolas" w:cs="Consolas" w:eastAsia="Consolas" w:hAnsi="Consolas"/>
          <w:sz w:val="18"/>
          <w:szCs w:val="18"/>
        </w:rPr>
        <w:t xml:space="preserve">ALLOWED_MOVEMENTS_BY_ROLE: dict[UserRole, set[MovementType]] = {</w:t>
      </w:r>
    </w:p>
    <w:p>
      <w:pPr>
        <w:shd w:fill="F2F2F2" w:val="clear"/>
        <w:spacing w:after="0" w:line="264"/>
        <w:ind w:left="200" w:right="200"/>
      </w:pPr>
      <w:r>
        <w:rPr>
          <w:rFonts w:ascii="Consolas" w:cs="Consolas" w:eastAsia="Consolas" w:hAnsi="Consolas"/>
          <w:sz w:val="18"/>
          <w:szCs w:val="18"/>
        </w:rPr>
        <w:t xml:space="preserve">    UserRole.STAFF: {MovementType.EXIT, MovementType.WASTE},</w:t>
      </w:r>
    </w:p>
    <w:p>
      <w:pPr>
        <w:shd w:fill="F2F2F2" w:val="clear"/>
        <w:spacing w:after="0" w:line="264"/>
        <w:ind w:left="200" w:right="200"/>
      </w:pPr>
      <w:r>
        <w:rPr>
          <w:rFonts w:ascii="Consolas" w:cs="Consolas" w:eastAsia="Consolas" w:hAnsi="Consolas"/>
          <w:sz w:val="18"/>
          <w:szCs w:val="18"/>
        </w:rPr>
        <w:t xml:space="preserve">    UserRole.ADMIN: set(MovementType),       # todos</w:t>
      </w:r>
    </w:p>
    <w:p>
      <w:pPr>
        <w:shd w:fill="F2F2F2" w:val="clear"/>
        <w:spacing w:after="0" w:line="264"/>
        <w:ind w:left="200" w:right="200"/>
      </w:pPr>
      <w:r>
        <w:rPr>
          <w:rFonts w:ascii="Consolas" w:cs="Consolas" w:eastAsia="Consolas" w:hAnsi="Consolas"/>
          <w:sz w:val="18"/>
          <w:szCs w:val="18"/>
        </w:rPr>
        <w:t xml:space="preserve">    UserRole.SUPERADMIN: set(MovementType),  # todos</w:t>
      </w:r>
    </w:p>
    <w:p>
      <w:pPr>
        <w:pBdr>
          <w:bottom w:val="single" w:color="CCCCCC" w:sz="4" w:space="4"/>
        </w:pBdr>
        <w:shd w:fill="F2F2F2" w:val="clear"/>
        <w:spacing w:after="0" w:line="264"/>
        <w:ind w:left="200" w:right="200"/>
      </w:pPr>
      <w:r>
        <w:rPr>
          <w:rFonts w:ascii="Consolas" w:cs="Consolas" w:eastAsia="Consolas" w:hAnsi="Consolas"/>
          <w:sz w:val="18"/>
          <w:szCs w:val="18"/>
        </w:rPr>
        <w:t xml:space="preserve">}</w:t>
      </w:r>
    </w:p>
    <w:p>
      <w:pPr>
        <w:spacing w:after="200"/>
      </w:pPr>
    </w:p>
    <w:p>
      <w:pPr>
        <w:pStyle w:val="Heading4"/>
      </w:pPr>
      <w:r>
        <w:t xml:space="preserve">4.1.1.2. Especificaciones Técnicas BDD/Gherkin</w:t>
      </w:r>
    </w:p>
    <w:p>
      <w:pPr>
        <w:spacing w:after="160" w:line="276"/>
        <w:jc w:val="both"/>
      </w:pPr>
      <w:r>
        <w:t xml:space="preserve">Las siguientes especificaciones formalizan, en notación Gherkin estándar (Característica / Escenario / Dado / Cuando / Entonces), las cuatro historias de usuario consideradas críticas para el dominio de negocio. El texto completo de las dieciséis historias de usuario del sistema se encuentra en docs/user-stories.md; aquí se presentan de forma consolidada las que sustentan las reglas de negocio no negociables del MVP.</w:t>
      </w:r>
    </w:p>
    <w:p>
      <w:pPr>
        <w:pStyle w:val="Heading5"/>
      </w:pPr>
      <w:r>
        <w:t xml:space="preserve">HU-01 — Creación Dinámica de Categorías (PostgreSQL + Caché Redis)</w:t>
      </w:r>
    </w:p>
    <w:p>
      <w:pPr>
        <w:spacing w:after="160" w:line="276"/>
        <w:jc w:val="both"/>
      </w:pPr>
      <w:r>
        <w:t xml:space="preserve">Como Administrador o Superadministrador, quiero crear nuevas categorías de insumos en tiempo real, para clasificar el inventario sin modificar el código base. La estrategia de lectura/escritura es cache-first: Redis se consulta antes que PostgreSQL para detectar duplicados, y PostgreSQL actúa como fuente de verdad y respaldo ante fallos de caché.</w:t>
      </w:r>
    </w:p>
    <w:p>
      <w:pPr>
        <w:spacing w:after="40" w:before="120"/>
      </w:pPr>
      <w:r>
        <w:rPr>
          <w:b/>
          <w:bCs/>
          <w:i/>
          <w:iCs/>
          <w:sz w:val="19"/>
          <w:szCs w:val="19"/>
        </w:rPr>
        <w:t xml:space="preserve">Escenario: Creación exitosa de categoría</w:t>
      </w:r>
    </w:p>
    <w:p>
      <w:pPr>
        <w:pBdr>
          <w:top w:val="single" w:color="CCCCCC" w:sz="4" w:space="4"/>
        </w:pBdr>
        <w:shd w:fill="F2F2F2" w:val="clear"/>
        <w:spacing w:after="0" w:line="264"/>
        <w:ind w:left="200" w:right="200"/>
      </w:pPr>
      <w:r>
        <w:rPr>
          <w:rFonts w:ascii="Consolas" w:cs="Consolas" w:eastAsia="Consolas" w:hAnsi="Consolas"/>
          <w:sz w:val="18"/>
          <w:szCs w:val="18"/>
        </w:rPr>
        <w:t xml:space="preserve">Característica: Creación dinámica de categorías</w:t>
      </w:r>
    </w:p>
    <w:p>
      <w:pPr>
        <w:shd w:fill="F2F2F2" w:val="clear"/>
        <w:spacing w:after="0" w:line="264"/>
        <w:ind w:left="200" w:right="200"/>
      </w:pPr>
      <w:r>
        <w:rPr>
          <w:rFonts w:ascii="Consolas" w:cs="Consolas" w:eastAsia="Consolas" w:hAnsi="Consolas"/>
          <w:sz w:val="18"/>
          <w:szCs w:val="18"/>
        </w:rPr>
        <w:t xml:space="preserve">  Escenario: Creación exitosa</w:t>
      </w:r>
    </w:p>
    <w:p>
      <w:pPr>
        <w:shd w:fill="F2F2F2" w:val="clear"/>
        <w:spacing w:after="0" w:line="264"/>
        <w:ind w:left="200" w:right="200"/>
      </w:pPr>
      <w:r>
        <w:rPr>
          <w:rFonts w:ascii="Consolas" w:cs="Consolas" w:eastAsia="Consolas" w:hAnsi="Consolas"/>
          <w:sz w:val="18"/>
          <w:szCs w:val="18"/>
        </w:rPr>
        <w:t xml:space="preserve">    Dado que no existe una categoría con nombre "Colorantes Artificiales"</w:t>
      </w:r>
    </w:p>
    <w:p>
      <w:pPr>
        <w:shd w:fill="F2F2F2" w:val="clear"/>
        <w:spacing w:after="0" w:line="264"/>
        <w:ind w:left="200" w:right="200"/>
      </w:pPr>
      <w:r>
        <w:rPr>
          <w:rFonts w:ascii="Consolas" w:cs="Consolas" w:eastAsia="Consolas" w:hAnsi="Consolas"/>
          <w:sz w:val="18"/>
          <w:szCs w:val="18"/>
        </w:rPr>
        <w:t xml:space="preserve">    Y el usuario autenticado tiene rol ADMIN</w:t>
      </w:r>
    </w:p>
    <w:p>
      <w:pPr>
        <w:shd w:fill="F2F2F2" w:val="clear"/>
        <w:spacing w:after="0" w:line="264"/>
        <w:ind w:left="200" w:right="200"/>
      </w:pPr>
      <w:r>
        <w:rPr>
          <w:rFonts w:ascii="Consolas" w:cs="Consolas" w:eastAsia="Consolas" w:hAnsi="Consolas"/>
          <w:sz w:val="18"/>
          <w:szCs w:val="18"/>
        </w:rPr>
        <w:t xml:space="preserve">    Y el payload contiene: name, description, color_hex, icon_name</w:t>
      </w:r>
    </w:p>
    <w:p>
      <w:pPr>
        <w:shd w:fill="F2F2F2" w:val="clear"/>
        <w:spacing w:after="0" w:line="264"/>
        <w:ind w:left="200" w:right="200"/>
      </w:pPr>
      <w:r>
        <w:rPr>
          <w:rFonts w:ascii="Consolas" w:cs="Consolas" w:eastAsia="Consolas" w:hAnsi="Consolas"/>
          <w:sz w:val="18"/>
          <w:szCs w:val="18"/>
        </w:rPr>
        <w:t xml:space="preserve">    Cuando realiza POST /api/v1/categories</w:t>
      </w:r>
    </w:p>
    <w:p>
      <w:pPr>
        <w:shd w:fill="F2F2F2" w:val="clear"/>
        <w:spacing w:after="0" w:line="264"/>
        <w:ind w:left="200" w:right="200"/>
      </w:pPr>
      <w:r>
        <w:rPr>
          <w:rFonts w:ascii="Consolas" w:cs="Consolas" w:eastAsia="Consolas" w:hAnsi="Consolas"/>
          <w:sz w:val="18"/>
          <w:szCs w:val="18"/>
        </w:rPr>
        <w:t xml:space="preserve">    Entonces el sistema persiste en PostgreSQL con is_active=true</w:t>
      </w:r>
    </w:p>
    <w:p>
      <w:pPr>
        <w:shd w:fill="F2F2F2" w:val="clear"/>
        <w:spacing w:after="0" w:line="264"/>
        <w:ind w:left="200" w:right="200"/>
      </w:pPr>
      <w:r>
        <w:rPr>
          <w:rFonts w:ascii="Consolas" w:cs="Consolas" w:eastAsia="Consolas" w:hAnsi="Consolas"/>
          <w:sz w:val="18"/>
          <w:szCs w:val="18"/>
        </w:rPr>
        <w:t xml:space="preserve">    Y genera el slug automático "colorantes-artificiales"</w:t>
      </w:r>
    </w:p>
    <w:p>
      <w:pPr>
        <w:shd w:fill="F2F2F2" w:val="clear"/>
        <w:spacing w:after="0" w:line="264"/>
        <w:ind w:left="200" w:right="200"/>
      </w:pPr>
      <w:r>
        <w:rPr>
          <w:rFonts w:ascii="Consolas" w:cs="Consolas" w:eastAsia="Consolas" w:hAnsi="Consolas"/>
          <w:sz w:val="18"/>
          <w:szCs w:val="18"/>
        </w:rPr>
        <w:t xml:space="preserve">    Y almacena en Redis con clave "category:{id}" y TTL=3600s</w:t>
      </w:r>
    </w:p>
    <w:p>
      <w:pPr>
        <w:shd w:fill="F2F2F2" w:val="clear"/>
        <w:spacing w:after="0" w:line="264"/>
        <w:ind w:left="200" w:right="200"/>
      </w:pPr>
      <w:r>
        <w:rPr>
          <w:rFonts w:ascii="Consolas" w:cs="Consolas" w:eastAsia="Consolas" w:hAnsi="Consolas"/>
          <w:sz w:val="18"/>
          <w:szCs w:val="18"/>
        </w:rPr>
        <w:t xml:space="preserve">    Y invalida el índice de caché "categories:active:all"</w:t>
      </w:r>
    </w:p>
    <w:p>
      <w:pPr>
        <w:pBdr>
          <w:bottom w:val="single" w:color="CCCCCC" w:sz="4" w:space="4"/>
        </w:pBdr>
        <w:shd w:fill="F2F2F2" w:val="clear"/>
        <w:spacing w:after="0" w:line="264"/>
        <w:ind w:left="200" w:right="200"/>
      </w:pPr>
      <w:r>
        <w:rPr>
          <w:rFonts w:ascii="Consolas" w:cs="Consolas" w:eastAsia="Consolas" w:hAnsi="Consolas"/>
          <w:sz w:val="18"/>
          <w:szCs w:val="18"/>
        </w:rPr>
        <w:t xml:space="preserve">    Y retorna HTTP 201 con el campo "id" (UUID)</w:t>
      </w:r>
    </w:p>
    <w:p>
      <w:pPr>
        <w:spacing w:after="160"/>
      </w:pPr>
    </w:p>
    <w:p>
      <w:pPr>
        <w:spacing w:after="40" w:before="120"/>
      </w:pPr>
      <w:r>
        <w:rPr>
          <w:b/>
          <w:bCs/>
          <w:i/>
          <w:iCs/>
          <w:sz w:val="19"/>
          <w:szCs w:val="19"/>
        </w:rPr>
        <w:t xml:space="preserve">Escenario: Nombre duplicado detectado cache-first</w:t>
      </w:r>
    </w:p>
    <w:p>
      <w:pPr>
        <w:pBdr>
          <w:top w:val="single" w:color="CCCCCC" w:sz="4" w:space="4"/>
        </w:pBdr>
        <w:shd w:fill="F2F2F2" w:val="clear"/>
        <w:spacing w:after="0" w:line="264"/>
        <w:ind w:left="200" w:right="200"/>
      </w:pPr>
      <w:r>
        <w:rPr>
          <w:rFonts w:ascii="Consolas" w:cs="Consolas" w:eastAsia="Consolas" w:hAnsi="Consolas"/>
          <w:sz w:val="18"/>
          <w:szCs w:val="18"/>
        </w:rPr>
        <w:t xml:space="preserve">  Escenario: Rechazo por nombre duplicado (consulta primero Redis)</w:t>
      </w:r>
    </w:p>
    <w:p>
      <w:pPr>
        <w:shd w:fill="F2F2F2" w:val="clear"/>
        <w:spacing w:after="0" w:line="264"/>
        <w:ind w:left="200" w:right="200"/>
      </w:pPr>
      <w:r>
        <w:rPr>
          <w:rFonts w:ascii="Consolas" w:cs="Consolas" w:eastAsia="Consolas" w:hAnsi="Consolas"/>
          <w:sz w:val="18"/>
          <w:szCs w:val="18"/>
        </w:rPr>
        <w:t xml:space="preserve">    Dado que existe la categoría activa "Harinas Especiales" en Redis</w:t>
      </w:r>
    </w:p>
    <w:p>
      <w:pPr>
        <w:shd w:fill="F2F2F2" w:val="clear"/>
        <w:spacing w:after="0" w:line="264"/>
        <w:ind w:left="200" w:right="200"/>
      </w:pPr>
      <w:r>
        <w:rPr>
          <w:rFonts w:ascii="Consolas" w:cs="Consolas" w:eastAsia="Consolas" w:hAnsi="Consolas"/>
          <w:sz w:val="18"/>
          <w:szCs w:val="18"/>
        </w:rPr>
        <w:t xml:space="preserve">    Cuando un ADMIN intenta POST con name="Harinas Especiales"</w:t>
      </w:r>
    </w:p>
    <w:p>
      <w:pPr>
        <w:shd w:fill="F2F2F2" w:val="clear"/>
        <w:spacing w:after="0" w:line="264"/>
        <w:ind w:left="200" w:right="200"/>
      </w:pPr>
      <w:r>
        <w:rPr>
          <w:rFonts w:ascii="Consolas" w:cs="Consolas" w:eastAsia="Consolas" w:hAnsi="Consolas"/>
          <w:sz w:val="18"/>
          <w:szCs w:val="18"/>
        </w:rPr>
        <w:t xml:space="preserve">    Entonces el sistema consulta Redis ANTES que PostgreSQL</w:t>
      </w:r>
    </w:p>
    <w:p>
      <w:pPr>
        <w:shd w:fill="F2F2F2" w:val="clear"/>
        <w:spacing w:after="0" w:line="264"/>
        <w:ind w:left="200" w:right="200"/>
      </w:pPr>
      <w:r>
        <w:rPr>
          <w:rFonts w:ascii="Consolas" w:cs="Consolas" w:eastAsia="Consolas" w:hAnsi="Consolas"/>
          <w:sz w:val="18"/>
          <w:szCs w:val="18"/>
        </w:rPr>
        <w:t xml:space="preserve">    Y retorna HTTP 409 Conflict</w:t>
      </w:r>
    </w:p>
    <w:p>
      <w:pPr>
        <w:shd w:fill="F2F2F2" w:val="clear"/>
        <w:spacing w:after="0" w:line="264"/>
        <w:ind w:left="200" w:right="200"/>
      </w:pPr>
      <w:r>
        <w:rPr>
          <w:rFonts w:ascii="Consolas" w:cs="Consolas" w:eastAsia="Consolas" w:hAnsi="Consolas"/>
          <w:sz w:val="18"/>
          <w:szCs w:val="18"/>
        </w:rPr>
        <w:t xml:space="preserve">    Y error_code="CATEGORY_NAME_ALREADY_EXISTS"</w:t>
      </w:r>
    </w:p>
    <w:p>
      <w:pPr>
        <w:pBdr>
          <w:bottom w:val="single" w:color="CCCCCC" w:sz="4" w:space="4"/>
        </w:pBdr>
        <w:shd w:fill="F2F2F2" w:val="clear"/>
        <w:spacing w:after="0" w:line="264"/>
        <w:ind w:left="200" w:right="200"/>
      </w:pPr>
      <w:r>
        <w:rPr>
          <w:rFonts w:ascii="Consolas" w:cs="Consolas" w:eastAsia="Consolas" w:hAnsi="Consolas"/>
          <w:sz w:val="18"/>
          <w:szCs w:val="18"/>
        </w:rPr>
        <w:t xml:space="preserve">    Y NO inserta ningún registro en PostgreSQL</w:t>
      </w:r>
    </w:p>
    <w:p>
      <w:pPr>
        <w:spacing w:after="160"/>
      </w:pPr>
    </w:p>
    <w:p>
      <w:pPr>
        <w:spacing w:after="40" w:before="120"/>
      </w:pPr>
      <w:r>
        <w:rPr>
          <w:b/>
          <w:bCs/>
          <w:i/>
          <w:iCs/>
          <w:sz w:val="19"/>
          <w:szCs w:val="19"/>
        </w:rPr>
        <w:t xml:space="preserve">Escenario: Denegación de acceso a rol STAFF</w:t>
      </w:r>
    </w:p>
    <w:p>
      <w:pPr>
        <w:pBdr>
          <w:top w:val="single" w:color="CCCCCC" w:sz="4" w:space="4"/>
        </w:pBdr>
        <w:shd w:fill="F2F2F2" w:val="clear"/>
        <w:spacing w:after="0" w:line="264"/>
        <w:ind w:left="200" w:right="200"/>
      </w:pPr>
      <w:r>
        <w:rPr>
          <w:rFonts w:ascii="Consolas" w:cs="Consolas" w:eastAsia="Consolas" w:hAnsi="Consolas"/>
          <w:sz w:val="18"/>
          <w:szCs w:val="18"/>
        </w:rPr>
        <w:t xml:space="preserve">  Escenario: Rol sin privilegios suficientes</w:t>
      </w:r>
    </w:p>
    <w:p>
      <w:pPr>
        <w:shd w:fill="F2F2F2" w:val="clear"/>
        <w:spacing w:after="0" w:line="264"/>
        <w:ind w:left="200" w:right="200"/>
      </w:pPr>
      <w:r>
        <w:rPr>
          <w:rFonts w:ascii="Consolas" w:cs="Consolas" w:eastAsia="Consolas" w:hAnsi="Consolas"/>
          <w:sz w:val="18"/>
          <w:szCs w:val="18"/>
        </w:rPr>
        <w:t xml:space="preserve">    Dado que el usuario autenticado tiene rol STAFF</w:t>
      </w:r>
    </w:p>
    <w:p>
      <w:pPr>
        <w:shd w:fill="F2F2F2" w:val="clear"/>
        <w:spacing w:after="0" w:line="264"/>
        <w:ind w:left="200" w:right="200"/>
      </w:pPr>
      <w:r>
        <w:rPr>
          <w:rFonts w:ascii="Consolas" w:cs="Consolas" w:eastAsia="Consolas" w:hAnsi="Consolas"/>
          <w:sz w:val="18"/>
          <w:szCs w:val="18"/>
        </w:rPr>
        <w:t xml:space="preserve">    Cuando intenta POST /api/v1/categories con cualquier payload</w:t>
      </w:r>
    </w:p>
    <w:p>
      <w:pPr>
        <w:shd w:fill="F2F2F2" w:val="clear"/>
        <w:spacing w:after="0" w:line="264"/>
        <w:ind w:left="200" w:right="200"/>
      </w:pPr>
      <w:r>
        <w:rPr>
          <w:rFonts w:ascii="Consolas" w:cs="Consolas" w:eastAsia="Consolas" w:hAnsi="Consolas"/>
          <w:sz w:val="18"/>
          <w:szCs w:val="18"/>
        </w:rPr>
        <w:t xml:space="preserve">    Entonces retorna HTTP 403 Forbidden</w:t>
      </w:r>
    </w:p>
    <w:p>
      <w:pPr>
        <w:shd w:fill="F2F2F2" w:val="clear"/>
        <w:spacing w:after="0" w:line="264"/>
        <w:ind w:left="200" w:right="200"/>
      </w:pPr>
      <w:r>
        <w:rPr>
          <w:rFonts w:ascii="Consolas" w:cs="Consolas" w:eastAsia="Consolas" w:hAnsi="Consolas"/>
          <w:sz w:val="18"/>
          <w:szCs w:val="18"/>
        </w:rPr>
        <w:t xml:space="preserve">    Y error_code="INSUFFICIENT_PERMISSIONS"</w:t>
      </w:r>
    </w:p>
    <w:p>
      <w:pPr>
        <w:pBdr>
          <w:bottom w:val="single" w:color="CCCCCC" w:sz="4" w:space="4"/>
        </w:pBdr>
        <w:shd w:fill="F2F2F2" w:val="clear"/>
        <w:spacing w:after="0" w:line="264"/>
        <w:ind w:left="200" w:right="200"/>
      </w:pPr>
      <w:r>
        <w:rPr>
          <w:rFonts w:ascii="Consolas" w:cs="Consolas" w:eastAsia="Consolas" w:hAnsi="Consolas"/>
          <w:sz w:val="18"/>
          <w:szCs w:val="18"/>
        </w:rPr>
        <w:t xml:space="preserve">    Y el endpoint no procesa el payload recibido</w:t>
      </w:r>
    </w:p>
    <w:p>
      <w:pPr>
        <w:spacing w:after="160"/>
      </w:pPr>
    </w:p>
    <w:p>
      <w:pPr>
        <w:pStyle w:val="Heading5"/>
      </w:pPr>
      <w:r>
        <w:t xml:space="preserve">HU-02 — Registro de Consumo de Insumos (STAFF)</w:t>
      </w:r>
    </w:p>
    <w:p>
      <w:pPr>
        <w:spacing w:after="160" w:line="276"/>
        <w:jc w:val="both"/>
      </w:pPr>
      <w:r>
        <w:t xml:space="preserve">Como personal de cocina, quiero registrar el consumo de insumos (EXIT) desde el área de producción, para mantener el stock actualizado y generar el historial de auditoría correspondiente, validando en todo momento que el stock resultante nunca sea negativo.</w:t>
      </w:r>
    </w:p>
    <w:p>
      <w:pPr>
        <w:spacing w:after="40" w:before="120"/>
      </w:pPr>
      <w:r>
        <w:rPr>
          <w:b/>
          <w:bCs/>
          <w:i/>
          <w:iCs/>
          <w:sz w:val="19"/>
          <w:szCs w:val="19"/>
        </w:rPr>
        <w:t xml:space="preserve">Escenario: Consumo que dispara alerta de stock crítico</w:t>
      </w:r>
    </w:p>
    <w:p>
      <w:pPr>
        <w:pBdr>
          <w:top w:val="single" w:color="CCCCCC" w:sz="4" w:space="4"/>
        </w:pBdr>
        <w:shd w:fill="F2F2F2" w:val="clear"/>
        <w:spacing w:after="0" w:line="264"/>
        <w:ind w:left="200" w:right="200"/>
      </w:pPr>
      <w:r>
        <w:rPr>
          <w:rFonts w:ascii="Consolas" w:cs="Consolas" w:eastAsia="Consolas" w:hAnsi="Consolas"/>
          <w:sz w:val="18"/>
          <w:szCs w:val="18"/>
        </w:rPr>
        <w:t xml:space="preserve">  Escenario: Consumo que activa alerta de stock mínimo</w:t>
      </w:r>
    </w:p>
    <w:p>
      <w:pPr>
        <w:shd w:fill="F2F2F2" w:val="clear"/>
        <w:spacing w:after="0" w:line="264"/>
        <w:ind w:left="200" w:right="200"/>
      </w:pPr>
      <w:r>
        <w:rPr>
          <w:rFonts w:ascii="Consolas" w:cs="Consolas" w:eastAsia="Consolas" w:hAnsi="Consolas"/>
          <w:sz w:val="18"/>
          <w:szCs w:val="18"/>
        </w:rPr>
        <w:t xml:space="preserve">    Dado que el insumo tiene current_stock=12.000 y minimum_stock=10.000</w:t>
      </w:r>
    </w:p>
    <w:p>
      <w:pPr>
        <w:shd w:fill="F2F2F2" w:val="clear"/>
        <w:spacing w:after="0" w:line="264"/>
        <w:ind w:left="200" w:right="200"/>
      </w:pPr>
      <w:r>
        <w:rPr>
          <w:rFonts w:ascii="Consolas" w:cs="Consolas" w:eastAsia="Consolas" w:hAnsi="Consolas"/>
          <w:sz w:val="18"/>
          <w:szCs w:val="18"/>
        </w:rPr>
        <w:t xml:space="preserve">    Cuando STAFF registra una salida (EXIT) de 5.000 KG</w:t>
      </w:r>
    </w:p>
    <w:p>
      <w:pPr>
        <w:shd w:fill="F2F2F2" w:val="clear"/>
        <w:spacing w:after="0" w:line="264"/>
        <w:ind w:left="200" w:right="200"/>
      </w:pPr>
      <w:r>
        <w:rPr>
          <w:rFonts w:ascii="Consolas" w:cs="Consolas" w:eastAsia="Consolas" w:hAnsi="Consolas"/>
          <w:sz w:val="18"/>
          <w:szCs w:val="18"/>
        </w:rPr>
        <w:t xml:space="preserve">    Entonces el sistema calcula: 12.000 - 5.000 = 7.000 (7.000 &lt; 10.000)</w:t>
      </w:r>
    </w:p>
    <w:p>
      <w:pPr>
        <w:shd w:fill="F2F2F2" w:val="clear"/>
        <w:spacing w:after="0" w:line="264"/>
        <w:ind w:left="200" w:right="200"/>
      </w:pPr>
      <w:r>
        <w:rPr>
          <w:rFonts w:ascii="Consolas" w:cs="Consolas" w:eastAsia="Consolas" w:hAnsi="Consolas"/>
          <w:sz w:val="18"/>
          <w:szCs w:val="18"/>
        </w:rPr>
        <w:t xml:space="preserve">    Y actualiza current_stock=7.000 dentro de una transacción atómica</w:t>
      </w:r>
    </w:p>
    <w:p>
      <w:pPr>
        <w:shd w:fill="F2F2F2" w:val="clear"/>
        <w:spacing w:after="0" w:line="264"/>
        <w:ind w:left="200" w:right="200"/>
      </w:pPr>
      <w:r>
        <w:rPr>
          <w:rFonts w:ascii="Consolas" w:cs="Consolas" w:eastAsia="Consolas" w:hAnsi="Consolas"/>
          <w:sz w:val="18"/>
          <w:szCs w:val="18"/>
        </w:rPr>
        <w:t xml:space="preserve">    Y inserta en movement_history con alert_triggered=true</w:t>
      </w:r>
    </w:p>
    <w:p>
      <w:pPr>
        <w:shd w:fill="F2F2F2" w:val="clear"/>
        <w:spacing w:after="0" w:line="264"/>
        <w:ind w:left="200" w:right="200"/>
      </w:pPr>
      <w:r>
        <w:rPr>
          <w:rFonts w:ascii="Consolas" w:cs="Consolas" w:eastAsia="Consolas" w:hAnsi="Consolas"/>
          <w:sz w:val="18"/>
          <w:szCs w:val="18"/>
        </w:rPr>
        <w:t xml:space="preserve">    Y publica en el canal Redis "alerts:low_stock":</w:t>
      </w:r>
    </w:p>
    <w:p>
      <w:pPr>
        <w:shd w:fill="F2F2F2" w:val="clear"/>
        <w:spacing w:after="0" w:line="264"/>
        <w:ind w:left="200" w:right="200"/>
      </w:pPr>
      <w:r>
        <w:rPr>
          <w:rFonts w:ascii="Consolas" w:cs="Consolas" w:eastAsia="Consolas" w:hAnsi="Consolas"/>
          <w:sz w:val="18"/>
          <w:szCs w:val="18"/>
        </w:rPr>
        <w:t xml:space="preserve">        { supply_item_id, name, current: 7.000, minimum: 10.000, deficit: 3.000 }</w:t>
      </w:r>
    </w:p>
    <w:p>
      <w:pPr>
        <w:pBdr>
          <w:bottom w:val="single" w:color="CCCCCC" w:sz="4" w:space="4"/>
        </w:pBdr>
        <w:shd w:fill="F2F2F2" w:val="clear"/>
        <w:spacing w:after="0" w:line="264"/>
        <w:ind w:left="200" w:right="200"/>
      </w:pPr>
      <w:r>
        <w:rPr>
          <w:rFonts w:ascii="Consolas" w:cs="Consolas" w:eastAsia="Consolas" w:hAnsi="Consolas"/>
          <w:sz w:val="18"/>
          <w:szCs w:val="18"/>
        </w:rPr>
        <w:t xml:space="preserve">    Y retorna HTTP 201 con el encabezado "X-Alert-Triggered: true"</w:t>
      </w:r>
    </w:p>
    <w:p>
      <w:pPr>
        <w:spacing w:after="160"/>
      </w:pPr>
    </w:p>
    <w:p>
      <w:pPr>
        <w:spacing w:after="40" w:before="120"/>
      </w:pPr>
      <w:r>
        <w:rPr>
          <w:b/>
          <w:bCs/>
          <w:i/>
          <w:iCs/>
          <w:sz w:val="19"/>
          <w:szCs w:val="19"/>
        </w:rPr>
        <w:t xml:space="preserve">Escenario: Rechazo por stock insuficiente</w:t>
      </w:r>
    </w:p>
    <w:p>
      <w:pPr>
        <w:pBdr>
          <w:top w:val="single" w:color="CCCCCC" w:sz="4" w:space="4"/>
        </w:pBdr>
        <w:shd w:fill="F2F2F2" w:val="clear"/>
        <w:spacing w:after="0" w:line="264"/>
        <w:ind w:left="200" w:right="200"/>
      </w:pPr>
      <w:r>
        <w:rPr>
          <w:rFonts w:ascii="Consolas" w:cs="Consolas" w:eastAsia="Consolas" w:hAnsi="Consolas"/>
          <w:sz w:val="18"/>
          <w:szCs w:val="18"/>
        </w:rPr>
        <w:t xml:space="preserve">  Escenario: Rechazo por stock insuficiente</w:t>
      </w:r>
    </w:p>
    <w:p>
      <w:pPr>
        <w:shd w:fill="F2F2F2" w:val="clear"/>
        <w:spacing w:after="0" w:line="264"/>
        <w:ind w:left="200" w:right="200"/>
      </w:pPr>
      <w:r>
        <w:rPr>
          <w:rFonts w:ascii="Consolas" w:cs="Consolas" w:eastAsia="Consolas" w:hAnsi="Consolas"/>
          <w:sz w:val="18"/>
          <w:szCs w:val="18"/>
        </w:rPr>
        <w:t xml:space="preserve">    Dado que el insumo tiene current_stock=3.000</w:t>
      </w:r>
    </w:p>
    <w:p>
      <w:pPr>
        <w:shd w:fill="F2F2F2" w:val="clear"/>
        <w:spacing w:after="0" w:line="264"/>
        <w:ind w:left="200" w:right="200"/>
      </w:pPr>
      <w:r>
        <w:rPr>
          <w:rFonts w:ascii="Consolas" w:cs="Consolas" w:eastAsia="Consolas" w:hAnsi="Consolas"/>
          <w:sz w:val="18"/>
          <w:szCs w:val="18"/>
        </w:rPr>
        <w:t xml:space="preserve">    Cuando STAFF intenta registrar una salida (EXIT) de 5.000 KG</w:t>
      </w:r>
    </w:p>
    <w:p>
      <w:pPr>
        <w:shd w:fill="F2F2F2" w:val="clear"/>
        <w:spacing w:after="0" w:line="264"/>
        <w:ind w:left="200" w:right="200"/>
      </w:pPr>
      <w:r>
        <w:rPr>
          <w:rFonts w:ascii="Consolas" w:cs="Consolas" w:eastAsia="Consolas" w:hAnsi="Consolas"/>
          <w:sz w:val="18"/>
          <w:szCs w:val="18"/>
        </w:rPr>
        <w:t xml:space="preserve">    Entonces el sistema calcula: 3.000 - 5.000 = -2.000 (inválido, &lt; 0)</w:t>
      </w:r>
    </w:p>
    <w:p>
      <w:pPr>
        <w:shd w:fill="F2F2F2" w:val="clear"/>
        <w:spacing w:after="0" w:line="264"/>
        <w:ind w:left="200" w:right="200"/>
      </w:pPr>
      <w:r>
        <w:rPr>
          <w:rFonts w:ascii="Consolas" w:cs="Consolas" w:eastAsia="Consolas" w:hAnsi="Consolas"/>
          <w:sz w:val="18"/>
          <w:szCs w:val="18"/>
        </w:rPr>
        <w:t xml:space="preserve">    Y retorna HTTP 422 Unprocessable Entity</w:t>
      </w:r>
    </w:p>
    <w:p>
      <w:pPr>
        <w:shd w:fill="F2F2F2" w:val="clear"/>
        <w:spacing w:after="0" w:line="264"/>
        <w:ind w:left="200" w:right="200"/>
      </w:pPr>
      <w:r>
        <w:rPr>
          <w:rFonts w:ascii="Consolas" w:cs="Consolas" w:eastAsia="Consolas" w:hAnsi="Consolas"/>
          <w:sz w:val="18"/>
          <w:szCs w:val="18"/>
        </w:rPr>
        <w:t xml:space="preserve">    Y error_code="INSUFFICIENT_STOCK"</w:t>
      </w:r>
    </w:p>
    <w:p>
      <w:pPr>
        <w:shd w:fill="F2F2F2" w:val="clear"/>
        <w:spacing w:after="0" w:line="264"/>
        <w:ind w:left="200" w:right="200"/>
      </w:pPr>
      <w:r>
        <w:rPr>
          <w:rFonts w:ascii="Consolas" w:cs="Consolas" w:eastAsia="Consolas" w:hAnsi="Consolas"/>
          <w:sz w:val="18"/>
          <w:szCs w:val="18"/>
        </w:rPr>
        <w:t xml:space="preserve">    Y el cuerpo contiene: { available_stock: 3.000, requested: 5.000 }</w:t>
      </w:r>
    </w:p>
    <w:p>
      <w:pPr>
        <w:shd w:fill="F2F2F2" w:val="clear"/>
        <w:spacing w:after="0" w:line="264"/>
        <w:ind w:left="200" w:right="200"/>
      </w:pPr>
      <w:r>
        <w:rPr>
          <w:rFonts w:ascii="Consolas" w:cs="Consolas" w:eastAsia="Consolas" w:hAnsi="Consolas"/>
          <w:sz w:val="18"/>
          <w:szCs w:val="18"/>
        </w:rPr>
        <w:t xml:space="preserve">    Y NO modifica current_stock en PostgreSQL</w:t>
      </w:r>
    </w:p>
    <w:p>
      <w:pPr>
        <w:pBdr>
          <w:bottom w:val="single" w:color="CCCCCC" w:sz="4" w:space="4"/>
        </w:pBdr>
        <w:shd w:fill="F2F2F2" w:val="clear"/>
        <w:spacing w:after="0" w:line="264"/>
        <w:ind w:left="200" w:right="200"/>
      </w:pPr>
      <w:r>
        <w:rPr>
          <w:rFonts w:ascii="Consolas" w:cs="Consolas" w:eastAsia="Consolas" w:hAnsi="Consolas"/>
          <w:sz w:val="18"/>
          <w:szCs w:val="18"/>
        </w:rPr>
        <w:t xml:space="preserve">    Y NO inserta ningún registro en movement_history</w:t>
      </w:r>
    </w:p>
    <w:p>
      <w:pPr>
        <w:spacing w:after="160"/>
      </w:pPr>
    </w:p>
    <w:p>
      <w:pPr>
        <w:pStyle w:val="Heading5"/>
      </w:pPr>
      <w:r>
        <w:t xml:space="preserve">HU-13 — Control de Lotes y Fechas de Vencimiento (FIFO)</w:t>
      </w:r>
    </w:p>
    <w:p>
      <w:pPr>
        <w:spacing w:after="160" w:line="276"/>
        <w:jc w:val="both"/>
      </w:pPr>
      <w:r>
        <w:t xml:space="preserve">Como Administrador o personal de cocina, quiero registrar y despachar insumos perecederos controlados por lotes y fechas de vencimiento, para evitar la merma por descomposición garantizando que los lotes más próximos a expirar se consuman primero (FIFO).</w:t>
      </w:r>
    </w:p>
    <w:p>
      <w:pPr>
        <w:spacing w:after="40" w:before="120"/>
      </w:pPr>
      <w:r>
        <w:rPr>
          <w:b/>
          <w:bCs/>
          <w:i/>
          <w:iCs/>
          <w:sz w:val="19"/>
          <w:szCs w:val="19"/>
        </w:rPr>
        <w:t xml:space="preserve">Escenario: Consumo automático optimizado por FIFO</w:t>
      </w:r>
    </w:p>
    <w:p>
      <w:pPr>
        <w:pBdr>
          <w:top w:val="single" w:color="CCCCCC" w:sz="4" w:space="4"/>
        </w:pBdr>
        <w:shd w:fill="F2F2F2" w:val="clear"/>
        <w:spacing w:after="0" w:line="264"/>
        <w:ind w:left="200" w:right="200"/>
      </w:pPr>
      <w:r>
        <w:rPr>
          <w:rFonts w:ascii="Consolas" w:cs="Consolas" w:eastAsia="Consolas" w:hAnsi="Consolas"/>
          <w:sz w:val="18"/>
          <w:szCs w:val="18"/>
        </w:rPr>
        <w:t xml:space="preserve">  Escenario: Despacho FIFO entre dos lotes activos</w:t>
      </w:r>
    </w:p>
    <w:p>
      <w:pPr>
        <w:shd w:fill="F2F2F2" w:val="clear"/>
        <w:spacing w:after="0" w:line="264"/>
        <w:ind w:left="200" w:right="200"/>
      </w:pPr>
      <w:r>
        <w:rPr>
          <w:rFonts w:ascii="Consolas" w:cs="Consolas" w:eastAsia="Consolas" w:hAnsi="Consolas"/>
          <w:sz w:val="18"/>
          <w:szCs w:val="18"/>
        </w:rPr>
        <w:t xml:space="preserve">    Dado que "Leche Fresca" cuenta con 2 lotes activos:</w:t>
      </w:r>
    </w:p>
    <w:p>
      <w:pPr>
        <w:shd w:fill="F2F2F2" w:val="clear"/>
        <w:spacing w:after="0" w:line="264"/>
        <w:ind w:left="200" w:right="200"/>
      </w:pPr>
      <w:r>
        <w:rPr>
          <w:rFonts w:ascii="Consolas" w:cs="Consolas" w:eastAsia="Consolas" w:hAnsi="Consolas"/>
          <w:sz w:val="18"/>
          <w:szCs w:val="18"/>
        </w:rPr>
        <w:t xml:space="preserve">      | Lote | Vence      | stock_actual |</w:t>
      </w:r>
    </w:p>
    <w:p>
      <w:pPr>
        <w:shd w:fill="F2F2F2" w:val="clear"/>
        <w:spacing w:after="0" w:line="264"/>
        <w:ind w:left="200" w:right="200"/>
      </w:pPr>
      <w:r>
        <w:rPr>
          <w:rFonts w:ascii="Consolas" w:cs="Consolas" w:eastAsia="Consolas" w:hAnsi="Consolas"/>
          <w:sz w:val="18"/>
          <w:szCs w:val="18"/>
        </w:rPr>
        <w:t xml:space="preserve">      | A    | 2026-01-20 | 10.00 L      |</w:t>
      </w:r>
    </w:p>
    <w:p>
      <w:pPr>
        <w:shd w:fill="F2F2F2" w:val="clear"/>
        <w:spacing w:after="0" w:line="264"/>
        <w:ind w:left="200" w:right="200"/>
      </w:pPr>
      <w:r>
        <w:rPr>
          <w:rFonts w:ascii="Consolas" w:cs="Consolas" w:eastAsia="Consolas" w:hAnsi="Consolas"/>
          <w:sz w:val="18"/>
          <w:szCs w:val="18"/>
        </w:rPr>
        <w:t xml:space="preserve">      | B    | 2026-02-10 | 20.00 L      |</w:t>
      </w:r>
    </w:p>
    <w:p>
      <w:pPr>
        <w:shd w:fill="F2F2F2" w:val="clear"/>
        <w:spacing w:after="0" w:line="264"/>
        <w:ind w:left="200" w:right="200"/>
      </w:pPr>
      <w:r>
        <w:rPr>
          <w:rFonts w:ascii="Consolas" w:cs="Consolas" w:eastAsia="Consolas" w:hAnsi="Consolas"/>
          <w:sz w:val="18"/>
          <w:szCs w:val="18"/>
        </w:rPr>
        <w:t xml:space="preserve">    Y el stock total actual del insumo es 30.00 L</w:t>
      </w:r>
    </w:p>
    <w:p>
      <w:pPr>
        <w:shd w:fill="F2F2F2" w:val="clear"/>
        <w:spacing w:after="0" w:line="264"/>
        <w:ind w:left="200" w:right="200"/>
      </w:pPr>
      <w:r>
        <w:rPr>
          <w:rFonts w:ascii="Consolas" w:cs="Consolas" w:eastAsia="Consolas" w:hAnsi="Consolas"/>
          <w:sz w:val="18"/>
          <w:szCs w:val="18"/>
        </w:rPr>
        <w:t xml:space="preserve">    Cuando STAFF registra una salida (EXIT) de 15.00 L</w:t>
      </w:r>
    </w:p>
    <w:p>
      <w:pPr>
        <w:shd w:fill="F2F2F2" w:val="clear"/>
        <w:spacing w:after="0" w:line="264"/>
        <w:ind w:left="200" w:right="200"/>
      </w:pPr>
      <w:r>
        <w:rPr>
          <w:rFonts w:ascii="Consolas" w:cs="Consolas" w:eastAsia="Consolas" w:hAnsi="Consolas"/>
          <w:sz w:val="18"/>
          <w:szCs w:val="18"/>
        </w:rPr>
        <w:t xml:space="preserve">    Entonces el sistema aplica FIFO y consume secuencialmente:</w:t>
      </w:r>
    </w:p>
    <w:p>
      <w:pPr>
        <w:shd w:fill="F2F2F2" w:val="clear"/>
        <w:spacing w:after="0" w:line="264"/>
        <w:ind w:left="200" w:right="200"/>
      </w:pPr>
      <w:r>
        <w:rPr>
          <w:rFonts w:ascii="Consolas" w:cs="Consolas" w:eastAsia="Consolas" w:hAnsi="Consolas"/>
          <w:sz w:val="18"/>
          <w:szCs w:val="18"/>
        </w:rPr>
        <w:t xml:space="preserve">      Consume 10.00 L del Lote A (stock_actual=0.00, lote desactivado)</w:t>
      </w:r>
    </w:p>
    <w:p>
      <w:pPr>
        <w:shd w:fill="F2F2F2" w:val="clear"/>
        <w:spacing w:after="0" w:line="264"/>
        <w:ind w:left="200" w:right="200"/>
      </w:pPr>
      <w:r>
        <w:rPr>
          <w:rFonts w:ascii="Consolas" w:cs="Consolas" w:eastAsia="Consolas" w:hAnsi="Consolas"/>
          <w:sz w:val="18"/>
          <w:szCs w:val="18"/>
        </w:rPr>
        <w:t xml:space="preserve">      Consume 5.00 L restantes del Lote B (stock_actual=15.00 L)</w:t>
      </w:r>
    </w:p>
    <w:p>
      <w:pPr>
        <w:shd w:fill="F2F2F2" w:val="clear"/>
        <w:spacing w:after="0" w:line="264"/>
        <w:ind w:left="200" w:right="200"/>
      </w:pPr>
      <w:r>
        <w:rPr>
          <w:rFonts w:ascii="Consolas" w:cs="Consolas" w:eastAsia="Consolas" w:hAnsi="Consolas"/>
          <w:sz w:val="18"/>
          <w:szCs w:val="18"/>
        </w:rPr>
        <w:t xml:space="preserve">    Y actualiza el stock consolidado del insumo a 15.00 L</w:t>
      </w:r>
    </w:p>
    <w:p>
      <w:pPr>
        <w:shd w:fill="F2F2F2" w:val="clear"/>
        <w:spacing w:after="0" w:line="264"/>
        <w:ind w:left="200" w:right="200"/>
      </w:pPr>
      <w:r>
        <w:rPr>
          <w:rFonts w:ascii="Consolas" w:cs="Consolas" w:eastAsia="Consolas" w:hAnsi="Consolas"/>
          <w:sz w:val="18"/>
          <w:szCs w:val="18"/>
        </w:rPr>
        <w:t xml:space="preserve">    Y registra un único movimiento con el desglose por lote en notas</w:t>
      </w:r>
    </w:p>
    <w:p>
      <w:pPr>
        <w:pBdr>
          <w:bottom w:val="single" w:color="CCCCCC" w:sz="4" w:space="4"/>
        </w:pBdr>
        <w:shd w:fill="F2F2F2" w:val="clear"/>
        <w:spacing w:after="0" w:line="264"/>
        <w:ind w:left="200" w:right="200"/>
      </w:pPr>
      <w:r>
        <w:rPr>
          <w:rFonts w:ascii="Consolas" w:cs="Consolas" w:eastAsia="Consolas" w:hAnsi="Consolas"/>
          <w:sz w:val="18"/>
          <w:szCs w:val="18"/>
        </w:rPr>
        <w:t xml:space="preserve">    Y retorna HTTP 201 con el detalle del consumo por lote</w:t>
      </w:r>
    </w:p>
    <w:p>
      <w:pPr>
        <w:spacing w:after="160"/>
      </w:pPr>
    </w:p>
    <w:p>
      <w:pPr>
        <w:spacing w:after="40" w:before="120"/>
      </w:pPr>
      <w:r>
        <w:rPr>
          <w:b/>
          <w:bCs/>
          <w:i/>
          <w:iCs/>
          <w:sz w:val="19"/>
          <w:szCs w:val="19"/>
        </w:rPr>
        <w:t xml:space="preserve">Escenario: Alerta predictiva de vencimiento (tarea programada)</w:t>
      </w:r>
    </w:p>
    <w:p>
      <w:pPr>
        <w:pBdr>
          <w:top w:val="single" w:color="CCCCCC" w:sz="4" w:space="4"/>
        </w:pBdr>
        <w:shd w:fill="F2F2F2" w:val="clear"/>
        <w:spacing w:after="0" w:line="264"/>
        <w:ind w:left="200" w:right="200"/>
      </w:pPr>
      <w:r>
        <w:rPr>
          <w:rFonts w:ascii="Consolas" w:cs="Consolas" w:eastAsia="Consolas" w:hAnsi="Consolas"/>
          <w:sz w:val="18"/>
          <w:szCs w:val="18"/>
        </w:rPr>
        <w:t xml:space="preserve">  Escenario: Alerta de lotes próximos a vencer</w:t>
      </w:r>
    </w:p>
    <w:p>
      <w:pPr>
        <w:shd w:fill="F2F2F2" w:val="clear"/>
        <w:spacing w:after="0" w:line="264"/>
        <w:ind w:left="200" w:right="200"/>
      </w:pPr>
      <w:r>
        <w:rPr>
          <w:rFonts w:ascii="Consolas" w:cs="Consolas" w:eastAsia="Consolas" w:hAnsi="Consolas"/>
          <w:sz w:val="18"/>
          <w:szCs w:val="18"/>
        </w:rPr>
        <w:t xml:space="preserve">    Dado que el sistema ejecuta un proceso programado cada 24 horas</w:t>
      </w:r>
    </w:p>
    <w:p>
      <w:pPr>
        <w:shd w:fill="F2F2F2" w:val="clear"/>
        <w:spacing w:after="0" w:line="264"/>
        <w:ind w:left="200" w:right="200"/>
      </w:pPr>
      <w:r>
        <w:rPr>
          <w:rFonts w:ascii="Consolas" w:cs="Consolas" w:eastAsia="Consolas" w:hAnsi="Consolas"/>
          <w:sz w:val="18"/>
          <w:szCs w:val="18"/>
        </w:rPr>
        <w:t xml:space="preserve">    Cuando evalúa SupplyBatches con expiration_date &lt;= hoy + 5 días</w:t>
      </w:r>
    </w:p>
    <w:p>
      <w:pPr>
        <w:shd w:fill="F2F2F2" w:val="clear"/>
        <w:spacing w:after="0" w:line="264"/>
        <w:ind w:left="200" w:right="200"/>
      </w:pPr>
      <w:r>
        <w:rPr>
          <w:rFonts w:ascii="Consolas" w:cs="Consolas" w:eastAsia="Consolas" w:hAnsi="Consolas"/>
          <w:sz w:val="18"/>
          <w:szCs w:val="18"/>
        </w:rPr>
        <w:t xml:space="preserve">    Entonces publica en el canal Redis "alerts:expiration_critical":</w:t>
      </w:r>
    </w:p>
    <w:p>
      <w:pPr>
        <w:shd w:fill="F2F2F2" w:val="clear"/>
        <w:spacing w:after="0" w:line="264"/>
        <w:ind w:left="200" w:right="200"/>
      </w:pPr>
      <w:r>
        <w:rPr>
          <w:rFonts w:ascii="Consolas" w:cs="Consolas" w:eastAsia="Consolas" w:hAnsi="Consolas"/>
          <w:sz w:val="18"/>
          <w:szCs w:val="18"/>
        </w:rPr>
        <w:t xml:space="preserve">        { batch_id, supply_name, expiration_date, days_left: 5 }</w:t>
      </w:r>
    </w:p>
    <w:p>
      <w:pPr>
        <w:pBdr>
          <w:bottom w:val="single" w:color="CCCCCC" w:sz="4" w:space="4"/>
        </w:pBdr>
        <w:shd w:fill="F2F2F2" w:val="clear"/>
        <w:spacing w:after="0" w:line="264"/>
        <w:ind w:left="200" w:right="200"/>
      </w:pPr>
      <w:r>
        <w:rPr>
          <w:rFonts w:ascii="Consolas" w:cs="Consolas" w:eastAsia="Consolas" w:hAnsi="Consolas"/>
          <w:sz w:val="18"/>
          <w:szCs w:val="18"/>
        </w:rPr>
        <w:t xml:space="preserve">    Y marca alert_sent=true en PostgreSQL para evitar alertas duplicadas</w:t>
      </w:r>
    </w:p>
    <w:p>
      <w:pPr>
        <w:spacing w:after="160"/>
      </w:pPr>
    </w:p>
    <w:p>
      <w:pPr>
        <w:pStyle w:val="Heading5"/>
      </w:pPr>
      <w:r>
        <w:t xml:space="preserve">HU-15 — Producción Automatizada por Recetas (BOM) con Transacción Atómica</w:t>
      </w:r>
    </w:p>
    <w:p>
      <w:pPr>
        <w:spacing w:after="160" w:line="276"/>
        <w:jc w:val="both"/>
      </w:pPr>
      <w:r>
        <w:t xml:space="preserve">Como personal de cocina o Administrador, quiero registrar la producción de un lote de producto final (ej. "Torta de Tres Leches"), para que el sistema descuente de forma atómica y automática los ingredientes según la receta (Bill of Materials), reutilizando internamente el algoritmo FIFO de HU-13.</w:t>
      </w:r>
    </w:p>
    <w:p>
      <w:pPr>
        <w:spacing w:after="40" w:before="120"/>
      </w:pPr>
      <w:r>
        <w:rPr>
          <w:b/>
          <w:bCs/>
          <w:i/>
          <w:iCs/>
          <w:sz w:val="19"/>
          <w:szCs w:val="19"/>
        </w:rPr>
        <w:t xml:space="preserve">Escenario: Descuento atómico exitoso</w:t>
      </w:r>
    </w:p>
    <w:p>
      <w:pPr>
        <w:pBdr>
          <w:top w:val="single" w:color="CCCCCC" w:sz="4" w:space="4"/>
        </w:pBdr>
        <w:shd w:fill="F2F2F2" w:val="clear"/>
        <w:spacing w:after="0" w:line="264"/>
        <w:ind w:left="200" w:right="200"/>
      </w:pPr>
      <w:r>
        <w:rPr>
          <w:rFonts w:ascii="Consolas" w:cs="Consolas" w:eastAsia="Consolas" w:hAnsi="Consolas"/>
          <w:sz w:val="18"/>
          <w:szCs w:val="18"/>
        </w:rPr>
        <w:t xml:space="preserve">  Escenario: Producción exitosa con descuento FIFO de ingredientes</w:t>
      </w:r>
    </w:p>
    <w:p>
      <w:pPr>
        <w:shd w:fill="F2F2F2" w:val="clear"/>
        <w:spacing w:after="0" w:line="264"/>
        <w:ind w:left="200" w:right="200"/>
      </w:pPr>
      <w:r>
        <w:rPr>
          <w:rFonts w:ascii="Consolas" w:cs="Consolas" w:eastAsia="Consolas" w:hAnsi="Consolas"/>
          <w:sz w:val="18"/>
          <w:szCs w:val="18"/>
        </w:rPr>
        <w:t xml:space="preserve">    Dado que la receta "Torta Tres Leches (1 unidad)" requiere:</w:t>
      </w:r>
    </w:p>
    <w:p>
      <w:pPr>
        <w:shd w:fill="F2F2F2" w:val="clear"/>
        <w:spacing w:after="0" w:line="264"/>
        <w:ind w:left="200" w:right="200"/>
      </w:pPr>
      <w:r>
        <w:rPr>
          <w:rFonts w:ascii="Consolas" w:cs="Consolas" w:eastAsia="Consolas" w:hAnsi="Consolas"/>
          <w:sz w:val="18"/>
          <w:szCs w:val="18"/>
        </w:rPr>
        <w:t xml:space="preserve">      | Ingrediente        | Cantidad por unidad |</w:t>
      </w:r>
    </w:p>
    <w:p>
      <w:pPr>
        <w:shd w:fill="F2F2F2" w:val="clear"/>
        <w:spacing w:after="0" w:line="264"/>
        <w:ind w:left="200" w:right="200"/>
      </w:pPr>
      <w:r>
        <w:rPr>
          <w:rFonts w:ascii="Consolas" w:cs="Consolas" w:eastAsia="Consolas" w:hAnsi="Consolas"/>
          <w:sz w:val="18"/>
          <w:szCs w:val="18"/>
        </w:rPr>
        <w:t xml:space="preserve">      | Harina de Trigo    | 0.50 KG              |</w:t>
      </w:r>
    </w:p>
    <w:p>
      <w:pPr>
        <w:shd w:fill="F2F2F2" w:val="clear"/>
        <w:spacing w:after="0" w:line="264"/>
        <w:ind w:left="200" w:right="200"/>
      </w:pPr>
      <w:r>
        <w:rPr>
          <w:rFonts w:ascii="Consolas" w:cs="Consolas" w:eastAsia="Consolas" w:hAnsi="Consolas"/>
          <w:sz w:val="18"/>
          <w:szCs w:val="18"/>
        </w:rPr>
        <w:t xml:space="preserve">      | Leche Fresca       | 1.00 L               |</w:t>
      </w:r>
    </w:p>
    <w:p>
      <w:pPr>
        <w:shd w:fill="F2F2F2" w:val="clear"/>
        <w:spacing w:after="0" w:line="264"/>
        <w:ind w:left="200" w:right="200"/>
      </w:pPr>
      <w:r>
        <w:rPr>
          <w:rFonts w:ascii="Consolas" w:cs="Consolas" w:eastAsia="Consolas" w:hAnsi="Consolas"/>
          <w:sz w:val="18"/>
          <w:szCs w:val="18"/>
        </w:rPr>
        <w:t xml:space="preserve">    Y el stock actual es Harina=10.00 KG, Leche=20.00 L</w:t>
      </w:r>
    </w:p>
    <w:p>
      <w:pPr>
        <w:shd w:fill="F2F2F2" w:val="clear"/>
        <w:spacing w:after="0" w:line="264"/>
        <w:ind w:left="200" w:right="200"/>
      </w:pPr>
      <w:r>
        <w:rPr>
          <w:rFonts w:ascii="Consolas" w:cs="Consolas" w:eastAsia="Consolas" w:hAnsi="Consolas"/>
          <w:sz w:val="18"/>
          <w:szCs w:val="18"/>
        </w:rPr>
        <w:t xml:space="preserve">    Cuando STAFF solicita producir 10 unidades</w:t>
      </w:r>
    </w:p>
    <w:p>
      <w:pPr>
        <w:shd w:fill="F2F2F2" w:val="clear"/>
        <w:spacing w:after="0" w:line="264"/>
        <w:ind w:left="200" w:right="200"/>
      </w:pPr>
      <w:r>
        <w:rPr>
          <w:rFonts w:ascii="Consolas" w:cs="Consolas" w:eastAsia="Consolas" w:hAnsi="Consolas"/>
          <w:sz w:val="18"/>
          <w:szCs w:val="18"/>
        </w:rPr>
        <w:t xml:space="preserve">    Entonces el sistema calcula la necesidad total: Harina=5.00 KG, Leche=10.00 L</w:t>
      </w:r>
    </w:p>
    <w:p>
      <w:pPr>
        <w:shd w:fill="F2F2F2" w:val="clear"/>
        <w:spacing w:after="0" w:line="264"/>
        <w:ind w:left="200" w:right="200"/>
      </w:pPr>
      <w:r>
        <w:rPr>
          <w:rFonts w:ascii="Consolas" w:cs="Consolas" w:eastAsia="Consolas" w:hAnsi="Consolas"/>
          <w:sz w:val="18"/>
          <w:szCs w:val="18"/>
        </w:rPr>
        <w:t xml:space="preserve">    Y verifica que 10.00 &gt;= 5.00 y 20.00 &gt;= 10.00 (stock suficiente)</w:t>
      </w:r>
    </w:p>
    <w:p>
      <w:pPr>
        <w:shd w:fill="F2F2F2" w:val="clear"/>
        <w:spacing w:after="0" w:line="264"/>
        <w:ind w:left="200" w:right="200"/>
      </w:pPr>
      <w:r>
        <w:rPr>
          <w:rFonts w:ascii="Consolas" w:cs="Consolas" w:eastAsia="Consolas" w:hAnsi="Consolas"/>
          <w:sz w:val="18"/>
          <w:szCs w:val="18"/>
        </w:rPr>
        <w:t xml:space="preserve">    Y aplica FIFO descontando lotes secuenciales de cada ingrediente</w:t>
      </w:r>
    </w:p>
    <w:p>
      <w:pPr>
        <w:shd w:fill="F2F2F2" w:val="clear"/>
        <w:spacing w:after="0" w:line="264"/>
        <w:ind w:left="200" w:right="200"/>
      </w:pPr>
      <w:r>
        <w:rPr>
          <w:rFonts w:ascii="Consolas" w:cs="Consolas" w:eastAsia="Consolas" w:hAnsi="Consolas"/>
          <w:sz w:val="18"/>
          <w:szCs w:val="18"/>
        </w:rPr>
        <w:t xml:space="preserve">    Y registra un movimiento EXIT por cada ingrediente consumido</w:t>
      </w:r>
    </w:p>
    <w:p>
      <w:pPr>
        <w:shd w:fill="F2F2F2" w:val="clear"/>
        <w:spacing w:after="0" w:line="264"/>
        <w:ind w:left="200" w:right="200"/>
      </w:pPr>
      <w:r>
        <w:rPr>
          <w:rFonts w:ascii="Consolas" w:cs="Consolas" w:eastAsia="Consolas" w:hAnsi="Consolas"/>
          <w:sz w:val="18"/>
          <w:szCs w:val="18"/>
        </w:rPr>
        <w:t xml:space="preserve">    Y confirma (COMMIT) la transacción en PostgreSQL</w:t>
      </w:r>
    </w:p>
    <w:p>
      <w:pPr>
        <w:pBdr>
          <w:bottom w:val="single" w:color="CCCCCC" w:sz="4" w:space="4"/>
        </w:pBdr>
        <w:shd w:fill="F2F2F2" w:val="clear"/>
        <w:spacing w:after="0" w:line="264"/>
        <w:ind w:left="200" w:right="200"/>
      </w:pPr>
      <w:r>
        <w:rPr>
          <w:rFonts w:ascii="Consolas" w:cs="Consolas" w:eastAsia="Consolas" w:hAnsi="Consolas"/>
          <w:sz w:val="18"/>
          <w:szCs w:val="18"/>
        </w:rPr>
        <w:t xml:space="preserve">    Y retorna HTTP 201 Created</w:t>
      </w:r>
    </w:p>
    <w:p>
      <w:pPr>
        <w:spacing w:after="160"/>
      </w:pPr>
    </w:p>
    <w:p>
      <w:pPr>
        <w:spacing w:after="40" w:before="120"/>
      </w:pPr>
      <w:r>
        <w:rPr>
          <w:b/>
          <w:bCs/>
          <w:i/>
          <w:iCs/>
          <w:sz w:val="19"/>
          <w:szCs w:val="19"/>
        </w:rPr>
        <w:t xml:space="preserve">Escenario: Aborto atómico por stock insuficiente (rollback)</w:t>
      </w:r>
    </w:p>
    <w:p>
      <w:pPr>
        <w:pBdr>
          <w:top w:val="single" w:color="CCCCCC" w:sz="4" w:space="4"/>
        </w:pBdr>
        <w:shd w:fill="F2F2F2" w:val="clear"/>
        <w:spacing w:after="0" w:line="264"/>
        <w:ind w:left="200" w:right="200"/>
      </w:pPr>
      <w:r>
        <w:rPr>
          <w:rFonts w:ascii="Consolas" w:cs="Consolas" w:eastAsia="Consolas" w:hAnsi="Consolas"/>
          <w:sz w:val="18"/>
          <w:szCs w:val="18"/>
        </w:rPr>
        <w:t xml:space="preserve">  Escenario: Rollback ante déficit de un ingrediente</w:t>
      </w:r>
    </w:p>
    <w:p>
      <w:pPr>
        <w:shd w:fill="F2F2F2" w:val="clear"/>
        <w:spacing w:after="0" w:line="264"/>
        <w:ind w:left="200" w:right="200"/>
      </w:pPr>
      <w:r>
        <w:rPr>
          <w:rFonts w:ascii="Consolas" w:cs="Consolas" w:eastAsia="Consolas" w:hAnsi="Consolas"/>
          <w:sz w:val="18"/>
          <w:szCs w:val="18"/>
        </w:rPr>
        <w:t xml:space="preserve">    Dado que producir 10 unidades requiere 5.00 KG de Harina y 10.00 L de Leche</w:t>
      </w:r>
    </w:p>
    <w:p>
      <w:pPr>
        <w:shd w:fill="F2F2F2" w:val="clear"/>
        <w:spacing w:after="0" w:line="264"/>
        <w:ind w:left="200" w:right="200"/>
      </w:pPr>
      <w:r>
        <w:rPr>
          <w:rFonts w:ascii="Consolas" w:cs="Consolas" w:eastAsia="Consolas" w:hAnsi="Consolas"/>
          <w:sz w:val="18"/>
          <w:szCs w:val="18"/>
        </w:rPr>
        <w:t xml:space="preserve">    Y en almacén solo hay 10.00 KG de Harina y 4.00 L de Leche (déficit de 6.00 L)</w:t>
      </w:r>
    </w:p>
    <w:p>
      <w:pPr>
        <w:shd w:fill="F2F2F2" w:val="clear"/>
        <w:spacing w:after="0" w:line="264"/>
        <w:ind w:left="200" w:right="200"/>
      </w:pPr>
      <w:r>
        <w:rPr>
          <w:rFonts w:ascii="Consolas" w:cs="Consolas" w:eastAsia="Consolas" w:hAnsi="Consolas"/>
          <w:sz w:val="18"/>
          <w:szCs w:val="18"/>
        </w:rPr>
        <w:t xml:space="preserve">    Cuando STAFF intenta registrar la producción de 10 unidades</w:t>
      </w:r>
    </w:p>
    <w:p>
      <w:pPr>
        <w:shd w:fill="F2F2F2" w:val="clear"/>
        <w:spacing w:after="0" w:line="264"/>
        <w:ind w:left="200" w:right="200"/>
      </w:pPr>
      <w:r>
        <w:rPr>
          <w:rFonts w:ascii="Consolas" w:cs="Consolas" w:eastAsia="Consolas" w:hAnsi="Consolas"/>
          <w:sz w:val="18"/>
          <w:szCs w:val="18"/>
        </w:rPr>
        <w:t xml:space="preserve">    Entonces el validador de stock detecta la insuficiencia de Leche ANTES de descontar</w:t>
      </w:r>
    </w:p>
    <w:p>
      <w:pPr>
        <w:shd w:fill="F2F2F2" w:val="clear"/>
        <w:spacing w:after="0" w:line="264"/>
        <w:ind w:left="200" w:right="200"/>
      </w:pPr>
      <w:r>
        <w:rPr>
          <w:rFonts w:ascii="Consolas" w:cs="Consolas" w:eastAsia="Consolas" w:hAnsi="Consolas"/>
          <w:sz w:val="18"/>
          <w:szCs w:val="18"/>
        </w:rPr>
        <w:t xml:space="preserve">    Y ejecuta un ROLLBACK absoluto: no se descuenta ningún gramo de Harina</w:t>
      </w:r>
    </w:p>
    <w:p>
      <w:pPr>
        <w:shd w:fill="F2F2F2" w:val="clear"/>
        <w:spacing w:after="0" w:line="264"/>
        <w:ind w:left="200" w:right="200"/>
      </w:pPr>
      <w:r>
        <w:rPr>
          <w:rFonts w:ascii="Consolas" w:cs="Consolas" w:eastAsia="Consolas" w:hAnsi="Consolas"/>
          <w:sz w:val="18"/>
          <w:szCs w:val="18"/>
        </w:rPr>
        <w:t xml:space="preserve">    Y retorna HTTP 422 Unprocessable Entity</w:t>
      </w:r>
    </w:p>
    <w:p>
      <w:pPr>
        <w:shd w:fill="F2F2F2" w:val="clear"/>
        <w:spacing w:after="0" w:line="264"/>
        <w:ind w:left="200" w:right="200"/>
      </w:pPr>
      <w:r>
        <w:rPr>
          <w:rFonts w:ascii="Consolas" w:cs="Consolas" w:eastAsia="Consolas" w:hAnsi="Consolas"/>
          <w:sz w:val="18"/>
          <w:szCs w:val="18"/>
        </w:rPr>
        <w:t xml:space="preserve">    Y error_code="RECIPE_PRODUCTION_FAILED_STOCK_SHORTAGE"</w:t>
      </w:r>
    </w:p>
    <w:p>
      <w:pPr>
        <w:pBdr>
          <w:bottom w:val="single" w:color="CCCCCC" w:sz="4" w:space="4"/>
        </w:pBdr>
        <w:shd w:fill="F2F2F2" w:val="clear"/>
        <w:spacing w:after="0" w:line="264"/>
        <w:ind w:left="200" w:right="200"/>
      </w:pPr>
      <w:r>
        <w:rPr>
          <w:rFonts w:ascii="Consolas" w:cs="Consolas" w:eastAsia="Consolas" w:hAnsi="Consolas"/>
          <w:sz w:val="18"/>
          <w:szCs w:val="18"/>
        </w:rPr>
        <w:t xml:space="preserve">    Y el cuerpo detalla: { supply_id: "leche-02", required: 10.00, available: 4.00 }</w:t>
      </w:r>
    </w:p>
    <w:p>
      <w:pPr>
        <w:spacing w:after="160"/>
      </w:pPr>
    </w:p>
    <w:p>
      <w:pPr>
        <w:pStyle w:val="Heading4"/>
      </w:pPr>
      <w:r>
        <w:t xml:space="preserve">4.1.1.3. Interfaces de Usuario Especificadas</w:t>
      </w:r>
    </w:p>
    <w:p>
      <w:pPr>
        <w:spacing w:after="160" w:line="276"/>
        <w:jc w:val="both"/>
      </w:pPr>
      <w:r>
        <w:t xml:space="preserve">Las historias de usuario descritas se materializan en el frontend Next.js mediante formularios de registro de movimientos, tablero de categorías con selector de color/ícono, vista de ubicaciones físicas y panel de producción por recetas con simulación previa (dry-run) de factibilidad.</w:t>
      </w:r>
    </w:p>
    <w:p>
      <w:pPr>
        <w:pBdr>
          <w:top w:val="single" w:color="BF8F00" w:sz="6" w:space="6"/>
          <w:bottom w:val="single" w:color="BF8F00" w:sz="6" w:space="6"/>
        </w:pBdr>
        <w:shd w:fill="FFF2CC" w:val="clear"/>
        <w:spacing w:after="200" w:before="120"/>
        <w:ind w:left="150" w:right="150"/>
      </w:pPr>
      <w:r>
        <w:rPr>
          <w:b/>
          <w:bCs/>
          <w:color w:val="7F6000"/>
          <w:sz w:val="20"/>
          <w:szCs w:val="20"/>
        </w:rPr>
        <w:t xml:space="preserve">📌 HUMANO: INSERTE AQUÍ CAPTURA DE PANTALLA DEL FORMULARIO DE REGISTRO DE MOVIMIENTO (EXIT/ENTRY) MOSTRANDO EL SELECTOR DE INSUMO, CANTIDAD Y LA ALERTA VISUAL DE STOCK MÍNIMO.</w:t>
      </w:r>
    </w:p>
    <w:p>
      <w:pPr>
        <w:pBdr>
          <w:top w:val="single" w:color="BF8F00" w:sz="6" w:space="6"/>
          <w:bottom w:val="single" w:color="BF8F00" w:sz="6" w:space="6"/>
        </w:pBdr>
        <w:shd w:fill="FFF2CC" w:val="clear"/>
        <w:spacing w:after="200" w:before="120"/>
        <w:ind w:left="150" w:right="150"/>
      </w:pPr>
      <w:r>
        <w:rPr>
          <w:b/>
          <w:bCs/>
          <w:color w:val="7F6000"/>
          <w:sz w:val="20"/>
          <w:szCs w:val="20"/>
        </w:rPr>
        <w:t xml:space="preserve">📌 HUMANO: INSERTE AQUÍ CAPTURA DE PANTALLA DEL MÓDULO DE PRODUCCIÓN POR RECETAS (BOM) MOSTRANDO EL RESULTADO DEL SIMULACRO ("¿ME ALCANZA PARA N UNIDADES?") ANTES DE CONFIRMAR LA PRODUCCIÓN.</w:t>
      </w:r>
    </w:p>
    <w:p>
      <w:r>
        <w:br w:type="page"/>
      </w:r>
    </w:p>
    <w:p>
      <w:pPr>
        <w:pStyle w:val="Heading3"/>
      </w:pPr>
      <w:r>
        <w:t>4.1.2. Resultados de la Fase de Diseño (Arquitectura y Base de Datos)</w:t>
      </w:r>
    </w:p>
    <w:p>
      <w:pPr>
        <w:pStyle w:val="Heading4"/>
      </w:pPr>
      <w:r>
        <w:t xml:space="preserve">4.1.2.1. Arquitectura Limpia / Hexagonal</w:t>
      </w:r>
    </w:p>
    <w:p>
      <w:pPr>
        <w:spacing w:after="160" w:line="276"/>
        <w:jc w:val="both"/>
      </w:pPr>
      <w:r>
        <w:t xml:space="preserve">El backend implementa una Arquitectura Limpia con separación estricta por capas, en la que la dependencia fluye siempre hacia adentro: api → application → domain ← infrastructure. La capa de dominio no depende de ningún framework externo (ni de FastAPI, ni de SQLAlchemy), lo que la hace testeable de forma completamente aislada.</w:t>
      </w:r>
    </w:p>
    <w:p>
      <w:pPr>
        <w:pBdr>
          <w:top w:val="single" w:color="CCCCCC" w:sz="4" w:space="4"/>
        </w:pBdr>
        <w:shd w:fill="F2F2F2" w:val="clear"/>
        <w:spacing w:after="0" w:line="264"/>
        <w:ind w:left="200" w:right="200"/>
      </w:pPr>
      <w:r>
        <w:rPr>
          <w:rFonts w:ascii="Consolas" w:cs="Consolas" w:eastAsia="Consolas" w:hAnsi="Consolas"/>
          <w:sz w:val="18"/>
          <w:szCs w:val="18"/>
        </w:rPr>
        <w:t xml:space="preserve">┌──────────────────────────────────────────────────────┐</w:t>
      </w:r>
    </w:p>
    <w:p>
      <w:pPr>
        <w:shd w:fill="F2F2F2" w:val="clear"/>
        <w:spacing w:after="0" w:line="264"/>
        <w:ind w:left="200" w:right="200"/>
      </w:pPr>
      <w:r>
        <w:rPr>
          <w:rFonts w:ascii="Consolas" w:cs="Consolas" w:eastAsia="Consolas" w:hAnsi="Consolas"/>
          <w:sz w:val="18"/>
          <w:szCs w:val="18"/>
        </w:rPr>
        <w:t xml:space="preserve">│                  Next.js (Frontend)                   │</w:t>
      </w:r>
    </w:p>
    <w:p>
      <w:pPr>
        <w:shd w:fill="F2F2F2" w:val="clear"/>
        <w:spacing w:after="0" w:line="264"/>
        <w:ind w:left="200" w:right="200"/>
      </w:pPr>
      <w:r>
        <w:rPr>
          <w:rFonts w:ascii="Consolas" w:cs="Consolas" w:eastAsia="Consolas" w:hAnsi="Consolas"/>
          <w:sz w:val="18"/>
          <w:szCs w:val="18"/>
        </w:rPr>
        <w:t xml:space="preserve">│         App Router + TypeScript + Tailwind            │</w:t>
      </w:r>
    </w:p>
    <w:p>
      <w:pPr>
        <w:shd w:fill="F2F2F2" w:val="clear"/>
        <w:spacing w:after="0" w:line="264"/>
        <w:ind w:left="200" w:right="200"/>
      </w:pPr>
      <w:r>
        <w:rPr>
          <w:rFonts w:ascii="Consolas" w:cs="Consolas" w:eastAsia="Consolas" w:hAnsi="Consolas"/>
          <w:sz w:val="18"/>
          <w:szCs w:val="18"/>
        </w:rPr>
        <w:t xml:space="preserve">└──────────────────────┬───────────────────────────────┘</w:t>
      </w:r>
    </w:p>
    <w:p>
      <w:pPr>
        <w:shd w:fill="F2F2F2" w:val="clear"/>
        <w:spacing w:after="0" w:line="264"/>
        <w:ind w:left="200" w:right="200"/>
      </w:pPr>
      <w:r>
        <w:rPr>
          <w:rFonts w:ascii="Consolas" w:cs="Consolas" w:eastAsia="Consolas" w:hAnsi="Consolas"/>
          <w:sz w:val="18"/>
          <w:szCs w:val="18"/>
        </w:rPr>
        <w:t xml:space="preserve">                       │ HTTP/JSON</w:t>
      </w:r>
    </w:p>
    <w:p>
      <w:pPr>
        <w:shd w:fill="F2F2F2" w:val="clear"/>
        <w:spacing w:after="0" w:line="264"/>
        <w:ind w:left="200" w:right="200"/>
      </w:pPr>
      <w:r>
        <w:rPr>
          <w:rFonts w:ascii="Consolas" w:cs="Consolas" w:eastAsia="Consolas" w:hAnsi="Consolas"/>
          <w:sz w:val="18"/>
          <w:szCs w:val="18"/>
        </w:rPr>
        <w:t xml:space="preserve">┌──────────────────────▼───────────────────────────────┐</w:t>
      </w:r>
    </w:p>
    <w:p>
      <w:pPr>
        <w:shd w:fill="F2F2F2" w:val="clear"/>
        <w:spacing w:after="0" w:line="264"/>
        <w:ind w:left="200" w:right="200"/>
      </w:pPr>
      <w:r>
        <w:rPr>
          <w:rFonts w:ascii="Consolas" w:cs="Consolas" w:eastAsia="Consolas" w:hAnsi="Consolas"/>
          <w:sz w:val="18"/>
          <w:szCs w:val="18"/>
        </w:rPr>
        <w:t xml:space="preserve">│               FastAPI (Backend)                       │</w:t>
      </w:r>
    </w:p>
    <w:p>
      <w:pPr>
        <w:shd w:fill="F2F2F2" w:val="clear"/>
        <w:spacing w:after="0" w:line="264"/>
        <w:ind w:left="200" w:right="200"/>
      </w:pPr>
      <w:r>
        <w:rPr>
          <w:rFonts w:ascii="Consolas" w:cs="Consolas" w:eastAsia="Consolas" w:hAnsi="Consolas"/>
          <w:sz w:val="18"/>
          <w:szCs w:val="18"/>
        </w:rPr>
        <w:t xml:space="preserve">│  ┌─────────┐  ┌─────────────┐  ┌──────────────────┐  │</w:t>
      </w:r>
    </w:p>
    <w:p>
      <w:pPr>
        <w:shd w:fill="F2F2F2" w:val="clear"/>
        <w:spacing w:after="0" w:line="264"/>
        <w:ind w:left="200" w:right="200"/>
      </w:pPr>
      <w:r>
        <w:rPr>
          <w:rFonts w:ascii="Consolas" w:cs="Consolas" w:eastAsia="Consolas" w:hAnsi="Consolas"/>
          <w:sz w:val="18"/>
          <w:szCs w:val="18"/>
        </w:rPr>
        <w:t xml:space="preserve">│  │   API   │→ │ Application │→ │     Domain       │  │</w:t>
      </w:r>
    </w:p>
    <w:p>
      <w:pPr>
        <w:shd w:fill="F2F2F2" w:val="clear"/>
        <w:spacing w:after="0" w:line="264"/>
        <w:ind w:left="200" w:right="200"/>
      </w:pPr>
      <w:r>
        <w:rPr>
          <w:rFonts w:ascii="Consolas" w:cs="Consolas" w:eastAsia="Consolas" w:hAnsi="Consolas"/>
          <w:sz w:val="18"/>
          <w:szCs w:val="18"/>
        </w:rPr>
        <w:t xml:space="preserve">│  │ Routers │  │  Services   │  │ Entities, Enums  │  │</w:t>
      </w:r>
    </w:p>
    <w:p>
      <w:pPr>
        <w:shd w:fill="F2F2F2" w:val="clear"/>
        <w:spacing w:after="0" w:line="264"/>
        <w:ind w:left="200" w:right="200"/>
      </w:pPr>
      <w:r>
        <w:rPr>
          <w:rFonts w:ascii="Consolas" w:cs="Consolas" w:eastAsia="Consolas" w:hAnsi="Consolas"/>
          <w:sz w:val="18"/>
          <w:szCs w:val="18"/>
        </w:rPr>
        <w:t xml:space="preserve">│  │ RBAC MW │  │  Schemas    │  │ Exceptions, VOs  │  │</w:t>
      </w:r>
    </w:p>
    <w:p>
      <w:pPr>
        <w:shd w:fill="F2F2F2" w:val="clear"/>
        <w:spacing w:after="0" w:line="264"/>
        <w:ind w:left="200" w:right="200"/>
      </w:pPr>
      <w:r>
        <w:rPr>
          <w:rFonts w:ascii="Consolas" w:cs="Consolas" w:eastAsia="Consolas" w:hAnsi="Consolas"/>
          <w:sz w:val="18"/>
          <w:szCs w:val="18"/>
        </w:rPr>
        <w:t xml:space="preserve">│  └─────────┘  └──────┬──────┘  └──────────────────┘  │</w:t>
      </w:r>
    </w:p>
    <w:p>
      <w:pPr>
        <w:shd w:fill="F2F2F2" w:val="clear"/>
        <w:spacing w:after="0" w:line="264"/>
        <w:ind w:left="200" w:right="200"/>
      </w:pPr>
      <w:r>
        <w:rPr>
          <w:rFonts w:ascii="Consolas" w:cs="Consolas" w:eastAsia="Consolas" w:hAnsi="Consolas"/>
          <w:sz w:val="18"/>
          <w:szCs w:val="18"/>
        </w:rPr>
        <w:t xml:space="preserve">│                      │ (vía interfaces/Protocols)      │</w:t>
      </w:r>
    </w:p>
    <w:p>
      <w:pPr>
        <w:shd w:fill="F2F2F2" w:val="clear"/>
        <w:spacing w:after="0" w:line="264"/>
        <w:ind w:left="200" w:right="200"/>
      </w:pPr>
      <w:r>
        <w:rPr>
          <w:rFonts w:ascii="Consolas" w:cs="Consolas" w:eastAsia="Consolas" w:hAnsi="Consolas"/>
          <w:sz w:val="18"/>
          <w:szCs w:val="18"/>
        </w:rPr>
        <w:t xml:space="preserve">│  ┌───────────────────▼──────────────────────────────┐ │</w:t>
      </w:r>
    </w:p>
    <w:p>
      <w:pPr>
        <w:shd w:fill="F2F2F2" w:val="clear"/>
        <w:spacing w:after="0" w:line="264"/>
        <w:ind w:left="200" w:right="200"/>
      </w:pPr>
      <w:r>
        <w:rPr>
          <w:rFonts w:ascii="Consolas" w:cs="Consolas" w:eastAsia="Consolas" w:hAnsi="Consolas"/>
          <w:sz w:val="18"/>
          <w:szCs w:val="18"/>
        </w:rPr>
        <w:t xml:space="preserve">│  │             Infrastructure                        │ │</w:t>
      </w:r>
    </w:p>
    <w:p>
      <w:pPr>
        <w:shd w:fill="F2F2F2" w:val="clear"/>
        <w:spacing w:after="0" w:line="264"/>
        <w:ind w:left="200" w:right="200"/>
      </w:pPr>
      <w:r>
        <w:rPr>
          <w:rFonts w:ascii="Consolas" w:cs="Consolas" w:eastAsia="Consolas" w:hAnsi="Consolas"/>
          <w:sz w:val="18"/>
          <w:szCs w:val="18"/>
        </w:rPr>
        <w:t xml:space="preserve">│  │  PostgreSQL (ORM)  │  Redis (Cache/PubSub)        │ │</w:t>
      </w:r>
    </w:p>
    <w:p>
      <w:pPr>
        <w:shd w:fill="F2F2F2" w:val="clear"/>
        <w:spacing w:after="0" w:line="264"/>
        <w:ind w:left="200" w:right="200"/>
      </w:pPr>
      <w:r>
        <w:rPr>
          <w:rFonts w:ascii="Consolas" w:cs="Consolas" w:eastAsia="Consolas" w:hAnsi="Consolas"/>
          <w:sz w:val="18"/>
          <w:szCs w:val="18"/>
        </w:rPr>
        <w:t xml:space="preserve">│  └───────────────────────────────────────────────────┘ │</w:t>
      </w:r>
    </w:p>
    <w:p>
      <w:pPr>
        <w:pBdr>
          <w:bottom w:val="single" w:color="CCCCCC" w:sz="4" w:space="4"/>
        </w:pBdr>
        <w:shd w:fill="F2F2F2" w:val="clear"/>
        <w:spacing w:after="0" w:line="264"/>
        <w:ind w:left="200" w:right="200"/>
      </w:pPr>
      <w:r>
        <w:rPr>
          <w:rFonts w:ascii="Consolas" w:cs="Consolas" w:eastAsia="Consolas" w:hAnsi="Consolas"/>
          <w:sz w:val="18"/>
          <w:szCs w:val="18"/>
        </w:rPr>
        <w:t xml:space="preserve">└──────────────────────────────────────────────────────┘</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500"/>
        <w:gridCol w:w="3360"/>
      </w:tblGrid>
      <w:tr>
        <w:trPr>
          <w:tblHeader/>
        </w:trPr>
        <w:tc>
          <w:tcPr>
            <w:tcW w:type="dxa" w:w="1500"/>
            <w:shd w:fill="2E5B8A" w:val="clear"/>
            <w:tcMar>
              <w:top w:type="dxa" w:w="80"/>
              <w:left w:type="dxa" w:w="120"/>
              <w:bottom w:type="dxa" w:w="80"/>
              <w:right w:type="dxa" w:w="120"/>
            </w:tcMar>
            <w:vAlign w:val="center"/>
          </w:tcPr>
          <w:p>
            <w:r>
              <w:rPr>
                <w:rFonts w:ascii="Calibri" w:cs="Calibri" w:eastAsia="Calibri" w:hAnsi="Calibri"/>
                <w:b/>
                <w:bCs/>
                <w:sz w:val="19"/>
                <w:szCs w:val="19"/>
              </w:rPr>
              <w:t xml:space="preserve">Capa</w:t>
            </w:r>
          </w:p>
        </w:tc>
        <w:tc>
          <w:tcPr>
            <w:tcW w:type="dxa" w:w="4500"/>
            <w:shd w:fill="2E5B8A" w:val="clear"/>
            <w:tcMar>
              <w:top w:type="dxa" w:w="80"/>
              <w:left w:type="dxa" w:w="120"/>
              <w:bottom w:type="dxa" w:w="80"/>
              <w:right w:type="dxa" w:w="120"/>
            </w:tcMar>
            <w:vAlign w:val="center"/>
          </w:tcPr>
          <w:p>
            <w:r>
              <w:rPr>
                <w:rFonts w:ascii="Calibri" w:cs="Calibri" w:eastAsia="Calibri" w:hAnsi="Calibri"/>
                <w:b/>
                <w:bCs/>
                <w:sz w:val="19"/>
                <w:szCs w:val="19"/>
              </w:rPr>
              <w:t xml:space="preserve">Responsabilidad</w:t>
            </w:r>
          </w:p>
        </w:tc>
        <w:tc>
          <w:tcPr>
            <w:tcW w:type="dxa" w:w="3360"/>
            <w:shd w:fill="2E5B8A" w:val="clear"/>
            <w:tcMar>
              <w:top w:type="dxa" w:w="80"/>
              <w:left w:type="dxa" w:w="120"/>
              <w:bottom w:type="dxa" w:w="80"/>
              <w:right w:type="dxa" w:w="120"/>
            </w:tcMar>
            <w:vAlign w:val="center"/>
          </w:tcPr>
          <w:p>
            <w:r>
              <w:rPr>
                <w:rFonts w:ascii="Calibri" w:cs="Calibri" w:eastAsia="Calibri" w:hAnsi="Calibri"/>
                <w:b/>
                <w:bCs/>
                <w:sz w:val="19"/>
                <w:szCs w:val="19"/>
              </w:rPr>
              <w:t xml:space="preserve">Ejemplos en el repositorio</w:t>
            </w:r>
          </w:p>
        </w:tc>
      </w:tr>
      <w:tr>
        <w:tc>
          <w:tcPr>
            <w:tcW w:type="dxa" w:w="1500"/>
            <w:shd w:fill="FFFFFF" w:val="clear"/>
            <w:tcMar>
              <w:top w:type="dxa" w:w="80"/>
              <w:left w:type="dxa" w:w="120"/>
              <w:bottom w:type="dxa" w:w="80"/>
              <w:right w:type="dxa" w:w="120"/>
            </w:tcMar>
            <w:vAlign w:val="center"/>
          </w:tcPr>
          <w:p>
            <w:r>
              <w:rPr>
                <w:rFonts w:ascii="Calibri" w:cs="Calibri" w:eastAsia="Calibri" w:hAnsi="Calibri"/>
                <w:b w:val="false"/>
                <w:bCs w:val="false"/>
                <w:sz w:val="19"/>
                <w:szCs w:val="19"/>
              </w:rPr>
              <w:t xml:space="preserve">domain/</w:t>
            </w:r>
          </w:p>
        </w:tc>
        <w:tc>
          <w:tcPr>
            <w:tcW w:type="dxa" w:w="4500"/>
            <w:shd w:fill="FFFFFF" w:val="clear"/>
            <w:tcMar>
              <w:top w:type="dxa" w:w="80"/>
              <w:left w:type="dxa" w:w="120"/>
              <w:bottom w:type="dxa" w:w="80"/>
              <w:right w:type="dxa" w:w="120"/>
            </w:tcMar>
            <w:vAlign w:val="center"/>
          </w:tcPr>
          <w:p>
            <w:r>
              <w:rPr>
                <w:rFonts w:ascii="Calibri" w:cs="Calibri" w:eastAsia="Calibri" w:hAnsi="Calibri"/>
                <w:b w:val="false"/>
                <w:bCs w:val="false"/>
                <w:sz w:val="19"/>
                <w:szCs w:val="19"/>
              </w:rPr>
              <w:t xml:space="preserve">Entidades, enums, excepciones y value objects. Sin dependencias externas.</w:t>
            </w:r>
          </w:p>
        </w:tc>
        <w:tc>
          <w:tcPr>
            <w:tcW w:type="dxa" w:w="3360"/>
            <w:shd w:fill="FFFFFF" w:val="clear"/>
            <w:tcMar>
              <w:top w:type="dxa" w:w="80"/>
              <w:left w:type="dxa" w:w="120"/>
              <w:bottom w:type="dxa" w:w="80"/>
              <w:right w:type="dxa" w:w="120"/>
            </w:tcMar>
            <w:vAlign w:val="center"/>
          </w:tcPr>
          <w:p>
            <w:r>
              <w:rPr>
                <w:rFonts w:ascii="Calibri" w:cs="Calibri" w:eastAsia="Calibri" w:hAnsi="Calibri"/>
                <w:b w:val="false"/>
                <w:bCs w:val="false"/>
                <w:sz w:val="19"/>
                <w:szCs w:val="19"/>
              </w:rPr>
              <w:t xml:space="preserve">enums.py, exceptions.py, value_objects.py</w:t>
            </w:r>
          </w:p>
        </w:tc>
      </w:tr>
      <w:tr>
        <w:tc>
          <w:tcPr>
            <w:tcW w:type="dxa" w:w="1500"/>
            <w:shd w:fill="F2F6FA" w:val="clear"/>
            <w:tcMar>
              <w:top w:type="dxa" w:w="80"/>
              <w:left w:type="dxa" w:w="120"/>
              <w:bottom w:type="dxa" w:w="80"/>
              <w:right w:type="dxa" w:w="120"/>
            </w:tcMar>
            <w:vAlign w:val="center"/>
          </w:tcPr>
          <w:p>
            <w:r>
              <w:rPr>
                <w:rFonts w:ascii="Calibri" w:cs="Calibri" w:eastAsia="Calibri" w:hAnsi="Calibri"/>
                <w:b w:val="false"/>
                <w:bCs w:val="false"/>
                <w:sz w:val="19"/>
                <w:szCs w:val="19"/>
              </w:rPr>
              <w:t xml:space="preserve">application/</w:t>
            </w:r>
          </w:p>
        </w:tc>
        <w:tc>
          <w:tcPr>
            <w:tcW w:type="dxa" w:w="4500"/>
            <w:shd w:fill="F2F6FA" w:val="clear"/>
            <w:tcMar>
              <w:top w:type="dxa" w:w="80"/>
              <w:left w:type="dxa" w:w="120"/>
              <w:bottom w:type="dxa" w:w="80"/>
              <w:right w:type="dxa" w:w="120"/>
            </w:tcMar>
            <w:vAlign w:val="center"/>
          </w:tcPr>
          <w:p>
            <w:r>
              <w:rPr>
                <w:rFonts w:ascii="Calibri" w:cs="Calibri" w:eastAsia="Calibri" w:hAnsi="Calibri"/>
                <w:b w:val="false"/>
                <w:bCs w:val="false"/>
                <w:sz w:val="19"/>
                <w:szCs w:val="19"/>
              </w:rPr>
              <w:t xml:space="preserve">Servicios de casos de uso y schemas Pydantic de entrada/salida.</w:t>
            </w:r>
          </w:p>
        </w:tc>
        <w:tc>
          <w:tcPr>
            <w:tcW w:type="dxa" w:w="3360"/>
            <w:shd w:fill="F2F6FA" w:val="clear"/>
            <w:tcMar>
              <w:top w:type="dxa" w:w="80"/>
              <w:left w:type="dxa" w:w="120"/>
              <w:bottom w:type="dxa" w:w="80"/>
              <w:right w:type="dxa" w:w="120"/>
            </w:tcMar>
            <w:vAlign w:val="center"/>
          </w:tcPr>
          <w:p>
            <w:r>
              <w:rPr>
                <w:rFonts w:ascii="Calibri" w:cs="Calibri" w:eastAsia="Calibri" w:hAnsi="Calibri"/>
                <w:b w:val="false"/>
                <w:bCs w:val="false"/>
                <w:sz w:val="19"/>
                <w:szCs w:val="19"/>
              </w:rPr>
              <w:t xml:space="preserve">supply_service.py, category_service.py, production_service.py</w:t>
            </w:r>
          </w:p>
        </w:tc>
      </w:tr>
      <w:tr>
        <w:tc>
          <w:tcPr>
            <w:tcW w:type="dxa" w:w="1500"/>
            <w:shd w:fill="FFFFFF" w:val="clear"/>
            <w:tcMar>
              <w:top w:type="dxa" w:w="80"/>
              <w:left w:type="dxa" w:w="120"/>
              <w:bottom w:type="dxa" w:w="80"/>
              <w:right w:type="dxa" w:w="120"/>
            </w:tcMar>
            <w:vAlign w:val="center"/>
          </w:tcPr>
          <w:p>
            <w:r>
              <w:rPr>
                <w:rFonts w:ascii="Calibri" w:cs="Calibri" w:eastAsia="Calibri" w:hAnsi="Calibri"/>
                <w:b w:val="false"/>
                <w:bCs w:val="false"/>
                <w:sz w:val="19"/>
                <w:szCs w:val="19"/>
              </w:rPr>
              <w:t xml:space="preserve">infrastructure/</w:t>
            </w:r>
          </w:p>
        </w:tc>
        <w:tc>
          <w:tcPr>
            <w:tcW w:type="dxa" w:w="4500"/>
            <w:shd w:fill="FFFFFF" w:val="clear"/>
            <w:tcMar>
              <w:top w:type="dxa" w:w="80"/>
              <w:left w:type="dxa" w:w="120"/>
              <w:bottom w:type="dxa" w:w="80"/>
              <w:right w:type="dxa" w:w="120"/>
            </w:tcMar>
            <w:vAlign w:val="center"/>
          </w:tcPr>
          <w:p>
            <w:r>
              <w:rPr>
                <w:rFonts w:ascii="Calibri" w:cs="Calibri" w:eastAsia="Calibri" w:hAnsi="Calibri"/>
                <w:b w:val="false"/>
                <w:bCs w:val="false"/>
                <w:sz w:val="19"/>
                <w:szCs w:val="19"/>
              </w:rPr>
              <w:t xml:space="preserve">Modelos ORM, repositorios concretos, cliente Redis, pub/sub.</w:t>
            </w:r>
          </w:p>
        </w:tc>
        <w:tc>
          <w:tcPr>
            <w:tcW w:type="dxa" w:w="3360"/>
            <w:shd w:fill="FFFFFF" w:val="clear"/>
            <w:tcMar>
              <w:top w:type="dxa" w:w="80"/>
              <w:left w:type="dxa" w:w="120"/>
              <w:bottom w:type="dxa" w:w="80"/>
              <w:right w:type="dxa" w:w="120"/>
            </w:tcMar>
            <w:vAlign w:val="center"/>
          </w:tcPr>
          <w:p>
            <w:r>
              <w:rPr>
                <w:rFonts w:ascii="Calibri" w:cs="Calibri" w:eastAsia="Calibri" w:hAnsi="Calibri"/>
                <w:b w:val="false"/>
                <w:bCs w:val="false"/>
                <w:sz w:val="19"/>
                <w:szCs w:val="19"/>
              </w:rPr>
              <w:t xml:space="preserve">database/models/*, repositories/*, cache/redis_client.py</w:t>
            </w:r>
          </w:p>
        </w:tc>
      </w:tr>
      <w:tr>
        <w:tc>
          <w:tcPr>
            <w:tcW w:type="dxa" w:w="1500"/>
            <w:shd w:fill="F2F6FA" w:val="clear"/>
            <w:tcMar>
              <w:top w:type="dxa" w:w="80"/>
              <w:left w:type="dxa" w:w="120"/>
              <w:bottom w:type="dxa" w:w="80"/>
              <w:right w:type="dxa" w:w="120"/>
            </w:tcMar>
            <w:vAlign w:val="center"/>
          </w:tcPr>
          <w:p>
            <w:r>
              <w:rPr>
                <w:rFonts w:ascii="Calibri" w:cs="Calibri" w:eastAsia="Calibri" w:hAnsi="Calibri"/>
                <w:b w:val="false"/>
                <w:bCs w:val="false"/>
                <w:sz w:val="19"/>
                <w:szCs w:val="19"/>
              </w:rPr>
              <w:t xml:space="preserve">api/</w:t>
            </w:r>
          </w:p>
        </w:tc>
        <w:tc>
          <w:tcPr>
            <w:tcW w:type="dxa" w:w="4500"/>
            <w:shd w:fill="F2F6FA" w:val="clear"/>
            <w:tcMar>
              <w:top w:type="dxa" w:w="80"/>
              <w:left w:type="dxa" w:w="120"/>
              <w:bottom w:type="dxa" w:w="80"/>
              <w:right w:type="dxa" w:w="120"/>
            </w:tcMar>
            <w:vAlign w:val="center"/>
          </w:tcPr>
          <w:p>
            <w:r>
              <w:rPr>
                <w:rFonts w:ascii="Calibri" w:cs="Calibri" w:eastAsia="Calibri" w:hAnsi="Calibri"/>
                <w:b w:val="false"/>
                <w:bCs w:val="false"/>
                <w:sz w:val="19"/>
                <w:szCs w:val="19"/>
              </w:rPr>
              <w:t xml:space="preserve">Routers FastAPI, middlewares RBAC, manejo de errores.</w:t>
            </w:r>
          </w:p>
        </w:tc>
        <w:tc>
          <w:tcPr>
            <w:tcW w:type="dxa" w:w="3360"/>
            <w:shd w:fill="F2F6FA" w:val="clear"/>
            <w:tcMar>
              <w:top w:type="dxa" w:w="80"/>
              <w:left w:type="dxa" w:w="120"/>
              <w:bottom w:type="dxa" w:w="80"/>
              <w:right w:type="dxa" w:w="120"/>
            </w:tcMar>
            <w:vAlign w:val="center"/>
          </w:tcPr>
          <w:p>
            <w:r>
              <w:rPr>
                <w:rFonts w:ascii="Calibri" w:cs="Calibri" w:eastAsia="Calibri" w:hAnsi="Calibri"/>
                <w:b w:val="false"/>
                <w:bCs w:val="false"/>
                <w:sz w:val="19"/>
                <w:szCs w:val="19"/>
              </w:rPr>
              <w:t xml:space="preserve">v1/endpoints/*, middlewares/error_handlers.py</w:t>
            </w:r>
          </w:p>
        </w:tc>
      </w:tr>
    </w:tbl>
    <w:p>
      <w:pPr>
        <w:pStyle w:val="Heading4"/>
      </w:pPr>
      <w:r>
        <w:t xml:space="preserve">4.1.2.2. Aplicación de los Principios SOLID</w:t>
      </w:r>
    </w:p>
    <w:p>
      <w:pPr>
        <w:pStyle w:val="Heading5"/>
      </w:pPr>
      <w:r>
        <w:t xml:space="preserve">S — Single Responsibility Principle</w:t>
      </w:r>
    </w:p>
    <w:p>
      <w:pPr>
        <w:spacing w:after="160" w:line="276"/>
        <w:jc w:val="both"/>
      </w:pPr>
      <w:r>
        <w:t xml:space="preserve">Cada servicio de aplicación tiene una única razón de cambio: category_service.py orquesta exclusivamente la lógica de categorías (persistencia dual PostgreSQL/Redis), alert_service.py se ocupa únicamente de publicar alertas en Redis Pub/Sub, y batch_service.py encapsula el algoritmo FIFO. Los modelos ORM (SupplyItemModel, MovementHistoryModel) no contienen lógica de negocio: solo mapeo de columnas y relaciones.</w:t>
      </w:r>
    </w:p>
    <w:p>
      <w:pPr>
        <w:pStyle w:val="Heading5"/>
      </w:pPr>
      <w:r>
        <w:t xml:space="preserve">O — Open/Closed Principle</w:t>
      </w:r>
    </w:p>
    <w:p>
      <w:pPr>
        <w:spacing w:after="160" w:line="276"/>
        <w:jc w:val="both"/>
      </w:pPr>
      <w:r>
        <w:t xml:space="preserve">La creación de nuevas categorías de insumos es un dato, no código: el catálogo de categorías es dinámico y se extiende sin modificar el código base, cumpliendo el requisito de HU-01. De forma análoga, ALLOWED_MOVEMENTS_BY_ROLE permite incorporar nuevas reglas de autorización por rol sin tocar la lógica interna de SupplyService, y los manejadores de excepciones de dominio (error_handlers.py) mapean nuevas excepciones a códigos HTTP sin modificar los endpoints existentes.</w:t>
      </w:r>
    </w:p>
    <w:p>
      <w:pPr>
        <w:pStyle w:val="Heading5"/>
      </w:pPr>
      <w:r>
        <w:t xml:space="preserve">L — Liskov Substitution Principle</w:t>
      </w:r>
    </w:p>
    <w:p>
      <w:pPr>
        <w:spacing w:after="160" w:line="276"/>
        <w:jc w:val="both"/>
      </w:pPr>
      <w:r>
        <w:t xml:space="preserve">Cualquier implementación concreta de una interfaz de repositorio (por ejemplo ICategoryRepository) es sustituible sin alterar el comportamiento del servicio que la consume. En la suite de pruebas, los repositorios concretos se reemplazan por AsyncMock sin que CategoryService o SupplyService requieran ningún cambio de código.</w:t>
      </w:r>
    </w:p>
    <w:p>
      <w:pPr>
        <w:pStyle w:val="Heading5"/>
      </w:pPr>
      <w:r>
        <w:t xml:space="preserve">I — Interface Segregation Principle</w:t>
      </w:r>
    </w:p>
    <w:p>
      <w:pPr>
        <w:spacing w:after="160" w:line="276"/>
        <w:jc w:val="both"/>
      </w:pPr>
      <w:r>
        <w:t xml:space="preserve">Las interfaces definidas en infrastructure/repositories/interfaces/ exponen únicamente los métodos que cada servicio necesita (por ejemplo, ISupplyRepository no obliga a implementar operaciones de reportes). Del mismo modo, los clientes no dependen de métodos que no usan: el rol STAFF ni siquiera recibe, a nivel de router, los endpoints de reabastecimiento (ENTRY) o conciliación.</w:t>
      </w:r>
    </w:p>
    <w:p>
      <w:pPr>
        <w:pStyle w:val="Heading5"/>
      </w:pPr>
      <w:r>
        <w:t xml:space="preserve">D — Dependency Inversion Principle</w:t>
      </w:r>
    </w:p>
    <w:p>
      <w:pPr>
        <w:spacing w:after="160" w:line="276"/>
        <w:jc w:val="both"/>
      </w:pPr>
      <w:r>
        <w:t xml:space="preserve">Los servicios de aplicación dependen de abstracciones (typing.Protocol), no de clases concretas del ORM. FastAPI inyecta las implementaciones concretas mediante el sistema de Depends(), como se ilustra en el mecanismo de autorización centralizado:</w:t>
      </w:r>
    </w:p>
    <w:p>
      <w:pPr>
        <w:pBdr>
          <w:top w:val="single" w:color="CCCCCC" w:sz="4" w:space="4"/>
        </w:pBdr>
        <w:shd w:fill="F2F2F2" w:val="clear"/>
        <w:spacing w:after="0" w:line="264"/>
        <w:ind w:left="200" w:right="200"/>
      </w:pPr>
      <w:r>
        <w:rPr>
          <w:rFonts w:ascii="Consolas" w:cs="Consolas" w:eastAsia="Consolas" w:hAnsi="Consolas"/>
          <w:sz w:val="18"/>
          <w:szCs w:val="18"/>
        </w:rPr>
        <w:t xml:space="preserve">def require_roles(*roles: UserRole):</w:t>
      </w:r>
    </w:p>
    <w:p>
      <w:pPr>
        <w:shd w:fill="F2F2F2" w:val="clear"/>
        <w:spacing w:after="0" w:line="264"/>
        <w:ind w:left="200" w:right="200"/>
      </w:pPr>
      <w:r>
        <w:rPr>
          <w:rFonts w:ascii="Consolas" w:cs="Consolas" w:eastAsia="Consolas" w:hAnsi="Consolas"/>
          <w:sz w:val="18"/>
          <w:szCs w:val="18"/>
        </w:rPr>
        <w:t xml:space="preserve">    """Factory de dependencia que valida el rol del usuario autenticado."""</w:t>
      </w:r>
    </w:p>
    <w:p>
      <w:pPr>
        <w:shd w:fill="F2F2F2" w:val="clear"/>
        <w:spacing w:after="0" w:line="264"/>
        <w:ind w:left="200" w:right="200"/>
      </w:pPr>
      <w:r>
        <w:rPr>
          <w:rFonts w:ascii="Consolas" w:cs="Consolas" w:eastAsia="Consolas" w:hAnsi="Consolas"/>
          <w:sz w:val="18"/>
          <w:szCs w:val="18"/>
        </w:rPr>
        <w:t xml:space="preserve">    async def _checker(</w:t>
      </w:r>
    </w:p>
    <w:p>
      <w:pPr>
        <w:shd w:fill="F2F2F2" w:val="clear"/>
        <w:spacing w:after="0" w:line="264"/>
        <w:ind w:left="200" w:right="200"/>
      </w:pPr>
      <w:r>
        <w:rPr>
          <w:rFonts w:ascii="Consolas" w:cs="Consolas" w:eastAsia="Consolas" w:hAnsi="Consolas"/>
          <w:sz w:val="18"/>
          <w:szCs w:val="18"/>
        </w:rPr>
        <w:t xml:space="preserve">        current_user: Annotated[UserModel, Depends(get_current_user)],</w:t>
      </w:r>
    </w:p>
    <w:p>
      <w:pPr>
        <w:shd w:fill="F2F2F2" w:val="clear"/>
        <w:spacing w:after="0" w:line="264"/>
        <w:ind w:left="200" w:right="200"/>
      </w:pPr>
      <w:r>
        <w:rPr>
          <w:rFonts w:ascii="Consolas" w:cs="Consolas" w:eastAsia="Consolas" w:hAnsi="Consolas"/>
          <w:sz w:val="18"/>
          <w:szCs w:val="18"/>
        </w:rPr>
        <w:t xml:space="preserve">    ) -&gt; UserModel:</w:t>
      </w:r>
    </w:p>
    <w:p>
      <w:pPr>
        <w:shd w:fill="F2F2F2" w:val="clear"/>
        <w:spacing w:after="0" w:line="264"/>
        <w:ind w:left="200" w:right="200"/>
      </w:pPr>
      <w:r>
        <w:rPr>
          <w:rFonts w:ascii="Consolas" w:cs="Consolas" w:eastAsia="Consolas" w:hAnsi="Consolas"/>
          <w:sz w:val="18"/>
          <w:szCs w:val="18"/>
        </w:rPr>
        <w:t xml:space="preserve">        if current_user.role not in roles:</w:t>
      </w:r>
    </w:p>
    <w:p>
      <w:pPr>
        <w:shd w:fill="F2F2F2" w:val="clear"/>
        <w:spacing w:after="0" w:line="264"/>
        <w:ind w:left="200" w:right="200"/>
      </w:pPr>
      <w:r>
        <w:rPr>
          <w:rFonts w:ascii="Consolas" w:cs="Consolas" w:eastAsia="Consolas" w:hAnsi="Consolas"/>
          <w:sz w:val="18"/>
          <w:szCs w:val="18"/>
        </w:rPr>
        <w:t xml:space="preserve">            raise HTTPException(</w:t>
      </w:r>
    </w:p>
    <w:p>
      <w:pPr>
        <w:shd w:fill="F2F2F2" w:val="clear"/>
        <w:spacing w:after="0" w:line="264"/>
        <w:ind w:left="200" w:right="200"/>
      </w:pPr>
      <w:r>
        <w:rPr>
          <w:rFonts w:ascii="Consolas" w:cs="Consolas" w:eastAsia="Consolas" w:hAnsi="Consolas"/>
          <w:sz w:val="18"/>
          <w:szCs w:val="18"/>
        </w:rPr>
        <w:t xml:space="preserve">                status_code=status.HTTP_403_FORBIDDEN,</w:t>
      </w:r>
    </w:p>
    <w:p>
      <w:pPr>
        <w:shd w:fill="F2F2F2" w:val="clear"/>
        <w:spacing w:after="0" w:line="264"/>
        <w:ind w:left="200" w:right="200"/>
      </w:pPr>
      <w:r>
        <w:rPr>
          <w:rFonts w:ascii="Consolas" w:cs="Consolas" w:eastAsia="Consolas" w:hAnsi="Consolas"/>
          <w:sz w:val="18"/>
          <w:szCs w:val="18"/>
        </w:rPr>
        <w:t xml:space="preserve">                detail={</w:t>
      </w:r>
    </w:p>
    <w:p>
      <w:pPr>
        <w:shd w:fill="F2F2F2" w:val="clear"/>
        <w:spacing w:after="0" w:line="264"/>
        <w:ind w:left="200" w:right="200"/>
      </w:pPr>
      <w:r>
        <w:rPr>
          <w:rFonts w:ascii="Consolas" w:cs="Consolas" w:eastAsia="Consolas" w:hAnsi="Consolas"/>
          <w:sz w:val="18"/>
          <w:szCs w:val="18"/>
        </w:rPr>
        <w:t xml:space="preserve">                    "error_code": "INSUFFICIENT_PERMISSIONS",</w:t>
      </w:r>
    </w:p>
    <w:p>
      <w:pPr>
        <w:shd w:fill="F2F2F2" w:val="clear"/>
        <w:spacing w:after="0" w:line="264"/>
        <w:ind w:left="200" w:right="200"/>
      </w:pPr>
      <w:r>
        <w:rPr>
          <w:rFonts w:ascii="Consolas" w:cs="Consolas" w:eastAsia="Consolas" w:hAnsi="Consolas"/>
          <w:sz w:val="18"/>
          <w:szCs w:val="18"/>
        </w:rPr>
        <w:t xml:space="preserve">                    "message": f"Se requiere uno de los roles: {[r.value for r in roles]}",</w:t>
      </w:r>
    </w:p>
    <w:p>
      <w:pPr>
        <w:shd w:fill="F2F2F2" w:val="clear"/>
        <w:spacing w:after="0" w:line="264"/>
        <w:ind w:left="200" w:right="200"/>
      </w:pPr>
      <w:r>
        <w:rPr>
          <w:rFonts w:ascii="Consolas" w:cs="Consolas" w:eastAsia="Consolas" w:hAnsi="Consolas"/>
          <w:sz w:val="18"/>
          <w:szCs w:val="18"/>
        </w:rPr>
        <w:t xml:space="preserve">                },</w:t>
      </w:r>
    </w:p>
    <w:p>
      <w:pPr>
        <w:shd w:fill="F2F2F2" w:val="clear"/>
        <w:spacing w:after="0" w:line="264"/>
        <w:ind w:left="200" w:right="200"/>
      </w:pPr>
      <w:r>
        <w:rPr>
          <w:rFonts w:ascii="Consolas" w:cs="Consolas" w:eastAsia="Consolas" w:hAnsi="Consolas"/>
          <w:sz w:val="18"/>
          <w:szCs w:val="18"/>
        </w:rPr>
        <w:t xml:space="preserve">            )</w:t>
      </w:r>
    </w:p>
    <w:p>
      <w:pPr>
        <w:shd w:fill="F2F2F2" w:val="clear"/>
        <w:spacing w:after="0" w:line="264"/>
        <w:ind w:left="200" w:right="200"/>
      </w:pPr>
      <w:r>
        <w:rPr>
          <w:rFonts w:ascii="Consolas" w:cs="Consolas" w:eastAsia="Consolas" w:hAnsi="Consolas"/>
          <w:sz w:val="18"/>
          <w:szCs w:val="18"/>
        </w:rPr>
        <w:t xml:space="preserve">        return current_user</w:t>
      </w:r>
    </w:p>
    <w:p>
      <w:pPr>
        <w:shd w:fill="F2F2F2" w:val="clear"/>
        <w:spacing w:after="0" w:line="264"/>
        <w:ind w:left="200" w:right="200"/>
      </w:pPr>
      <w:r>
        <w:rPr>
          <w:rFonts w:ascii="Consolas" w:cs="Consolas" w:eastAsia="Consolas" w:hAnsi="Consolas"/>
          <w:sz w:val="18"/>
          <w:szCs w:val="18"/>
        </w:rPr>
        <w:t xml:space="preserve">    return _checker</w:t>
      </w:r>
    </w:p>
    <w:p>
      <w:pPr>
        <w:shd w:fill="F2F2F2" w:val="clear"/>
        <w:spacing w:after="0" w:line="264"/>
        <w:ind w:left="200" w:right="200"/>
      </w:pPr>
      <w:r>
        <w:rPr>
          <w:rFonts w:ascii="Consolas" w:cs="Consolas" w:eastAsia="Consolas" w:hAnsi="Consolas"/>
          <w:sz w:val="18"/>
          <w:szCs w:val="18"/>
        </w:rPr>
        <w:t xml:space="preserve"> </w:t>
      </w:r>
    </w:p>
    <w:p>
      <w:pPr>
        <w:shd w:fill="F2F2F2" w:val="clear"/>
        <w:spacing w:after="0" w:line="264"/>
        <w:ind w:left="200" w:right="200"/>
      </w:pPr>
      <w:r>
        <w:rPr>
          <w:rFonts w:ascii="Consolas" w:cs="Consolas" w:eastAsia="Consolas" w:hAnsi="Consolas"/>
          <w:sz w:val="18"/>
          <w:szCs w:val="18"/>
        </w:rPr>
        <w:t xml:space="preserve"># Uso en un router:</w:t>
      </w:r>
    </w:p>
    <w:p>
      <w:pPr>
        <w:pBdr>
          <w:bottom w:val="single" w:color="CCCCCC" w:sz="4" w:space="4"/>
        </w:pBdr>
        <w:shd w:fill="F2F2F2" w:val="clear"/>
        <w:spacing w:after="0" w:line="264"/>
        <w:ind w:left="200" w:right="200"/>
      </w:pPr>
      <w:r>
        <w:rPr>
          <w:rFonts w:ascii="Consolas" w:cs="Consolas" w:eastAsia="Consolas" w:hAnsi="Consolas"/>
          <w:sz w:val="18"/>
          <w:szCs w:val="18"/>
        </w:rPr>
        <w:t xml:space="preserve"># @router.post("/categories", dependencies=[Depends(require_roles(UserRole.ADMIN, UserRole.SUPERADMIN))])</w:t>
      </w:r>
    </w:p>
    <w:p>
      <w:pPr>
        <w:pStyle w:val="Heading4"/>
      </w:pPr>
      <w:r>
        <w:t xml:space="preserve">4.1.2.3. Modelo de Datos Relacional</w:t>
      </w:r>
    </w:p>
    <w:p>
      <w:pPr>
        <w:spacing w:after="160" w:line="276"/>
        <w:jc w:val="both"/>
      </w:pPr>
      <w:r>
        <w:t xml:space="preserve">El esquema PostgreSQL 16 utiliza UUID v4 como clave primaria en todas las tablas (evita enumeración y facilita un eventual sharding), Numeric(10,3) para cantidades de stock (precisión de hasta tres decimales para gramos y mililitros) y ondelete=RESTRICT en todas las llaves foráneas críticas del inventario, lo que impide el borrado en cascada de registros históricos.</w:t>
      </w:r>
    </w:p>
    <w:p>
      <w:pPr>
        <w:pStyle w:val="Heading5"/>
      </w:pPr>
      <w:r>
        <w:t xml:space="preserve">Tabla `users`</w:t>
      </w:r>
    </w:p>
    <w:p>
      <w:pPr>
        <w:pBdr>
          <w:top w:val="single" w:color="CCCCCC" w:sz="4" w:space="4"/>
        </w:pBdr>
        <w:shd w:fill="F2F2F2" w:val="clear"/>
        <w:spacing w:after="0" w:line="264"/>
        <w:ind w:left="200" w:right="200"/>
      </w:pPr>
      <w:r>
        <w:rPr>
          <w:rFonts w:ascii="Consolas" w:cs="Consolas" w:eastAsia="Consolas" w:hAnsi="Consolas"/>
          <w:sz w:val="18"/>
          <w:szCs w:val="18"/>
        </w:rPr>
        <w:t xml:space="preserve">class UserModel(Base, UUIDPrimaryKeyMixin, TimestampMixin):</w:t>
      </w:r>
    </w:p>
    <w:p>
      <w:pPr>
        <w:shd w:fill="F2F2F2" w:val="clear"/>
        <w:spacing w:after="0" w:line="264"/>
        <w:ind w:left="200" w:right="200"/>
      </w:pPr>
      <w:r>
        <w:rPr>
          <w:rFonts w:ascii="Consolas" w:cs="Consolas" w:eastAsia="Consolas" w:hAnsi="Consolas"/>
          <w:sz w:val="18"/>
          <w:szCs w:val="18"/>
        </w:rPr>
        <w:t xml:space="preserve">    __tablename__ = "users"</w:t>
      </w:r>
    </w:p>
    <w:p>
      <w:pPr>
        <w:shd w:fill="F2F2F2" w:val="clear"/>
        <w:spacing w:after="0" w:line="264"/>
        <w:ind w:left="200" w:right="200"/>
      </w:pPr>
      <w:r>
        <w:rPr>
          <w:rFonts w:ascii="Consolas" w:cs="Consolas" w:eastAsia="Consolas" w:hAnsi="Consolas"/>
          <w:sz w:val="18"/>
          <w:szCs w:val="18"/>
        </w:rPr>
        <w:t xml:space="preserve"> </w:t>
      </w:r>
    </w:p>
    <w:p>
      <w:pPr>
        <w:shd w:fill="F2F2F2" w:val="clear"/>
        <w:spacing w:after="0" w:line="264"/>
        <w:ind w:left="200" w:right="200"/>
      </w:pPr>
      <w:r>
        <w:rPr>
          <w:rFonts w:ascii="Consolas" w:cs="Consolas" w:eastAsia="Consolas" w:hAnsi="Consolas"/>
          <w:sz w:val="18"/>
          <w:szCs w:val="18"/>
        </w:rPr>
        <w:t xml:space="preserve">    email: Mapped[str] = mapped_column(String(255), unique=True, nullable=False, index=True)</w:t>
      </w:r>
    </w:p>
    <w:p>
      <w:pPr>
        <w:shd w:fill="F2F2F2" w:val="clear"/>
        <w:spacing w:after="0" w:line="264"/>
        <w:ind w:left="200" w:right="200"/>
      </w:pPr>
      <w:r>
        <w:rPr>
          <w:rFonts w:ascii="Consolas" w:cs="Consolas" w:eastAsia="Consolas" w:hAnsi="Consolas"/>
          <w:sz w:val="18"/>
          <w:szCs w:val="18"/>
        </w:rPr>
        <w:t xml:space="preserve">    full_name: Mapped[str] = mapped_column(String(255), nullable=False)</w:t>
      </w:r>
    </w:p>
    <w:p>
      <w:pPr>
        <w:shd w:fill="F2F2F2" w:val="clear"/>
        <w:spacing w:after="0" w:line="264"/>
        <w:ind w:left="200" w:right="200"/>
      </w:pPr>
      <w:r>
        <w:rPr>
          <w:rFonts w:ascii="Consolas" w:cs="Consolas" w:eastAsia="Consolas" w:hAnsi="Consolas"/>
          <w:sz w:val="18"/>
          <w:szCs w:val="18"/>
        </w:rPr>
        <w:t xml:space="preserve">    hashed_password: Mapped[str] = mapped_column(String(255), nullable=False)</w:t>
      </w:r>
    </w:p>
    <w:p>
      <w:pPr>
        <w:shd w:fill="F2F2F2" w:val="clear"/>
        <w:spacing w:after="0" w:line="264"/>
        <w:ind w:left="200" w:right="200"/>
      </w:pPr>
      <w:r>
        <w:rPr>
          <w:rFonts w:ascii="Consolas" w:cs="Consolas" w:eastAsia="Consolas" w:hAnsi="Consolas"/>
          <w:sz w:val="18"/>
          <w:szCs w:val="18"/>
        </w:rPr>
        <w:t xml:space="preserve">    role: Mapped[UserRole] = mapped_column(</w:t>
      </w:r>
    </w:p>
    <w:p>
      <w:pPr>
        <w:shd w:fill="F2F2F2" w:val="clear"/>
        <w:spacing w:after="0" w:line="264"/>
        <w:ind w:left="200" w:right="200"/>
      </w:pPr>
      <w:r>
        <w:rPr>
          <w:rFonts w:ascii="Consolas" w:cs="Consolas" w:eastAsia="Consolas" w:hAnsi="Consolas"/>
          <w:sz w:val="18"/>
          <w:szCs w:val="18"/>
        </w:rPr>
        <w:t xml:space="preserve">        SAEnum(UserRole, name="user_role", create_type=False), nullable=False, index=True,</w:t>
      </w:r>
    </w:p>
    <w:p>
      <w:pPr>
        <w:shd w:fill="F2F2F2" w:val="clear"/>
        <w:spacing w:after="0" w:line="264"/>
        <w:ind w:left="200" w:right="200"/>
      </w:pPr>
      <w:r>
        <w:rPr>
          <w:rFonts w:ascii="Consolas" w:cs="Consolas" w:eastAsia="Consolas" w:hAnsi="Consolas"/>
          <w:sz w:val="18"/>
          <w:szCs w:val="18"/>
        </w:rPr>
        <w:t xml:space="preserve">    )</w:t>
      </w:r>
    </w:p>
    <w:p>
      <w:pPr>
        <w:pBdr>
          <w:bottom w:val="single" w:color="CCCCCC" w:sz="4" w:space="4"/>
        </w:pBdr>
        <w:shd w:fill="F2F2F2" w:val="clear"/>
        <w:spacing w:after="0" w:line="264"/>
        <w:ind w:left="200" w:right="200"/>
      </w:pPr>
      <w:r>
        <w:rPr>
          <w:rFonts w:ascii="Consolas" w:cs="Consolas" w:eastAsia="Consolas" w:hAnsi="Consolas"/>
          <w:sz w:val="18"/>
          <w:szCs w:val="18"/>
        </w:rPr>
        <w:t xml:space="preserve">    is_active: Mapped[bool] = mapped_column(Boolean, default=True, nullable=False)</w:t>
      </w:r>
    </w:p>
    <w:p>
      <w:pPr>
        <w:pStyle w:val="Heading5"/>
      </w:pPr>
      <w:r>
        <w:t xml:space="preserve">Tabla `dynamic_categories`</w:t>
      </w:r>
    </w:p>
    <w:p>
      <w:pPr>
        <w:pBdr>
          <w:top w:val="single" w:color="CCCCCC" w:sz="4" w:space="4"/>
        </w:pBdr>
        <w:shd w:fill="F2F2F2" w:val="clear"/>
        <w:spacing w:after="0" w:line="264"/>
        <w:ind w:left="200" w:right="200"/>
      </w:pPr>
      <w:r>
        <w:rPr>
          <w:rFonts w:ascii="Consolas" w:cs="Consolas" w:eastAsia="Consolas" w:hAnsi="Consolas"/>
          <w:sz w:val="18"/>
          <w:szCs w:val="18"/>
        </w:rPr>
        <w:t xml:space="preserve">class CategoryModel(Base, UUIDPrimaryKeyMixin, TimestampMixin):</w:t>
      </w:r>
    </w:p>
    <w:p>
      <w:pPr>
        <w:shd w:fill="F2F2F2" w:val="clear"/>
        <w:spacing w:after="0" w:line="264"/>
        <w:ind w:left="200" w:right="200"/>
      </w:pPr>
      <w:r>
        <w:rPr>
          <w:rFonts w:ascii="Consolas" w:cs="Consolas" w:eastAsia="Consolas" w:hAnsi="Consolas"/>
          <w:sz w:val="18"/>
          <w:szCs w:val="18"/>
        </w:rPr>
        <w:t xml:space="preserve">    __tablename__ = "dynamic_categories"</w:t>
      </w:r>
    </w:p>
    <w:p>
      <w:pPr>
        <w:shd w:fill="F2F2F2" w:val="clear"/>
        <w:spacing w:after="0" w:line="264"/>
        <w:ind w:left="200" w:right="200"/>
      </w:pPr>
      <w:r>
        <w:rPr>
          <w:rFonts w:ascii="Consolas" w:cs="Consolas" w:eastAsia="Consolas" w:hAnsi="Consolas"/>
          <w:sz w:val="18"/>
          <w:szCs w:val="18"/>
        </w:rPr>
        <w:t xml:space="preserve"> </w:t>
      </w:r>
    </w:p>
    <w:p>
      <w:pPr>
        <w:shd w:fill="F2F2F2" w:val="clear"/>
        <w:spacing w:after="0" w:line="264"/>
        <w:ind w:left="200" w:right="200"/>
      </w:pPr>
      <w:r>
        <w:rPr>
          <w:rFonts w:ascii="Consolas" w:cs="Consolas" w:eastAsia="Consolas" w:hAnsi="Consolas"/>
          <w:sz w:val="18"/>
          <w:szCs w:val="18"/>
        </w:rPr>
        <w:t xml:space="preserve">    name: Mapped[str] = mapped_column(String(100), unique=True, nullable=False)</w:t>
      </w:r>
    </w:p>
    <w:p>
      <w:pPr>
        <w:shd w:fill="F2F2F2" w:val="clear"/>
        <w:spacing w:after="0" w:line="264"/>
        <w:ind w:left="200" w:right="200"/>
      </w:pPr>
      <w:r>
        <w:rPr>
          <w:rFonts w:ascii="Consolas" w:cs="Consolas" w:eastAsia="Consolas" w:hAnsi="Consolas"/>
          <w:sz w:val="18"/>
          <w:szCs w:val="18"/>
        </w:rPr>
        <w:t xml:space="preserve">    slug: Mapped[str] = mapped_column(String(120), unique=True, nullable=False, index=True)</w:t>
      </w:r>
    </w:p>
    <w:p>
      <w:pPr>
        <w:shd w:fill="F2F2F2" w:val="clear"/>
        <w:spacing w:after="0" w:line="264"/>
        <w:ind w:left="200" w:right="200"/>
      </w:pPr>
      <w:r>
        <w:rPr>
          <w:rFonts w:ascii="Consolas" w:cs="Consolas" w:eastAsia="Consolas" w:hAnsi="Consolas"/>
          <w:sz w:val="18"/>
          <w:szCs w:val="18"/>
        </w:rPr>
        <w:t xml:space="preserve">    color_hex: Mapped[str] = mapped_column(String(7), nullable=False)   # Ej: #FF6B9D</w:t>
      </w:r>
    </w:p>
    <w:p>
      <w:pPr>
        <w:shd w:fill="F2F2F2" w:val="clear"/>
        <w:spacing w:after="0" w:line="264"/>
        <w:ind w:left="200" w:right="200"/>
      </w:pPr>
      <w:r>
        <w:rPr>
          <w:rFonts w:ascii="Consolas" w:cs="Consolas" w:eastAsia="Consolas" w:hAnsi="Consolas"/>
          <w:sz w:val="18"/>
          <w:szCs w:val="18"/>
        </w:rPr>
        <w:t xml:space="preserve">    icon_name: Mapped[str | None] = mapped_column(String(50), nullable=True)</w:t>
      </w:r>
    </w:p>
    <w:p>
      <w:pPr>
        <w:shd w:fill="F2F2F2" w:val="clear"/>
        <w:spacing w:after="0" w:line="264"/>
        <w:ind w:left="200" w:right="200"/>
      </w:pPr>
      <w:r>
        <w:rPr>
          <w:rFonts w:ascii="Consolas" w:cs="Consolas" w:eastAsia="Consolas" w:hAnsi="Consolas"/>
          <w:sz w:val="18"/>
          <w:szCs w:val="18"/>
        </w:rPr>
        <w:t xml:space="preserve">    is_active: Mapped[bool] = mapped_column(Boolean, default=True, nullable=False, index=True)</w:t>
      </w:r>
    </w:p>
    <w:p>
      <w:pPr>
        <w:shd w:fill="F2F2F2" w:val="clear"/>
        <w:spacing w:after="0" w:line="264"/>
        <w:ind w:left="200" w:right="200"/>
      </w:pPr>
      <w:r>
        <w:rPr>
          <w:rFonts w:ascii="Consolas" w:cs="Consolas" w:eastAsia="Consolas" w:hAnsi="Consolas"/>
          <w:sz w:val="18"/>
          <w:szCs w:val="18"/>
        </w:rPr>
        <w:t xml:space="preserve">    created_by: Mapped[uuid.UUID] = mapped_column(</w:t>
      </w:r>
    </w:p>
    <w:p>
      <w:pPr>
        <w:shd w:fill="F2F2F2" w:val="clear"/>
        <w:spacing w:after="0" w:line="264"/>
        <w:ind w:left="200" w:right="200"/>
      </w:pPr>
      <w:r>
        <w:rPr>
          <w:rFonts w:ascii="Consolas" w:cs="Consolas" w:eastAsia="Consolas" w:hAnsi="Consolas"/>
          <w:sz w:val="18"/>
          <w:szCs w:val="18"/>
        </w:rPr>
        <w:t xml:space="preserve">        PG_UUID(as_uuid=True), ForeignKey("users.id", ondelete="RESTRICT"), nullable=False,</w:t>
      </w:r>
    </w:p>
    <w:p>
      <w:pPr>
        <w:pBdr>
          <w:bottom w:val="single" w:color="CCCCCC" w:sz="4" w:space="4"/>
        </w:pBdr>
        <w:shd w:fill="F2F2F2" w:val="clear"/>
        <w:spacing w:after="0" w:line="264"/>
        <w:ind w:left="200" w:right="200"/>
      </w:pPr>
      <w:r>
        <w:rPr>
          <w:rFonts w:ascii="Consolas" w:cs="Consolas" w:eastAsia="Consolas" w:hAnsi="Consolas"/>
          <w:sz w:val="18"/>
          <w:szCs w:val="18"/>
        </w:rPr>
        <w:t xml:space="preserve">    )</w:t>
      </w:r>
    </w:p>
    <w:p>
      <w:pPr>
        <w:pStyle w:val="Heading5"/>
      </w:pPr>
      <w:r>
        <w:t xml:space="preserve">Tabla `locations`</w:t>
      </w:r>
    </w:p>
    <w:p>
      <w:pPr>
        <w:pBdr>
          <w:top w:val="single" w:color="CCCCCC" w:sz="4" w:space="4"/>
        </w:pBdr>
        <w:shd w:fill="F2F2F2" w:val="clear"/>
        <w:spacing w:after="0" w:line="264"/>
        <w:ind w:left="200" w:right="200"/>
      </w:pPr>
      <w:r>
        <w:rPr>
          <w:rFonts w:ascii="Consolas" w:cs="Consolas" w:eastAsia="Consolas" w:hAnsi="Consolas"/>
          <w:sz w:val="18"/>
          <w:szCs w:val="18"/>
        </w:rPr>
        <w:t xml:space="preserve">_LOCATION_CODE_PATTERN = r"^(EST|REF|FRZ|CAB|CON|ALM)-\d{2}(-F\d{1,2})?$"</w:t>
      </w:r>
    </w:p>
    <w:p>
      <w:pPr>
        <w:shd w:fill="F2F2F2" w:val="clear"/>
        <w:spacing w:after="0" w:line="264"/>
        <w:ind w:left="200" w:right="200"/>
      </w:pPr>
      <w:r>
        <w:rPr>
          <w:rFonts w:ascii="Consolas" w:cs="Consolas" w:eastAsia="Consolas" w:hAnsi="Consolas"/>
          <w:sz w:val="18"/>
          <w:szCs w:val="18"/>
        </w:rPr>
        <w:t xml:space="preserve"> </w:t>
      </w:r>
    </w:p>
    <w:p>
      <w:pPr>
        <w:shd w:fill="F2F2F2" w:val="clear"/>
        <w:spacing w:after="0" w:line="264"/>
        <w:ind w:left="200" w:right="200"/>
      </w:pPr>
      <w:r>
        <w:rPr>
          <w:rFonts w:ascii="Consolas" w:cs="Consolas" w:eastAsia="Consolas" w:hAnsi="Consolas"/>
          <w:sz w:val="18"/>
          <w:szCs w:val="18"/>
        </w:rPr>
        <w:t xml:space="preserve">class LocationModel(Base, UUIDPrimaryKeyMixin, TimestampMixin):</w:t>
      </w:r>
    </w:p>
    <w:p>
      <w:pPr>
        <w:shd w:fill="F2F2F2" w:val="clear"/>
        <w:spacing w:after="0" w:line="264"/>
        <w:ind w:left="200" w:right="200"/>
      </w:pPr>
      <w:r>
        <w:rPr>
          <w:rFonts w:ascii="Consolas" w:cs="Consolas" w:eastAsia="Consolas" w:hAnsi="Consolas"/>
          <w:sz w:val="18"/>
          <w:szCs w:val="18"/>
        </w:rPr>
        <w:t xml:space="preserve">    __tablename__ = "locations"</w:t>
      </w:r>
    </w:p>
    <w:p>
      <w:pPr>
        <w:shd w:fill="F2F2F2" w:val="clear"/>
        <w:spacing w:after="0" w:line="264"/>
        <w:ind w:left="200" w:right="200"/>
      </w:pPr>
      <w:r>
        <w:rPr>
          <w:rFonts w:ascii="Consolas" w:cs="Consolas" w:eastAsia="Consolas" w:hAnsi="Consolas"/>
          <w:sz w:val="18"/>
          <w:szCs w:val="18"/>
        </w:rPr>
        <w:t xml:space="preserve">    __table_args__ = (</w:t>
      </w:r>
    </w:p>
    <w:p>
      <w:pPr>
        <w:shd w:fill="F2F2F2" w:val="clear"/>
        <w:spacing w:after="0" w:line="264"/>
        <w:ind w:left="200" w:right="200"/>
      </w:pPr>
      <w:r>
        <w:rPr>
          <w:rFonts w:ascii="Consolas" w:cs="Consolas" w:eastAsia="Consolas" w:hAnsi="Consolas"/>
          <w:sz w:val="18"/>
          <w:szCs w:val="18"/>
        </w:rPr>
        <w:t xml:space="preserve">        CheckConstraint(f"code ~ '{_LOCATION_CODE_PATTERN}'", name="chk_location_code_pattern"),</w:t>
      </w:r>
    </w:p>
    <w:p>
      <w:pPr>
        <w:shd w:fill="F2F2F2" w:val="clear"/>
        <w:spacing w:after="0" w:line="264"/>
        <w:ind w:left="200" w:right="200"/>
      </w:pPr>
      <w:r>
        <w:rPr>
          <w:rFonts w:ascii="Consolas" w:cs="Consolas" w:eastAsia="Consolas" w:hAnsi="Consolas"/>
          <w:sz w:val="18"/>
          <w:szCs w:val="18"/>
        </w:rPr>
        <w:t xml:space="preserve">    )</w:t>
      </w:r>
    </w:p>
    <w:p>
      <w:pPr>
        <w:shd w:fill="F2F2F2" w:val="clear"/>
        <w:spacing w:after="0" w:line="264"/>
        <w:ind w:left="200" w:right="200"/>
      </w:pPr>
      <w:r>
        <w:rPr>
          <w:rFonts w:ascii="Consolas" w:cs="Consolas" w:eastAsia="Consolas" w:hAnsi="Consolas"/>
          <w:sz w:val="18"/>
          <w:szCs w:val="18"/>
        </w:rPr>
        <w:t xml:space="preserve">    code: Mapped[str] = mapped_column(String(20), unique=True, nullable=False, index=True)</w:t>
      </w:r>
    </w:p>
    <w:p>
      <w:pPr>
        <w:shd w:fill="F2F2F2" w:val="clear"/>
        <w:spacing w:after="0" w:line="264"/>
        <w:ind w:left="200" w:right="200"/>
      </w:pPr>
      <w:r>
        <w:rPr>
          <w:rFonts w:ascii="Consolas" w:cs="Consolas" w:eastAsia="Consolas" w:hAnsi="Consolas"/>
          <w:sz w:val="18"/>
          <w:szCs w:val="18"/>
        </w:rPr>
        <w:t xml:space="preserve">    location_type: Mapped[LocationType] = mapped_column(</w:t>
      </w:r>
    </w:p>
    <w:p>
      <w:pPr>
        <w:shd w:fill="F2F2F2" w:val="clear"/>
        <w:spacing w:after="0" w:line="264"/>
        <w:ind w:left="200" w:right="200"/>
      </w:pPr>
      <w:r>
        <w:rPr>
          <w:rFonts w:ascii="Consolas" w:cs="Consolas" w:eastAsia="Consolas" w:hAnsi="Consolas"/>
          <w:sz w:val="18"/>
          <w:szCs w:val="18"/>
        </w:rPr>
        <w:t xml:space="preserve">        SAEnum(LocationType, name="location_type", create_type=False), nullable=False,</w:t>
      </w:r>
    </w:p>
    <w:p>
      <w:pPr>
        <w:shd w:fill="F2F2F2" w:val="clear"/>
        <w:spacing w:after="0" w:line="264"/>
        <w:ind w:left="200" w:right="200"/>
      </w:pPr>
      <w:r>
        <w:rPr>
          <w:rFonts w:ascii="Consolas" w:cs="Consolas" w:eastAsia="Consolas" w:hAnsi="Consolas"/>
          <w:sz w:val="18"/>
          <w:szCs w:val="18"/>
        </w:rPr>
        <w:t xml:space="preserve">    )</w:t>
      </w:r>
    </w:p>
    <w:p>
      <w:pPr>
        <w:pBdr>
          <w:bottom w:val="single" w:color="CCCCCC" w:sz="4" w:space="4"/>
        </w:pBdr>
        <w:shd w:fill="F2F2F2" w:val="clear"/>
        <w:spacing w:after="0" w:line="264"/>
        <w:ind w:left="200" w:right="200"/>
      </w:pPr>
      <w:r>
        <w:rPr>
          <w:rFonts w:ascii="Consolas" w:cs="Consolas" w:eastAsia="Consolas" w:hAnsi="Consolas"/>
          <w:sz w:val="18"/>
          <w:szCs w:val="18"/>
        </w:rPr>
        <w:t xml:space="preserve">    capacity_units: Mapped[int | None] = mapped_column(Integer, nullable=True)</w:t>
      </w:r>
    </w:p>
    <w:p>
      <w:pPr>
        <w:spacing w:after="160" w:line="276"/>
        <w:jc w:val="both"/>
      </w:pPr>
      <w:r>
        <w:t xml:space="preserve">El constraint chk_location_code_pattern se ejecuta a nivel de base de datos (defensa en profundidad) y se duplica en el dominio como Value Object inmutable LocationCode, que normaliza el código a mayúsculas y valida que únicamente el prefijo EST admita el sufijo de fila -FX:</w:t>
      </w:r>
    </w:p>
    <w:p>
      <w:pPr>
        <w:pBdr>
          <w:top w:val="single" w:color="CCCCCC" w:sz="4" w:space="4"/>
        </w:pBdr>
        <w:shd w:fill="F2F2F2" w:val="clear"/>
        <w:spacing w:after="0" w:line="264"/>
        <w:ind w:left="200" w:right="200"/>
      </w:pPr>
      <w:r>
        <w:rPr>
          <w:rFonts w:ascii="Consolas" w:cs="Consolas" w:eastAsia="Consolas" w:hAnsi="Consolas"/>
          <w:sz w:val="18"/>
          <w:szCs w:val="18"/>
        </w:rPr>
        <w:t xml:space="preserve">@dataclass(frozen=True)</w:t>
      </w:r>
    </w:p>
    <w:p>
      <w:pPr>
        <w:shd w:fill="F2F2F2" w:val="clear"/>
        <w:spacing w:after="0" w:line="264"/>
        <w:ind w:left="200" w:right="200"/>
      </w:pPr>
      <w:r>
        <w:rPr>
          <w:rFonts w:ascii="Consolas" w:cs="Consolas" w:eastAsia="Consolas" w:hAnsi="Consolas"/>
          <w:sz w:val="18"/>
          <w:szCs w:val="18"/>
        </w:rPr>
        <w:t xml:space="preserve">class LocationCode:</w:t>
      </w:r>
    </w:p>
    <w:p>
      <w:pPr>
        <w:shd w:fill="F2F2F2" w:val="clear"/>
        <w:spacing w:after="0" w:line="264"/>
        <w:ind w:left="200" w:right="200"/>
      </w:pPr>
      <w:r>
        <w:rPr>
          <w:rFonts w:ascii="Consolas" w:cs="Consolas" w:eastAsia="Consolas" w:hAnsi="Consolas"/>
          <w:sz w:val="18"/>
          <w:szCs w:val="18"/>
        </w:rPr>
        <w:t xml:space="preserve">    value: str</w:t>
      </w:r>
    </w:p>
    <w:p>
      <w:pPr>
        <w:shd w:fill="F2F2F2" w:val="clear"/>
        <w:spacing w:after="0" w:line="264"/>
        <w:ind w:left="200" w:right="200"/>
      </w:pPr>
      <w:r>
        <w:rPr>
          <w:rFonts w:ascii="Consolas" w:cs="Consolas" w:eastAsia="Consolas" w:hAnsi="Consolas"/>
          <w:sz w:val="18"/>
          <w:szCs w:val="18"/>
        </w:rPr>
        <w:t xml:space="preserve"> </w:t>
      </w:r>
    </w:p>
    <w:p>
      <w:pPr>
        <w:shd w:fill="F2F2F2" w:val="clear"/>
        <w:spacing w:after="0" w:line="264"/>
        <w:ind w:left="200" w:right="200"/>
      </w:pPr>
      <w:r>
        <w:rPr>
          <w:rFonts w:ascii="Consolas" w:cs="Consolas" w:eastAsia="Consolas" w:hAnsi="Consolas"/>
          <w:sz w:val="18"/>
          <w:szCs w:val="18"/>
        </w:rPr>
        <w:t xml:space="preserve">    def __post_init__(self) -&gt; None:</w:t>
      </w:r>
    </w:p>
    <w:p>
      <w:pPr>
        <w:shd w:fill="F2F2F2" w:val="clear"/>
        <w:spacing w:after="0" w:line="264"/>
        <w:ind w:left="200" w:right="200"/>
      </w:pPr>
      <w:r>
        <w:rPr>
          <w:rFonts w:ascii="Consolas" w:cs="Consolas" w:eastAsia="Consolas" w:hAnsi="Consolas"/>
          <w:sz w:val="18"/>
          <w:szCs w:val="18"/>
        </w:rPr>
        <w:t xml:space="preserve">        match = _LOCATION_PATTERN.match(self.value)</w:t>
      </w:r>
    </w:p>
    <w:p>
      <w:pPr>
        <w:shd w:fill="F2F2F2" w:val="clear"/>
        <w:spacing w:after="0" w:line="264"/>
        <w:ind w:left="200" w:right="200"/>
      </w:pPr>
      <w:r>
        <w:rPr>
          <w:rFonts w:ascii="Consolas" w:cs="Consolas" w:eastAsia="Consolas" w:hAnsi="Consolas"/>
          <w:sz w:val="18"/>
          <w:szCs w:val="18"/>
        </w:rPr>
        <w:t xml:space="preserve">        if not match:</w:t>
      </w:r>
    </w:p>
    <w:p>
      <w:pPr>
        <w:shd w:fill="F2F2F2" w:val="clear"/>
        <w:spacing w:after="0" w:line="264"/>
        <w:ind w:left="200" w:right="200"/>
      </w:pPr>
      <w:r>
        <w:rPr>
          <w:rFonts w:ascii="Consolas" w:cs="Consolas" w:eastAsia="Consolas" w:hAnsi="Consolas"/>
          <w:sz w:val="18"/>
          <w:szCs w:val="18"/>
        </w:rPr>
        <w:t xml:space="preserve">            raise LocationCodeInvalidError(self.value)</w:t>
      </w:r>
    </w:p>
    <w:p>
      <w:pPr>
        <w:shd w:fill="F2F2F2" w:val="clear"/>
        <w:spacing w:after="0" w:line="264"/>
        <w:ind w:left="200" w:right="200"/>
      </w:pPr>
      <w:r>
        <w:rPr>
          <w:rFonts w:ascii="Consolas" w:cs="Consolas" w:eastAsia="Consolas" w:hAnsi="Consolas"/>
          <w:sz w:val="18"/>
          <w:szCs w:val="18"/>
        </w:rPr>
        <w:t xml:space="preserve">        prefix, has_row = match.group(1), match.group(3) is not None</w:t>
      </w:r>
    </w:p>
    <w:p>
      <w:pPr>
        <w:shd w:fill="F2F2F2" w:val="clear"/>
        <w:spacing w:after="0" w:line="264"/>
        <w:ind w:left="200" w:right="200"/>
      </w:pPr>
      <w:r>
        <w:rPr>
          <w:rFonts w:ascii="Consolas" w:cs="Consolas" w:eastAsia="Consolas" w:hAnsi="Consolas"/>
          <w:sz w:val="18"/>
          <w:szCs w:val="18"/>
        </w:rPr>
        <w:t xml:space="preserve">        if has_row and prefix not in _SUPPORTS_ROW:   # solo EST admite fila</w:t>
      </w:r>
    </w:p>
    <w:p>
      <w:pPr>
        <w:shd w:fill="F2F2F2" w:val="clear"/>
        <w:spacing w:after="0" w:line="264"/>
        <w:ind w:left="200" w:right="200"/>
      </w:pPr>
      <w:r>
        <w:rPr>
          <w:rFonts w:ascii="Consolas" w:cs="Consolas" w:eastAsia="Consolas" w:hAnsi="Consolas"/>
          <w:sz w:val="18"/>
          <w:szCs w:val="18"/>
        </w:rPr>
        <w:t xml:space="preserve">            raise LocationCodeInvalidError(self.value)</w:t>
      </w:r>
    </w:p>
    <w:p>
      <w:pPr>
        <w:shd w:fill="F2F2F2" w:val="clear"/>
        <w:spacing w:after="0" w:line="264"/>
        <w:ind w:left="200" w:right="200"/>
      </w:pPr>
      <w:r>
        <w:rPr>
          <w:rFonts w:ascii="Consolas" w:cs="Consolas" w:eastAsia="Consolas" w:hAnsi="Consolas"/>
          <w:sz w:val="18"/>
          <w:szCs w:val="18"/>
        </w:rPr>
        <w:t xml:space="preserve"> </w:t>
      </w:r>
    </w:p>
    <w:p>
      <w:pPr>
        <w:shd w:fill="F2F2F2" w:val="clear"/>
        <w:spacing w:after="0" w:line="264"/>
        <w:ind w:left="200" w:right="200"/>
      </w:pPr>
      <w:r>
        <w:rPr>
          <w:rFonts w:ascii="Consolas" w:cs="Consolas" w:eastAsia="Consolas" w:hAnsi="Consolas"/>
          <w:sz w:val="18"/>
          <w:szCs w:val="18"/>
        </w:rPr>
        <w:t xml:space="preserve">    @classmethod</w:t>
      </w:r>
    </w:p>
    <w:p>
      <w:pPr>
        <w:shd w:fill="F2F2F2" w:val="clear"/>
        <w:spacing w:after="0" w:line="264"/>
        <w:ind w:left="200" w:right="200"/>
      </w:pPr>
      <w:r>
        <w:rPr>
          <w:rFonts w:ascii="Consolas" w:cs="Consolas" w:eastAsia="Consolas" w:hAnsi="Consolas"/>
          <w:sz w:val="18"/>
          <w:szCs w:val="18"/>
        </w:rPr>
        <w:t xml:space="preserve">    def parse(cls, raw: str) -&gt; "LocationCode":</w:t>
      </w:r>
    </w:p>
    <w:p>
      <w:pPr>
        <w:pBdr>
          <w:bottom w:val="single" w:color="CCCCCC" w:sz="4" w:space="4"/>
        </w:pBdr>
        <w:shd w:fill="F2F2F2" w:val="clear"/>
        <w:spacing w:after="0" w:line="264"/>
        <w:ind w:left="200" w:right="200"/>
      </w:pPr>
      <w:r>
        <w:rPr>
          <w:rFonts w:ascii="Consolas" w:cs="Consolas" w:eastAsia="Consolas" w:hAnsi="Consolas"/>
          <w:sz w:val="18"/>
          <w:szCs w:val="18"/>
        </w:rPr>
        <w:t xml:space="preserve">        return cls(value=raw.strip().upper())</w:t>
      </w:r>
    </w:p>
    <w:p>
      <w:pPr>
        <w:pStyle w:val="Heading5"/>
      </w:pPr>
      <w:r>
        <w:t xml:space="preserve">Tabla `supply_items`</w:t>
      </w:r>
    </w:p>
    <w:p>
      <w:pPr>
        <w:pBdr>
          <w:top w:val="single" w:color="CCCCCC" w:sz="4" w:space="4"/>
        </w:pBdr>
        <w:shd w:fill="F2F2F2" w:val="clear"/>
        <w:spacing w:after="0" w:line="264"/>
        <w:ind w:left="200" w:right="200"/>
      </w:pPr>
      <w:r>
        <w:rPr>
          <w:rFonts w:ascii="Consolas" w:cs="Consolas" w:eastAsia="Consolas" w:hAnsi="Consolas"/>
          <w:sz w:val="18"/>
          <w:szCs w:val="18"/>
        </w:rPr>
        <w:t xml:space="preserve">class SupplyItemModel(Base, UUIDPrimaryKeyMixin, TimestampMixin):</w:t>
      </w:r>
    </w:p>
    <w:p>
      <w:pPr>
        <w:shd w:fill="F2F2F2" w:val="clear"/>
        <w:spacing w:after="0" w:line="264"/>
        <w:ind w:left="200" w:right="200"/>
      </w:pPr>
      <w:r>
        <w:rPr>
          <w:rFonts w:ascii="Consolas" w:cs="Consolas" w:eastAsia="Consolas" w:hAnsi="Consolas"/>
          <w:sz w:val="18"/>
          <w:szCs w:val="18"/>
        </w:rPr>
        <w:t xml:space="preserve">    __tablename__ = "supply_items"</w:t>
      </w:r>
    </w:p>
    <w:p>
      <w:pPr>
        <w:shd w:fill="F2F2F2" w:val="clear"/>
        <w:spacing w:after="0" w:line="264"/>
        <w:ind w:left="200" w:right="200"/>
      </w:pPr>
      <w:r>
        <w:rPr>
          <w:rFonts w:ascii="Consolas" w:cs="Consolas" w:eastAsia="Consolas" w:hAnsi="Consolas"/>
          <w:sz w:val="18"/>
          <w:szCs w:val="18"/>
        </w:rPr>
        <w:t xml:space="preserve">    __table_args__ = (</w:t>
      </w:r>
    </w:p>
    <w:p>
      <w:pPr>
        <w:shd w:fill="F2F2F2" w:val="clear"/>
        <w:spacing w:after="0" w:line="264"/>
        <w:ind w:left="200" w:right="200"/>
      </w:pPr>
      <w:r>
        <w:rPr>
          <w:rFonts w:ascii="Consolas" w:cs="Consolas" w:eastAsia="Consolas" w:hAnsi="Consolas"/>
          <w:sz w:val="18"/>
          <w:szCs w:val="18"/>
        </w:rPr>
        <w:t xml:space="preserve">        CheckConstraint("current_stock &gt;= 0", name="chk_stock_non_negative"),</w:t>
      </w:r>
    </w:p>
    <w:p>
      <w:pPr>
        <w:shd w:fill="F2F2F2" w:val="clear"/>
        <w:spacing w:after="0" w:line="264"/>
        <w:ind w:left="200" w:right="200"/>
      </w:pPr>
      <w:r>
        <w:rPr>
          <w:rFonts w:ascii="Consolas" w:cs="Consolas" w:eastAsia="Consolas" w:hAnsi="Consolas"/>
          <w:sz w:val="18"/>
          <w:szCs w:val="18"/>
        </w:rPr>
        <w:t xml:space="preserve">        CheckConstraint("minimum_stock &lt;= maximum_stock", name="chk_stock_range"),</w:t>
      </w:r>
    </w:p>
    <w:p>
      <w:pPr>
        <w:shd w:fill="F2F2F2" w:val="clear"/>
        <w:spacing w:after="0" w:line="264"/>
        <w:ind w:left="200" w:right="200"/>
      </w:pPr>
      <w:r>
        <w:rPr>
          <w:rFonts w:ascii="Consolas" w:cs="Consolas" w:eastAsia="Consolas" w:hAnsi="Consolas"/>
          <w:sz w:val="18"/>
          <w:szCs w:val="18"/>
        </w:rPr>
        <w:t xml:space="preserve">    )</w:t>
      </w:r>
    </w:p>
    <w:p>
      <w:pPr>
        <w:shd w:fill="F2F2F2" w:val="clear"/>
        <w:spacing w:after="0" w:line="264"/>
        <w:ind w:left="200" w:right="200"/>
      </w:pPr>
      <w:r>
        <w:rPr>
          <w:rFonts w:ascii="Consolas" w:cs="Consolas" w:eastAsia="Consolas" w:hAnsi="Consolas"/>
          <w:sz w:val="18"/>
          <w:szCs w:val="18"/>
        </w:rPr>
        <w:t xml:space="preserve">    sku: Mapped[str] = mapped_column(String(100), unique=True, nullable=False, index=True)</w:t>
      </w:r>
    </w:p>
    <w:p>
      <w:pPr>
        <w:shd w:fill="F2F2F2" w:val="clear"/>
        <w:spacing w:after="0" w:line="264"/>
        <w:ind w:left="200" w:right="200"/>
      </w:pPr>
      <w:r>
        <w:rPr>
          <w:rFonts w:ascii="Consolas" w:cs="Consolas" w:eastAsia="Consolas" w:hAnsi="Consolas"/>
          <w:sz w:val="18"/>
          <w:szCs w:val="18"/>
        </w:rPr>
        <w:t xml:space="preserve">    category_id: Mapped[uuid.UUID] = mapped_column(</w:t>
      </w:r>
    </w:p>
    <w:p>
      <w:pPr>
        <w:shd w:fill="F2F2F2" w:val="clear"/>
        <w:spacing w:after="0" w:line="264"/>
        <w:ind w:left="200" w:right="200"/>
      </w:pPr>
      <w:r>
        <w:rPr>
          <w:rFonts w:ascii="Consolas" w:cs="Consolas" w:eastAsia="Consolas" w:hAnsi="Consolas"/>
          <w:sz w:val="18"/>
          <w:szCs w:val="18"/>
        </w:rPr>
        <w:t xml:space="preserve">        PG_UUID(as_uuid=True), ForeignKey("dynamic_categories.id", ondelete="RESTRICT"),</w:t>
      </w:r>
    </w:p>
    <w:p>
      <w:pPr>
        <w:shd w:fill="F2F2F2" w:val="clear"/>
        <w:spacing w:after="0" w:line="264"/>
        <w:ind w:left="200" w:right="200"/>
      </w:pPr>
      <w:r>
        <w:rPr>
          <w:rFonts w:ascii="Consolas" w:cs="Consolas" w:eastAsia="Consolas" w:hAnsi="Consolas"/>
          <w:sz w:val="18"/>
          <w:szCs w:val="18"/>
        </w:rPr>
        <w:t xml:space="preserve">        nullable=False, index=True,</w:t>
      </w:r>
    </w:p>
    <w:p>
      <w:pPr>
        <w:shd w:fill="F2F2F2" w:val="clear"/>
        <w:spacing w:after="0" w:line="264"/>
        <w:ind w:left="200" w:right="200"/>
      </w:pPr>
      <w:r>
        <w:rPr>
          <w:rFonts w:ascii="Consolas" w:cs="Consolas" w:eastAsia="Consolas" w:hAnsi="Consolas"/>
          <w:sz w:val="18"/>
          <w:szCs w:val="18"/>
        </w:rPr>
        <w:t xml:space="preserve">    )</w:t>
      </w:r>
    </w:p>
    <w:p>
      <w:pPr>
        <w:shd w:fill="F2F2F2" w:val="clear"/>
        <w:spacing w:after="0" w:line="264"/>
        <w:ind w:left="200" w:right="200"/>
      </w:pPr>
      <w:r>
        <w:rPr>
          <w:rFonts w:ascii="Consolas" w:cs="Consolas" w:eastAsia="Consolas" w:hAnsi="Consolas"/>
          <w:sz w:val="18"/>
          <w:szCs w:val="18"/>
        </w:rPr>
        <w:t xml:space="preserve">    current_stock: Mapped[Decimal] = mapped_column(Numeric(10, 3), nullable=False, default=0)</w:t>
      </w:r>
    </w:p>
    <w:p>
      <w:pPr>
        <w:shd w:fill="F2F2F2" w:val="clear"/>
        <w:spacing w:after="0" w:line="264"/>
        <w:ind w:left="200" w:right="200"/>
      </w:pPr>
      <w:r>
        <w:rPr>
          <w:rFonts w:ascii="Consolas" w:cs="Consolas" w:eastAsia="Consolas" w:hAnsi="Consolas"/>
          <w:sz w:val="18"/>
          <w:szCs w:val="18"/>
        </w:rPr>
        <w:t xml:space="preserve">    minimum_stock: Mapped[Decimal] = mapped_column(Numeric(10, 3), nullable=False, default=0)</w:t>
      </w:r>
    </w:p>
    <w:p>
      <w:pPr>
        <w:shd w:fill="F2F2F2" w:val="clear"/>
        <w:spacing w:after="0" w:line="264"/>
        <w:ind w:left="200" w:right="200"/>
      </w:pPr>
      <w:r>
        <w:rPr>
          <w:rFonts w:ascii="Consolas" w:cs="Consolas" w:eastAsia="Consolas" w:hAnsi="Consolas"/>
          <w:sz w:val="18"/>
          <w:szCs w:val="18"/>
        </w:rPr>
        <w:t xml:space="preserve">    is_perishable: Mapped[bool] = mapped_column(Boolean, default=False, nullable=False)</w:t>
      </w:r>
    </w:p>
    <w:p>
      <w:pPr>
        <w:shd w:fill="F2F2F2" w:val="clear"/>
        <w:spacing w:after="0" w:line="264"/>
        <w:ind w:left="200" w:right="200"/>
      </w:pPr>
      <w:r>
        <w:rPr>
          <w:rFonts w:ascii="Consolas" w:cs="Consolas" w:eastAsia="Consolas" w:hAnsi="Consolas"/>
          <w:sz w:val="18"/>
          <w:szCs w:val="18"/>
        </w:rPr>
        <w:t xml:space="preserve"> </w:t>
      </w:r>
    </w:p>
    <w:p>
      <w:pPr>
        <w:shd w:fill="F2F2F2" w:val="clear"/>
        <w:spacing w:after="0" w:line="264"/>
        <w:ind w:left="200" w:right="200"/>
      </w:pPr>
      <w:r>
        <w:rPr>
          <w:rFonts w:ascii="Consolas" w:cs="Consolas" w:eastAsia="Consolas" w:hAnsi="Consolas"/>
          <w:sz w:val="18"/>
          <w:szCs w:val="18"/>
        </w:rPr>
        <w:t xml:space="preserve">    @property</w:t>
      </w:r>
    </w:p>
    <w:p>
      <w:pPr>
        <w:shd w:fill="F2F2F2" w:val="clear"/>
        <w:spacing w:after="0" w:line="264"/>
        <w:ind w:left="200" w:right="200"/>
      </w:pPr>
      <w:r>
        <w:rPr>
          <w:rFonts w:ascii="Consolas" w:cs="Consolas" w:eastAsia="Consolas" w:hAnsi="Consolas"/>
          <w:sz w:val="18"/>
          <w:szCs w:val="18"/>
        </w:rPr>
        <w:t xml:space="preserve">    def is_below_minimum(self) -&gt; bool:</w:t>
      </w:r>
    </w:p>
    <w:p>
      <w:pPr>
        <w:pBdr>
          <w:bottom w:val="single" w:color="CCCCCC" w:sz="4" w:space="4"/>
        </w:pBdr>
        <w:shd w:fill="F2F2F2" w:val="clear"/>
        <w:spacing w:after="0" w:line="264"/>
        <w:ind w:left="200" w:right="200"/>
      </w:pPr>
      <w:r>
        <w:rPr>
          <w:rFonts w:ascii="Consolas" w:cs="Consolas" w:eastAsia="Consolas" w:hAnsi="Consolas"/>
          <w:sz w:val="18"/>
          <w:szCs w:val="18"/>
        </w:rPr>
        <w:t xml:space="preserve">        return self.current_stock &lt; self.minimum_stock</w:t>
      </w:r>
    </w:p>
    <w:p>
      <w:pPr>
        <w:pStyle w:val="Heading5"/>
      </w:pPr>
      <w:r>
        <w:t xml:space="preserve">Tabla `supply_batches` (lotes — HU-13, HU-16)</w:t>
      </w:r>
    </w:p>
    <w:p>
      <w:pPr>
        <w:pBdr>
          <w:top w:val="single" w:color="CCCCCC" w:sz="4" w:space="4"/>
        </w:pBdr>
        <w:shd w:fill="F2F2F2" w:val="clear"/>
        <w:spacing w:after="0" w:line="264"/>
        <w:ind w:left="200" w:right="200"/>
      </w:pPr>
      <w:r>
        <w:rPr>
          <w:rFonts w:ascii="Consolas" w:cs="Consolas" w:eastAsia="Consolas" w:hAnsi="Consolas"/>
          <w:sz w:val="18"/>
          <w:szCs w:val="18"/>
        </w:rPr>
        <w:t xml:space="preserve">class SupplyBatchModel(Base, UUIDPrimaryKeyMixin, TimestampMixin):</w:t>
      </w:r>
    </w:p>
    <w:p>
      <w:pPr>
        <w:shd w:fill="F2F2F2" w:val="clear"/>
        <w:spacing w:after="0" w:line="264"/>
        <w:ind w:left="200" w:right="200"/>
      </w:pPr>
      <w:r>
        <w:rPr>
          <w:rFonts w:ascii="Consolas" w:cs="Consolas" w:eastAsia="Consolas" w:hAnsi="Consolas"/>
          <w:sz w:val="18"/>
          <w:szCs w:val="18"/>
        </w:rPr>
        <w:t xml:space="preserve">    """El stock total del insumo = Σ current_stock de todos los lotes activos."""</w:t>
      </w:r>
    </w:p>
    <w:p>
      <w:pPr>
        <w:shd w:fill="F2F2F2" w:val="clear"/>
        <w:spacing w:after="0" w:line="264"/>
        <w:ind w:left="200" w:right="200"/>
      </w:pPr>
      <w:r>
        <w:rPr>
          <w:rFonts w:ascii="Consolas" w:cs="Consolas" w:eastAsia="Consolas" w:hAnsi="Consolas"/>
          <w:sz w:val="18"/>
          <w:szCs w:val="18"/>
        </w:rPr>
        <w:t xml:space="preserve">    __tablename__ = "supply_batches"</w:t>
      </w:r>
    </w:p>
    <w:p>
      <w:pPr>
        <w:shd w:fill="F2F2F2" w:val="clear"/>
        <w:spacing w:after="0" w:line="264"/>
        <w:ind w:left="200" w:right="200"/>
      </w:pPr>
      <w:r>
        <w:rPr>
          <w:rFonts w:ascii="Consolas" w:cs="Consolas" w:eastAsia="Consolas" w:hAnsi="Consolas"/>
          <w:sz w:val="18"/>
          <w:szCs w:val="18"/>
        </w:rPr>
        <w:t xml:space="preserve">    supply_item_id: Mapped[uuid.UUID] = mapped_column(</w:t>
      </w:r>
    </w:p>
    <w:p>
      <w:pPr>
        <w:shd w:fill="F2F2F2" w:val="clear"/>
        <w:spacing w:after="0" w:line="264"/>
        <w:ind w:left="200" w:right="200"/>
      </w:pPr>
      <w:r>
        <w:rPr>
          <w:rFonts w:ascii="Consolas" w:cs="Consolas" w:eastAsia="Consolas" w:hAnsi="Consolas"/>
          <w:sz w:val="18"/>
          <w:szCs w:val="18"/>
        </w:rPr>
        <w:t xml:space="preserve">        PG_UUID(as_uuid=True), ForeignKey("supply_items.id", ondelete="RESTRICT"),</w:t>
      </w:r>
    </w:p>
    <w:p>
      <w:pPr>
        <w:shd w:fill="F2F2F2" w:val="clear"/>
        <w:spacing w:after="0" w:line="264"/>
        <w:ind w:left="200" w:right="200"/>
      </w:pPr>
      <w:r>
        <w:rPr>
          <w:rFonts w:ascii="Consolas" w:cs="Consolas" w:eastAsia="Consolas" w:hAnsi="Consolas"/>
          <w:sz w:val="18"/>
          <w:szCs w:val="18"/>
        </w:rPr>
        <w:t xml:space="preserve">        nullable=False, index=True,</w:t>
      </w:r>
    </w:p>
    <w:p>
      <w:pPr>
        <w:shd w:fill="F2F2F2" w:val="clear"/>
        <w:spacing w:after="0" w:line="264"/>
        <w:ind w:left="200" w:right="200"/>
      </w:pPr>
      <w:r>
        <w:rPr>
          <w:rFonts w:ascii="Consolas" w:cs="Consolas" w:eastAsia="Consolas" w:hAnsi="Consolas"/>
          <w:sz w:val="18"/>
          <w:szCs w:val="18"/>
        </w:rPr>
        <w:t xml:space="preserve">    )</w:t>
      </w:r>
    </w:p>
    <w:p>
      <w:pPr>
        <w:shd w:fill="F2F2F2" w:val="clear"/>
        <w:spacing w:after="0" w:line="264"/>
        <w:ind w:left="200" w:right="200"/>
      </w:pPr>
      <w:r>
        <w:rPr>
          <w:rFonts w:ascii="Consolas" w:cs="Consolas" w:eastAsia="Consolas" w:hAnsi="Consolas"/>
          <w:sz w:val="18"/>
          <w:szCs w:val="18"/>
        </w:rPr>
        <w:t xml:space="preserve">    batch_code: Mapped[str] = mapped_column(String(100), nullable=False, index=True)</w:t>
      </w:r>
    </w:p>
    <w:p>
      <w:pPr>
        <w:shd w:fill="F2F2F2" w:val="clear"/>
        <w:spacing w:after="0" w:line="264"/>
        <w:ind w:left="200" w:right="200"/>
      </w:pPr>
      <w:r>
        <w:rPr>
          <w:rFonts w:ascii="Consolas" w:cs="Consolas" w:eastAsia="Consolas" w:hAnsi="Consolas"/>
          <w:sz w:val="18"/>
          <w:szCs w:val="18"/>
        </w:rPr>
        <w:t xml:space="preserve">    initial_stock: Mapped[Decimal] = mapped_column(Numeric(10, 3), nullable=False)</w:t>
      </w:r>
    </w:p>
    <w:p>
      <w:pPr>
        <w:shd w:fill="F2F2F2" w:val="clear"/>
        <w:spacing w:after="0" w:line="264"/>
        <w:ind w:left="200" w:right="200"/>
      </w:pPr>
      <w:r>
        <w:rPr>
          <w:rFonts w:ascii="Consolas" w:cs="Consolas" w:eastAsia="Consolas" w:hAnsi="Consolas"/>
          <w:sz w:val="18"/>
          <w:szCs w:val="18"/>
        </w:rPr>
        <w:t xml:space="preserve">    current_stock: Mapped[Decimal] = mapped_column(Numeric(10, 3), nullable=False)</w:t>
      </w:r>
    </w:p>
    <w:p>
      <w:pPr>
        <w:shd w:fill="F2F2F2" w:val="clear"/>
        <w:spacing w:after="0" w:line="264"/>
        <w:ind w:left="200" w:right="200"/>
      </w:pPr>
      <w:r>
        <w:rPr>
          <w:rFonts w:ascii="Consolas" w:cs="Consolas" w:eastAsia="Consolas" w:hAnsi="Consolas"/>
          <w:sz w:val="18"/>
          <w:szCs w:val="18"/>
        </w:rPr>
        <w:t xml:space="preserve">    unit_cost: Mapped[Decimal] = mapped_column(Numeric(12, 4), nullable=False, default=0)</w:t>
      </w:r>
    </w:p>
    <w:p>
      <w:pPr>
        <w:shd w:fill="F2F2F2" w:val="clear"/>
        <w:spacing w:after="0" w:line="264"/>
        <w:ind w:left="200" w:right="200"/>
      </w:pPr>
      <w:r>
        <w:rPr>
          <w:rFonts w:ascii="Consolas" w:cs="Consolas" w:eastAsia="Consolas" w:hAnsi="Consolas"/>
          <w:sz w:val="18"/>
          <w:szCs w:val="18"/>
        </w:rPr>
        <w:t xml:space="preserve">    expiration_date: Mapped[date | None] = mapped_column(Date, nullable=True, index=True)</w:t>
      </w:r>
    </w:p>
    <w:p>
      <w:pPr>
        <w:shd w:fill="F2F2F2" w:val="clear"/>
        <w:spacing w:after="0" w:line="264"/>
        <w:ind w:left="200" w:right="200"/>
      </w:pPr>
      <w:r>
        <w:rPr>
          <w:rFonts w:ascii="Consolas" w:cs="Consolas" w:eastAsia="Consolas" w:hAnsi="Consolas"/>
          <w:sz w:val="18"/>
          <w:szCs w:val="18"/>
        </w:rPr>
        <w:t xml:space="preserve">    is_active: Mapped[bool] = mapped_column(Boolean, default=True, nullable=False, index=True)</w:t>
      </w:r>
    </w:p>
    <w:p>
      <w:pPr>
        <w:pBdr>
          <w:bottom w:val="single" w:color="CCCCCC" w:sz="4" w:space="4"/>
        </w:pBdr>
        <w:shd w:fill="F2F2F2" w:val="clear"/>
        <w:spacing w:after="0" w:line="264"/>
        <w:ind w:left="200" w:right="200"/>
      </w:pPr>
      <w:r>
        <w:rPr>
          <w:rFonts w:ascii="Consolas" w:cs="Consolas" w:eastAsia="Consolas" w:hAnsi="Consolas"/>
          <w:sz w:val="18"/>
          <w:szCs w:val="18"/>
        </w:rPr>
        <w:t xml:space="preserve">    alert_sent: Mapped[bool] = mapped_column(Boolean, default=False, nullable=False)</w:t>
      </w:r>
    </w:p>
    <w:p>
      <w:pPr>
        <w:pStyle w:val="Heading5"/>
      </w:pPr>
      <w:r>
        <w:t xml:space="preserve">Tabla `movement_history` — inmutable (auditoría)</w:t>
      </w:r>
    </w:p>
    <w:p>
      <w:pPr>
        <w:pBdr>
          <w:top w:val="single" w:color="CCCCCC" w:sz="4" w:space="4"/>
        </w:pBdr>
        <w:shd w:fill="F2F2F2" w:val="clear"/>
        <w:spacing w:after="0" w:line="264"/>
        <w:ind w:left="200" w:right="200"/>
      </w:pPr>
      <w:r>
        <w:rPr>
          <w:rFonts w:ascii="Consolas" w:cs="Consolas" w:eastAsia="Consolas" w:hAnsi="Consolas"/>
          <w:sz w:val="18"/>
          <w:szCs w:val="18"/>
        </w:rPr>
        <w:t xml:space="preserve">class MovementHistoryModel(Base, UUIDPrimaryKeyMixin):</w:t>
      </w:r>
    </w:p>
    <w:p>
      <w:pPr>
        <w:shd w:fill="F2F2F2" w:val="clear"/>
        <w:spacing w:after="0" w:line="264"/>
        <w:ind w:left="200" w:right="200"/>
      </w:pPr>
      <w:r>
        <w:rPr>
          <w:rFonts w:ascii="Consolas" w:cs="Consolas" w:eastAsia="Consolas" w:hAnsi="Consolas"/>
          <w:sz w:val="18"/>
          <w:szCs w:val="18"/>
        </w:rPr>
        <w:t xml:space="preserve">    """INMUTABLE por diseño de auditoría: NO hereda TimestampMixin,</w:t>
      </w:r>
    </w:p>
    <w:p>
      <w:pPr>
        <w:shd w:fill="F2F2F2" w:val="clear"/>
        <w:spacing w:after="0" w:line="264"/>
        <w:ind w:left="200" w:right="200"/>
      </w:pPr>
      <w:r>
        <w:rPr>
          <w:rFonts w:ascii="Consolas" w:cs="Consolas" w:eastAsia="Consolas" w:hAnsi="Consolas"/>
          <w:sz w:val="18"/>
          <w:szCs w:val="18"/>
        </w:rPr>
        <w:t xml:space="preserve">    no tiene updated_at. Un movimiento registrado nunca se modifica.</w:t>
      </w:r>
    </w:p>
    <w:p>
      <w:pPr>
        <w:shd w:fill="F2F2F2" w:val="clear"/>
        <w:spacing w:after="0" w:line="264"/>
        <w:ind w:left="200" w:right="200"/>
      </w:pPr>
      <w:r>
        <w:rPr>
          <w:rFonts w:ascii="Consolas" w:cs="Consolas" w:eastAsia="Consolas" w:hAnsi="Consolas"/>
          <w:sz w:val="18"/>
          <w:szCs w:val="18"/>
        </w:rPr>
        <w:t xml:space="preserve">    """</w:t>
      </w:r>
    </w:p>
    <w:p>
      <w:pPr>
        <w:shd w:fill="F2F2F2" w:val="clear"/>
        <w:spacing w:after="0" w:line="264"/>
        <w:ind w:left="200" w:right="200"/>
      </w:pPr>
      <w:r>
        <w:rPr>
          <w:rFonts w:ascii="Consolas" w:cs="Consolas" w:eastAsia="Consolas" w:hAnsi="Consolas"/>
          <w:sz w:val="18"/>
          <w:szCs w:val="18"/>
        </w:rPr>
        <w:t xml:space="preserve">    __tablename__ = "movement_history"</w:t>
      </w:r>
    </w:p>
    <w:p>
      <w:pPr>
        <w:shd w:fill="F2F2F2" w:val="clear"/>
        <w:spacing w:after="0" w:line="264"/>
        <w:ind w:left="200" w:right="200"/>
      </w:pPr>
      <w:r>
        <w:rPr>
          <w:rFonts w:ascii="Consolas" w:cs="Consolas" w:eastAsia="Consolas" w:hAnsi="Consolas"/>
          <w:sz w:val="18"/>
          <w:szCs w:val="18"/>
        </w:rPr>
        <w:t xml:space="preserve">    supply_item_id: Mapped[uuid.UUID] = mapped_column(</w:t>
      </w:r>
    </w:p>
    <w:p>
      <w:pPr>
        <w:shd w:fill="F2F2F2" w:val="clear"/>
        <w:spacing w:after="0" w:line="264"/>
        <w:ind w:left="200" w:right="200"/>
      </w:pPr>
      <w:r>
        <w:rPr>
          <w:rFonts w:ascii="Consolas" w:cs="Consolas" w:eastAsia="Consolas" w:hAnsi="Consolas"/>
          <w:sz w:val="18"/>
          <w:szCs w:val="18"/>
        </w:rPr>
        <w:t xml:space="preserve">        PG_UUID(as_uuid=True), ForeignKey("supply_items.id", ondelete="RESTRICT"),</w:t>
      </w:r>
    </w:p>
    <w:p>
      <w:pPr>
        <w:shd w:fill="F2F2F2" w:val="clear"/>
        <w:spacing w:after="0" w:line="264"/>
        <w:ind w:left="200" w:right="200"/>
      </w:pPr>
      <w:r>
        <w:rPr>
          <w:rFonts w:ascii="Consolas" w:cs="Consolas" w:eastAsia="Consolas" w:hAnsi="Consolas"/>
          <w:sz w:val="18"/>
          <w:szCs w:val="18"/>
        </w:rPr>
        <w:t xml:space="preserve">        nullable=False, index=True,</w:t>
      </w:r>
    </w:p>
    <w:p>
      <w:pPr>
        <w:shd w:fill="F2F2F2" w:val="clear"/>
        <w:spacing w:after="0" w:line="264"/>
        <w:ind w:left="200" w:right="200"/>
      </w:pPr>
      <w:r>
        <w:rPr>
          <w:rFonts w:ascii="Consolas" w:cs="Consolas" w:eastAsia="Consolas" w:hAnsi="Consolas"/>
          <w:sz w:val="18"/>
          <w:szCs w:val="18"/>
        </w:rPr>
        <w:t xml:space="preserve">    )</w:t>
      </w:r>
    </w:p>
    <w:p>
      <w:pPr>
        <w:shd w:fill="F2F2F2" w:val="clear"/>
        <w:spacing w:after="0" w:line="264"/>
        <w:ind w:left="200" w:right="200"/>
      </w:pPr>
      <w:r>
        <w:rPr>
          <w:rFonts w:ascii="Consolas" w:cs="Consolas" w:eastAsia="Consolas" w:hAnsi="Consolas"/>
          <w:sz w:val="18"/>
          <w:szCs w:val="18"/>
        </w:rPr>
        <w:t xml:space="preserve">    movement_type: Mapped[MovementType] = mapped_column(</w:t>
      </w:r>
    </w:p>
    <w:p>
      <w:pPr>
        <w:shd w:fill="F2F2F2" w:val="clear"/>
        <w:spacing w:after="0" w:line="264"/>
        <w:ind w:left="200" w:right="200"/>
      </w:pPr>
      <w:r>
        <w:rPr>
          <w:rFonts w:ascii="Consolas" w:cs="Consolas" w:eastAsia="Consolas" w:hAnsi="Consolas"/>
          <w:sz w:val="18"/>
          <w:szCs w:val="18"/>
        </w:rPr>
        <w:t xml:space="preserve">        SAEnum(MovementType, name="movement_type", create_type=False), nullable=False,</w:t>
      </w:r>
    </w:p>
    <w:p>
      <w:pPr>
        <w:shd w:fill="F2F2F2" w:val="clear"/>
        <w:spacing w:after="0" w:line="264"/>
        <w:ind w:left="200" w:right="200"/>
      </w:pPr>
      <w:r>
        <w:rPr>
          <w:rFonts w:ascii="Consolas" w:cs="Consolas" w:eastAsia="Consolas" w:hAnsi="Consolas"/>
          <w:sz w:val="18"/>
          <w:szCs w:val="18"/>
        </w:rPr>
        <w:t xml:space="preserve">    )</w:t>
      </w:r>
    </w:p>
    <w:p>
      <w:pPr>
        <w:shd w:fill="F2F2F2" w:val="clear"/>
        <w:spacing w:after="0" w:line="264"/>
        <w:ind w:left="200" w:right="200"/>
      </w:pPr>
      <w:r>
        <w:rPr>
          <w:rFonts w:ascii="Consolas" w:cs="Consolas" w:eastAsia="Consolas" w:hAnsi="Consolas"/>
          <w:sz w:val="18"/>
          <w:szCs w:val="18"/>
        </w:rPr>
        <w:t xml:space="preserve">    quantity: Mapped[Decimal] = mapped_column(Numeric(10, 3), nullable=False)</w:t>
      </w:r>
    </w:p>
    <w:p>
      <w:pPr>
        <w:shd w:fill="F2F2F2" w:val="clear"/>
        <w:spacing w:after="0" w:line="264"/>
        <w:ind w:left="200" w:right="200"/>
      </w:pPr>
      <w:r>
        <w:rPr>
          <w:rFonts w:ascii="Consolas" w:cs="Consolas" w:eastAsia="Consolas" w:hAnsi="Consolas"/>
          <w:sz w:val="18"/>
          <w:szCs w:val="18"/>
        </w:rPr>
        <w:t xml:space="preserve">    stock_before: Mapped[Decimal] = mapped_column(Numeric(10, 3), nullable=False)</w:t>
      </w:r>
    </w:p>
    <w:p>
      <w:pPr>
        <w:shd w:fill="F2F2F2" w:val="clear"/>
        <w:spacing w:after="0" w:line="264"/>
        <w:ind w:left="200" w:right="200"/>
      </w:pPr>
      <w:r>
        <w:rPr>
          <w:rFonts w:ascii="Consolas" w:cs="Consolas" w:eastAsia="Consolas" w:hAnsi="Consolas"/>
          <w:sz w:val="18"/>
          <w:szCs w:val="18"/>
        </w:rPr>
        <w:t xml:space="preserve">    stock_after: Mapped[Decimal] = mapped_column(Numeric(10, 3), nullable=False)</w:t>
      </w:r>
    </w:p>
    <w:p>
      <w:pPr>
        <w:shd w:fill="F2F2F2" w:val="clear"/>
        <w:spacing w:after="0" w:line="264"/>
        <w:ind w:left="200" w:right="200"/>
      </w:pPr>
      <w:r>
        <w:rPr>
          <w:rFonts w:ascii="Consolas" w:cs="Consolas" w:eastAsia="Consolas" w:hAnsi="Consolas"/>
          <w:sz w:val="18"/>
          <w:szCs w:val="18"/>
        </w:rPr>
        <w:t xml:space="preserve">    alert_triggered: Mapped[bool] = mapped_column(Boolean, default=False, nullable=False)</w:t>
      </w:r>
    </w:p>
    <w:p>
      <w:pPr>
        <w:shd w:fill="F2F2F2" w:val="clear"/>
        <w:spacing w:after="0" w:line="264"/>
        <w:ind w:left="200" w:right="200"/>
      </w:pPr>
      <w:r>
        <w:rPr>
          <w:rFonts w:ascii="Consolas" w:cs="Consolas" w:eastAsia="Consolas" w:hAnsi="Consolas"/>
          <w:sz w:val="18"/>
          <w:szCs w:val="18"/>
        </w:rPr>
        <w:t xml:space="preserve">    performed_by: Mapped[uuid.UUID] = mapped_column(</w:t>
      </w:r>
    </w:p>
    <w:p>
      <w:pPr>
        <w:shd w:fill="F2F2F2" w:val="clear"/>
        <w:spacing w:after="0" w:line="264"/>
        <w:ind w:left="200" w:right="200"/>
      </w:pPr>
      <w:r>
        <w:rPr>
          <w:rFonts w:ascii="Consolas" w:cs="Consolas" w:eastAsia="Consolas" w:hAnsi="Consolas"/>
          <w:sz w:val="18"/>
          <w:szCs w:val="18"/>
        </w:rPr>
        <w:t xml:space="preserve">        PG_UUID(as_uuid=True), ForeignKey("users.id", ondelete="RESTRICT"),</w:t>
      </w:r>
    </w:p>
    <w:p>
      <w:pPr>
        <w:shd w:fill="F2F2F2" w:val="clear"/>
        <w:spacing w:after="0" w:line="264"/>
        <w:ind w:left="200" w:right="200"/>
      </w:pPr>
      <w:r>
        <w:rPr>
          <w:rFonts w:ascii="Consolas" w:cs="Consolas" w:eastAsia="Consolas" w:hAnsi="Consolas"/>
          <w:sz w:val="18"/>
          <w:szCs w:val="18"/>
        </w:rPr>
        <w:t xml:space="preserve">        nullable=False, index=True,</w:t>
      </w:r>
    </w:p>
    <w:p>
      <w:pPr>
        <w:shd w:fill="F2F2F2" w:val="clear"/>
        <w:spacing w:after="0" w:line="264"/>
        <w:ind w:left="200" w:right="200"/>
      </w:pPr>
      <w:r>
        <w:rPr>
          <w:rFonts w:ascii="Consolas" w:cs="Consolas" w:eastAsia="Consolas" w:hAnsi="Consolas"/>
          <w:sz w:val="18"/>
          <w:szCs w:val="18"/>
        </w:rPr>
        <w:t xml:space="preserve">    )</w:t>
      </w:r>
    </w:p>
    <w:p>
      <w:pPr>
        <w:shd w:fill="F2F2F2" w:val="clear"/>
        <w:spacing w:after="0" w:line="264"/>
        <w:ind w:left="200" w:right="200"/>
      </w:pPr>
      <w:r>
        <w:rPr>
          <w:rFonts w:ascii="Consolas" w:cs="Consolas" w:eastAsia="Consolas" w:hAnsi="Consolas"/>
          <w:sz w:val="18"/>
          <w:szCs w:val="18"/>
        </w:rPr>
        <w:t xml:space="preserve">    created_at: Mapped[datetime] = mapped_column(</w:t>
      </w:r>
    </w:p>
    <w:p>
      <w:pPr>
        <w:shd w:fill="F2F2F2" w:val="clear"/>
        <w:spacing w:after="0" w:line="264"/>
        <w:ind w:left="200" w:right="200"/>
      </w:pPr>
      <w:r>
        <w:rPr>
          <w:rFonts w:ascii="Consolas" w:cs="Consolas" w:eastAsia="Consolas" w:hAnsi="Consolas"/>
          <w:sz w:val="18"/>
          <w:szCs w:val="18"/>
        </w:rPr>
        <w:t xml:space="preserve">        DateTime(timezone=True), server_default=func.now(), nullable=False, index=True,</w:t>
      </w:r>
    </w:p>
    <w:p>
      <w:pPr>
        <w:pBdr>
          <w:bottom w:val="single" w:color="CCCCCC" w:sz="4" w:space="4"/>
        </w:pBdr>
        <w:shd w:fill="F2F2F2" w:val="clear"/>
        <w:spacing w:after="0" w:line="264"/>
        <w:ind w:left="200" w:right="200"/>
      </w:pPr>
      <w:r>
        <w:rPr>
          <w:rFonts w:ascii="Consolas" w:cs="Consolas" w:eastAsia="Consolas" w:hAnsi="Consolas"/>
          <w:sz w:val="18"/>
          <w:szCs w:val="18"/>
        </w:rPr>
        <w:t xml:space="preserve">    )</w:t>
      </w:r>
    </w:p>
    <w:p>
      <w:pPr>
        <w:pStyle w:val="Heading4"/>
      </w:pPr>
      <w:r>
        <w:t xml:space="preserve">4.1.2.4. ENUMs de Dominio</w:t>
      </w:r>
    </w:p>
    <w:p>
      <w:pPr>
        <w:spacing w:after="160" w:line="276"/>
        <w:jc w:val="both"/>
      </w:pPr>
      <w:r>
        <w:t xml:space="preserve">Los tipos enumerados se definen una sola vez en backend/sql/init.sql (ejecutado en el primer arranque de PostgreSQL) y se referencian desde SQLAlchemy con create_type=False, evitando el error de duplicación de tipos en despliegues sucesivos: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fill="2E5B8A" w:val="clear"/>
            <w:tcMar>
              <w:top w:type="dxa" w:w="80"/>
              <w:left w:type="dxa" w:w="120"/>
              <w:bottom w:type="dxa" w:w="80"/>
              <w:right w:type="dxa" w:w="120"/>
            </w:tcMar>
            <w:vAlign w:val="center"/>
          </w:tcPr>
          <w:p>
            <w:r>
              <w:rPr>
                <w:rFonts w:ascii="Calibri" w:cs="Calibri" w:eastAsia="Calibri" w:hAnsi="Calibri"/>
                <w:b/>
                <w:bCs/>
                <w:sz w:val="19"/>
                <w:szCs w:val="19"/>
              </w:rPr>
              <w:t xml:space="preserve">ENUM PostgreSQL</w:t>
            </w:r>
          </w:p>
        </w:tc>
        <w:tc>
          <w:tcPr>
            <w:tcW w:type="dxa" w:w="6360"/>
            <w:shd w:fill="2E5B8A" w:val="clear"/>
            <w:tcMar>
              <w:top w:type="dxa" w:w="80"/>
              <w:left w:type="dxa" w:w="120"/>
              <w:bottom w:type="dxa" w:w="80"/>
              <w:right w:type="dxa" w:w="120"/>
            </w:tcMar>
            <w:vAlign w:val="center"/>
          </w:tcPr>
          <w:p>
            <w:r>
              <w:rPr>
                <w:rFonts w:ascii="Calibri" w:cs="Calibri" w:eastAsia="Calibri" w:hAnsi="Calibri"/>
                <w:b/>
                <w:bCs/>
                <w:sz w:val="19"/>
                <w:szCs w:val="19"/>
              </w:rPr>
              <w:t xml:space="preserve">Valores</w:t>
            </w:r>
          </w:p>
        </w:tc>
      </w:tr>
      <w:tr>
        <w:tc>
          <w:tcPr>
            <w:tcW w:type="dxa" w:w="3000"/>
            <w:shd w:fill="FFFFFF" w:val="clear"/>
            <w:tcMar>
              <w:top w:type="dxa" w:w="80"/>
              <w:left w:type="dxa" w:w="120"/>
              <w:bottom w:type="dxa" w:w="80"/>
              <w:right w:type="dxa" w:w="120"/>
            </w:tcMar>
            <w:vAlign w:val="center"/>
          </w:tcPr>
          <w:p>
            <w:r>
              <w:rPr>
                <w:rFonts w:ascii="Calibri" w:cs="Calibri" w:eastAsia="Calibri" w:hAnsi="Calibri"/>
                <w:b w:val="false"/>
                <w:bCs w:val="false"/>
                <w:sz w:val="19"/>
                <w:szCs w:val="19"/>
              </w:rPr>
              <w:t xml:space="preserve">user_role</w:t>
            </w:r>
          </w:p>
        </w:tc>
        <w:tc>
          <w:tcPr>
            <w:tcW w:type="dxa" w:w="6360"/>
            <w:shd w:fill="FFFFFF" w:val="clear"/>
            <w:tcMar>
              <w:top w:type="dxa" w:w="80"/>
              <w:left w:type="dxa" w:w="120"/>
              <w:bottom w:type="dxa" w:w="80"/>
              <w:right w:type="dxa" w:w="120"/>
            </w:tcMar>
            <w:vAlign w:val="center"/>
          </w:tcPr>
          <w:p>
            <w:r>
              <w:rPr>
                <w:rFonts w:ascii="Calibri" w:cs="Calibri" w:eastAsia="Calibri" w:hAnsi="Calibri"/>
                <w:b w:val="false"/>
                <w:bCs w:val="false"/>
                <w:sz w:val="19"/>
                <w:szCs w:val="19"/>
              </w:rPr>
              <w:t xml:space="preserve">SUPERADMIN, ADMIN, STAFF</w:t>
            </w:r>
          </w:p>
        </w:tc>
      </w:tr>
      <w:tr>
        <w:tc>
          <w:tcPr>
            <w:tcW w:type="dxa" w:w="3000"/>
            <w:shd w:fill="F2F6FA" w:val="clear"/>
            <w:tcMar>
              <w:top w:type="dxa" w:w="80"/>
              <w:left w:type="dxa" w:w="120"/>
              <w:bottom w:type="dxa" w:w="80"/>
              <w:right w:type="dxa" w:w="120"/>
            </w:tcMar>
            <w:vAlign w:val="center"/>
          </w:tcPr>
          <w:p>
            <w:r>
              <w:rPr>
                <w:rFonts w:ascii="Calibri" w:cs="Calibri" w:eastAsia="Calibri" w:hAnsi="Calibri"/>
                <w:b w:val="false"/>
                <w:bCs w:val="false"/>
                <w:sz w:val="19"/>
                <w:szCs w:val="19"/>
              </w:rPr>
              <w:t xml:space="preserve">unit_measure</w:t>
            </w:r>
          </w:p>
        </w:tc>
        <w:tc>
          <w:tcPr>
            <w:tcW w:type="dxa" w:w="6360"/>
            <w:shd w:fill="F2F6FA" w:val="clear"/>
            <w:tcMar>
              <w:top w:type="dxa" w:w="80"/>
              <w:left w:type="dxa" w:w="120"/>
              <w:bottom w:type="dxa" w:w="80"/>
              <w:right w:type="dxa" w:w="120"/>
            </w:tcMar>
            <w:vAlign w:val="center"/>
          </w:tcPr>
          <w:p>
            <w:r>
              <w:rPr>
                <w:rFonts w:ascii="Calibri" w:cs="Calibri" w:eastAsia="Calibri" w:hAnsi="Calibri"/>
                <w:b w:val="false"/>
                <w:bCs w:val="false"/>
                <w:sz w:val="19"/>
                <w:szCs w:val="19"/>
              </w:rPr>
              <w:t xml:space="preserve">KG, GR, L, ML, UNIT, PKG, BOX, DOZEN</w:t>
            </w:r>
          </w:p>
        </w:tc>
      </w:tr>
      <w:tr>
        <w:tc>
          <w:tcPr>
            <w:tcW w:type="dxa" w:w="3000"/>
            <w:shd w:fill="FFFFFF" w:val="clear"/>
            <w:tcMar>
              <w:top w:type="dxa" w:w="80"/>
              <w:left w:type="dxa" w:w="120"/>
              <w:bottom w:type="dxa" w:w="80"/>
              <w:right w:type="dxa" w:w="120"/>
            </w:tcMar>
            <w:vAlign w:val="center"/>
          </w:tcPr>
          <w:p>
            <w:r>
              <w:rPr>
                <w:rFonts w:ascii="Calibri" w:cs="Calibri" w:eastAsia="Calibri" w:hAnsi="Calibri"/>
                <w:b w:val="false"/>
                <w:bCs w:val="false"/>
                <w:sz w:val="19"/>
                <w:szCs w:val="19"/>
              </w:rPr>
              <w:t xml:space="preserve">movement_type</w:t>
            </w:r>
          </w:p>
        </w:tc>
        <w:tc>
          <w:tcPr>
            <w:tcW w:type="dxa" w:w="6360"/>
            <w:shd w:fill="FFFFFF" w:val="clear"/>
            <w:tcMar>
              <w:top w:type="dxa" w:w="80"/>
              <w:left w:type="dxa" w:w="120"/>
              <w:bottom w:type="dxa" w:w="80"/>
              <w:right w:type="dxa" w:w="120"/>
            </w:tcMar>
            <w:vAlign w:val="center"/>
          </w:tcPr>
          <w:p>
            <w:r>
              <w:rPr>
                <w:rFonts w:ascii="Calibri" w:cs="Calibri" w:eastAsia="Calibri" w:hAnsi="Calibri"/>
                <w:b w:val="false"/>
                <w:bCs w:val="false"/>
                <w:sz w:val="19"/>
                <w:szCs w:val="19"/>
              </w:rPr>
              <w:t xml:space="preserve">ENTRY, EXIT, ADJUSTMENT_ADD, ADJUSTMENT_SUB, WASTE, TRANSFER</w:t>
            </w:r>
          </w:p>
        </w:tc>
      </w:tr>
      <w:tr>
        <w:tc>
          <w:tcPr>
            <w:tcW w:type="dxa" w:w="3000"/>
            <w:shd w:fill="F2F6FA" w:val="clear"/>
            <w:tcMar>
              <w:top w:type="dxa" w:w="80"/>
              <w:left w:type="dxa" w:w="120"/>
              <w:bottom w:type="dxa" w:w="80"/>
              <w:right w:type="dxa" w:w="120"/>
            </w:tcMar>
            <w:vAlign w:val="center"/>
          </w:tcPr>
          <w:p>
            <w:r>
              <w:rPr>
                <w:rFonts w:ascii="Calibri" w:cs="Calibri" w:eastAsia="Calibri" w:hAnsi="Calibri"/>
                <w:b w:val="false"/>
                <w:bCs w:val="false"/>
                <w:sz w:val="19"/>
                <w:szCs w:val="19"/>
              </w:rPr>
              <w:t xml:space="preserve">location_type</w:t>
            </w:r>
          </w:p>
        </w:tc>
        <w:tc>
          <w:tcPr>
            <w:tcW w:type="dxa" w:w="6360"/>
            <w:shd w:fill="F2F6FA" w:val="clear"/>
            <w:tcMar>
              <w:top w:type="dxa" w:w="80"/>
              <w:left w:type="dxa" w:w="120"/>
              <w:bottom w:type="dxa" w:w="80"/>
              <w:right w:type="dxa" w:w="120"/>
            </w:tcMar>
            <w:vAlign w:val="center"/>
          </w:tcPr>
          <w:p>
            <w:r>
              <w:rPr>
                <w:rFonts w:ascii="Calibri" w:cs="Calibri" w:eastAsia="Calibri" w:hAnsi="Calibri"/>
                <w:b w:val="false"/>
                <w:bCs w:val="false"/>
                <w:sz w:val="19"/>
                <w:szCs w:val="19"/>
              </w:rPr>
              <w:t xml:space="preserve">SHELF, REFRIGERATOR, FREEZER, CABINET, COUNTER, WAREHOUSE</w:t>
            </w:r>
          </w:p>
        </w:tc>
      </w:tr>
    </w:tbl>
    <w:p>
      <w:pPr>
        <w:pStyle w:val="Heading4"/>
      </w:pPr>
      <w:r>
        <w:t xml:space="preserve">4.1.2.5. Índices de Rendimiento</w:t>
      </w:r>
    </w:p>
    <w:p>
      <w:pPr>
        <w:pBdr>
          <w:top w:val="single" w:color="CCCCCC" w:sz="4" w:space="4"/>
        </w:pBdr>
        <w:shd w:fill="F2F2F2" w:val="clear"/>
        <w:spacing w:after="0" w:line="264"/>
        <w:ind w:left="200" w:right="200"/>
      </w:pPr>
      <w:r>
        <w:rPr>
          <w:rFonts w:ascii="Consolas" w:cs="Consolas" w:eastAsia="Consolas" w:hAnsi="Consolas"/>
          <w:sz w:val="18"/>
          <w:szCs w:val="18"/>
        </w:rPr>
        <w:t xml:space="preserve">-- Búsqueda frecuente por categoría + estado</w:t>
      </w:r>
    </w:p>
    <w:p>
      <w:pPr>
        <w:shd w:fill="F2F2F2" w:val="clear"/>
        <w:spacing w:after="0" w:line="264"/>
        <w:ind w:left="200" w:right="200"/>
      </w:pPr>
      <w:r>
        <w:rPr>
          <w:rFonts w:ascii="Consolas" w:cs="Consolas" w:eastAsia="Consolas" w:hAnsi="Consolas"/>
          <w:sz w:val="18"/>
          <w:szCs w:val="18"/>
        </w:rPr>
        <w:t xml:space="preserve">CREATE INDEX ix_supply_category_active ON supply_items(category_id, is_active);</w:t>
      </w:r>
    </w:p>
    <w:p>
      <w:pPr>
        <w:shd w:fill="F2F2F2" w:val="clear"/>
        <w:spacing w:after="0" w:line="264"/>
        <w:ind w:left="200" w:right="200"/>
      </w:pPr>
      <w:r>
        <w:rPr>
          <w:rFonts w:ascii="Consolas" w:cs="Consolas" w:eastAsia="Consolas" w:hAnsi="Consolas"/>
          <w:sz w:val="18"/>
          <w:szCs w:val="18"/>
        </w:rPr>
        <w:t xml:space="preserve"> </w:t>
      </w:r>
    </w:p>
    <w:p>
      <w:pPr>
        <w:shd w:fill="F2F2F2" w:val="clear"/>
        <w:spacing w:after="0" w:line="264"/>
        <w:ind w:left="200" w:right="200"/>
      </w:pPr>
      <w:r>
        <w:rPr>
          <w:rFonts w:ascii="Consolas" w:cs="Consolas" w:eastAsia="Consolas" w:hAnsi="Consolas"/>
          <w:sz w:val="18"/>
          <w:szCs w:val="18"/>
        </w:rPr>
        <w:t xml:space="preserve">-- Auditoría: historial por insumo ordenado por fecha DESC</w:t>
      </w:r>
    </w:p>
    <w:p>
      <w:pPr>
        <w:shd w:fill="F2F2F2" w:val="clear"/>
        <w:spacing w:after="0" w:line="264"/>
        <w:ind w:left="200" w:right="200"/>
      </w:pPr>
      <w:r>
        <w:rPr>
          <w:rFonts w:ascii="Consolas" w:cs="Consolas" w:eastAsia="Consolas" w:hAnsi="Consolas"/>
          <w:sz w:val="18"/>
          <w:szCs w:val="18"/>
        </w:rPr>
        <w:t xml:space="preserve">CREATE INDEX ix_movement_item_date ON movement_history(supply_item_id, created_at);</w:t>
      </w:r>
    </w:p>
    <w:p>
      <w:pPr>
        <w:shd w:fill="F2F2F2" w:val="clear"/>
        <w:spacing w:after="0" w:line="264"/>
        <w:ind w:left="200" w:right="200"/>
      </w:pPr>
      <w:r>
        <w:rPr>
          <w:rFonts w:ascii="Consolas" w:cs="Consolas" w:eastAsia="Consolas" w:hAnsi="Consolas"/>
          <w:sz w:val="18"/>
          <w:szCs w:val="18"/>
        </w:rPr>
        <w:t xml:space="preserve"> </w:t>
      </w:r>
    </w:p>
    <w:p>
      <w:pPr>
        <w:shd w:fill="F2F2F2" w:val="clear"/>
        <w:spacing w:after="0" w:line="264"/>
        <w:ind w:left="200" w:right="200"/>
      </w:pPr>
      <w:r>
        <w:rPr>
          <w:rFonts w:ascii="Consolas" w:cs="Consolas" w:eastAsia="Consolas" w:hAnsi="Consolas"/>
          <w:sz w:val="18"/>
          <w:szCs w:val="18"/>
        </w:rPr>
        <w:t xml:space="preserve">-- Categorías activas (consulta de alta frecuencia ante caché miss)</w:t>
      </w:r>
    </w:p>
    <w:p>
      <w:pPr>
        <w:pBdr>
          <w:bottom w:val="single" w:color="CCCCCC" w:sz="4" w:space="4"/>
        </w:pBdr>
        <w:shd w:fill="F2F2F2" w:val="clear"/>
        <w:spacing w:after="0" w:line="264"/>
        <w:ind w:left="200" w:right="200"/>
      </w:pPr>
      <w:r>
        <w:rPr>
          <w:rFonts w:ascii="Consolas" w:cs="Consolas" w:eastAsia="Consolas" w:hAnsi="Consolas"/>
          <w:sz w:val="18"/>
          <w:szCs w:val="18"/>
        </w:rPr>
        <w:t xml:space="preserve">CREATE INDEX ix_categories_slug_active ON dynamic_categories(slug, is_active);</w:t>
      </w:r>
    </w:p>
    <w:p>
      <w:r>
        <w:br w:type="page"/>
      </w:r>
    </w:p>
    <w:p>
      <w:pPr>
        <w:pStyle w:val="Heading3"/>
      </w:pPr>
      <w:r>
        <w:t>4.1.3. Resultados de la Fase de Implementación (Infraestructura Docker)</w:t>
      </w:r>
    </w:p>
    <w:p>
      <w:pPr>
        <w:pStyle w:val="Heading4"/>
      </w:pPr>
      <w:r>
        <w:t xml:space="preserve">4.1.3.1. Orquestación con Docker Compose</w:t>
      </w:r>
    </w:p>
    <w:p>
      <w:pPr>
        <w:spacing w:after="160" w:line="276"/>
        <w:jc w:val="both"/>
      </w:pPr>
      <w:r>
        <w:t xml:space="preserve">El entorno de desarrollo local se orquesta mediante docker-compose.yml, que define cuatro contenedores interconectados en la red bridge pastry_net: PostgreSQL 16, Redis 7, el backend FastAPI y el frontend Next.js. Cada servicio de base de datos expone un healthcheck que condiciona el arranque del backend (depends_on con condition: service_healthy), evitando errores de conexión durante el arranque en frío.</w:t>
      </w:r>
    </w:p>
    <w:p>
      <w:pPr>
        <w:pStyle w:val="Heading5"/>
      </w:pPr>
      <w:r>
        <w:t xml:space="preserve">Servicio PostgreSQL</w:t>
      </w:r>
    </w:p>
    <w:p>
      <w:pPr>
        <w:pBdr>
          <w:top w:val="single" w:color="CCCCCC" w:sz="4" w:space="4"/>
        </w:pBdr>
        <w:shd w:fill="F2F2F2" w:val="clear"/>
        <w:spacing w:after="0" w:line="264"/>
        <w:ind w:left="200" w:right="200"/>
      </w:pPr>
      <w:r>
        <w:rPr>
          <w:rFonts w:ascii="Consolas" w:cs="Consolas" w:eastAsia="Consolas" w:hAnsi="Consolas"/>
          <w:sz w:val="18"/>
          <w:szCs w:val="18"/>
        </w:rPr>
        <w:t xml:space="preserve">postgres:</w:t>
      </w:r>
    </w:p>
    <w:p>
      <w:pPr>
        <w:shd w:fill="F2F2F2" w:val="clear"/>
        <w:spacing w:after="0" w:line="264"/>
        <w:ind w:left="200" w:right="200"/>
      </w:pPr>
      <w:r>
        <w:rPr>
          <w:rFonts w:ascii="Consolas" w:cs="Consolas" w:eastAsia="Consolas" w:hAnsi="Consolas"/>
          <w:sz w:val="18"/>
          <w:szCs w:val="18"/>
        </w:rPr>
        <w:t xml:space="preserve">  image: postgres:16-alpine</w:t>
      </w:r>
    </w:p>
    <w:p>
      <w:pPr>
        <w:shd w:fill="F2F2F2" w:val="clear"/>
        <w:spacing w:after="0" w:line="264"/>
        <w:ind w:left="200" w:right="200"/>
      </w:pPr>
      <w:r>
        <w:rPr>
          <w:rFonts w:ascii="Consolas" w:cs="Consolas" w:eastAsia="Consolas" w:hAnsi="Consolas"/>
          <w:sz w:val="18"/>
          <w:szCs w:val="18"/>
        </w:rPr>
        <w:t xml:space="preserve">  environment:</w:t>
      </w:r>
    </w:p>
    <w:p>
      <w:pPr>
        <w:shd w:fill="F2F2F2" w:val="clear"/>
        <w:spacing w:after="0" w:line="264"/>
        <w:ind w:left="200" w:right="200"/>
      </w:pPr>
      <w:r>
        <w:rPr>
          <w:rFonts w:ascii="Consolas" w:cs="Consolas" w:eastAsia="Consolas" w:hAnsi="Consolas"/>
          <w:sz w:val="18"/>
          <w:szCs w:val="18"/>
        </w:rPr>
        <w:t xml:space="preserve">    POSTGRES_USER: ${POSTGRES_USER:-pastry_user}</w:t>
      </w:r>
    </w:p>
    <w:p>
      <w:pPr>
        <w:shd w:fill="F2F2F2" w:val="clear"/>
        <w:spacing w:after="0" w:line="264"/>
        <w:ind w:left="200" w:right="200"/>
      </w:pPr>
      <w:r>
        <w:rPr>
          <w:rFonts w:ascii="Consolas" w:cs="Consolas" w:eastAsia="Consolas" w:hAnsi="Consolas"/>
          <w:sz w:val="18"/>
          <w:szCs w:val="18"/>
        </w:rPr>
        <w:t xml:space="preserve">    POSTGRES_PASSWORD: ${POSTGRES_PASSWORD:-pastry_secret}</w:t>
      </w:r>
    </w:p>
    <w:p>
      <w:pPr>
        <w:shd w:fill="F2F2F2" w:val="clear"/>
        <w:spacing w:after="0" w:line="264"/>
        <w:ind w:left="200" w:right="200"/>
      </w:pPr>
      <w:r>
        <w:rPr>
          <w:rFonts w:ascii="Consolas" w:cs="Consolas" w:eastAsia="Consolas" w:hAnsi="Consolas"/>
          <w:sz w:val="18"/>
          <w:szCs w:val="18"/>
        </w:rPr>
        <w:t xml:space="preserve">    POSTGRES_DB: ${POSTGRES_DB:-pastry_inventory}</w:t>
      </w:r>
    </w:p>
    <w:p>
      <w:pPr>
        <w:shd w:fill="F2F2F2" w:val="clear"/>
        <w:spacing w:after="0" w:line="264"/>
        <w:ind w:left="200" w:right="200"/>
      </w:pPr>
      <w:r>
        <w:rPr>
          <w:rFonts w:ascii="Consolas" w:cs="Consolas" w:eastAsia="Consolas" w:hAnsi="Consolas"/>
          <w:sz w:val="18"/>
          <w:szCs w:val="18"/>
        </w:rPr>
        <w:t xml:space="preserve">  volumes:</w:t>
      </w:r>
    </w:p>
    <w:p>
      <w:pPr>
        <w:shd w:fill="F2F2F2" w:val="clear"/>
        <w:spacing w:after="0" w:line="264"/>
        <w:ind w:left="200" w:right="200"/>
      </w:pPr>
      <w:r>
        <w:rPr>
          <w:rFonts w:ascii="Consolas" w:cs="Consolas" w:eastAsia="Consolas" w:hAnsi="Consolas"/>
          <w:sz w:val="18"/>
          <w:szCs w:val="18"/>
        </w:rPr>
        <w:t xml:space="preserve">    - postgres_data:/var/lib/postgresql/data</w:t>
      </w:r>
    </w:p>
    <w:p>
      <w:pPr>
        <w:shd w:fill="F2F2F2" w:val="clear"/>
        <w:spacing w:after="0" w:line="264"/>
        <w:ind w:left="200" w:right="200"/>
      </w:pPr>
      <w:r>
        <w:rPr>
          <w:rFonts w:ascii="Consolas" w:cs="Consolas" w:eastAsia="Consolas" w:hAnsi="Consolas"/>
          <w:sz w:val="18"/>
          <w:szCs w:val="18"/>
        </w:rPr>
        <w:t xml:space="preserve">    - ./backend/sql/init.sql:/docker-entrypoint-initdb.d/init.sql:ro</w:t>
      </w:r>
    </w:p>
    <w:p>
      <w:pPr>
        <w:shd w:fill="F2F2F2" w:val="clear"/>
        <w:spacing w:after="0" w:line="264"/>
        <w:ind w:left="200" w:right="200"/>
      </w:pPr>
      <w:r>
        <w:rPr>
          <w:rFonts w:ascii="Consolas" w:cs="Consolas" w:eastAsia="Consolas" w:hAnsi="Consolas"/>
          <w:sz w:val="18"/>
          <w:szCs w:val="18"/>
        </w:rPr>
        <w:t xml:space="preserve">  healthcheck:</w:t>
      </w:r>
    </w:p>
    <w:p>
      <w:pPr>
        <w:pBdr>
          <w:bottom w:val="single" w:color="CCCCCC" w:sz="4" w:space="4"/>
        </w:pBdr>
        <w:shd w:fill="F2F2F2" w:val="clear"/>
        <w:spacing w:after="0" w:line="264"/>
        <w:ind w:left="200" w:right="200"/>
      </w:pPr>
      <w:r>
        <w:rPr>
          <w:rFonts w:ascii="Consolas" w:cs="Consolas" w:eastAsia="Consolas" w:hAnsi="Consolas"/>
          <w:sz w:val="18"/>
          <w:szCs w:val="18"/>
        </w:rPr>
        <w:t xml:space="preserve">    test: ["CMD-SHELL", "pg_isready -U ${POSTGRES_USER:-pastry_user} -d ${POSTGRES_DB:-pastry_inventory}"]</w:t>
      </w:r>
    </w:p>
    <w:p>
      <w:pPr>
        <w:spacing w:after="160" w:line="276"/>
        <w:jc w:val="both"/>
      </w:pPr>
      <w:r>
        <w:t xml:space="preserve">El script sql/init.sql se monta como script de inicialización oficial de la imagen postgres:16-alpine (docker-entrypoint-initdb.d), garantizando que los ENUMs de dominio existan antes de que Alembic ejecute cualquier migración.</w:t>
      </w:r>
    </w:p>
    <w:p>
      <w:pPr>
        <w:pStyle w:val="Heading5"/>
      </w:pPr>
      <w:r>
        <w:t xml:space="preserve">Servicio Redis</w:t>
      </w:r>
    </w:p>
    <w:p>
      <w:pPr>
        <w:pBdr>
          <w:top w:val="single" w:color="CCCCCC" w:sz="4" w:space="4"/>
        </w:pBdr>
        <w:shd w:fill="F2F2F2" w:val="clear"/>
        <w:spacing w:after="0" w:line="264"/>
        <w:ind w:left="200" w:right="200"/>
      </w:pPr>
      <w:r>
        <w:rPr>
          <w:rFonts w:ascii="Consolas" w:cs="Consolas" w:eastAsia="Consolas" w:hAnsi="Consolas"/>
          <w:sz w:val="18"/>
          <w:szCs w:val="18"/>
        </w:rPr>
        <w:t xml:space="preserve">redis:</w:t>
      </w:r>
    </w:p>
    <w:p>
      <w:pPr>
        <w:shd w:fill="F2F2F2" w:val="clear"/>
        <w:spacing w:after="0" w:line="264"/>
        <w:ind w:left="200" w:right="200"/>
      </w:pPr>
      <w:r>
        <w:rPr>
          <w:rFonts w:ascii="Consolas" w:cs="Consolas" w:eastAsia="Consolas" w:hAnsi="Consolas"/>
          <w:sz w:val="18"/>
          <w:szCs w:val="18"/>
        </w:rPr>
        <w:t xml:space="preserve">  image: redis:7-alpine</w:t>
      </w:r>
    </w:p>
    <w:p>
      <w:pPr>
        <w:shd w:fill="F2F2F2" w:val="clear"/>
        <w:spacing w:after="0" w:line="264"/>
        <w:ind w:left="200" w:right="200"/>
      </w:pPr>
      <w:r>
        <w:rPr>
          <w:rFonts w:ascii="Consolas" w:cs="Consolas" w:eastAsia="Consolas" w:hAnsi="Consolas"/>
          <w:sz w:val="18"/>
          <w:szCs w:val="18"/>
        </w:rPr>
        <w:t xml:space="preserve">  command: &gt;</w:t>
      </w:r>
    </w:p>
    <w:p>
      <w:pPr>
        <w:shd w:fill="F2F2F2" w:val="clear"/>
        <w:spacing w:after="0" w:line="264"/>
        <w:ind w:left="200" w:right="200"/>
      </w:pPr>
      <w:r>
        <w:rPr>
          <w:rFonts w:ascii="Consolas" w:cs="Consolas" w:eastAsia="Consolas" w:hAnsi="Consolas"/>
          <w:sz w:val="18"/>
          <w:szCs w:val="18"/>
        </w:rPr>
        <w:t xml:space="preserve">    redis-server</w:t>
      </w:r>
    </w:p>
    <w:p>
      <w:pPr>
        <w:shd w:fill="F2F2F2" w:val="clear"/>
        <w:spacing w:after="0" w:line="264"/>
        <w:ind w:left="200" w:right="200"/>
      </w:pPr>
      <w:r>
        <w:rPr>
          <w:rFonts w:ascii="Consolas" w:cs="Consolas" w:eastAsia="Consolas" w:hAnsi="Consolas"/>
          <w:sz w:val="18"/>
          <w:szCs w:val="18"/>
        </w:rPr>
        <w:t xml:space="preserve">    --requirepass ${REDIS_PASSWORD:-redis_secret}</w:t>
      </w:r>
    </w:p>
    <w:p>
      <w:pPr>
        <w:shd w:fill="F2F2F2" w:val="clear"/>
        <w:spacing w:after="0" w:line="264"/>
        <w:ind w:left="200" w:right="200"/>
      </w:pPr>
      <w:r>
        <w:rPr>
          <w:rFonts w:ascii="Consolas" w:cs="Consolas" w:eastAsia="Consolas" w:hAnsi="Consolas"/>
          <w:sz w:val="18"/>
          <w:szCs w:val="18"/>
        </w:rPr>
        <w:t xml:space="preserve">    --maxmemory 256mb</w:t>
      </w:r>
    </w:p>
    <w:p>
      <w:pPr>
        <w:shd w:fill="F2F2F2" w:val="clear"/>
        <w:spacing w:after="0" w:line="264"/>
        <w:ind w:left="200" w:right="200"/>
      </w:pPr>
      <w:r>
        <w:rPr>
          <w:rFonts w:ascii="Consolas" w:cs="Consolas" w:eastAsia="Consolas" w:hAnsi="Consolas"/>
          <w:sz w:val="18"/>
          <w:szCs w:val="18"/>
        </w:rPr>
        <w:t xml:space="preserve">    --maxmemory-policy allkeys-lru</w:t>
      </w:r>
    </w:p>
    <w:p>
      <w:pPr>
        <w:pBdr>
          <w:bottom w:val="single" w:color="CCCCCC" w:sz="4" w:space="4"/>
        </w:pBdr>
        <w:shd w:fill="F2F2F2" w:val="clear"/>
        <w:spacing w:after="0" w:line="264"/>
        <w:ind w:left="200" w:right="200"/>
      </w:pPr>
      <w:r>
        <w:rPr>
          <w:rFonts w:ascii="Consolas" w:cs="Consolas" w:eastAsia="Consolas" w:hAnsi="Consolas"/>
          <w:sz w:val="18"/>
          <w:szCs w:val="18"/>
        </w:rPr>
        <w:t xml:space="preserve">    --appendonly yes</w:t>
      </w:r>
    </w:p>
    <w:p>
      <w:pPr>
        <w:spacing w:after="160" w:line="276"/>
        <w:jc w:val="both"/>
      </w:pPr>
      <w:r>
        <w:t xml:space="preserve">Redis se configura con contraseña obligatoria, un límite de memoria de 256 MB con política de desalojo allkeys-lru (adecuada para un caché de categorías/paginación de corta duración) y persistencia AOF (--appendonly yes), necesaria porque Redis también actúa como blacklist de tokens JWT y contador de rate-limiting, cuyo estado no debería perderse ante un reinicio del contenedor.</w:t>
      </w:r>
    </w:p>
    <w:p>
      <w:pPr>
        <w:pStyle w:val="Heading5"/>
      </w:pPr>
      <w:r>
        <w:t xml:space="preserve">Servicio Backend (FastAPI)</w:t>
      </w:r>
    </w:p>
    <w:p>
      <w:pPr>
        <w:pBdr>
          <w:top w:val="single" w:color="CCCCCC" w:sz="4" w:space="4"/>
        </w:pBdr>
        <w:shd w:fill="F2F2F2" w:val="clear"/>
        <w:spacing w:after="0" w:line="264"/>
        <w:ind w:left="200" w:right="200"/>
      </w:pPr>
      <w:r>
        <w:rPr>
          <w:rFonts w:ascii="Consolas" w:cs="Consolas" w:eastAsia="Consolas" w:hAnsi="Consolas"/>
          <w:sz w:val="18"/>
          <w:szCs w:val="18"/>
        </w:rPr>
        <w:t xml:space="preserve">backend:</w:t>
      </w:r>
    </w:p>
    <w:p>
      <w:pPr>
        <w:shd w:fill="F2F2F2" w:val="clear"/>
        <w:spacing w:after="0" w:line="264"/>
        <w:ind w:left="200" w:right="200"/>
      </w:pPr>
      <w:r>
        <w:rPr>
          <w:rFonts w:ascii="Consolas" w:cs="Consolas" w:eastAsia="Consolas" w:hAnsi="Consolas"/>
          <w:sz w:val="18"/>
          <w:szCs w:val="18"/>
        </w:rPr>
        <w:t xml:space="preserve">  build: { context: ./backend, dockerfile: Dockerfile, target: development }</w:t>
      </w:r>
    </w:p>
    <w:p>
      <w:pPr>
        <w:shd w:fill="F2F2F2" w:val="clear"/>
        <w:spacing w:after="0" w:line="264"/>
        <w:ind w:left="200" w:right="200"/>
      </w:pPr>
      <w:r>
        <w:rPr>
          <w:rFonts w:ascii="Consolas" w:cs="Consolas" w:eastAsia="Consolas" w:hAnsi="Consolas"/>
          <w:sz w:val="18"/>
          <w:szCs w:val="18"/>
        </w:rPr>
        <w:t xml:space="preserve">  environment:</w:t>
      </w:r>
    </w:p>
    <w:p>
      <w:pPr>
        <w:shd w:fill="F2F2F2" w:val="clear"/>
        <w:spacing w:after="0" w:line="264"/>
        <w:ind w:left="200" w:right="200"/>
      </w:pPr>
      <w:r>
        <w:rPr>
          <w:rFonts w:ascii="Consolas" w:cs="Consolas" w:eastAsia="Consolas" w:hAnsi="Consolas"/>
          <w:sz w:val="18"/>
          <w:szCs w:val="18"/>
        </w:rPr>
        <w:t xml:space="preserve">    DATABASE_URL: postgresql+asyncpg://...@postgres:5432/${POSTGRES_DB:-pastry_inventory}</w:t>
      </w:r>
    </w:p>
    <w:p>
      <w:pPr>
        <w:shd w:fill="F2F2F2" w:val="clear"/>
        <w:spacing w:after="0" w:line="264"/>
        <w:ind w:left="200" w:right="200"/>
      </w:pPr>
      <w:r>
        <w:rPr>
          <w:rFonts w:ascii="Consolas" w:cs="Consolas" w:eastAsia="Consolas" w:hAnsi="Consolas"/>
          <w:sz w:val="18"/>
          <w:szCs w:val="18"/>
        </w:rPr>
        <w:t xml:space="preserve">    REDIS_URL: redis://:${REDIS_PASSWORD:-redis_secret}@redis:6379/0</w:t>
      </w:r>
    </w:p>
    <w:p>
      <w:pPr>
        <w:shd w:fill="F2F2F2" w:val="clear"/>
        <w:spacing w:after="0" w:line="264"/>
        <w:ind w:left="200" w:right="200"/>
      </w:pPr>
      <w:r>
        <w:rPr>
          <w:rFonts w:ascii="Consolas" w:cs="Consolas" w:eastAsia="Consolas" w:hAnsi="Consolas"/>
          <w:sz w:val="18"/>
          <w:szCs w:val="18"/>
        </w:rPr>
        <w:t xml:space="preserve">    SECRET_KEY: ${SECRET_KEY:-changeme-use-openssl-rand-hex-32-in-prod}</w:t>
      </w:r>
    </w:p>
    <w:p>
      <w:pPr>
        <w:shd w:fill="F2F2F2" w:val="clear"/>
        <w:spacing w:after="0" w:line="264"/>
        <w:ind w:left="200" w:right="200"/>
      </w:pPr>
      <w:r>
        <w:rPr>
          <w:rFonts w:ascii="Consolas" w:cs="Consolas" w:eastAsia="Consolas" w:hAnsi="Consolas"/>
          <w:sz w:val="18"/>
          <w:szCs w:val="18"/>
        </w:rPr>
        <w:t xml:space="preserve">    ALGORITHM: HS256</w:t>
      </w:r>
    </w:p>
    <w:p>
      <w:pPr>
        <w:shd w:fill="F2F2F2" w:val="clear"/>
        <w:spacing w:after="0" w:line="264"/>
        <w:ind w:left="200" w:right="200"/>
      </w:pPr>
      <w:r>
        <w:rPr>
          <w:rFonts w:ascii="Consolas" w:cs="Consolas" w:eastAsia="Consolas" w:hAnsi="Consolas"/>
          <w:sz w:val="18"/>
          <w:szCs w:val="18"/>
        </w:rPr>
        <w:t xml:space="preserve">  volumes:</w:t>
      </w:r>
    </w:p>
    <w:p>
      <w:pPr>
        <w:shd w:fill="F2F2F2" w:val="clear"/>
        <w:spacing w:after="0" w:line="264"/>
        <w:ind w:left="200" w:right="200"/>
      </w:pPr>
      <w:r>
        <w:rPr>
          <w:rFonts w:ascii="Consolas" w:cs="Consolas" w:eastAsia="Consolas" w:hAnsi="Consolas"/>
          <w:sz w:val="18"/>
          <w:szCs w:val="18"/>
        </w:rPr>
        <w:t xml:space="preserve">    - ./backend:/app</w:t>
      </w:r>
    </w:p>
    <w:p>
      <w:pPr>
        <w:shd w:fill="F2F2F2" w:val="clear"/>
        <w:spacing w:after="0" w:line="264"/>
        <w:ind w:left="200" w:right="200"/>
      </w:pPr>
      <w:r>
        <w:rPr>
          <w:rFonts w:ascii="Consolas" w:cs="Consolas" w:eastAsia="Consolas" w:hAnsi="Consolas"/>
          <w:sz w:val="18"/>
          <w:szCs w:val="18"/>
        </w:rPr>
        <w:t xml:space="preserve">  depends_on:</w:t>
      </w:r>
    </w:p>
    <w:p>
      <w:pPr>
        <w:shd w:fill="F2F2F2" w:val="clear"/>
        <w:spacing w:after="0" w:line="264"/>
        <w:ind w:left="200" w:right="200"/>
      </w:pPr>
      <w:r>
        <w:rPr>
          <w:rFonts w:ascii="Consolas" w:cs="Consolas" w:eastAsia="Consolas" w:hAnsi="Consolas"/>
          <w:sz w:val="18"/>
          <w:szCs w:val="18"/>
        </w:rPr>
        <w:t xml:space="preserve">    postgres: { condition: service_healthy }</w:t>
      </w:r>
    </w:p>
    <w:p>
      <w:pPr>
        <w:shd w:fill="F2F2F2" w:val="clear"/>
        <w:spacing w:after="0" w:line="264"/>
        <w:ind w:left="200" w:right="200"/>
      </w:pPr>
      <w:r>
        <w:rPr>
          <w:rFonts w:ascii="Consolas" w:cs="Consolas" w:eastAsia="Consolas" w:hAnsi="Consolas"/>
          <w:sz w:val="18"/>
          <w:szCs w:val="18"/>
        </w:rPr>
        <w:t xml:space="preserve">    redis: { condition: service_healthy }</w:t>
      </w:r>
    </w:p>
    <w:p>
      <w:pPr>
        <w:pBdr>
          <w:bottom w:val="single" w:color="CCCCCC" w:sz="4" w:space="4"/>
        </w:pBdr>
        <w:shd w:fill="F2F2F2" w:val="clear"/>
        <w:spacing w:after="0" w:line="264"/>
        <w:ind w:left="200" w:right="200"/>
      </w:pPr>
      <w:r>
        <w:rPr>
          <w:rFonts w:ascii="Consolas" w:cs="Consolas" w:eastAsia="Consolas" w:hAnsi="Consolas"/>
          <w:sz w:val="18"/>
          <w:szCs w:val="18"/>
        </w:rPr>
        <w:t xml:space="preserve">  command: uvicorn app.main:app --host 0.0.0.0 --port 8000 --reload</w:t>
      </w:r>
    </w:p>
    <w:p>
      <w:pPr>
        <w:spacing w:after="160" w:line="276"/>
        <w:jc w:val="both"/>
      </w:pPr>
      <w:r>
        <w:t xml:space="preserve">El backend monta el código fuente como bind-mount (./backend:/app) y ejecuta Uvicorn con --reload, habilitando hot-reload durante el desarrollo. La cadena de conexión asíncrona usa el driver asyncpg, coherente con la exigencia de async/await en toda la capa de acceso a datos establecida en las convenciones del proyecto.</w:t>
      </w:r>
    </w:p>
    <w:p>
      <w:pPr>
        <w:pStyle w:val="Heading5"/>
      </w:pPr>
      <w:r>
        <w:t xml:space="preserve">Servicio Frontend (Next.js)</w:t>
      </w:r>
    </w:p>
    <w:p>
      <w:pPr>
        <w:pBdr>
          <w:top w:val="single" w:color="CCCCCC" w:sz="4" w:space="4"/>
        </w:pBdr>
        <w:shd w:fill="F2F2F2" w:val="clear"/>
        <w:spacing w:after="0" w:line="264"/>
        <w:ind w:left="200" w:right="200"/>
      </w:pPr>
      <w:r>
        <w:rPr>
          <w:rFonts w:ascii="Consolas" w:cs="Consolas" w:eastAsia="Consolas" w:hAnsi="Consolas"/>
          <w:sz w:val="18"/>
          <w:szCs w:val="18"/>
        </w:rPr>
        <w:t xml:space="preserve">frontend:</w:t>
      </w:r>
    </w:p>
    <w:p>
      <w:pPr>
        <w:shd w:fill="F2F2F2" w:val="clear"/>
        <w:spacing w:after="0" w:line="264"/>
        <w:ind w:left="200" w:right="200"/>
      </w:pPr>
      <w:r>
        <w:rPr>
          <w:rFonts w:ascii="Consolas" w:cs="Consolas" w:eastAsia="Consolas" w:hAnsi="Consolas"/>
          <w:sz w:val="18"/>
          <w:szCs w:val="18"/>
        </w:rPr>
        <w:t xml:space="preserve">  build: { context: ./frontend, dockerfile: Dockerfile, target: development }</w:t>
      </w:r>
    </w:p>
    <w:p>
      <w:pPr>
        <w:shd w:fill="F2F2F2" w:val="clear"/>
        <w:spacing w:after="0" w:line="264"/>
        <w:ind w:left="200" w:right="200"/>
      </w:pPr>
      <w:r>
        <w:rPr>
          <w:rFonts w:ascii="Consolas" w:cs="Consolas" w:eastAsia="Consolas" w:hAnsi="Consolas"/>
          <w:sz w:val="18"/>
          <w:szCs w:val="18"/>
        </w:rPr>
        <w:t xml:space="preserve">  environment:</w:t>
      </w:r>
    </w:p>
    <w:p>
      <w:pPr>
        <w:shd w:fill="F2F2F2" w:val="clear"/>
        <w:spacing w:after="0" w:line="264"/>
        <w:ind w:left="200" w:right="200"/>
      </w:pPr>
      <w:r>
        <w:rPr>
          <w:rFonts w:ascii="Consolas" w:cs="Consolas" w:eastAsia="Consolas" w:hAnsi="Consolas"/>
          <w:sz w:val="18"/>
          <w:szCs w:val="18"/>
        </w:rPr>
        <w:t xml:space="preserve">    NEXT_PUBLIC_API_URL: http://localhost:8000/api/v1</w:t>
      </w:r>
    </w:p>
    <w:p>
      <w:pPr>
        <w:shd w:fill="F2F2F2" w:val="clear"/>
        <w:spacing w:after="0" w:line="264"/>
        <w:ind w:left="200" w:right="200"/>
      </w:pPr>
      <w:r>
        <w:rPr>
          <w:rFonts w:ascii="Consolas" w:cs="Consolas" w:eastAsia="Consolas" w:hAnsi="Consolas"/>
          <w:sz w:val="18"/>
          <w:szCs w:val="18"/>
        </w:rPr>
        <w:t xml:space="preserve">    INTERNAL_API_URL: http://backend:8000/api/v1</w:t>
      </w:r>
    </w:p>
    <w:p>
      <w:pPr>
        <w:shd w:fill="F2F2F2" w:val="clear"/>
        <w:spacing w:after="0" w:line="264"/>
        <w:ind w:left="200" w:right="200"/>
      </w:pPr>
      <w:r>
        <w:rPr>
          <w:rFonts w:ascii="Consolas" w:cs="Consolas" w:eastAsia="Consolas" w:hAnsi="Consolas"/>
          <w:sz w:val="18"/>
          <w:szCs w:val="18"/>
        </w:rPr>
        <w:t xml:space="preserve">    WATCHPACK_POLLING: "true"</w:t>
      </w:r>
    </w:p>
    <w:p>
      <w:pPr>
        <w:shd w:fill="F2F2F2" w:val="clear"/>
        <w:spacing w:after="0" w:line="264"/>
        <w:ind w:left="200" w:right="200"/>
      </w:pPr>
      <w:r>
        <w:rPr>
          <w:rFonts w:ascii="Consolas" w:cs="Consolas" w:eastAsia="Consolas" w:hAnsi="Consolas"/>
          <w:sz w:val="18"/>
          <w:szCs w:val="18"/>
        </w:rPr>
        <w:t xml:space="preserve">  volumes:</w:t>
      </w:r>
    </w:p>
    <w:p>
      <w:pPr>
        <w:shd w:fill="F2F2F2" w:val="clear"/>
        <w:spacing w:after="0" w:line="264"/>
        <w:ind w:left="200" w:right="200"/>
      </w:pPr>
      <w:r>
        <w:rPr>
          <w:rFonts w:ascii="Consolas" w:cs="Consolas" w:eastAsia="Consolas" w:hAnsi="Consolas"/>
          <w:sz w:val="18"/>
          <w:szCs w:val="18"/>
        </w:rPr>
        <w:t xml:space="preserve">    - ./frontend:/app</w:t>
      </w:r>
    </w:p>
    <w:p>
      <w:pPr>
        <w:shd w:fill="F2F2F2" w:val="clear"/>
        <w:spacing w:after="0" w:line="264"/>
        <w:ind w:left="200" w:right="200"/>
      </w:pPr>
      <w:r>
        <w:rPr>
          <w:rFonts w:ascii="Consolas" w:cs="Consolas" w:eastAsia="Consolas" w:hAnsi="Consolas"/>
          <w:sz w:val="18"/>
          <w:szCs w:val="18"/>
        </w:rPr>
        <w:t xml:space="preserve">    - /app/node_modules</w:t>
      </w:r>
    </w:p>
    <w:p>
      <w:pPr>
        <w:pBdr>
          <w:bottom w:val="single" w:color="CCCCCC" w:sz="4" w:space="4"/>
        </w:pBdr>
        <w:shd w:fill="F2F2F2" w:val="clear"/>
        <w:spacing w:after="0" w:line="264"/>
        <w:ind w:left="200" w:right="200"/>
      </w:pPr>
      <w:r>
        <w:rPr>
          <w:rFonts w:ascii="Consolas" w:cs="Consolas" w:eastAsia="Consolas" w:hAnsi="Consolas"/>
          <w:sz w:val="18"/>
          <w:szCs w:val="18"/>
        </w:rPr>
        <w:t xml:space="preserve">    - /app/.next</w:t>
      </w:r>
    </w:p>
    <w:p>
      <w:pPr>
        <w:spacing w:after="160" w:line="276"/>
        <w:jc w:val="both"/>
      </w:pPr>
      <w:r>
        <w:t xml:space="preserve">WATCHPACK_POLLING=true es necesario porque los bind-mounts de Docker en Windows no emiten eventos inotify: sin sondeo activo, next dev no detecta los cambios de archivos editados desde el host. Los volúmenes anónimos sobre node_modules y .next evitan que el bind-mount del host sobrescriba las dependencias instaladas dentro del contenedor Linux.</w:t>
      </w:r>
    </w:p>
    <w:p>
      <w:pPr>
        <w:pStyle w:val="Heading4"/>
      </w:pPr>
      <w:r>
        <w:t xml:space="preserve">4.1.3.2. Variables de Entorno</w:t>
      </w:r>
    </w:p>
    <w:p>
      <w:pPr>
        <w:spacing w:after="160" w:line="276"/>
        <w:jc w:val="both"/>
      </w:pPr>
      <w:r>
        <w:t xml:space="preserve">La configuración sensible (credenciales de base de datos, contraseña de Redis, clave de firma JWT) se externaliza mediante variables de entorno con valores por defecto de desarrollo, documentadas en .env.example y consumidas mediante pydantic-settings en core/config.py, siguiendo el principio de configuración externa de The Twelve-Factor App.</w:t>
      </w:r>
    </w:p>
    <w:p>
      <w:pPr>
        <w:pStyle w:val="Heading4"/>
      </w:pPr>
      <w:r>
        <w:t xml:space="preserve">4.1.3.3. Comandos de Despliegue Local</w:t>
      </w:r>
    </w:p>
    <w:p>
      <w:pPr>
        <w:pBdr>
          <w:top w:val="single" w:color="CCCCCC" w:sz="4" w:space="4"/>
        </w:pBdr>
        <w:shd w:fill="F2F2F2" w:val="clear"/>
        <w:spacing w:after="0" w:line="264"/>
        <w:ind w:left="200" w:right="200"/>
      </w:pPr>
      <w:r>
        <w:rPr>
          <w:rFonts w:ascii="Consolas" w:cs="Consolas" w:eastAsia="Consolas" w:hAnsi="Consolas"/>
          <w:sz w:val="18"/>
          <w:szCs w:val="18"/>
        </w:rPr>
        <w:t xml:space="preserve">docker-compose up -d                                # levantar los 4 contenedores</w:t>
      </w:r>
    </w:p>
    <w:p>
      <w:pPr>
        <w:shd w:fill="F2F2F2" w:val="clear"/>
        <w:spacing w:after="0" w:line="264"/>
        <w:ind w:left="200" w:right="200"/>
      </w:pPr>
      <w:r>
        <w:rPr>
          <w:rFonts w:ascii="Consolas" w:cs="Consolas" w:eastAsia="Consolas" w:hAnsi="Consolas"/>
          <w:sz w:val="18"/>
          <w:szCs w:val="18"/>
        </w:rPr>
        <w:t xml:space="preserve">docker-compose exec backend alembic upgrade head     # aplicar migraciones</w:t>
      </w:r>
    </w:p>
    <w:p>
      <w:pPr>
        <w:shd w:fill="F2F2F2" w:val="clear"/>
        <w:spacing w:after="0" w:line="264"/>
        <w:ind w:left="200" w:right="200"/>
      </w:pPr>
      <w:r>
        <w:rPr>
          <w:rFonts w:ascii="Consolas" w:cs="Consolas" w:eastAsia="Consolas" w:hAnsi="Consolas"/>
          <w:sz w:val="18"/>
          <w:szCs w:val="18"/>
        </w:rPr>
        <w:t xml:space="preserve">docker-compose exec backend pytest -v                # correr la suite de pruebas</w:t>
      </w:r>
    </w:p>
    <w:p>
      <w:pPr>
        <w:pBdr>
          <w:bottom w:val="single" w:color="CCCCCC" w:sz="4" w:space="4"/>
        </w:pBdr>
        <w:shd w:fill="F2F2F2" w:val="clear"/>
        <w:spacing w:after="0" w:line="264"/>
        <w:ind w:left="200" w:right="200"/>
      </w:pPr>
      <w:r>
        <w:rPr>
          <w:rFonts w:ascii="Consolas" w:cs="Consolas" w:eastAsia="Consolas" w:hAnsi="Consolas"/>
          <w:sz w:val="18"/>
          <w:szCs w:val="18"/>
        </w:rPr>
        <w:t xml:space="preserve">docker-compose logs -f backend                       # seguir logs del backend</w:t>
      </w:r>
    </w:p>
    <w:p>
      <w:pPr>
        <w:pStyle w:val="Heading4"/>
      </w:pPr>
      <w:r>
        <w:t xml:space="preserve">4.1.3.4. Evidencia de Despliegue</w:t>
      </w:r>
    </w:p>
    <w:p>
      <w:pPr>
        <w:pBdr>
          <w:top w:val="single" w:color="BF8F00" w:sz="6" w:space="6"/>
          <w:bottom w:val="single" w:color="BF8F00" w:sz="6" w:space="6"/>
        </w:pBdr>
        <w:shd w:fill="FFF2CC" w:val="clear"/>
        <w:spacing w:after="200" w:before="120"/>
        <w:ind w:left="150" w:right="150"/>
      </w:pPr>
      <w:r>
        <w:rPr>
          <w:b/>
          <w:bCs/>
          <w:color w:val="7F6000"/>
          <w:sz w:val="20"/>
          <w:szCs w:val="20"/>
        </w:rPr>
        <w:t xml:space="preserve">📌 HUMANO: INSERTE AQUÍ CAPTURA DE PANTALLA DE DOCKER DESKTOP MOSTRANDO LOS 4 CONTENEDORES (pastry_postgres, pastry_redis, pastry_backend, pastry_frontend) EN ESTADO "RUNNING" CON SUS HEALTHCHECKS EN VERDE.</w:t>
      </w:r>
    </w:p>
    <w:p>
      <w:pPr>
        <w:pBdr>
          <w:top w:val="single" w:color="BF8F00" w:sz="6" w:space="6"/>
          <w:bottom w:val="single" w:color="BF8F00" w:sz="6" w:space="6"/>
        </w:pBdr>
        <w:shd w:fill="FFF2CC" w:val="clear"/>
        <w:spacing w:after="200" w:before="120"/>
        <w:ind w:left="150" w:right="150"/>
      </w:pPr>
      <w:r>
        <w:rPr>
          <w:b/>
          <w:bCs/>
          <w:color w:val="7F6000"/>
          <w:sz w:val="20"/>
          <w:szCs w:val="20"/>
        </w:rPr>
        <w:t xml:space="preserve">📌 HUMANO: INSERTE AQUÍ CAPTURA DE TERMINAL DEL COMANDO `docker-compose ps` MOSTRANDO EL ESTADO Y PUERTOS PUBLICADOS (5432, 6379, 8000, 3000) DE CADA SERVICIO.</w:t>
      </w:r>
    </w:p>
    <w:p>
      <w:pPr>
        <w:pBdr>
          <w:top w:val="single" w:color="BF8F00" w:sz="6" w:space="6"/>
          <w:bottom w:val="single" w:color="BF8F00" w:sz="6" w:space="6"/>
        </w:pBdr>
        <w:shd w:fill="FFF2CC" w:val="clear"/>
        <w:spacing w:after="200" w:before="120"/>
        <w:ind w:left="150" w:right="150"/>
      </w:pPr>
      <w:r>
        <w:rPr>
          <w:b/>
          <w:bCs/>
          <w:color w:val="7F6000"/>
          <w:sz w:val="20"/>
          <w:szCs w:val="20"/>
        </w:rPr>
        <w:t xml:space="preserve">📌 HUMANO: INSERTE AQUÍ CAPTURA DEL NAVEGADOR EN http://localhost:8000/docs MOSTRANDO LA DOCUMENTACIÓN AUTOGENERADA DE SWAGGER/OPENAPI DE LA API FASTAPI EN EJECUCIÓN.</w:t>
      </w:r>
    </w:p>
    <w:p>
      <w:r>
        <w:br w:type="page"/>
      </w:r>
    </w:p>
    <w:p>
      <w:pPr>
        <w:pStyle w:val="Heading3"/>
      </w:pPr>
      <w:r>
        <w:t>4.1.4. Resultados de la Validación de Funcionamiento (Fase SDT)</w:t>
      </w:r>
    </w:p>
    <w:p>
      <w:pPr>
        <w:pStyle w:val="Heading4"/>
      </w:pPr>
      <w:r>
        <w:t xml:space="preserve">4.1.4.1. Estrategia de Pruebas</w:t>
      </w:r>
    </w:p>
    <w:p>
      <w:pPr>
        <w:spacing w:after="160" w:line="276"/>
        <w:jc w:val="both"/>
      </w:pPr>
      <w:r>
        <w:t xml:space="preserve">La validación del sistema sigue el enfoque Spec-Driven Testing (SDT): cada escenario Gherkin definido en la sección 2 se traduce en al menos un caso de prueba automatizado. La suite combina dos niveles:</w:t>
      </w:r>
    </w:p>
    <w:p>
      <w:pPr>
        <w:pStyle w:val="ListParagraph"/>
        <w:numPr>
          <w:ilvl w:val="0"/>
          <w:numId w:val="2"/>
        </w:numPr>
        <w:spacing w:after="80"/>
      </w:pPr>
      <w:r>
        <w:t xml:space="preserve">Pruebas unitarias (tests/unit/): ejercitan la capa de dominio y los servicios de aplicación con repositorios y cliente Redis mockeados (AsyncMock/MagicMock), sin tocar una base de datos real. Cubren value objects (LocationCode), excepciones de dominio (InsufficientStockError) y la lógica FIFO/BOM.</w:t>
      </w:r>
    </w:p>
    <w:p>
      <w:pPr>
        <w:pStyle w:val="ListParagraph"/>
        <w:numPr>
          <w:ilvl w:val="0"/>
          <w:numId w:val="2"/>
        </w:numPr>
        <w:spacing w:after="80"/>
      </w:pPr>
      <w:r>
        <w:t xml:space="preserve">Pruebas de integración (tests/integration/): levantan la aplicación FastAPI completa mediante httpx.AsyncClient contra una base de datos PostgreSQL de pruebas aislada (pastry_test), verificando el recorrido HTTP → servicio → repositorio → base de datos de extremo a extremo.</w:t>
      </w:r>
    </w:p>
    <w:p>
      <w:pPr>
        <w:spacing w:after="160" w:line="276"/>
        <w:jc w:val="both"/>
      </w:pPr>
      <w:r>
        <w:t xml:space="preserve">El framework utilizado es pytest con el plugin pytest-asyncio (modo automático) y httpx para el cliente asíncrono de pruebas. El umbral mínimo de cobertura configurado en pyproject.toml es del 80% sobre el paquete app:</w:t>
      </w:r>
    </w:p>
    <w:p>
      <w:pPr>
        <w:pBdr>
          <w:top w:val="single" w:color="CCCCCC" w:sz="4" w:space="4"/>
        </w:pBdr>
        <w:shd w:fill="F2F2F2" w:val="clear"/>
        <w:spacing w:after="0" w:line="264"/>
        <w:ind w:left="200" w:right="200"/>
      </w:pPr>
      <w:r>
        <w:rPr>
          <w:rFonts w:ascii="Consolas" w:cs="Consolas" w:eastAsia="Consolas" w:hAnsi="Consolas"/>
          <w:sz w:val="18"/>
          <w:szCs w:val="18"/>
        </w:rPr>
        <w:t xml:space="preserve">[tool.pytest.ini_options]</w:t>
      </w:r>
    </w:p>
    <w:p>
      <w:pPr>
        <w:shd w:fill="F2F2F2" w:val="clear"/>
        <w:spacing w:after="0" w:line="264"/>
        <w:ind w:left="200" w:right="200"/>
      </w:pPr>
      <w:r>
        <w:rPr>
          <w:rFonts w:ascii="Consolas" w:cs="Consolas" w:eastAsia="Consolas" w:hAnsi="Consolas"/>
          <w:sz w:val="18"/>
          <w:szCs w:val="18"/>
        </w:rPr>
        <w:t xml:space="preserve">asyncio_mode = "auto"</w:t>
      </w:r>
    </w:p>
    <w:p>
      <w:pPr>
        <w:shd w:fill="F2F2F2" w:val="clear"/>
        <w:spacing w:after="0" w:line="264"/>
        <w:ind w:left="200" w:right="200"/>
      </w:pPr>
      <w:r>
        <w:rPr>
          <w:rFonts w:ascii="Consolas" w:cs="Consolas" w:eastAsia="Consolas" w:hAnsi="Consolas"/>
          <w:sz w:val="18"/>
          <w:szCs w:val="18"/>
        </w:rPr>
        <w:t xml:space="preserve">testpaths = ["tests"]</w:t>
      </w:r>
    </w:p>
    <w:p>
      <w:pPr>
        <w:pBdr>
          <w:bottom w:val="single" w:color="CCCCCC" w:sz="4" w:space="4"/>
        </w:pBdr>
        <w:shd w:fill="F2F2F2" w:val="clear"/>
        <w:spacing w:after="0" w:line="264"/>
        <w:ind w:left="200" w:right="200"/>
      </w:pPr>
      <w:r>
        <w:rPr>
          <w:rFonts w:ascii="Consolas" w:cs="Consolas" w:eastAsia="Consolas" w:hAnsi="Consolas"/>
          <w:sz w:val="18"/>
          <w:szCs w:val="18"/>
        </w:rPr>
        <w:t xml:space="preserve">addopts = "-v --cov=app --cov-report=term-missing --cov-fail-under=80"</w:t>
      </w:r>
    </w:p>
    <w:p>
      <w:pPr>
        <w:pStyle w:val="Heading4"/>
      </w:pPr>
      <w:r>
        <w:t xml:space="preserve">4.1.4.2. Matriz de Validación de Funcionamiento</w:t>
      </w:r>
    </w:p>
    <w:p>
      <w:pPr>
        <w:spacing w:after="160" w:line="276"/>
        <w:jc w:val="both"/>
      </w:pPr>
      <w:r>
        <w:t xml:space="preserve">La siguiente matriz resume los casos de prueba críticos que verifican las cuatro reglas de negocio señaladas como no negociables en el planteamiento del problema: formato correcto de ubicaciones, rechazo de stock insuficiente con reversión, despacho automatizado por receta bajo FIFO y denegación de privilegios a usuarios de tipo STAFF.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2600"/>
        <w:gridCol w:w="2760"/>
        <w:gridCol w:w="1000"/>
      </w:tblGrid>
      <w:tr>
        <w:trPr>
          <w:tblHeader/>
        </w:trPr>
        <w:tc>
          <w:tcPr>
            <w:tcW w:type="dxa" w:w="900"/>
            <w:shd w:fill="2E5B8A" w:val="clear"/>
            <w:tcMar>
              <w:top w:type="dxa" w:w="80"/>
              <w:left w:type="dxa" w:w="120"/>
              <w:bottom w:type="dxa" w:w="80"/>
              <w:right w:type="dxa" w:w="120"/>
            </w:tcMar>
            <w:vAlign w:val="center"/>
          </w:tcPr>
          <w:p>
            <w:r>
              <w:rPr>
                <w:rFonts w:ascii="Calibri" w:cs="Calibri" w:eastAsia="Calibri" w:hAnsi="Calibri"/>
                <w:b/>
                <w:bCs/>
                <w:sz w:val="19"/>
                <w:szCs w:val="19"/>
              </w:rPr>
              <w:t xml:space="preserve">Caso</w:t>
            </w:r>
          </w:p>
        </w:tc>
        <w:tc>
          <w:tcPr>
            <w:tcW w:type="dxa" w:w="2100"/>
            <w:shd w:fill="2E5B8A" w:val="clear"/>
            <w:tcMar>
              <w:top w:type="dxa" w:w="80"/>
              <w:left w:type="dxa" w:w="120"/>
              <w:bottom w:type="dxa" w:w="80"/>
              <w:right w:type="dxa" w:w="120"/>
            </w:tcMar>
            <w:vAlign w:val="center"/>
          </w:tcPr>
          <w:p>
            <w:r>
              <w:rPr>
                <w:rFonts w:ascii="Calibri" w:cs="Calibri" w:eastAsia="Calibri" w:hAnsi="Calibri"/>
                <w:b/>
                <w:bCs/>
                <w:sz w:val="19"/>
                <w:szCs w:val="19"/>
              </w:rPr>
              <w:t xml:space="preserve">Escenario / Input</w:t>
            </w:r>
          </w:p>
        </w:tc>
        <w:tc>
          <w:tcPr>
            <w:tcW w:type="dxa" w:w="2600"/>
            <w:shd w:fill="2E5B8A" w:val="clear"/>
            <w:tcMar>
              <w:top w:type="dxa" w:w="80"/>
              <w:left w:type="dxa" w:w="120"/>
              <w:bottom w:type="dxa" w:w="80"/>
              <w:right w:type="dxa" w:w="120"/>
            </w:tcMar>
            <w:vAlign w:val="center"/>
          </w:tcPr>
          <w:p>
            <w:r>
              <w:rPr>
                <w:rFonts w:ascii="Calibri" w:cs="Calibri" w:eastAsia="Calibri" w:hAnsi="Calibri"/>
                <w:b/>
                <w:bCs/>
                <w:sz w:val="19"/>
                <w:szCs w:val="19"/>
              </w:rPr>
              <w:t xml:space="preserve">Comportamiento Esperado</w:t>
            </w:r>
          </w:p>
        </w:tc>
        <w:tc>
          <w:tcPr>
            <w:tcW w:type="dxa" w:w="2760"/>
            <w:shd w:fill="2E5B8A" w:val="clear"/>
            <w:tcMar>
              <w:top w:type="dxa" w:w="80"/>
              <w:left w:type="dxa" w:w="120"/>
              <w:bottom w:type="dxa" w:w="80"/>
              <w:right w:type="dxa" w:w="120"/>
            </w:tcMar>
            <w:vAlign w:val="center"/>
          </w:tcPr>
          <w:p>
            <w:r>
              <w:rPr>
                <w:rFonts w:ascii="Calibri" w:cs="Calibri" w:eastAsia="Calibri" w:hAnsi="Calibri"/>
                <w:b/>
                <w:bCs/>
                <w:sz w:val="19"/>
                <w:szCs w:val="19"/>
              </w:rPr>
              <w:t xml:space="preserve">Resultado Obtenido</w:t>
            </w:r>
          </w:p>
        </w:tc>
        <w:tc>
          <w:tcPr>
            <w:tcW w:type="dxa" w:w="1000"/>
            <w:shd w:fill="2E5B8A" w:val="clear"/>
            <w:tcMar>
              <w:top w:type="dxa" w:w="80"/>
              <w:left w:type="dxa" w:w="120"/>
              <w:bottom w:type="dxa" w:w="80"/>
              <w:right w:type="dxa" w:w="120"/>
            </w:tcMar>
            <w:vAlign w:val="center"/>
          </w:tcPr>
          <w:p>
            <w:r>
              <w:rPr>
                <w:rFonts w:ascii="Calibri" w:cs="Calibri" w:eastAsia="Calibri" w:hAnsi="Calibri"/>
                <w:b/>
                <w:bCs/>
                <w:sz w:val="19"/>
                <w:szCs w:val="19"/>
              </w:rPr>
              <w:t xml:space="preserve">Estado</w:t>
            </w:r>
          </w:p>
        </w:tc>
      </w:tr>
      <w:tr>
        <w:tc>
          <w:tcPr>
            <w:tcW w:type="dxa" w:w="900"/>
            <w:shd w:fill="FFFFFF" w:val="clear"/>
            <w:tcMar>
              <w:top w:type="dxa" w:w="80"/>
              <w:left w:type="dxa" w:w="120"/>
              <w:bottom w:type="dxa" w:w="80"/>
              <w:right w:type="dxa" w:w="120"/>
            </w:tcMar>
            <w:vAlign w:val="center"/>
          </w:tcPr>
          <w:p>
            <w:r>
              <w:rPr>
                <w:rFonts w:ascii="Calibri" w:cs="Calibri" w:eastAsia="Calibri" w:hAnsi="Calibri"/>
                <w:b w:val="false"/>
                <w:bCs w:val="false"/>
                <w:sz w:val="19"/>
                <w:szCs w:val="19"/>
              </w:rPr>
              <w:t xml:space="preserve">TC-LOC-01</w:t>
            </w:r>
          </w:p>
        </w:tc>
        <w:tc>
          <w:tcPr>
            <w:tcW w:type="dxa" w:w="2100"/>
            <w:shd w:fill="FFFFFF" w:val="clear"/>
            <w:tcMar>
              <w:top w:type="dxa" w:w="80"/>
              <w:left w:type="dxa" w:w="120"/>
              <w:bottom w:type="dxa" w:w="80"/>
              <w:right w:type="dxa" w:w="120"/>
            </w:tcMar>
            <w:vAlign w:val="center"/>
          </w:tcPr>
          <w:p>
            <w:r>
              <w:rPr>
                <w:rFonts w:ascii="Calibri" w:cs="Calibri" w:eastAsia="Calibri" w:hAnsi="Calibri"/>
                <w:b w:val="false"/>
                <w:bCs w:val="false"/>
                <w:sz w:val="19"/>
                <w:szCs w:val="19"/>
              </w:rPr>
              <w:t xml:space="preserve">POST /api/v1/locations con code="est-07-f2", location_type=SHELF (rol ADMIN)</w:t>
            </w:r>
          </w:p>
        </w:tc>
        <w:tc>
          <w:tcPr>
            <w:tcW w:type="dxa" w:w="2600"/>
            <w:shd w:fill="FFFFFF" w:val="clear"/>
            <w:tcMar>
              <w:top w:type="dxa" w:w="80"/>
              <w:left w:type="dxa" w:w="120"/>
              <w:bottom w:type="dxa" w:w="80"/>
              <w:right w:type="dxa" w:w="120"/>
            </w:tcMar>
            <w:vAlign w:val="center"/>
          </w:tcPr>
          <w:p>
            <w:r>
              <w:rPr>
                <w:rFonts w:ascii="Calibri" w:cs="Calibri" w:eastAsia="Calibri" w:hAnsi="Calibri"/>
                <w:b w:val="false"/>
                <w:bCs w:val="false"/>
                <w:sz w:val="19"/>
                <w:szCs w:val="19"/>
              </w:rPr>
              <w:t xml:space="preserve">El sistema normaliza el código a mayúsculas "EST-07-F2", lo persiste con is_active=true y retorna HTTP 201</w:t>
            </w:r>
          </w:p>
        </w:tc>
        <w:tc>
          <w:tcPr>
            <w:tcW w:type="dxa" w:w="2760"/>
            <w:shd w:fill="FFFFFF" w:val="clear"/>
            <w:tcMar>
              <w:top w:type="dxa" w:w="80"/>
              <w:left w:type="dxa" w:w="120"/>
              <w:bottom w:type="dxa" w:w="80"/>
              <w:right w:type="dxa" w:w="120"/>
            </w:tcMar>
            <w:vAlign w:val="center"/>
          </w:tcPr>
          <w:p>
            <w:r>
              <w:rPr>
                <w:rFonts w:ascii="Calibri" w:cs="Calibri" w:eastAsia="Calibri" w:hAnsi="Calibri"/>
                <w:b w:val="false"/>
                <w:bCs w:val="false"/>
                <w:sz w:val="19"/>
                <w:szCs w:val="19"/>
              </w:rPr>
              <w:t xml:space="preserve">Código normalizado y persistido correctamente; HTTP 201 con id UUID</w:t>
            </w:r>
          </w:p>
        </w:tc>
        <w:tc>
          <w:tcPr>
            <w:tcW w:type="dxa" w:w="1000"/>
            <w:shd w:fill="FFFFFF" w:val="clear"/>
            <w:tcMar>
              <w:top w:type="dxa" w:w="80"/>
              <w:left w:type="dxa" w:w="120"/>
              <w:bottom w:type="dxa" w:w="80"/>
              <w:right w:type="dxa" w:w="120"/>
            </w:tcMar>
            <w:vAlign w:val="center"/>
          </w:tcPr>
          <w:p>
            <w:r>
              <w:rPr>
                <w:rFonts w:ascii="Calibri" w:cs="Calibri" w:eastAsia="Calibri" w:hAnsi="Calibri"/>
                <w:b w:val="false"/>
                <w:bCs w:val="false"/>
                <w:sz w:val="19"/>
                <w:szCs w:val="19"/>
              </w:rPr>
              <w:t xml:space="preserve">PASS</w:t>
            </w:r>
          </w:p>
        </w:tc>
      </w:tr>
      <w:tr>
        <w:tc>
          <w:tcPr>
            <w:tcW w:type="dxa" w:w="900"/>
            <w:shd w:fill="F2F6FA" w:val="clear"/>
            <w:tcMar>
              <w:top w:type="dxa" w:w="80"/>
              <w:left w:type="dxa" w:w="120"/>
              <w:bottom w:type="dxa" w:w="80"/>
              <w:right w:type="dxa" w:w="120"/>
            </w:tcMar>
            <w:vAlign w:val="center"/>
          </w:tcPr>
          <w:p>
            <w:r>
              <w:rPr>
                <w:rFonts w:ascii="Calibri" w:cs="Calibri" w:eastAsia="Calibri" w:hAnsi="Calibri"/>
                <w:b w:val="false"/>
                <w:bCs w:val="false"/>
                <w:sz w:val="19"/>
                <w:szCs w:val="19"/>
              </w:rPr>
              <w:t xml:space="preserve">TC-LOC-02</w:t>
            </w:r>
          </w:p>
        </w:tc>
        <w:tc>
          <w:tcPr>
            <w:tcW w:type="dxa" w:w="2100"/>
            <w:shd w:fill="F2F6FA" w:val="clear"/>
            <w:tcMar>
              <w:top w:type="dxa" w:w="80"/>
              <w:left w:type="dxa" w:w="120"/>
              <w:bottom w:type="dxa" w:w="80"/>
              <w:right w:type="dxa" w:w="120"/>
            </w:tcMar>
            <w:vAlign w:val="center"/>
          </w:tcPr>
          <w:p>
            <w:r>
              <w:rPr>
                <w:rFonts w:ascii="Calibri" w:cs="Calibri" w:eastAsia="Calibri" w:hAnsi="Calibri"/>
                <w:b w:val="false"/>
                <w:bCs w:val="false"/>
                <w:sz w:val="19"/>
                <w:szCs w:val="19"/>
              </w:rPr>
              <w:t xml:space="preserve">POST /api/v1/locations con code="REF-01-F2" (REF no admite sufijo de fila)</w:t>
            </w:r>
          </w:p>
        </w:tc>
        <w:tc>
          <w:tcPr>
            <w:tcW w:type="dxa" w:w="2600"/>
            <w:shd w:fill="F2F6FA" w:val="clear"/>
            <w:tcMar>
              <w:top w:type="dxa" w:w="80"/>
              <w:left w:type="dxa" w:w="120"/>
              <w:bottom w:type="dxa" w:w="80"/>
              <w:right w:type="dxa" w:w="120"/>
            </w:tcMar>
            <w:vAlign w:val="center"/>
          </w:tcPr>
          <w:p>
            <w:r>
              <w:rPr>
                <w:rFonts w:ascii="Calibri" w:cs="Calibri" w:eastAsia="Calibri" w:hAnsi="Calibri"/>
                <w:b w:val="false"/>
                <w:bCs w:val="false"/>
                <w:sz w:val="19"/>
                <w:szCs w:val="19"/>
              </w:rPr>
              <w:t xml:space="preserve">El validador de dominio (LocationCode) rechaza el código antes de tocar la base de datos</w:t>
            </w:r>
          </w:p>
        </w:tc>
        <w:tc>
          <w:tcPr>
            <w:tcW w:type="dxa" w:w="2760"/>
            <w:shd w:fill="F2F6FA" w:val="clear"/>
            <w:tcMar>
              <w:top w:type="dxa" w:w="80"/>
              <w:left w:type="dxa" w:w="120"/>
              <w:bottom w:type="dxa" w:w="80"/>
              <w:right w:type="dxa" w:w="120"/>
            </w:tcMar>
            <w:vAlign w:val="center"/>
          </w:tcPr>
          <w:p>
            <w:r>
              <w:rPr>
                <w:rFonts w:ascii="Calibri" w:cs="Calibri" w:eastAsia="Calibri" w:hAnsi="Calibri"/>
                <w:b w:val="false"/>
                <w:bCs w:val="false"/>
                <w:sz w:val="19"/>
                <w:szCs w:val="19"/>
              </w:rPr>
              <w:t xml:space="preserve">HTTP 422 con error_code="VALIDATION_ERROR" / "LOCATION_CODE_INVALID"</w:t>
            </w:r>
          </w:p>
        </w:tc>
        <w:tc>
          <w:tcPr>
            <w:tcW w:type="dxa" w:w="1000"/>
            <w:shd w:fill="F2F6FA" w:val="clear"/>
            <w:tcMar>
              <w:top w:type="dxa" w:w="80"/>
              <w:left w:type="dxa" w:w="120"/>
              <w:bottom w:type="dxa" w:w="80"/>
              <w:right w:type="dxa" w:w="120"/>
            </w:tcMar>
            <w:vAlign w:val="center"/>
          </w:tcPr>
          <w:p>
            <w:r>
              <w:rPr>
                <w:rFonts w:ascii="Calibri" w:cs="Calibri" w:eastAsia="Calibri" w:hAnsi="Calibri"/>
                <w:b w:val="false"/>
                <w:bCs w:val="false"/>
                <w:sz w:val="19"/>
                <w:szCs w:val="19"/>
              </w:rPr>
              <w:t xml:space="preserve">PASS</w:t>
            </w:r>
          </w:p>
        </w:tc>
      </w:tr>
      <w:tr>
        <w:tc>
          <w:tcPr>
            <w:tcW w:type="dxa" w:w="900"/>
            <w:shd w:fill="FFFFFF" w:val="clear"/>
            <w:tcMar>
              <w:top w:type="dxa" w:w="80"/>
              <w:left w:type="dxa" w:w="120"/>
              <w:bottom w:type="dxa" w:w="80"/>
              <w:right w:type="dxa" w:w="120"/>
            </w:tcMar>
            <w:vAlign w:val="center"/>
          </w:tcPr>
          <w:p>
            <w:r>
              <w:rPr>
                <w:rFonts w:ascii="Calibri" w:cs="Calibri" w:eastAsia="Calibri" w:hAnsi="Calibri"/>
                <w:b w:val="false"/>
                <w:bCs w:val="false"/>
                <w:sz w:val="19"/>
                <w:szCs w:val="19"/>
              </w:rPr>
              <w:t xml:space="preserve">TC-MOV-02</w:t>
            </w:r>
          </w:p>
        </w:tc>
        <w:tc>
          <w:tcPr>
            <w:tcW w:type="dxa" w:w="2100"/>
            <w:shd w:fill="FFFFFF" w:val="clear"/>
            <w:tcMar>
              <w:top w:type="dxa" w:w="80"/>
              <w:left w:type="dxa" w:w="120"/>
              <w:bottom w:type="dxa" w:w="80"/>
              <w:right w:type="dxa" w:w="120"/>
            </w:tcMar>
            <w:vAlign w:val="center"/>
          </w:tcPr>
          <w:p>
            <w:r>
              <w:rPr>
                <w:rFonts w:ascii="Calibri" w:cs="Calibri" w:eastAsia="Calibri" w:hAnsi="Calibri"/>
                <w:b w:val="false"/>
                <w:bCs w:val="false"/>
                <w:sz w:val="19"/>
                <w:szCs w:val="19"/>
              </w:rPr>
              <w:t xml:space="preserve">POST /api/v1/movements EXIT=5.000 sobre insumo con current_stock=3.000 (rol STAFF)</w:t>
            </w:r>
          </w:p>
        </w:tc>
        <w:tc>
          <w:tcPr>
            <w:tcW w:type="dxa" w:w="2600"/>
            <w:shd w:fill="FFFFFF" w:val="clear"/>
            <w:tcMar>
              <w:top w:type="dxa" w:w="80"/>
              <w:left w:type="dxa" w:w="120"/>
              <w:bottom w:type="dxa" w:w="80"/>
              <w:right w:type="dxa" w:w="120"/>
            </w:tcMar>
            <w:vAlign w:val="center"/>
          </w:tcPr>
          <w:p>
            <w:r>
              <w:rPr>
                <w:rFonts w:ascii="Calibri" w:cs="Calibri" w:eastAsia="Calibri" w:hAnsi="Calibri"/>
                <w:b w:val="false"/>
                <w:bCs w:val="false"/>
                <w:sz w:val="19"/>
                <w:szCs w:val="19"/>
              </w:rPr>
              <w:t xml:space="preserve">El servicio de dominio detecta 3.000 - 5.000 &lt; 0 y aborta antes de escribir en BD</w:t>
            </w:r>
          </w:p>
        </w:tc>
        <w:tc>
          <w:tcPr>
            <w:tcW w:type="dxa" w:w="2760"/>
            <w:shd w:fill="FFFFFF" w:val="clear"/>
            <w:tcMar>
              <w:top w:type="dxa" w:w="80"/>
              <w:left w:type="dxa" w:w="120"/>
              <w:bottom w:type="dxa" w:w="80"/>
              <w:right w:type="dxa" w:w="120"/>
            </w:tcMar>
            <w:vAlign w:val="center"/>
          </w:tcPr>
          <w:p>
            <w:r>
              <w:rPr>
                <w:rFonts w:ascii="Calibri" w:cs="Calibri" w:eastAsia="Calibri" w:hAnsi="Calibri"/>
                <w:b w:val="false"/>
                <w:bCs w:val="false"/>
                <w:sz w:val="19"/>
                <w:szCs w:val="19"/>
              </w:rPr>
              <w:t xml:space="preserve">HTTP 422, error_code="INSUFFICIENT_STOCK"; current_stock y movement_history intactos (rollback implícito por excepción antes del commit)</w:t>
            </w:r>
          </w:p>
        </w:tc>
        <w:tc>
          <w:tcPr>
            <w:tcW w:type="dxa" w:w="1000"/>
            <w:shd w:fill="FFFFFF" w:val="clear"/>
            <w:tcMar>
              <w:top w:type="dxa" w:w="80"/>
              <w:left w:type="dxa" w:w="120"/>
              <w:bottom w:type="dxa" w:w="80"/>
              <w:right w:type="dxa" w:w="120"/>
            </w:tcMar>
            <w:vAlign w:val="center"/>
          </w:tcPr>
          <w:p>
            <w:r>
              <w:rPr>
                <w:rFonts w:ascii="Calibri" w:cs="Calibri" w:eastAsia="Calibri" w:hAnsi="Calibri"/>
                <w:b w:val="false"/>
                <w:bCs w:val="false"/>
                <w:sz w:val="19"/>
                <w:szCs w:val="19"/>
              </w:rPr>
              <w:t xml:space="preserve">PASS</w:t>
            </w:r>
          </w:p>
        </w:tc>
      </w:tr>
      <w:tr>
        <w:tc>
          <w:tcPr>
            <w:tcW w:type="dxa" w:w="900"/>
            <w:shd w:fill="F2F6FA" w:val="clear"/>
            <w:tcMar>
              <w:top w:type="dxa" w:w="80"/>
              <w:left w:type="dxa" w:w="120"/>
              <w:bottom w:type="dxa" w:w="80"/>
              <w:right w:type="dxa" w:w="120"/>
            </w:tcMar>
            <w:vAlign w:val="center"/>
          </w:tcPr>
          <w:p>
            <w:r>
              <w:rPr>
                <w:rFonts w:ascii="Calibri" w:cs="Calibri" w:eastAsia="Calibri" w:hAnsi="Calibri"/>
                <w:b w:val="false"/>
                <w:bCs w:val="false"/>
                <w:sz w:val="19"/>
                <w:szCs w:val="19"/>
              </w:rPr>
              <w:t xml:space="preserve">TC-PROD-02</w:t>
            </w:r>
          </w:p>
        </w:tc>
        <w:tc>
          <w:tcPr>
            <w:tcW w:type="dxa" w:w="2100"/>
            <w:shd w:fill="F2F6FA" w:val="clear"/>
            <w:tcMar>
              <w:top w:type="dxa" w:w="80"/>
              <w:left w:type="dxa" w:w="120"/>
              <w:bottom w:type="dxa" w:w="80"/>
              <w:right w:type="dxa" w:w="120"/>
            </w:tcMar>
            <w:vAlign w:val="center"/>
          </w:tcPr>
          <w:p>
            <w:r>
              <w:rPr>
                <w:rFonts w:ascii="Calibri" w:cs="Calibri" w:eastAsia="Calibri" w:hAnsi="Calibri"/>
                <w:b w:val="false"/>
                <w:bCs w:val="false"/>
                <w:sz w:val="19"/>
                <w:szCs w:val="19"/>
              </w:rPr>
              <w:t xml:space="preserve">POST /api/v1/production/produce, receta requiere 10.00 L de Leche, disponible 4.00 L (rol STAFF)</w:t>
            </w:r>
          </w:p>
        </w:tc>
        <w:tc>
          <w:tcPr>
            <w:tcW w:type="dxa" w:w="2600"/>
            <w:shd w:fill="F2F6FA" w:val="clear"/>
            <w:tcMar>
              <w:top w:type="dxa" w:w="80"/>
              <w:left w:type="dxa" w:w="120"/>
              <w:bottom w:type="dxa" w:w="80"/>
              <w:right w:type="dxa" w:w="120"/>
            </w:tcMar>
            <w:vAlign w:val="center"/>
          </w:tcPr>
          <w:p>
            <w:r>
              <w:rPr>
                <w:rFonts w:ascii="Calibri" w:cs="Calibri" w:eastAsia="Calibri" w:hAnsi="Calibri"/>
                <w:b w:val="false"/>
                <w:bCs w:val="false"/>
                <w:sz w:val="19"/>
                <w:szCs w:val="19"/>
              </w:rPr>
              <w:t xml:space="preserve">Validación previa detecta el déficit y ejecuta ROLLBACK de toda la transacción; ningún ingrediente se descuenta, incluyendo la Harina que sí tenía stock suficiente</w:t>
            </w:r>
          </w:p>
        </w:tc>
        <w:tc>
          <w:tcPr>
            <w:tcW w:type="dxa" w:w="2760"/>
            <w:shd w:fill="F2F6FA" w:val="clear"/>
            <w:tcMar>
              <w:top w:type="dxa" w:w="80"/>
              <w:left w:type="dxa" w:w="120"/>
              <w:bottom w:type="dxa" w:w="80"/>
              <w:right w:type="dxa" w:w="120"/>
            </w:tcMar>
            <w:vAlign w:val="center"/>
          </w:tcPr>
          <w:p>
            <w:r>
              <w:rPr>
                <w:rFonts w:ascii="Calibri" w:cs="Calibri" w:eastAsia="Calibri" w:hAnsi="Calibri"/>
                <w:b w:val="false"/>
                <w:bCs w:val="false"/>
                <w:sz w:val="19"/>
                <w:szCs w:val="19"/>
              </w:rPr>
              <w:t xml:space="preserve">HTTP 422, error_code="RECIPE_PRODUCTION_FAILED_STOCK_SHORTAGE"; stock de Harina y Leche verificado sin cambios tras la operación</w:t>
            </w:r>
          </w:p>
        </w:tc>
        <w:tc>
          <w:tcPr>
            <w:tcW w:type="dxa" w:w="1000"/>
            <w:shd w:fill="F2F6FA" w:val="clear"/>
            <w:tcMar>
              <w:top w:type="dxa" w:w="80"/>
              <w:left w:type="dxa" w:w="120"/>
              <w:bottom w:type="dxa" w:w="80"/>
              <w:right w:type="dxa" w:w="120"/>
            </w:tcMar>
            <w:vAlign w:val="center"/>
          </w:tcPr>
          <w:p>
            <w:r>
              <w:rPr>
                <w:rFonts w:ascii="Calibri" w:cs="Calibri" w:eastAsia="Calibri" w:hAnsi="Calibri"/>
                <w:b w:val="false"/>
                <w:bCs w:val="false"/>
                <w:sz w:val="19"/>
                <w:szCs w:val="19"/>
              </w:rPr>
              <w:t xml:space="preserve">PASS</w:t>
            </w:r>
          </w:p>
        </w:tc>
      </w:tr>
      <w:tr>
        <w:tc>
          <w:tcPr>
            <w:tcW w:type="dxa" w:w="900"/>
            <w:shd w:fill="FFFFFF" w:val="clear"/>
            <w:tcMar>
              <w:top w:type="dxa" w:w="80"/>
              <w:left w:type="dxa" w:w="120"/>
              <w:bottom w:type="dxa" w:w="80"/>
              <w:right w:type="dxa" w:w="120"/>
            </w:tcMar>
            <w:vAlign w:val="center"/>
          </w:tcPr>
          <w:p>
            <w:r>
              <w:rPr>
                <w:rFonts w:ascii="Calibri" w:cs="Calibri" w:eastAsia="Calibri" w:hAnsi="Calibri"/>
                <w:b w:val="false"/>
                <w:bCs w:val="false"/>
                <w:sz w:val="19"/>
                <w:szCs w:val="19"/>
              </w:rPr>
              <w:t xml:space="preserve">TC-BATCH-01</w:t>
            </w:r>
          </w:p>
        </w:tc>
        <w:tc>
          <w:tcPr>
            <w:tcW w:type="dxa" w:w="2100"/>
            <w:shd w:fill="FFFFFF" w:val="clear"/>
            <w:tcMar>
              <w:top w:type="dxa" w:w="80"/>
              <w:left w:type="dxa" w:w="120"/>
              <w:bottom w:type="dxa" w:w="80"/>
              <w:right w:type="dxa" w:w="120"/>
            </w:tcMar>
            <w:vAlign w:val="center"/>
          </w:tcPr>
          <w:p>
            <w:r>
              <w:rPr>
                <w:rFonts w:ascii="Calibri" w:cs="Calibri" w:eastAsia="Calibri" w:hAnsi="Calibri"/>
                <w:b w:val="false"/>
                <w:bCs w:val="false"/>
                <w:sz w:val="19"/>
                <w:szCs w:val="19"/>
              </w:rPr>
              <w:t xml:space="preserve">EXIT de 15.00 L sobre insumo con 2 lotes activos (10.00 L y 20.00 L) (rol STAFF)</w:t>
            </w:r>
          </w:p>
        </w:tc>
        <w:tc>
          <w:tcPr>
            <w:tcW w:type="dxa" w:w="2600"/>
            <w:shd w:fill="FFFFFF" w:val="clear"/>
            <w:tcMar>
              <w:top w:type="dxa" w:w="80"/>
              <w:left w:type="dxa" w:w="120"/>
              <w:bottom w:type="dxa" w:w="80"/>
              <w:right w:type="dxa" w:w="120"/>
            </w:tcMar>
            <w:vAlign w:val="center"/>
          </w:tcPr>
          <w:p>
            <w:r>
              <w:rPr>
                <w:rFonts w:ascii="Calibri" w:cs="Calibri" w:eastAsia="Calibri" w:hAnsi="Calibri"/>
                <w:b w:val="false"/>
                <w:bCs w:val="false"/>
                <w:sz w:val="19"/>
                <w:szCs w:val="19"/>
              </w:rPr>
              <w:t xml:space="preserve">El algoritmo FIFO consume primero el lote más próximo a vencer hasta agotarlo, y continúa con el siguiente lote</w:t>
            </w:r>
          </w:p>
        </w:tc>
        <w:tc>
          <w:tcPr>
            <w:tcW w:type="dxa" w:w="2760"/>
            <w:shd w:fill="FFFFFF" w:val="clear"/>
            <w:tcMar>
              <w:top w:type="dxa" w:w="80"/>
              <w:left w:type="dxa" w:w="120"/>
              <w:bottom w:type="dxa" w:w="80"/>
              <w:right w:type="dxa" w:w="120"/>
            </w:tcMar>
            <w:vAlign w:val="center"/>
          </w:tcPr>
          <w:p>
            <w:r>
              <w:rPr>
                <w:rFonts w:ascii="Calibri" w:cs="Calibri" w:eastAsia="Calibri" w:hAnsi="Calibri"/>
                <w:b w:val="false"/>
                <w:bCs w:val="false"/>
                <w:sz w:val="19"/>
                <w:szCs w:val="19"/>
              </w:rPr>
              <w:t xml:space="preserve">Lote A queda en 0.00 (inactivo), Lote B en 15.00 L; stock consolidado del insumo = 15.00 L</w:t>
            </w:r>
          </w:p>
        </w:tc>
        <w:tc>
          <w:tcPr>
            <w:tcW w:type="dxa" w:w="1000"/>
            <w:shd w:fill="FFFFFF" w:val="clear"/>
            <w:tcMar>
              <w:top w:type="dxa" w:w="80"/>
              <w:left w:type="dxa" w:w="120"/>
              <w:bottom w:type="dxa" w:w="80"/>
              <w:right w:type="dxa" w:w="120"/>
            </w:tcMar>
            <w:vAlign w:val="center"/>
          </w:tcPr>
          <w:p>
            <w:r>
              <w:rPr>
                <w:rFonts w:ascii="Calibri" w:cs="Calibri" w:eastAsia="Calibri" w:hAnsi="Calibri"/>
                <w:b w:val="false"/>
                <w:bCs w:val="false"/>
                <w:sz w:val="19"/>
                <w:szCs w:val="19"/>
              </w:rPr>
              <w:t xml:space="preserve">PASS</w:t>
            </w:r>
          </w:p>
        </w:tc>
      </w:tr>
      <w:tr>
        <w:tc>
          <w:tcPr>
            <w:tcW w:type="dxa" w:w="900"/>
            <w:shd w:fill="F2F6FA" w:val="clear"/>
            <w:tcMar>
              <w:top w:type="dxa" w:w="80"/>
              <w:left w:type="dxa" w:w="120"/>
              <w:bottom w:type="dxa" w:w="80"/>
              <w:right w:type="dxa" w:w="120"/>
            </w:tcMar>
            <w:vAlign w:val="center"/>
          </w:tcPr>
          <w:p>
            <w:r>
              <w:rPr>
                <w:rFonts w:ascii="Calibri" w:cs="Calibri" w:eastAsia="Calibri" w:hAnsi="Calibri"/>
                <w:b w:val="false"/>
                <w:bCs w:val="false"/>
                <w:sz w:val="19"/>
                <w:szCs w:val="19"/>
              </w:rPr>
              <w:t xml:space="preserve">TC-RBAC-01</w:t>
            </w:r>
          </w:p>
        </w:tc>
        <w:tc>
          <w:tcPr>
            <w:tcW w:type="dxa" w:w="2100"/>
            <w:shd w:fill="F2F6FA" w:val="clear"/>
            <w:tcMar>
              <w:top w:type="dxa" w:w="80"/>
              <w:left w:type="dxa" w:w="120"/>
              <w:bottom w:type="dxa" w:w="80"/>
              <w:right w:type="dxa" w:w="120"/>
            </w:tcMar>
            <w:vAlign w:val="center"/>
          </w:tcPr>
          <w:p>
            <w:r>
              <w:rPr>
                <w:rFonts w:ascii="Calibri" w:cs="Calibri" w:eastAsia="Calibri" w:hAnsi="Calibri"/>
                <w:b w:val="false"/>
                <w:bCs w:val="false"/>
                <w:sz w:val="19"/>
                <w:szCs w:val="19"/>
              </w:rPr>
              <w:t xml:space="preserve">POST /api/v1/categories, /api/v1/locations o /api/v1/supplies/reconciliation con token de rol STAFF</w:t>
            </w:r>
          </w:p>
        </w:tc>
        <w:tc>
          <w:tcPr>
            <w:tcW w:type="dxa" w:w="2600"/>
            <w:shd w:fill="F2F6FA" w:val="clear"/>
            <w:tcMar>
              <w:top w:type="dxa" w:w="80"/>
              <w:left w:type="dxa" w:w="120"/>
              <w:bottom w:type="dxa" w:w="80"/>
              <w:right w:type="dxa" w:w="120"/>
            </w:tcMar>
            <w:vAlign w:val="center"/>
          </w:tcPr>
          <w:p>
            <w:r>
              <w:rPr>
                <w:rFonts w:ascii="Calibri" w:cs="Calibri" w:eastAsia="Calibri" w:hAnsi="Calibri"/>
                <w:b w:val="false"/>
                <w:bCs w:val="false"/>
                <w:sz w:val="19"/>
                <w:szCs w:val="19"/>
              </w:rPr>
              <w:t xml:space="preserve">require_roles(ADMIN, SUPERADMIN) deniega el acceso antes de invocar la lógica de negocio</w:t>
            </w:r>
          </w:p>
        </w:tc>
        <w:tc>
          <w:tcPr>
            <w:tcW w:type="dxa" w:w="2760"/>
            <w:shd w:fill="F2F6FA" w:val="clear"/>
            <w:tcMar>
              <w:top w:type="dxa" w:w="80"/>
              <w:left w:type="dxa" w:w="120"/>
              <w:bottom w:type="dxa" w:w="80"/>
              <w:right w:type="dxa" w:w="120"/>
            </w:tcMar>
            <w:vAlign w:val="center"/>
          </w:tcPr>
          <w:p>
            <w:r>
              <w:rPr>
                <w:rFonts w:ascii="Calibri" w:cs="Calibri" w:eastAsia="Calibri" w:hAnsi="Calibri"/>
                <w:b w:val="false"/>
                <w:bCs w:val="false"/>
                <w:sz w:val="19"/>
                <w:szCs w:val="19"/>
              </w:rPr>
              <w:t xml:space="preserve">HTTP 403 Forbidden, error_code="INSUFFICIENT_PERMISSIONS" en los tres endpoints</w:t>
            </w:r>
          </w:p>
        </w:tc>
        <w:tc>
          <w:tcPr>
            <w:tcW w:type="dxa" w:w="1000"/>
            <w:shd w:fill="F2F6FA" w:val="clear"/>
            <w:tcMar>
              <w:top w:type="dxa" w:w="80"/>
              <w:left w:type="dxa" w:w="120"/>
              <w:bottom w:type="dxa" w:w="80"/>
              <w:right w:type="dxa" w:w="120"/>
            </w:tcMar>
            <w:vAlign w:val="center"/>
          </w:tcPr>
          <w:p>
            <w:r>
              <w:rPr>
                <w:rFonts w:ascii="Calibri" w:cs="Calibri" w:eastAsia="Calibri" w:hAnsi="Calibri"/>
                <w:b w:val="false"/>
                <w:bCs w:val="false"/>
                <w:sz w:val="19"/>
                <w:szCs w:val="19"/>
              </w:rPr>
              <w:t xml:space="preserve">PASS</w:t>
            </w:r>
          </w:p>
        </w:tc>
      </w:tr>
      <w:tr>
        <w:tc>
          <w:tcPr>
            <w:tcW w:type="dxa" w:w="900"/>
            <w:shd w:fill="FFFFFF" w:val="clear"/>
            <w:tcMar>
              <w:top w:type="dxa" w:w="80"/>
              <w:left w:type="dxa" w:w="120"/>
              <w:bottom w:type="dxa" w:w="80"/>
              <w:right w:type="dxa" w:w="120"/>
            </w:tcMar>
            <w:vAlign w:val="center"/>
          </w:tcPr>
          <w:p>
            <w:r>
              <w:rPr>
                <w:rFonts w:ascii="Calibri" w:cs="Calibri" w:eastAsia="Calibri" w:hAnsi="Calibri"/>
                <w:b w:val="false"/>
                <w:bCs w:val="false"/>
                <w:sz w:val="19"/>
                <w:szCs w:val="19"/>
              </w:rPr>
              <w:t xml:space="preserve">TC-CAT-01</w:t>
            </w:r>
          </w:p>
        </w:tc>
        <w:tc>
          <w:tcPr>
            <w:tcW w:type="dxa" w:w="2100"/>
            <w:shd w:fill="FFFFFF" w:val="clear"/>
            <w:tcMar>
              <w:top w:type="dxa" w:w="80"/>
              <w:left w:type="dxa" w:w="120"/>
              <w:bottom w:type="dxa" w:w="80"/>
              <w:right w:type="dxa" w:w="120"/>
            </w:tcMar>
            <w:vAlign w:val="center"/>
          </w:tcPr>
          <w:p>
            <w:r>
              <w:rPr>
                <w:rFonts w:ascii="Calibri" w:cs="Calibri" w:eastAsia="Calibri" w:hAnsi="Calibri"/>
                <w:b w:val="false"/>
                <w:bCs w:val="false"/>
                <w:sz w:val="19"/>
                <w:szCs w:val="19"/>
              </w:rPr>
              <w:t xml:space="preserve">POST /api/v1/categories con payload válido y token ADMIN (BD de test limpia)</w:t>
            </w:r>
          </w:p>
        </w:tc>
        <w:tc>
          <w:tcPr>
            <w:tcW w:type="dxa" w:w="2600"/>
            <w:shd w:fill="FFFFFF" w:val="clear"/>
            <w:tcMar>
              <w:top w:type="dxa" w:w="80"/>
              <w:left w:type="dxa" w:w="120"/>
              <w:bottom w:type="dxa" w:w="80"/>
              <w:right w:type="dxa" w:w="120"/>
            </w:tcMar>
            <w:vAlign w:val="center"/>
          </w:tcPr>
          <w:p>
            <w:r>
              <w:rPr>
                <w:rFonts w:ascii="Calibri" w:cs="Calibri" w:eastAsia="Calibri" w:hAnsi="Calibri"/>
                <w:b w:val="false"/>
                <w:bCs w:val="false"/>
                <w:sz w:val="19"/>
                <w:szCs w:val="19"/>
              </w:rPr>
              <w:t xml:space="preserve">Persistencia dual: registro en PostgreSQL y clave category:{id} en Redis con TTL=3600s</w:t>
            </w:r>
          </w:p>
        </w:tc>
        <w:tc>
          <w:tcPr>
            <w:tcW w:type="dxa" w:w="2760"/>
            <w:shd w:fill="FFFFFF" w:val="clear"/>
            <w:tcMar>
              <w:top w:type="dxa" w:w="80"/>
              <w:left w:type="dxa" w:w="120"/>
              <w:bottom w:type="dxa" w:w="80"/>
              <w:right w:type="dxa" w:w="120"/>
            </w:tcMar>
            <w:vAlign w:val="center"/>
          </w:tcPr>
          <w:p>
            <w:r>
              <w:rPr>
                <w:rFonts w:ascii="Calibri" w:cs="Calibri" w:eastAsia="Calibri" w:hAnsi="Calibri"/>
                <w:b w:val="false"/>
                <w:bCs w:val="false"/>
                <w:sz w:val="19"/>
                <w:szCs w:val="19"/>
              </w:rPr>
              <w:t xml:space="preserve">HTTP 201; registro verificado por consulta directa a PostgreSQL; redis.set() invocado con ex=3600</w:t>
            </w:r>
          </w:p>
        </w:tc>
        <w:tc>
          <w:tcPr>
            <w:tcW w:type="dxa" w:w="1000"/>
            <w:shd w:fill="FFFFFF" w:val="clear"/>
            <w:tcMar>
              <w:top w:type="dxa" w:w="80"/>
              <w:left w:type="dxa" w:w="120"/>
              <w:bottom w:type="dxa" w:w="80"/>
              <w:right w:type="dxa" w:w="120"/>
            </w:tcMar>
            <w:vAlign w:val="center"/>
          </w:tcPr>
          <w:p>
            <w:r>
              <w:rPr>
                <w:rFonts w:ascii="Calibri" w:cs="Calibri" w:eastAsia="Calibri" w:hAnsi="Calibri"/>
                <w:b w:val="false"/>
                <w:bCs w:val="false"/>
                <w:sz w:val="19"/>
                <w:szCs w:val="19"/>
              </w:rPr>
              <w:t xml:space="preserve">PASS</w:t>
            </w:r>
          </w:p>
        </w:tc>
      </w:tr>
      <w:tr>
        <w:tc>
          <w:tcPr>
            <w:tcW w:type="dxa" w:w="900"/>
            <w:shd w:fill="F2F6FA" w:val="clear"/>
            <w:tcMar>
              <w:top w:type="dxa" w:w="80"/>
              <w:left w:type="dxa" w:w="120"/>
              <w:bottom w:type="dxa" w:w="80"/>
              <w:right w:type="dxa" w:w="120"/>
            </w:tcMar>
            <w:vAlign w:val="center"/>
          </w:tcPr>
          <w:p>
            <w:r>
              <w:rPr>
                <w:rFonts w:ascii="Calibri" w:cs="Calibri" w:eastAsia="Calibri" w:hAnsi="Calibri"/>
                <w:b w:val="false"/>
                <w:bCs w:val="false"/>
                <w:sz w:val="19"/>
                <w:szCs w:val="19"/>
              </w:rPr>
              <w:t xml:space="preserve">TC-CAT-02</w:t>
            </w:r>
          </w:p>
        </w:tc>
        <w:tc>
          <w:tcPr>
            <w:tcW w:type="dxa" w:w="2100"/>
            <w:shd w:fill="F2F6FA" w:val="clear"/>
            <w:tcMar>
              <w:top w:type="dxa" w:w="80"/>
              <w:left w:type="dxa" w:w="120"/>
              <w:bottom w:type="dxa" w:w="80"/>
              <w:right w:type="dxa" w:w="120"/>
            </w:tcMar>
            <w:vAlign w:val="center"/>
          </w:tcPr>
          <w:p>
            <w:r>
              <w:rPr>
                <w:rFonts w:ascii="Calibri" w:cs="Calibri" w:eastAsia="Calibri" w:hAnsi="Calibri"/>
                <w:b w:val="false"/>
                <w:bCs w:val="false"/>
                <w:sz w:val="19"/>
                <w:szCs w:val="19"/>
              </w:rPr>
              <w:t xml:space="preserve">POST /api/v1/categories con name="Harinas Especiales" ya presente en el mock de Redis</w:t>
            </w:r>
          </w:p>
        </w:tc>
        <w:tc>
          <w:tcPr>
            <w:tcW w:type="dxa" w:w="2600"/>
            <w:shd w:fill="F2F6FA" w:val="clear"/>
            <w:tcMar>
              <w:top w:type="dxa" w:w="80"/>
              <w:left w:type="dxa" w:w="120"/>
              <w:bottom w:type="dxa" w:w="80"/>
              <w:right w:type="dxa" w:w="120"/>
            </w:tcMar>
            <w:vAlign w:val="center"/>
          </w:tcPr>
          <w:p>
            <w:r>
              <w:rPr>
                <w:rFonts w:ascii="Calibri" w:cs="Calibri" w:eastAsia="Calibri" w:hAnsi="Calibri"/>
                <w:b w:val="false"/>
                <w:bCs w:val="false"/>
                <w:sz w:val="19"/>
                <w:szCs w:val="19"/>
              </w:rPr>
              <w:t xml:space="preserve">El servicio consulta Redis antes que PostgreSQL (cache-first) y aborta sin tocar la base de datos</w:t>
            </w:r>
          </w:p>
        </w:tc>
        <w:tc>
          <w:tcPr>
            <w:tcW w:type="dxa" w:w="2760"/>
            <w:shd w:fill="F2F6FA" w:val="clear"/>
            <w:tcMar>
              <w:top w:type="dxa" w:w="80"/>
              <w:left w:type="dxa" w:w="120"/>
              <w:bottom w:type="dxa" w:w="80"/>
              <w:right w:type="dxa" w:w="120"/>
            </w:tcMar>
            <w:vAlign w:val="center"/>
          </w:tcPr>
          <w:p>
            <w:r>
              <w:rPr>
                <w:rFonts w:ascii="Calibri" w:cs="Calibri" w:eastAsia="Calibri" w:hAnsi="Calibri"/>
                <w:b w:val="false"/>
                <w:bCs w:val="false"/>
                <w:sz w:val="19"/>
                <w:szCs w:val="19"/>
              </w:rPr>
              <w:t xml:space="preserve">HTTP 409; redis.get() invocado; CategoryRepository.get_by_name() NO invocado</w:t>
            </w:r>
          </w:p>
        </w:tc>
        <w:tc>
          <w:tcPr>
            <w:tcW w:type="dxa" w:w="1000"/>
            <w:shd w:fill="F2F6FA" w:val="clear"/>
            <w:tcMar>
              <w:top w:type="dxa" w:w="80"/>
              <w:left w:type="dxa" w:w="120"/>
              <w:bottom w:type="dxa" w:w="80"/>
              <w:right w:type="dxa" w:w="120"/>
            </w:tcMar>
            <w:vAlign w:val="center"/>
          </w:tcPr>
          <w:p>
            <w:r>
              <w:rPr>
                <w:rFonts w:ascii="Calibri" w:cs="Calibri" w:eastAsia="Calibri" w:hAnsi="Calibri"/>
                <w:b w:val="false"/>
                <w:bCs w:val="false"/>
                <w:sz w:val="19"/>
                <w:szCs w:val="19"/>
              </w:rPr>
              <w:t xml:space="preserve">PASS</w:t>
            </w:r>
          </w:p>
        </w:tc>
      </w:tr>
    </w:tbl>
    <w:p>
      <w:pPr>
        <w:spacing w:after="200"/>
      </w:pPr>
    </w:p>
    <w:p>
      <w:pPr>
        <w:pStyle w:val="Heading4"/>
      </w:pPr>
      <w:r>
        <w:t xml:space="preserve">4.1.4.3. Plantillas de Código para Pruebas Automatizadas</w:t>
      </w:r>
    </w:p>
    <w:p>
      <w:pPr>
        <w:spacing w:after="160" w:line="276"/>
        <w:jc w:val="both"/>
      </w:pPr>
      <w:r>
        <w:t xml:space="preserve">A continuación se presentan plantillas representativas de pruebas pytest, alineadas con las fixtures globales definidas en tests/conftest.py (admin_user, staff_user, supply_item_low_stock, mock_redis, mock_supply_repo, entre otras).</w:t>
      </w:r>
    </w:p>
    <w:p>
      <w:pPr>
        <w:pStyle w:val="Heading5"/>
      </w:pPr>
      <w:r>
        <w:t xml:space="preserve">Plantilla — Value Object LocationCode (unitaria, dominio puro)</w:t>
      </w:r>
    </w:p>
    <w:p>
      <w:pPr>
        <w:pBdr>
          <w:top w:val="single" w:color="CCCCCC" w:sz="4" w:space="4"/>
        </w:pBdr>
        <w:shd w:fill="F2F2F2" w:val="clear"/>
        <w:spacing w:after="0" w:line="264"/>
        <w:ind w:left="200" w:right="200"/>
      </w:pPr>
      <w:r>
        <w:rPr>
          <w:rFonts w:ascii="Consolas" w:cs="Consolas" w:eastAsia="Consolas" w:hAnsi="Consolas"/>
          <w:sz w:val="18"/>
          <w:szCs w:val="18"/>
        </w:rPr>
        <w:t xml:space="preserve"># tests/unit/test_domain_value_objects.py</w:t>
      </w:r>
    </w:p>
    <w:p>
      <w:pPr>
        <w:shd w:fill="F2F2F2" w:val="clear"/>
        <w:spacing w:after="0" w:line="264"/>
        <w:ind w:left="200" w:right="200"/>
      </w:pPr>
      <w:r>
        <w:rPr>
          <w:rFonts w:ascii="Consolas" w:cs="Consolas" w:eastAsia="Consolas" w:hAnsi="Consolas"/>
          <w:sz w:val="18"/>
          <w:szCs w:val="18"/>
        </w:rPr>
        <w:t xml:space="preserve">import pytest</w:t>
      </w:r>
    </w:p>
    <w:p>
      <w:pPr>
        <w:shd w:fill="F2F2F2" w:val="clear"/>
        <w:spacing w:after="0" w:line="264"/>
        <w:ind w:left="200" w:right="200"/>
      </w:pPr>
      <w:r>
        <w:rPr>
          <w:rFonts w:ascii="Consolas" w:cs="Consolas" w:eastAsia="Consolas" w:hAnsi="Consolas"/>
          <w:sz w:val="18"/>
          <w:szCs w:val="18"/>
        </w:rPr>
        <w:t xml:space="preserve">from app.domain.value_objects import LocationCode</w:t>
      </w:r>
    </w:p>
    <w:p>
      <w:pPr>
        <w:shd w:fill="F2F2F2" w:val="clear"/>
        <w:spacing w:after="0" w:line="264"/>
        <w:ind w:left="200" w:right="200"/>
      </w:pPr>
      <w:r>
        <w:rPr>
          <w:rFonts w:ascii="Consolas" w:cs="Consolas" w:eastAsia="Consolas" w:hAnsi="Consolas"/>
          <w:sz w:val="18"/>
          <w:szCs w:val="18"/>
        </w:rPr>
        <w:t xml:space="preserve">from app.domain.exceptions import LocationCodeInvalidError</w:t>
      </w:r>
    </w:p>
    <w:p>
      <w:pPr>
        <w:shd w:fill="F2F2F2" w:val="clear"/>
        <w:spacing w:after="0" w:line="264"/>
        <w:ind w:left="200" w:right="200"/>
      </w:pPr>
      <w:r>
        <w:rPr>
          <w:rFonts w:ascii="Consolas" w:cs="Consolas" w:eastAsia="Consolas" w:hAnsi="Consolas"/>
          <w:sz w:val="18"/>
          <w:szCs w:val="18"/>
        </w:rPr>
        <w:t xml:space="preserve"> </w:t>
      </w:r>
    </w:p>
    <w:p>
      <w:pPr>
        <w:shd w:fill="F2F2F2" w:val="clear"/>
        <w:spacing w:after="0" w:line="264"/>
        <w:ind w:left="200" w:right="200"/>
      </w:pPr>
      <w:r>
        <w:rPr>
          <w:rFonts w:ascii="Consolas" w:cs="Consolas" w:eastAsia="Consolas" w:hAnsi="Consolas"/>
          <w:sz w:val="18"/>
          <w:szCs w:val="18"/>
        </w:rPr>
        <w:t xml:space="preserve">@pytest.mark.parametrize("raw,expected", [</w:t>
      </w:r>
    </w:p>
    <w:p>
      <w:pPr>
        <w:shd w:fill="F2F2F2" w:val="clear"/>
        <w:spacing w:after="0" w:line="264"/>
        <w:ind w:left="200" w:right="200"/>
      </w:pPr>
      <w:r>
        <w:rPr>
          <w:rFonts w:ascii="Consolas" w:cs="Consolas" w:eastAsia="Consolas" w:hAnsi="Consolas"/>
          <w:sz w:val="18"/>
          <w:szCs w:val="18"/>
        </w:rPr>
        <w:t xml:space="preserve">    ("est-07-f2", "EST-07-F2"),</w:t>
      </w:r>
    </w:p>
    <w:p>
      <w:pPr>
        <w:shd w:fill="F2F2F2" w:val="clear"/>
        <w:spacing w:after="0" w:line="264"/>
        <w:ind w:left="200" w:right="200"/>
      </w:pPr>
      <w:r>
        <w:rPr>
          <w:rFonts w:ascii="Consolas" w:cs="Consolas" w:eastAsia="Consolas" w:hAnsi="Consolas"/>
          <w:sz w:val="18"/>
          <w:szCs w:val="18"/>
        </w:rPr>
        <w:t xml:space="preserve">    ("ref-02", "REF-02"),</w:t>
      </w:r>
    </w:p>
    <w:p>
      <w:pPr>
        <w:shd w:fill="F2F2F2" w:val="clear"/>
        <w:spacing w:after="0" w:line="264"/>
        <w:ind w:left="200" w:right="200"/>
      </w:pPr>
      <w:r>
        <w:rPr>
          <w:rFonts w:ascii="Consolas" w:cs="Consolas" w:eastAsia="Consolas" w:hAnsi="Consolas"/>
          <w:sz w:val="18"/>
          <w:szCs w:val="18"/>
        </w:rPr>
        <w:t xml:space="preserve">])</w:t>
      </w:r>
    </w:p>
    <w:p>
      <w:pPr>
        <w:shd w:fill="F2F2F2" w:val="clear"/>
        <w:spacing w:after="0" w:line="264"/>
        <w:ind w:left="200" w:right="200"/>
      </w:pPr>
      <w:r>
        <w:rPr>
          <w:rFonts w:ascii="Consolas" w:cs="Consolas" w:eastAsia="Consolas" w:hAnsi="Consolas"/>
          <w:sz w:val="18"/>
          <w:szCs w:val="18"/>
        </w:rPr>
        <w:t xml:space="preserve">def test_location_code_normaliza_a_mayusculas(raw, expected):</w:t>
      </w:r>
    </w:p>
    <w:p>
      <w:pPr>
        <w:shd w:fill="F2F2F2" w:val="clear"/>
        <w:spacing w:after="0" w:line="264"/>
        <w:ind w:left="200" w:right="200"/>
      </w:pPr>
      <w:r>
        <w:rPr>
          <w:rFonts w:ascii="Consolas" w:cs="Consolas" w:eastAsia="Consolas" w:hAnsi="Consolas"/>
          <w:sz w:val="18"/>
          <w:szCs w:val="18"/>
        </w:rPr>
        <w:t xml:space="preserve">    code = LocationCode.parse(raw)</w:t>
      </w:r>
    </w:p>
    <w:p>
      <w:pPr>
        <w:shd w:fill="F2F2F2" w:val="clear"/>
        <w:spacing w:after="0" w:line="264"/>
        <w:ind w:left="200" w:right="200"/>
      </w:pPr>
      <w:r>
        <w:rPr>
          <w:rFonts w:ascii="Consolas" w:cs="Consolas" w:eastAsia="Consolas" w:hAnsi="Consolas"/>
          <w:sz w:val="18"/>
          <w:szCs w:val="18"/>
        </w:rPr>
        <w:t xml:space="preserve">    assert str(code) == expected</w:t>
      </w:r>
    </w:p>
    <w:p>
      <w:pPr>
        <w:shd w:fill="F2F2F2" w:val="clear"/>
        <w:spacing w:after="0" w:line="264"/>
        <w:ind w:left="200" w:right="200"/>
      </w:pPr>
      <w:r>
        <w:rPr>
          <w:rFonts w:ascii="Consolas" w:cs="Consolas" w:eastAsia="Consolas" w:hAnsi="Consolas"/>
          <w:sz w:val="18"/>
          <w:szCs w:val="18"/>
        </w:rPr>
        <w:t xml:space="preserve"> </w:t>
      </w:r>
    </w:p>
    <w:p>
      <w:pPr>
        <w:shd w:fill="F2F2F2" w:val="clear"/>
        <w:spacing w:after="0" w:line="264"/>
        <w:ind w:left="200" w:right="200"/>
      </w:pPr>
      <w:r>
        <w:rPr>
          <w:rFonts w:ascii="Consolas" w:cs="Consolas" w:eastAsia="Consolas" w:hAnsi="Consolas"/>
          <w:sz w:val="18"/>
          <w:szCs w:val="18"/>
        </w:rPr>
        <w:t xml:space="preserve">def test_location_code_rechaza_fila_en_prefijo_no_estante():</w:t>
      </w:r>
    </w:p>
    <w:p>
      <w:pPr>
        <w:shd w:fill="F2F2F2" w:val="clear"/>
        <w:spacing w:after="0" w:line="264"/>
        <w:ind w:left="200" w:right="200"/>
      </w:pPr>
      <w:r>
        <w:rPr>
          <w:rFonts w:ascii="Consolas" w:cs="Consolas" w:eastAsia="Consolas" w:hAnsi="Consolas"/>
          <w:sz w:val="18"/>
          <w:szCs w:val="18"/>
        </w:rPr>
        <w:t xml:space="preserve">    with pytest.raises(LocationCodeInvalidError):</w:t>
      </w:r>
    </w:p>
    <w:p>
      <w:pPr>
        <w:pBdr>
          <w:bottom w:val="single" w:color="CCCCCC" w:sz="4" w:space="4"/>
        </w:pBdr>
        <w:shd w:fill="F2F2F2" w:val="clear"/>
        <w:spacing w:after="0" w:line="264"/>
        <w:ind w:left="200" w:right="200"/>
      </w:pPr>
      <w:r>
        <w:rPr>
          <w:rFonts w:ascii="Consolas" w:cs="Consolas" w:eastAsia="Consolas" w:hAnsi="Consolas"/>
          <w:sz w:val="18"/>
          <w:szCs w:val="18"/>
        </w:rPr>
        <w:t xml:space="preserve">        LocationCode.parse("REF-01-F2")  # REF no admite sufijo de fila</w:t>
      </w:r>
    </w:p>
    <w:p>
      <w:pPr>
        <w:pStyle w:val="Heading5"/>
      </w:pPr>
      <w:r>
        <w:t xml:space="preserve">Plantilla — Rechazo por stock insuficiente (unitaria, servicio mockeado)</w:t>
      </w:r>
    </w:p>
    <w:p>
      <w:pPr>
        <w:pBdr>
          <w:top w:val="single" w:color="CCCCCC" w:sz="4" w:space="4"/>
        </w:pBdr>
        <w:shd w:fill="F2F2F2" w:val="clear"/>
        <w:spacing w:after="0" w:line="264"/>
        <w:ind w:left="200" w:right="200"/>
      </w:pPr>
      <w:r>
        <w:rPr>
          <w:rFonts w:ascii="Consolas" w:cs="Consolas" w:eastAsia="Consolas" w:hAnsi="Consolas"/>
          <w:sz w:val="18"/>
          <w:szCs w:val="18"/>
        </w:rPr>
        <w:t xml:space="preserve"># tests/unit/test_supply_service.py</w:t>
      </w:r>
    </w:p>
    <w:p>
      <w:pPr>
        <w:shd w:fill="F2F2F2" w:val="clear"/>
        <w:spacing w:after="0" w:line="264"/>
        <w:ind w:left="200" w:right="200"/>
      </w:pPr>
      <w:r>
        <w:rPr>
          <w:rFonts w:ascii="Consolas" w:cs="Consolas" w:eastAsia="Consolas" w:hAnsi="Consolas"/>
          <w:sz w:val="18"/>
          <w:szCs w:val="18"/>
        </w:rPr>
        <w:t xml:space="preserve">import pytest</w:t>
      </w:r>
    </w:p>
    <w:p>
      <w:pPr>
        <w:shd w:fill="F2F2F2" w:val="clear"/>
        <w:spacing w:after="0" w:line="264"/>
        <w:ind w:left="200" w:right="200"/>
      </w:pPr>
      <w:r>
        <w:rPr>
          <w:rFonts w:ascii="Consolas" w:cs="Consolas" w:eastAsia="Consolas" w:hAnsi="Consolas"/>
          <w:sz w:val="18"/>
          <w:szCs w:val="18"/>
        </w:rPr>
        <w:t xml:space="preserve">from decimal import Decimal</w:t>
      </w:r>
    </w:p>
    <w:p>
      <w:pPr>
        <w:shd w:fill="F2F2F2" w:val="clear"/>
        <w:spacing w:after="0" w:line="264"/>
        <w:ind w:left="200" w:right="200"/>
      </w:pPr>
      <w:r>
        <w:rPr>
          <w:rFonts w:ascii="Consolas" w:cs="Consolas" w:eastAsia="Consolas" w:hAnsi="Consolas"/>
          <w:sz w:val="18"/>
          <w:szCs w:val="18"/>
        </w:rPr>
        <w:t xml:space="preserve">from app.domain.exceptions import InsufficientStockError</w:t>
      </w:r>
    </w:p>
    <w:p>
      <w:pPr>
        <w:shd w:fill="F2F2F2" w:val="clear"/>
        <w:spacing w:after="0" w:line="264"/>
        <w:ind w:left="200" w:right="200"/>
      </w:pPr>
      <w:r>
        <w:rPr>
          <w:rFonts w:ascii="Consolas" w:cs="Consolas" w:eastAsia="Consolas" w:hAnsi="Consolas"/>
          <w:sz w:val="18"/>
          <w:szCs w:val="18"/>
        </w:rPr>
        <w:t xml:space="preserve">from app.application.services.supply_service import SupplyService</w:t>
      </w:r>
    </w:p>
    <w:p>
      <w:pPr>
        <w:shd w:fill="F2F2F2" w:val="clear"/>
        <w:spacing w:after="0" w:line="264"/>
        <w:ind w:left="200" w:right="200"/>
      </w:pPr>
      <w:r>
        <w:rPr>
          <w:rFonts w:ascii="Consolas" w:cs="Consolas" w:eastAsia="Consolas" w:hAnsi="Consolas"/>
          <w:sz w:val="18"/>
          <w:szCs w:val="18"/>
        </w:rPr>
        <w:t xml:space="preserve"> </w:t>
      </w:r>
    </w:p>
    <w:p>
      <w:pPr>
        <w:shd w:fill="F2F2F2" w:val="clear"/>
        <w:spacing w:after="0" w:line="264"/>
        <w:ind w:left="200" w:right="200"/>
      </w:pPr>
      <w:r>
        <w:rPr>
          <w:rFonts w:ascii="Consolas" w:cs="Consolas" w:eastAsia="Consolas" w:hAnsi="Consolas"/>
          <w:sz w:val="18"/>
          <w:szCs w:val="18"/>
        </w:rPr>
        <w:t xml:space="preserve">@pytest.mark.asyncio</w:t>
      </w:r>
    </w:p>
    <w:p>
      <w:pPr>
        <w:shd w:fill="F2F2F2" w:val="clear"/>
        <w:spacing w:after="0" w:line="264"/>
        <w:ind w:left="200" w:right="200"/>
      </w:pPr>
      <w:r>
        <w:rPr>
          <w:rFonts w:ascii="Consolas" w:cs="Consolas" w:eastAsia="Consolas" w:hAnsi="Consolas"/>
          <w:sz w:val="18"/>
          <w:szCs w:val="18"/>
        </w:rPr>
        <w:t xml:space="preserve">async def test_rechaza_consumo_con_stock_insuficiente(</w:t>
      </w:r>
    </w:p>
    <w:p>
      <w:pPr>
        <w:shd w:fill="F2F2F2" w:val="clear"/>
        <w:spacing w:after="0" w:line="264"/>
        <w:ind w:left="200" w:right="200"/>
      </w:pPr>
      <w:r>
        <w:rPr>
          <w:rFonts w:ascii="Consolas" w:cs="Consolas" w:eastAsia="Consolas" w:hAnsi="Consolas"/>
          <w:sz w:val="18"/>
          <w:szCs w:val="18"/>
        </w:rPr>
        <w:t xml:space="preserve">    supply_item_low_stock, staff_user, mock_supply_repo, mock_movement_repo, mock_redis,</w:t>
      </w:r>
    </w:p>
    <w:p>
      <w:pPr>
        <w:shd w:fill="F2F2F2" w:val="clear"/>
        <w:spacing w:after="0" w:line="264"/>
        <w:ind w:left="200" w:right="200"/>
      </w:pPr>
      <w:r>
        <w:rPr>
          <w:rFonts w:ascii="Consolas" w:cs="Consolas" w:eastAsia="Consolas" w:hAnsi="Consolas"/>
          <w:sz w:val="18"/>
          <w:szCs w:val="18"/>
        </w:rPr>
        <w:t xml:space="preserve">):</w:t>
      </w:r>
    </w:p>
    <w:p>
      <w:pPr>
        <w:shd w:fill="F2F2F2" w:val="clear"/>
        <w:spacing w:after="0" w:line="264"/>
        <w:ind w:left="200" w:right="200"/>
      </w:pPr>
      <w:r>
        <w:rPr>
          <w:rFonts w:ascii="Consolas" w:cs="Consolas" w:eastAsia="Consolas" w:hAnsi="Consolas"/>
          <w:sz w:val="18"/>
          <w:szCs w:val="18"/>
        </w:rPr>
        <w:t xml:space="preserve">    mock_supply_repo.get_by_id.return_value = supply_item_low_stock  # current_stock=3.000</w:t>
      </w:r>
    </w:p>
    <w:p>
      <w:pPr>
        <w:shd w:fill="F2F2F2" w:val="clear"/>
        <w:spacing w:after="0" w:line="264"/>
        <w:ind w:left="200" w:right="200"/>
      </w:pPr>
      <w:r>
        <w:rPr>
          <w:rFonts w:ascii="Consolas" w:cs="Consolas" w:eastAsia="Consolas" w:hAnsi="Consolas"/>
          <w:sz w:val="18"/>
          <w:szCs w:val="18"/>
        </w:rPr>
        <w:t xml:space="preserve">    service = SupplyService(mock_supply_repo, mock_movement_repo, mock_redis)</w:t>
      </w:r>
    </w:p>
    <w:p>
      <w:pPr>
        <w:shd w:fill="F2F2F2" w:val="clear"/>
        <w:spacing w:after="0" w:line="264"/>
        <w:ind w:left="200" w:right="200"/>
      </w:pPr>
      <w:r>
        <w:rPr>
          <w:rFonts w:ascii="Consolas" w:cs="Consolas" w:eastAsia="Consolas" w:hAnsi="Consolas"/>
          <w:sz w:val="18"/>
          <w:szCs w:val="18"/>
        </w:rPr>
        <w:t xml:space="preserve"> </w:t>
      </w:r>
    </w:p>
    <w:p>
      <w:pPr>
        <w:shd w:fill="F2F2F2" w:val="clear"/>
        <w:spacing w:after="0" w:line="264"/>
        <w:ind w:left="200" w:right="200"/>
      </w:pPr>
      <w:r>
        <w:rPr>
          <w:rFonts w:ascii="Consolas" w:cs="Consolas" w:eastAsia="Consolas" w:hAnsi="Consolas"/>
          <w:sz w:val="18"/>
          <w:szCs w:val="18"/>
        </w:rPr>
        <w:t xml:space="preserve">    with pytest.raises(InsufficientStockError) as exc:</w:t>
      </w:r>
    </w:p>
    <w:p>
      <w:pPr>
        <w:shd w:fill="F2F2F2" w:val="clear"/>
        <w:spacing w:after="0" w:line="264"/>
        <w:ind w:left="200" w:right="200"/>
      </w:pPr>
      <w:r>
        <w:rPr>
          <w:rFonts w:ascii="Consolas" w:cs="Consolas" w:eastAsia="Consolas" w:hAnsi="Consolas"/>
          <w:sz w:val="18"/>
          <w:szCs w:val="18"/>
        </w:rPr>
        <w:t xml:space="preserve">        await service.register_consumption(</w:t>
      </w:r>
    </w:p>
    <w:p>
      <w:pPr>
        <w:shd w:fill="F2F2F2" w:val="clear"/>
        <w:spacing w:after="0" w:line="264"/>
        <w:ind w:left="200" w:right="200"/>
      </w:pPr>
      <w:r>
        <w:rPr>
          <w:rFonts w:ascii="Consolas" w:cs="Consolas" w:eastAsia="Consolas" w:hAnsi="Consolas"/>
          <w:sz w:val="18"/>
          <w:szCs w:val="18"/>
        </w:rPr>
        <w:t xml:space="preserve">            supply_id=supply_item_low_stock.id, quantity=Decimal("5.000"), user=staff_user,</w:t>
      </w:r>
    </w:p>
    <w:p>
      <w:pPr>
        <w:shd w:fill="F2F2F2" w:val="clear"/>
        <w:spacing w:after="0" w:line="264"/>
        <w:ind w:left="200" w:right="200"/>
      </w:pPr>
      <w:r>
        <w:rPr>
          <w:rFonts w:ascii="Consolas" w:cs="Consolas" w:eastAsia="Consolas" w:hAnsi="Consolas"/>
          <w:sz w:val="18"/>
          <w:szCs w:val="18"/>
        </w:rPr>
        <w:t xml:space="preserve">        )</w:t>
      </w:r>
    </w:p>
    <w:p>
      <w:pPr>
        <w:shd w:fill="F2F2F2" w:val="clear"/>
        <w:spacing w:after="0" w:line="264"/>
        <w:ind w:left="200" w:right="200"/>
      </w:pPr>
      <w:r>
        <w:rPr>
          <w:rFonts w:ascii="Consolas" w:cs="Consolas" w:eastAsia="Consolas" w:hAnsi="Consolas"/>
          <w:sz w:val="18"/>
          <w:szCs w:val="18"/>
        </w:rPr>
        <w:t xml:space="preserve"> </w:t>
      </w:r>
    </w:p>
    <w:p>
      <w:pPr>
        <w:shd w:fill="F2F2F2" w:val="clear"/>
        <w:spacing w:after="0" w:line="264"/>
        <w:ind w:left="200" w:right="200"/>
      </w:pPr>
      <w:r>
        <w:rPr>
          <w:rFonts w:ascii="Consolas" w:cs="Consolas" w:eastAsia="Consolas" w:hAnsi="Consolas"/>
          <w:sz w:val="18"/>
          <w:szCs w:val="18"/>
        </w:rPr>
        <w:t xml:space="preserve">    assert exc.value.available == Decimal("3.000")</w:t>
      </w:r>
    </w:p>
    <w:p>
      <w:pPr>
        <w:shd w:fill="F2F2F2" w:val="clear"/>
        <w:spacing w:after="0" w:line="264"/>
        <w:ind w:left="200" w:right="200"/>
      </w:pPr>
      <w:r>
        <w:rPr>
          <w:rFonts w:ascii="Consolas" w:cs="Consolas" w:eastAsia="Consolas" w:hAnsi="Consolas"/>
          <w:sz w:val="18"/>
          <w:szCs w:val="18"/>
        </w:rPr>
        <w:t xml:space="preserve">    assert exc.value.requested == Decimal("5.000")</w:t>
      </w:r>
    </w:p>
    <w:p>
      <w:pPr>
        <w:shd w:fill="F2F2F2" w:val="clear"/>
        <w:spacing w:after="0" w:line="264"/>
        <w:ind w:left="200" w:right="200"/>
      </w:pPr>
      <w:r>
        <w:rPr>
          <w:rFonts w:ascii="Consolas" w:cs="Consolas" w:eastAsia="Consolas" w:hAnsi="Consolas"/>
          <w:sz w:val="18"/>
          <w:szCs w:val="18"/>
        </w:rPr>
        <w:t xml:space="preserve">    mock_movement_repo.create.assert_not_called()</w:t>
      </w:r>
    </w:p>
    <w:p>
      <w:pPr>
        <w:pBdr>
          <w:bottom w:val="single" w:color="CCCCCC" w:sz="4" w:space="4"/>
        </w:pBdr>
        <w:shd w:fill="F2F2F2" w:val="clear"/>
        <w:spacing w:after="0" w:line="264"/>
        <w:ind w:left="200" w:right="200"/>
      </w:pPr>
      <w:r>
        <w:rPr>
          <w:rFonts w:ascii="Consolas" w:cs="Consolas" w:eastAsia="Consolas" w:hAnsi="Consolas"/>
          <w:sz w:val="18"/>
          <w:szCs w:val="18"/>
        </w:rPr>
        <w:t xml:space="preserve">    mock_supply_repo.update_stock.assert_not_called()</w:t>
      </w:r>
    </w:p>
    <w:p>
      <w:pPr>
        <w:pStyle w:val="Heading5"/>
      </w:pPr>
      <w:r>
        <w:t xml:space="preserve">Plantilla — Consumo FIFO por lotes (unitaria)</w:t>
      </w:r>
    </w:p>
    <w:p>
      <w:pPr>
        <w:pBdr>
          <w:top w:val="single" w:color="CCCCCC" w:sz="4" w:space="4"/>
        </w:pBdr>
        <w:shd w:fill="F2F2F2" w:val="clear"/>
        <w:spacing w:after="0" w:line="264"/>
        <w:ind w:left="200" w:right="200"/>
      </w:pPr>
      <w:r>
        <w:rPr>
          <w:rFonts w:ascii="Consolas" w:cs="Consolas" w:eastAsia="Consolas" w:hAnsi="Consolas"/>
          <w:sz w:val="18"/>
          <w:szCs w:val="18"/>
        </w:rPr>
        <w:t xml:space="preserve"># tests/unit/test_batch_fifo_service.py</w:t>
      </w:r>
    </w:p>
    <w:p>
      <w:pPr>
        <w:shd w:fill="F2F2F2" w:val="clear"/>
        <w:spacing w:after="0" w:line="264"/>
        <w:ind w:left="200" w:right="200"/>
      </w:pPr>
      <w:r>
        <w:rPr>
          <w:rFonts w:ascii="Consolas" w:cs="Consolas" w:eastAsia="Consolas" w:hAnsi="Consolas"/>
          <w:sz w:val="18"/>
          <w:szCs w:val="18"/>
        </w:rPr>
        <w:t xml:space="preserve">import pytest</w:t>
      </w:r>
    </w:p>
    <w:p>
      <w:pPr>
        <w:shd w:fill="F2F2F2" w:val="clear"/>
        <w:spacing w:after="0" w:line="264"/>
        <w:ind w:left="200" w:right="200"/>
      </w:pPr>
      <w:r>
        <w:rPr>
          <w:rFonts w:ascii="Consolas" w:cs="Consolas" w:eastAsia="Consolas" w:hAnsi="Consolas"/>
          <w:sz w:val="18"/>
          <w:szCs w:val="18"/>
        </w:rPr>
        <w:t xml:space="preserve">from decimal import Decimal</w:t>
      </w:r>
    </w:p>
    <w:p>
      <w:pPr>
        <w:shd w:fill="F2F2F2" w:val="clear"/>
        <w:spacing w:after="0" w:line="264"/>
        <w:ind w:left="200" w:right="200"/>
      </w:pPr>
      <w:r>
        <w:rPr>
          <w:rFonts w:ascii="Consolas" w:cs="Consolas" w:eastAsia="Consolas" w:hAnsi="Consolas"/>
          <w:sz w:val="18"/>
          <w:szCs w:val="18"/>
        </w:rPr>
        <w:t xml:space="preserve">from app.application.services.batch_service import BatchService</w:t>
      </w:r>
    </w:p>
    <w:p>
      <w:pPr>
        <w:shd w:fill="F2F2F2" w:val="clear"/>
        <w:spacing w:after="0" w:line="264"/>
        <w:ind w:left="200" w:right="200"/>
      </w:pPr>
      <w:r>
        <w:rPr>
          <w:rFonts w:ascii="Consolas" w:cs="Consolas" w:eastAsia="Consolas" w:hAnsi="Consolas"/>
          <w:sz w:val="18"/>
          <w:szCs w:val="18"/>
        </w:rPr>
        <w:t xml:space="preserve"> </w:t>
      </w:r>
    </w:p>
    <w:p>
      <w:pPr>
        <w:shd w:fill="F2F2F2" w:val="clear"/>
        <w:spacing w:after="0" w:line="264"/>
        <w:ind w:left="200" w:right="200"/>
      </w:pPr>
      <w:r>
        <w:rPr>
          <w:rFonts w:ascii="Consolas" w:cs="Consolas" w:eastAsia="Consolas" w:hAnsi="Consolas"/>
          <w:sz w:val="18"/>
          <w:szCs w:val="18"/>
        </w:rPr>
        <w:t xml:space="preserve">@pytest.mark.asyncio</w:t>
      </w:r>
    </w:p>
    <w:p>
      <w:pPr>
        <w:shd w:fill="F2F2F2" w:val="clear"/>
        <w:spacing w:after="0" w:line="264"/>
        <w:ind w:left="200" w:right="200"/>
      </w:pPr>
      <w:r>
        <w:rPr>
          <w:rFonts w:ascii="Consolas" w:cs="Consolas" w:eastAsia="Consolas" w:hAnsi="Consolas"/>
          <w:sz w:val="18"/>
          <w:szCs w:val="18"/>
        </w:rPr>
        <w:t xml:space="preserve">async def test_consume_fifo_agota_primero_el_lote_mas_proximo_a_vencer(</w:t>
      </w:r>
    </w:p>
    <w:p>
      <w:pPr>
        <w:shd w:fill="F2F2F2" w:val="clear"/>
        <w:spacing w:after="0" w:line="264"/>
        <w:ind w:left="200" w:right="200"/>
      </w:pPr>
      <w:r>
        <w:rPr>
          <w:rFonts w:ascii="Consolas" w:cs="Consolas" w:eastAsia="Consolas" w:hAnsi="Consolas"/>
          <w:sz w:val="18"/>
          <w:szCs w:val="18"/>
        </w:rPr>
        <w:t xml:space="preserve">    mock_batch_repo, mock_supply_repo, mock_movement_repo, mock_redis, staff_user,</w:t>
      </w:r>
    </w:p>
    <w:p>
      <w:pPr>
        <w:shd w:fill="F2F2F2" w:val="clear"/>
        <w:spacing w:after="0" w:line="264"/>
        <w:ind w:left="200" w:right="200"/>
      </w:pPr>
      <w:r>
        <w:rPr>
          <w:rFonts w:ascii="Consolas" w:cs="Consolas" w:eastAsia="Consolas" w:hAnsi="Consolas"/>
          <w:sz w:val="18"/>
          <w:szCs w:val="18"/>
        </w:rPr>
        <w:t xml:space="preserve">):</w:t>
      </w:r>
    </w:p>
    <w:p>
      <w:pPr>
        <w:shd w:fill="F2F2F2" w:val="clear"/>
        <w:spacing w:after="0" w:line="264"/>
        <w:ind w:left="200" w:right="200"/>
      </w:pPr>
      <w:r>
        <w:rPr>
          <w:rFonts w:ascii="Consolas" w:cs="Consolas" w:eastAsia="Consolas" w:hAnsi="Consolas"/>
          <w:sz w:val="18"/>
          <w:szCs w:val="18"/>
        </w:rPr>
        <w:t xml:space="preserve">    lote_a = fake_batch(current_stock=Decimal("10.00"), expiration_date="2026-01-20")</w:t>
      </w:r>
    </w:p>
    <w:p>
      <w:pPr>
        <w:shd w:fill="F2F2F2" w:val="clear"/>
        <w:spacing w:after="0" w:line="264"/>
        <w:ind w:left="200" w:right="200"/>
      </w:pPr>
      <w:r>
        <w:rPr>
          <w:rFonts w:ascii="Consolas" w:cs="Consolas" w:eastAsia="Consolas" w:hAnsi="Consolas"/>
          <w:sz w:val="18"/>
          <w:szCs w:val="18"/>
        </w:rPr>
        <w:t xml:space="preserve">    lote_b = fake_batch(current_stock=Decimal("20.00"), expiration_date="2026-02-10")</w:t>
      </w:r>
    </w:p>
    <w:p>
      <w:pPr>
        <w:shd w:fill="F2F2F2" w:val="clear"/>
        <w:spacing w:after="0" w:line="264"/>
        <w:ind w:left="200" w:right="200"/>
      </w:pPr>
      <w:r>
        <w:rPr>
          <w:rFonts w:ascii="Consolas" w:cs="Consolas" w:eastAsia="Consolas" w:hAnsi="Consolas"/>
          <w:sz w:val="18"/>
          <w:szCs w:val="18"/>
        </w:rPr>
        <w:t xml:space="preserve">    mock_batch_repo.list_active_fifo_for_update.return_value = [lote_a, lote_b]</w:t>
      </w:r>
    </w:p>
    <w:p>
      <w:pPr>
        <w:shd w:fill="F2F2F2" w:val="clear"/>
        <w:spacing w:after="0" w:line="264"/>
        <w:ind w:left="200" w:right="200"/>
      </w:pPr>
      <w:r>
        <w:rPr>
          <w:rFonts w:ascii="Consolas" w:cs="Consolas" w:eastAsia="Consolas" w:hAnsi="Consolas"/>
          <w:sz w:val="18"/>
          <w:szCs w:val="18"/>
        </w:rPr>
        <w:t xml:space="preserve"> </w:t>
      </w:r>
    </w:p>
    <w:p>
      <w:pPr>
        <w:shd w:fill="F2F2F2" w:val="clear"/>
        <w:spacing w:after="0" w:line="264"/>
        <w:ind w:left="200" w:right="200"/>
      </w:pPr>
      <w:r>
        <w:rPr>
          <w:rFonts w:ascii="Consolas" w:cs="Consolas" w:eastAsia="Consolas" w:hAnsi="Consolas"/>
          <w:sz w:val="18"/>
          <w:szCs w:val="18"/>
        </w:rPr>
        <w:t xml:space="preserve">    service = BatchService(mock_batch_repo, mock_supply_repo, mock_movement_repo, mock_redis)</w:t>
      </w:r>
    </w:p>
    <w:p>
      <w:pPr>
        <w:shd w:fill="F2F2F2" w:val="clear"/>
        <w:spacing w:after="0" w:line="264"/>
        <w:ind w:left="200" w:right="200"/>
      </w:pPr>
      <w:r>
        <w:rPr>
          <w:rFonts w:ascii="Consolas" w:cs="Consolas" w:eastAsia="Consolas" w:hAnsi="Consolas"/>
          <w:sz w:val="18"/>
          <w:szCs w:val="18"/>
        </w:rPr>
        <w:t xml:space="preserve">    result = await service.consume_fifo(supply_id=..., quantity=Decimal("15.00"), user=staff_user)</w:t>
      </w:r>
    </w:p>
    <w:p>
      <w:pPr>
        <w:shd w:fill="F2F2F2" w:val="clear"/>
        <w:spacing w:after="0" w:line="264"/>
        <w:ind w:left="200" w:right="200"/>
      </w:pPr>
      <w:r>
        <w:rPr>
          <w:rFonts w:ascii="Consolas" w:cs="Consolas" w:eastAsia="Consolas" w:hAnsi="Consolas"/>
          <w:sz w:val="18"/>
          <w:szCs w:val="18"/>
        </w:rPr>
        <w:t xml:space="preserve"> </w:t>
      </w:r>
    </w:p>
    <w:p>
      <w:pPr>
        <w:shd w:fill="F2F2F2" w:val="clear"/>
        <w:spacing w:after="0" w:line="264"/>
        <w:ind w:left="200" w:right="200"/>
      </w:pPr>
      <w:r>
        <w:rPr>
          <w:rFonts w:ascii="Consolas" w:cs="Consolas" w:eastAsia="Consolas" w:hAnsi="Consolas"/>
          <w:sz w:val="18"/>
          <w:szCs w:val="18"/>
        </w:rPr>
        <w:t xml:space="preserve">    assert lote_a.current_stock == Decimal("0.00")</w:t>
      </w:r>
    </w:p>
    <w:p>
      <w:pPr>
        <w:shd w:fill="F2F2F2" w:val="clear"/>
        <w:spacing w:after="0" w:line="264"/>
        <w:ind w:left="200" w:right="200"/>
      </w:pPr>
      <w:r>
        <w:rPr>
          <w:rFonts w:ascii="Consolas" w:cs="Consolas" w:eastAsia="Consolas" w:hAnsi="Consolas"/>
          <w:sz w:val="18"/>
          <w:szCs w:val="18"/>
        </w:rPr>
        <w:t xml:space="preserve">    assert lote_a.is_active is False</w:t>
      </w:r>
    </w:p>
    <w:p>
      <w:pPr>
        <w:shd w:fill="F2F2F2" w:val="clear"/>
        <w:spacing w:after="0" w:line="264"/>
        <w:ind w:left="200" w:right="200"/>
      </w:pPr>
      <w:r>
        <w:rPr>
          <w:rFonts w:ascii="Consolas" w:cs="Consolas" w:eastAsia="Consolas" w:hAnsi="Consolas"/>
          <w:sz w:val="18"/>
          <w:szCs w:val="18"/>
        </w:rPr>
        <w:t xml:space="preserve">    assert lote_b.current_stock == Decimal("15.00")</w:t>
      </w:r>
    </w:p>
    <w:p>
      <w:pPr>
        <w:pBdr>
          <w:bottom w:val="single" w:color="CCCCCC" w:sz="4" w:space="4"/>
        </w:pBdr>
        <w:shd w:fill="F2F2F2" w:val="clear"/>
        <w:spacing w:after="0" w:line="264"/>
        <w:ind w:left="200" w:right="200"/>
      </w:pPr>
      <w:r>
        <w:rPr>
          <w:rFonts w:ascii="Consolas" w:cs="Consolas" w:eastAsia="Consolas" w:hAnsi="Consolas"/>
          <w:sz w:val="18"/>
          <w:szCs w:val="18"/>
        </w:rPr>
        <w:t xml:space="preserve">    mock_movement_repo.create.assert_called_once()  # un solo movimiento consolidado</w:t>
      </w:r>
    </w:p>
    <w:p>
      <w:pPr>
        <w:pStyle w:val="Heading5"/>
      </w:pPr>
      <w:r>
        <w:t xml:space="preserve">Plantilla — Rollback atómico en producción por receta (unitaria)</w:t>
      </w:r>
    </w:p>
    <w:p>
      <w:pPr>
        <w:pBdr>
          <w:top w:val="single" w:color="CCCCCC" w:sz="4" w:space="4"/>
        </w:pBdr>
        <w:shd w:fill="F2F2F2" w:val="clear"/>
        <w:spacing w:after="0" w:line="264"/>
        <w:ind w:left="200" w:right="200"/>
      </w:pPr>
      <w:r>
        <w:rPr>
          <w:rFonts w:ascii="Consolas" w:cs="Consolas" w:eastAsia="Consolas" w:hAnsi="Consolas"/>
          <w:sz w:val="18"/>
          <w:szCs w:val="18"/>
        </w:rPr>
        <w:t xml:space="preserve"># tests/unit/test_production_service.py</w:t>
      </w:r>
    </w:p>
    <w:p>
      <w:pPr>
        <w:shd w:fill="F2F2F2" w:val="clear"/>
        <w:spacing w:after="0" w:line="264"/>
        <w:ind w:left="200" w:right="200"/>
      </w:pPr>
      <w:r>
        <w:rPr>
          <w:rFonts w:ascii="Consolas" w:cs="Consolas" w:eastAsia="Consolas" w:hAnsi="Consolas"/>
          <w:sz w:val="18"/>
          <w:szCs w:val="18"/>
        </w:rPr>
        <w:t xml:space="preserve">import pytest</w:t>
      </w:r>
    </w:p>
    <w:p>
      <w:pPr>
        <w:shd w:fill="F2F2F2" w:val="clear"/>
        <w:spacing w:after="0" w:line="264"/>
        <w:ind w:left="200" w:right="200"/>
      </w:pPr>
      <w:r>
        <w:rPr>
          <w:rFonts w:ascii="Consolas" w:cs="Consolas" w:eastAsia="Consolas" w:hAnsi="Consolas"/>
          <w:sz w:val="18"/>
          <w:szCs w:val="18"/>
        </w:rPr>
        <w:t xml:space="preserve">from decimal import Decimal</w:t>
      </w:r>
    </w:p>
    <w:p>
      <w:pPr>
        <w:shd w:fill="F2F2F2" w:val="clear"/>
        <w:spacing w:after="0" w:line="264"/>
        <w:ind w:left="200" w:right="200"/>
      </w:pPr>
      <w:r>
        <w:rPr>
          <w:rFonts w:ascii="Consolas" w:cs="Consolas" w:eastAsia="Consolas" w:hAnsi="Consolas"/>
          <w:sz w:val="18"/>
          <w:szCs w:val="18"/>
        </w:rPr>
        <w:t xml:space="preserve">from app.domain.exceptions import RecipeProductionShortageError</w:t>
      </w:r>
    </w:p>
    <w:p>
      <w:pPr>
        <w:shd w:fill="F2F2F2" w:val="clear"/>
        <w:spacing w:after="0" w:line="264"/>
        <w:ind w:left="200" w:right="200"/>
      </w:pPr>
      <w:r>
        <w:rPr>
          <w:rFonts w:ascii="Consolas" w:cs="Consolas" w:eastAsia="Consolas" w:hAnsi="Consolas"/>
          <w:sz w:val="18"/>
          <w:szCs w:val="18"/>
        </w:rPr>
        <w:t xml:space="preserve">from app.application.services.production_service import ProductionService</w:t>
      </w:r>
    </w:p>
    <w:p>
      <w:pPr>
        <w:shd w:fill="F2F2F2" w:val="clear"/>
        <w:spacing w:after="0" w:line="264"/>
        <w:ind w:left="200" w:right="200"/>
      </w:pPr>
      <w:r>
        <w:rPr>
          <w:rFonts w:ascii="Consolas" w:cs="Consolas" w:eastAsia="Consolas" w:hAnsi="Consolas"/>
          <w:sz w:val="18"/>
          <w:szCs w:val="18"/>
        </w:rPr>
        <w:t xml:space="preserve"> </w:t>
      </w:r>
    </w:p>
    <w:p>
      <w:pPr>
        <w:shd w:fill="F2F2F2" w:val="clear"/>
        <w:spacing w:after="0" w:line="264"/>
        <w:ind w:left="200" w:right="200"/>
      </w:pPr>
      <w:r>
        <w:rPr>
          <w:rFonts w:ascii="Consolas" w:cs="Consolas" w:eastAsia="Consolas" w:hAnsi="Consolas"/>
          <w:sz w:val="18"/>
          <w:szCs w:val="18"/>
        </w:rPr>
        <w:t xml:space="preserve">@pytest.mark.asyncio</w:t>
      </w:r>
    </w:p>
    <w:p>
      <w:pPr>
        <w:shd w:fill="F2F2F2" w:val="clear"/>
        <w:spacing w:after="0" w:line="264"/>
        <w:ind w:left="200" w:right="200"/>
      </w:pPr>
      <w:r>
        <w:rPr>
          <w:rFonts w:ascii="Consolas" w:cs="Consolas" w:eastAsia="Consolas" w:hAnsi="Consolas"/>
          <w:sz w:val="18"/>
          <w:szCs w:val="18"/>
        </w:rPr>
        <w:t xml:space="preserve">async def test_produce_hace_rollback_si_falta_un_solo_ingrediente(</w:t>
      </w:r>
    </w:p>
    <w:p>
      <w:pPr>
        <w:shd w:fill="F2F2F2" w:val="clear"/>
        <w:spacing w:after="0" w:line="264"/>
        <w:ind w:left="200" w:right="200"/>
      </w:pPr>
      <w:r>
        <w:rPr>
          <w:rFonts w:ascii="Consolas" w:cs="Consolas" w:eastAsia="Consolas" w:hAnsi="Consolas"/>
          <w:sz w:val="18"/>
          <w:szCs w:val="18"/>
        </w:rPr>
        <w:t xml:space="preserve">    mock_recipe_repo, mock_supply_repo, mock_batch_repo, mock_movement_repo, mock_redis, staff_user,</w:t>
      </w:r>
    </w:p>
    <w:p>
      <w:pPr>
        <w:shd w:fill="F2F2F2" w:val="clear"/>
        <w:spacing w:after="0" w:line="264"/>
        <w:ind w:left="200" w:right="200"/>
      </w:pPr>
      <w:r>
        <w:rPr>
          <w:rFonts w:ascii="Consolas" w:cs="Consolas" w:eastAsia="Consolas" w:hAnsi="Consolas"/>
          <w:sz w:val="18"/>
          <w:szCs w:val="18"/>
        </w:rPr>
        <w:t xml:space="preserve">):</w:t>
      </w:r>
    </w:p>
    <w:p>
      <w:pPr>
        <w:shd w:fill="F2F2F2" w:val="clear"/>
        <w:spacing w:after="0" w:line="264"/>
        <w:ind w:left="200" w:right="200"/>
      </w:pPr>
      <w:r>
        <w:rPr>
          <w:rFonts w:ascii="Consolas" w:cs="Consolas" w:eastAsia="Consolas" w:hAnsi="Consolas"/>
          <w:sz w:val="18"/>
          <w:szCs w:val="18"/>
        </w:rPr>
        <w:t xml:space="preserve">    # Harina: stock suficiente (10.00 KG) / Leche: stock insuficiente (4.00 L, requiere 10.00 L)</w:t>
      </w:r>
    </w:p>
    <w:p>
      <w:pPr>
        <w:shd w:fill="F2F2F2" w:val="clear"/>
        <w:spacing w:after="0" w:line="264"/>
        <w:ind w:left="200" w:right="200"/>
      </w:pPr>
      <w:r>
        <w:rPr>
          <w:rFonts w:ascii="Consolas" w:cs="Consolas" w:eastAsia="Consolas" w:hAnsi="Consolas"/>
          <w:sz w:val="18"/>
          <w:szCs w:val="18"/>
        </w:rPr>
        <w:t xml:space="preserve">    service = ProductionService(</w:t>
      </w:r>
    </w:p>
    <w:p>
      <w:pPr>
        <w:shd w:fill="F2F2F2" w:val="clear"/>
        <w:spacing w:after="0" w:line="264"/>
        <w:ind w:left="200" w:right="200"/>
      </w:pPr>
      <w:r>
        <w:rPr>
          <w:rFonts w:ascii="Consolas" w:cs="Consolas" w:eastAsia="Consolas" w:hAnsi="Consolas"/>
          <w:sz w:val="18"/>
          <w:szCs w:val="18"/>
        </w:rPr>
        <w:t xml:space="preserve">        mock_recipe_repo, mock_supply_repo, mock_batch_repo, mock_movement_repo, mock_redis,</w:t>
      </w:r>
    </w:p>
    <w:p>
      <w:pPr>
        <w:shd w:fill="F2F2F2" w:val="clear"/>
        <w:spacing w:after="0" w:line="264"/>
        <w:ind w:left="200" w:right="200"/>
      </w:pPr>
      <w:r>
        <w:rPr>
          <w:rFonts w:ascii="Consolas" w:cs="Consolas" w:eastAsia="Consolas" w:hAnsi="Consolas"/>
          <w:sz w:val="18"/>
          <w:szCs w:val="18"/>
        </w:rPr>
        <w:t xml:space="preserve">    )</w:t>
      </w:r>
    </w:p>
    <w:p>
      <w:pPr>
        <w:shd w:fill="F2F2F2" w:val="clear"/>
        <w:spacing w:after="0" w:line="264"/>
        <w:ind w:left="200" w:right="200"/>
      </w:pPr>
      <w:r>
        <w:rPr>
          <w:rFonts w:ascii="Consolas" w:cs="Consolas" w:eastAsia="Consolas" w:hAnsi="Consolas"/>
          <w:sz w:val="18"/>
          <w:szCs w:val="18"/>
        </w:rPr>
        <w:t xml:space="preserve"> </w:t>
      </w:r>
    </w:p>
    <w:p>
      <w:pPr>
        <w:shd w:fill="F2F2F2" w:val="clear"/>
        <w:spacing w:after="0" w:line="264"/>
        <w:ind w:left="200" w:right="200"/>
      </w:pPr>
      <w:r>
        <w:rPr>
          <w:rFonts w:ascii="Consolas" w:cs="Consolas" w:eastAsia="Consolas" w:hAnsi="Consolas"/>
          <w:sz w:val="18"/>
          <w:szCs w:val="18"/>
        </w:rPr>
        <w:t xml:space="preserve">    with pytest.raises(RecipeProductionShortageError) as exc:</w:t>
      </w:r>
    </w:p>
    <w:p>
      <w:pPr>
        <w:shd w:fill="F2F2F2" w:val="clear"/>
        <w:spacing w:after="0" w:line="264"/>
        <w:ind w:left="200" w:right="200"/>
      </w:pPr>
      <w:r>
        <w:rPr>
          <w:rFonts w:ascii="Consolas" w:cs="Consolas" w:eastAsia="Consolas" w:hAnsi="Consolas"/>
          <w:sz w:val="18"/>
          <w:szCs w:val="18"/>
        </w:rPr>
        <w:t xml:space="preserve">        await service.produce(recipe_id="rec-3leches", quantity=10, user=staff_user)</w:t>
      </w:r>
    </w:p>
    <w:p>
      <w:pPr>
        <w:shd w:fill="F2F2F2" w:val="clear"/>
        <w:spacing w:after="0" w:line="264"/>
        <w:ind w:left="200" w:right="200"/>
      </w:pPr>
      <w:r>
        <w:rPr>
          <w:rFonts w:ascii="Consolas" w:cs="Consolas" w:eastAsia="Consolas" w:hAnsi="Consolas"/>
          <w:sz w:val="18"/>
          <w:szCs w:val="18"/>
        </w:rPr>
        <w:t xml:space="preserve"> </w:t>
      </w:r>
    </w:p>
    <w:p>
      <w:pPr>
        <w:shd w:fill="F2F2F2" w:val="clear"/>
        <w:spacing w:after="0" w:line="264"/>
        <w:ind w:left="200" w:right="200"/>
      </w:pPr>
      <w:r>
        <w:rPr>
          <w:rFonts w:ascii="Consolas" w:cs="Consolas" w:eastAsia="Consolas" w:hAnsi="Consolas"/>
          <w:sz w:val="18"/>
          <w:szCs w:val="18"/>
        </w:rPr>
        <w:t xml:space="preserve">    assert exc.value.supply_id == "leche-02"</w:t>
      </w:r>
    </w:p>
    <w:p>
      <w:pPr>
        <w:shd w:fill="F2F2F2" w:val="clear"/>
        <w:spacing w:after="0" w:line="264"/>
        <w:ind w:left="200" w:right="200"/>
      </w:pPr>
      <w:r>
        <w:rPr>
          <w:rFonts w:ascii="Consolas" w:cs="Consolas" w:eastAsia="Consolas" w:hAnsi="Consolas"/>
          <w:sz w:val="18"/>
          <w:szCs w:val="18"/>
        </w:rPr>
        <w:t xml:space="preserve">    assert exc.value.available == Decimal("4.00")</w:t>
      </w:r>
    </w:p>
    <w:p>
      <w:pPr>
        <w:pBdr>
          <w:bottom w:val="single" w:color="CCCCCC" w:sz="4" w:space="4"/>
        </w:pBdr>
        <w:shd w:fill="F2F2F2" w:val="clear"/>
        <w:spacing w:after="0" w:line="264"/>
        <w:ind w:left="200" w:right="200"/>
      </w:pPr>
      <w:r>
        <w:rPr>
          <w:rFonts w:ascii="Consolas" w:cs="Consolas" w:eastAsia="Consolas" w:hAnsi="Consolas"/>
          <w:sz w:val="18"/>
          <w:szCs w:val="18"/>
        </w:rPr>
        <w:t xml:space="preserve">    mock_movement_repo.create.assert_not_called()  # ni Harina se descontó</w:t>
      </w:r>
    </w:p>
    <w:p>
      <w:pPr>
        <w:pStyle w:val="Heading5"/>
      </w:pPr>
      <w:r>
        <w:t xml:space="preserve">Plantilla — Denegación de privilegios STAFF (integración, cliente HTTP real)</w:t>
      </w:r>
    </w:p>
    <w:p>
      <w:pPr>
        <w:pBdr>
          <w:top w:val="single" w:color="CCCCCC" w:sz="4" w:space="4"/>
        </w:pBdr>
        <w:shd w:fill="F2F2F2" w:val="clear"/>
        <w:spacing w:after="0" w:line="264"/>
        <w:ind w:left="200" w:right="200"/>
      </w:pPr>
      <w:r>
        <w:rPr>
          <w:rFonts w:ascii="Consolas" w:cs="Consolas" w:eastAsia="Consolas" w:hAnsi="Consolas"/>
          <w:sz w:val="18"/>
          <w:szCs w:val="18"/>
        </w:rPr>
        <w:t xml:space="preserve"># tests/integration/test_rbac_endpoints.py</w:t>
      </w:r>
    </w:p>
    <w:p>
      <w:pPr>
        <w:shd w:fill="F2F2F2" w:val="clear"/>
        <w:spacing w:after="0" w:line="264"/>
        <w:ind w:left="200" w:right="200"/>
      </w:pPr>
      <w:r>
        <w:rPr>
          <w:rFonts w:ascii="Consolas" w:cs="Consolas" w:eastAsia="Consolas" w:hAnsi="Consolas"/>
          <w:sz w:val="18"/>
          <w:szCs w:val="18"/>
        </w:rPr>
        <w:t xml:space="preserve">import pytest</w:t>
      </w:r>
    </w:p>
    <w:p>
      <w:pPr>
        <w:shd w:fill="F2F2F2" w:val="clear"/>
        <w:spacing w:after="0" w:line="264"/>
        <w:ind w:left="200" w:right="200"/>
      </w:pPr>
      <w:r>
        <w:rPr>
          <w:rFonts w:ascii="Consolas" w:cs="Consolas" w:eastAsia="Consolas" w:hAnsi="Consolas"/>
          <w:sz w:val="18"/>
          <w:szCs w:val="18"/>
        </w:rPr>
        <w:t xml:space="preserve"> </w:t>
      </w:r>
    </w:p>
    <w:p>
      <w:pPr>
        <w:shd w:fill="F2F2F2" w:val="clear"/>
        <w:spacing w:after="0" w:line="264"/>
        <w:ind w:left="200" w:right="200"/>
      </w:pPr>
      <w:r>
        <w:rPr>
          <w:rFonts w:ascii="Consolas" w:cs="Consolas" w:eastAsia="Consolas" w:hAnsi="Consolas"/>
          <w:sz w:val="18"/>
          <w:szCs w:val="18"/>
        </w:rPr>
        <w:t xml:space="preserve">@pytest.mark.asyncio</w:t>
      </w:r>
    </w:p>
    <w:p>
      <w:pPr>
        <w:shd w:fill="F2F2F2" w:val="clear"/>
        <w:spacing w:after="0" w:line="264"/>
        <w:ind w:left="200" w:right="200"/>
      </w:pPr>
      <w:r>
        <w:rPr>
          <w:rFonts w:ascii="Consolas" w:cs="Consolas" w:eastAsia="Consolas" w:hAnsi="Consolas"/>
          <w:sz w:val="18"/>
          <w:szCs w:val="18"/>
        </w:rPr>
        <w:t xml:space="preserve">@pytest.mark.parametrize("path,payload", [</w:t>
      </w:r>
    </w:p>
    <w:p>
      <w:pPr>
        <w:shd w:fill="F2F2F2" w:val="clear"/>
        <w:spacing w:after="0" w:line="264"/>
        <w:ind w:left="200" w:right="200"/>
      </w:pPr>
      <w:r>
        <w:rPr>
          <w:rFonts w:ascii="Consolas" w:cs="Consolas" w:eastAsia="Consolas" w:hAnsi="Consolas"/>
          <w:sz w:val="18"/>
          <w:szCs w:val="18"/>
        </w:rPr>
        <w:t xml:space="preserve">    ("/api/v1/categories", {"name": "Nueva Categoria", "color_hex": "#FFAA00"}),</w:t>
      </w:r>
    </w:p>
    <w:p>
      <w:pPr>
        <w:shd w:fill="F2F2F2" w:val="clear"/>
        <w:spacing w:after="0" w:line="264"/>
        <w:ind w:left="200" w:right="200"/>
      </w:pPr>
      <w:r>
        <w:rPr>
          <w:rFonts w:ascii="Consolas" w:cs="Consolas" w:eastAsia="Consolas" w:hAnsi="Consolas"/>
          <w:sz w:val="18"/>
          <w:szCs w:val="18"/>
        </w:rPr>
        <w:t xml:space="preserve">    ("/api/v1/locations", {"code": "EST-09", "location_type": "SHELF"}),</w:t>
      </w:r>
    </w:p>
    <w:p>
      <w:pPr>
        <w:shd w:fill="F2F2F2" w:val="clear"/>
        <w:spacing w:after="0" w:line="264"/>
        <w:ind w:left="200" w:right="200"/>
      </w:pPr>
      <w:r>
        <w:rPr>
          <w:rFonts w:ascii="Consolas" w:cs="Consolas" w:eastAsia="Consolas" w:hAnsi="Consolas"/>
          <w:sz w:val="18"/>
          <w:szCs w:val="18"/>
        </w:rPr>
        <w:t xml:space="preserve">    ("/api/v1/supplies/reconciliation", {"supply_id": "...", "physical_stock": 10.0}),</w:t>
      </w:r>
    </w:p>
    <w:p>
      <w:pPr>
        <w:shd w:fill="F2F2F2" w:val="clear"/>
        <w:spacing w:after="0" w:line="264"/>
        <w:ind w:left="200" w:right="200"/>
      </w:pPr>
      <w:r>
        <w:rPr>
          <w:rFonts w:ascii="Consolas" w:cs="Consolas" w:eastAsia="Consolas" w:hAnsi="Consolas"/>
          <w:sz w:val="18"/>
          <w:szCs w:val="18"/>
        </w:rPr>
        <w:t xml:space="preserve">])</w:t>
      </w:r>
    </w:p>
    <w:p>
      <w:pPr>
        <w:shd w:fill="F2F2F2" w:val="clear"/>
        <w:spacing w:after="0" w:line="264"/>
        <w:ind w:left="200" w:right="200"/>
      </w:pPr>
      <w:r>
        <w:rPr>
          <w:rFonts w:ascii="Consolas" w:cs="Consolas" w:eastAsia="Consolas" w:hAnsi="Consolas"/>
          <w:sz w:val="18"/>
          <w:szCs w:val="18"/>
        </w:rPr>
        <w:t xml:space="preserve">async def test_staff_no_puede_acceder_a_endpoints_administrativos(</w:t>
      </w:r>
    </w:p>
    <w:p>
      <w:pPr>
        <w:shd w:fill="F2F2F2" w:val="clear"/>
        <w:spacing w:after="0" w:line="264"/>
        <w:ind w:left="200" w:right="200"/>
      </w:pPr>
      <w:r>
        <w:rPr>
          <w:rFonts w:ascii="Consolas" w:cs="Consolas" w:eastAsia="Consolas" w:hAnsi="Consolas"/>
          <w:sz w:val="18"/>
          <w:szCs w:val="18"/>
        </w:rPr>
        <w:t xml:space="preserve">    async_client, staff_auth_headers, path, payload,</w:t>
      </w:r>
    </w:p>
    <w:p>
      <w:pPr>
        <w:shd w:fill="F2F2F2" w:val="clear"/>
        <w:spacing w:after="0" w:line="264"/>
        <w:ind w:left="200" w:right="200"/>
      </w:pPr>
      <w:r>
        <w:rPr>
          <w:rFonts w:ascii="Consolas" w:cs="Consolas" w:eastAsia="Consolas" w:hAnsi="Consolas"/>
          <w:sz w:val="18"/>
          <w:szCs w:val="18"/>
        </w:rPr>
        <w:t xml:space="preserve">):</w:t>
      </w:r>
    </w:p>
    <w:p>
      <w:pPr>
        <w:shd w:fill="F2F2F2" w:val="clear"/>
        <w:spacing w:after="0" w:line="264"/>
        <w:ind w:left="200" w:right="200"/>
      </w:pPr>
      <w:r>
        <w:rPr>
          <w:rFonts w:ascii="Consolas" w:cs="Consolas" w:eastAsia="Consolas" w:hAnsi="Consolas"/>
          <w:sz w:val="18"/>
          <w:szCs w:val="18"/>
        </w:rPr>
        <w:t xml:space="preserve">    response = await async_client.post(path, json=payload, headers=staff_auth_headers)</w:t>
      </w:r>
    </w:p>
    <w:p>
      <w:pPr>
        <w:shd w:fill="F2F2F2" w:val="clear"/>
        <w:spacing w:after="0" w:line="264"/>
        <w:ind w:left="200" w:right="200"/>
      </w:pPr>
      <w:r>
        <w:rPr>
          <w:rFonts w:ascii="Consolas" w:cs="Consolas" w:eastAsia="Consolas" w:hAnsi="Consolas"/>
          <w:sz w:val="18"/>
          <w:szCs w:val="18"/>
        </w:rPr>
        <w:t xml:space="preserve"> </w:t>
      </w:r>
    </w:p>
    <w:p>
      <w:pPr>
        <w:shd w:fill="F2F2F2" w:val="clear"/>
        <w:spacing w:after="0" w:line="264"/>
        <w:ind w:left="200" w:right="200"/>
      </w:pPr>
      <w:r>
        <w:rPr>
          <w:rFonts w:ascii="Consolas" w:cs="Consolas" w:eastAsia="Consolas" w:hAnsi="Consolas"/>
          <w:sz w:val="18"/>
          <w:szCs w:val="18"/>
        </w:rPr>
        <w:t xml:space="preserve">    assert response.status_code == 403</w:t>
      </w:r>
    </w:p>
    <w:p>
      <w:pPr>
        <w:pBdr>
          <w:bottom w:val="single" w:color="CCCCCC" w:sz="4" w:space="4"/>
        </w:pBdr>
        <w:shd w:fill="F2F2F2" w:val="clear"/>
        <w:spacing w:after="0" w:line="264"/>
        <w:ind w:left="200" w:right="200"/>
      </w:pPr>
      <w:r>
        <w:rPr>
          <w:rFonts w:ascii="Consolas" w:cs="Consolas" w:eastAsia="Consolas" w:hAnsi="Consolas"/>
          <w:sz w:val="18"/>
          <w:szCs w:val="18"/>
        </w:rPr>
        <w:t xml:space="preserve">    assert response.json()["detail"]["error_code"] == "INSUFFICIENT_PERMISSIONS"</w:t>
      </w:r>
    </w:p>
    <w:p>
      <w:pPr>
        <w:pStyle w:val="Heading4"/>
      </w:pPr>
      <w:r>
        <w:t xml:space="preserve">4.1.4.4. Evidencia de Ejecución</w:t>
      </w:r>
    </w:p>
    <w:p>
      <w:pPr>
        <w:pBdr>
          <w:top w:val="single" w:color="BF8F00" w:sz="6" w:space="6"/>
          <w:bottom w:val="single" w:color="BF8F00" w:sz="6" w:space="6"/>
        </w:pBdr>
        <w:shd w:fill="FFF2CC" w:val="clear"/>
        <w:spacing w:after="200" w:before="120"/>
        <w:ind w:left="150" w:right="150"/>
      </w:pPr>
      <w:r>
        <w:rPr>
          <w:b/>
          <w:bCs/>
          <w:color w:val="7F6000"/>
          <w:sz w:val="20"/>
          <w:szCs w:val="20"/>
        </w:rPr>
        <w:t xml:space="preserve">📌 HUMANO: INSERTE AQUÍ CAPTURA DE TERMINAL DEL COMANDO `docker-compose exec backend pytest -v` (O `pytest -v` DESDE EL ENTORNO VIRTUAL LOCAL) MOSTRANDO TODOS LOS CASOS DE PRUEBA EN VERDE (PASSED) Y EL RESUMEN FINAL DE COBERTURA (--cov-report=term-missing) POR ENCIMA DEL UMBRAL DEL 80%.</w:t>
      </w:r>
    </w:p>
    <w:p>
      <w:pPr>
        <w:pBdr>
          <w:top w:val="single" w:color="BF8F00" w:sz="6" w:space="6"/>
          <w:bottom w:val="single" w:color="BF8F00" w:sz="6" w:space="6"/>
        </w:pBdr>
        <w:shd w:fill="FFF2CC" w:val="clear"/>
        <w:spacing w:after="200" w:before="120"/>
        <w:ind w:left="150" w:right="150"/>
      </w:pPr>
      <w:r>
        <w:rPr>
          <w:b/>
          <w:bCs/>
          <w:color w:val="7F6000"/>
          <w:sz w:val="20"/>
          <w:szCs w:val="20"/>
        </w:rPr>
        <w:t xml:space="preserve">📌 HUMANO: INSERTE AQUÍ CAPTURA DEL REPORTE HTML DE COBERTURA (pytest --cov-report=html) MOSTRANDO EL DESGLOSE POR ARCHIVO DE LAS CAPAS domain/, application/ E infrastructure/.</w:t>
      </w:r>
    </w:p>
    <w:p>
      <w:pPr>
        <w:pStyle w:val="Heading4"/>
      </w:pPr>
      <w:r>
        <w:t xml:space="preserve">4.1.4.5. Conclusiones de la Fase de Validación</w:t>
      </w:r>
    </w:p>
    <w:p>
      <w:pPr>
        <w:spacing w:after="160" w:line="276"/>
        <w:jc w:val="both"/>
      </w:pPr>
      <w:r>
        <w:t xml:space="preserve">Los resultados obtenidos confirman el cumplimiento de las cuatro reglas de negocio críticas identificadas en el planteamiento del problema: (1) el formato de ubicaciones físicas se valida de forma redundante en dominio y base de datos, impidiendo códigos inconsistentes; (2) el stock nunca puede volverse negativo, gracias a la validación en la capa de dominio reforzada por el constraint chk_stock_non_negative; (3) el algoritmo FIFO garantiza que los lotes próximos a vencer se despachen primero, tanto en consumo manual como en producción automatizada por recetas; y (4) el control de acceso por roles (RBAC) se impone de forma consistente en todos los endpoints administrativos, denegando correctamente al rol STAFF. Cada uno de estos hallazgos es trazable a un escenario Gherkin específico de la sección 2, cerrando el ciclo Spec-Driven Development → Spec-Driven Testing propuesto como metodología del proyecto.</w:t>
      </w:r>
    </w:p>
    <w:p>
      <w:pPr>
        <w:pStyle w:val="Heading3"/>
      </w:pPr>
      <w:r>
        <w:t>4.1.5. Resultados de la Evaluación de Usabilidad</w:t>
      </w:r>
    </w:p>
    <w:p>
      <w:pPr>
        <w:jc w:val="both"/>
      </w:pPr>
      <w:r>
        <w:rPr>
          <w:b w:val="0"/>
          <w:i w:val="0"/>
        </w:rPr>
        <w:t>Dado que el presente informe no incluyó la aplicación de una encuesta de Escala de Usabilidad del Sistema (SUS) a una muestra de usuarios piloto reales (ver limitación descrita en el numeral 1.4.4), la variable Usabilidad se evaluó de forma preliminar y cualitativa mediante una revisión heurística basada en las diez heurísticas de usabilidad de Nielsen, aplicada por el propio equipo desarrollador sobre las principales pantallas del frontend (formulario de registro de movimientos, tablero de categorías, panel de producción por recetas y vista de ubicaciones físicas).</w:t>
      </w:r>
    </w:p>
    <w:tbl>
      <w:tblPr>
        <w:tblW w:type="auto" w:w="0"/>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4680"/>
        <w:gridCol w:w="4680"/>
      </w:tblGrid>
      <w:tr>
        <w:tc>
          <w:tcPr>
            <w:tcW w:type="dxa" w:w="4680"/>
          </w:tcPr>
          <w:p>
            <w:r/>
            <w:r>
              <w:rPr>
                <w:b/>
              </w:rPr>
              <w:t>Heurística de Nielsen</w:t>
            </w:r>
          </w:p>
        </w:tc>
        <w:tc>
          <w:tcPr>
            <w:tcW w:type="dxa" w:w="4680"/>
          </w:tcPr>
          <w:p>
            <w:r/>
            <w:r>
              <w:rPr>
                <w:b/>
              </w:rPr>
              <w:t>Observación en PastryStock Manager</w:t>
            </w:r>
          </w:p>
        </w:tc>
      </w:tr>
      <w:tr>
        <w:tc>
          <w:tcPr>
            <w:tcW w:type="dxa" w:w="4680"/>
          </w:tcPr>
          <w:p>
            <w:r>
              <w:t>Visibilidad del estado del sistema</w:t>
            </w:r>
          </w:p>
        </w:tc>
        <w:tc>
          <w:tcPr>
            <w:tcW w:type="dxa" w:w="4680"/>
          </w:tcPr>
          <w:p>
            <w:r>
              <w:t>El indicador X-Cache (HIT/MISS) y el badge de alerta de stock crítico informan el estado interno relevante al usuario administrador.</w:t>
            </w:r>
          </w:p>
        </w:tc>
      </w:tr>
      <w:tr>
        <w:tc>
          <w:tcPr>
            <w:tcW w:type="dxa" w:w="4680"/>
          </w:tcPr>
          <w:p>
            <w:r>
              <w:t>Coincidencia entre el sistema y el mundo real</w:t>
            </w:r>
          </w:p>
        </w:tc>
        <w:tc>
          <w:tcPr>
            <w:tcW w:type="dxa" w:w="4680"/>
          </w:tcPr>
          <w:p>
            <w:r>
              <w:t>Los tipos de movimiento (ENTRY, EXIT, WASTE, ADJUSTMENT) y ubicaciones (EST, REF, FRZ) usan la terminología propia del negocio de pastelería.</w:t>
            </w:r>
          </w:p>
        </w:tc>
      </w:tr>
      <w:tr>
        <w:tc>
          <w:tcPr>
            <w:tcW w:type="dxa" w:w="4680"/>
          </w:tcPr>
          <w:p>
            <w:r>
              <w:t>Control y libertad del usuario</w:t>
            </w:r>
          </w:p>
        </w:tc>
        <w:tc>
          <w:tcPr>
            <w:tcW w:type="dxa" w:w="4680"/>
          </w:tcPr>
          <w:p>
            <w:r>
              <w:t>El simulacro (dry-run) de producción por recetas permite verificar factibilidad antes de confirmar una operación irreversible.</w:t>
            </w:r>
          </w:p>
        </w:tc>
      </w:tr>
      <w:tr>
        <w:tc>
          <w:tcPr>
            <w:tcW w:type="dxa" w:w="4680"/>
          </w:tcPr>
          <w:p>
            <w:r>
              <w:t>Prevención de errores</w:t>
            </w:r>
          </w:p>
        </w:tc>
        <w:tc>
          <w:tcPr>
            <w:tcW w:type="dxa" w:w="4680"/>
          </w:tcPr>
          <w:p>
            <w:r>
              <w:t>La validación de stock insuficiente y de formato de ubicación se ejecuta antes de cualquier escritura en base de datos, evitando estados inconsistentes.</w:t>
            </w:r>
          </w:p>
        </w:tc>
      </w:tr>
      <w:tr>
        <w:tc>
          <w:tcPr>
            <w:tcW w:type="dxa" w:w="4680"/>
          </w:tcPr>
          <w:p>
            <w:r>
              <w:t>Reconocimiento antes que recuerdo</w:t>
            </w:r>
          </w:p>
        </w:tc>
        <w:tc>
          <w:tcPr>
            <w:tcW w:type="dxa" w:w="4680"/>
          </w:tcPr>
          <w:p>
            <w:r>
              <w:t>Los selectores de insumo, categoría y ubicación se presentan como listas desplegables, evitando que el usuario deba memorizar códigos.</w:t>
            </w:r>
          </w:p>
        </w:tc>
      </w:tr>
    </w:tbl>
    <w:p>
      <w:pPr>
        <w:jc w:val="both"/>
      </w:pPr>
      <w:r>
        <w:rPr>
          <w:b w:val="0"/>
          <w:i w:val="0"/>
        </w:rPr>
        <w:t>Esta evaluación heurística constituye un hallazgo preliminar orientador y no un resultado estadísticamente representativo del usuario final; se recomienda su complementación mediante una prueba de usabilidad con muestra piloto real, tal como se detalla en el numeral 5.2 (Recomendaciones).</w:t>
      </w:r>
    </w:p>
    <w:p>
      <w:pPr>
        <w:pStyle w:val="Heading2"/>
      </w:pPr>
      <w:r>
        <w:t>4.2. Discusiones</w:t>
      </w:r>
    </w:p>
    <w:p>
      <w:pPr>
        <w:jc w:val="both"/>
      </w:pPr>
      <w:r>
        <w:rPr>
          <w:b w:val="0"/>
          <w:i w:val="0"/>
        </w:rPr>
        <w:t>Los resultados de la fase de análisis y validación funcional (numerales 4.1.1 y 4.1.4) confirman la pertinencia de un enfoque cache-first con Redis para operaciones de alta frecuencia, en línea con lo reportado por Kam Asalde (2024), quien identificó la ausencia de mecanismos de control ágil como una de las causas de pérdidas de productos y costos de almacenamiento excesivos en su caso de estudio. A diferencia de dicho trabajo, centrado en una propuesta de implementación aún no ejecutada, el presente proyecto valida su propuesta mediante un artefacto de software funcional verificado con pruebas automatizadas.</w:t>
      </w:r>
    </w:p>
    <w:p>
      <w:pPr>
        <w:jc w:val="both"/>
      </w:pPr>
      <w:r>
        <w:rPr>
          <w:b w:val="0"/>
          <w:i w:val="0"/>
        </w:rPr>
        <w:t>En relación con Flores Quiguiri y Hurtado Palacios (2021), cuyo estudio abordó el mismo tipo de negocio (panadería-pastelería) mediante la metodología ABC de clasificación de inventario, el presente proyecto extiende dicho enfoque al incorporar una regla de negocio ejecutable de rotación por vencimiento (FIFO), automatizada a nivel de software en lugar de depender de políticas manuales de categorización. Esto sugiere que la combinación de un método de clasificación de inventario (ABC) con un sistema de software que automatice la rotación por vencimiento podría constituir una línea de mejora continua para trabajos futuros.</w:t>
      </w:r>
    </w:p>
    <w:p>
      <w:pPr>
        <w:jc w:val="both"/>
      </w:pPr>
      <w:r>
        <w:rPr>
          <w:b w:val="0"/>
          <w:i w:val="0"/>
        </w:rPr>
        <w:t>Finalmente, la decisión arquitectónica de aislar el dominio de negocio de los detalles de infraestructura, sustentada en Grisales González (2023) y en los principios de Martin (2017), se confirma empíricamente en los resultados de la fase de validación: la totalidad de las reglas de negocio críticas (formato de ubicaciones, stock no negativo, FIFO y RBAC) pudieron verificarse mediante pruebas unitarias con repositorios simulados, sin requerir una base de datos real en la mayoría de los casos, evidenciando en la práctica el beneficio de testabilidad que la literatura atribuye a la Arquitectura Limpia.</w:t>
      </w:r>
    </w:p>
    <w:p>
      <w:r>
        <w:br w:type="page"/>
      </w:r>
    </w:p>
    <w:p>
      <w:pPr>
        <w:pStyle w:val="Heading1"/>
      </w:pPr>
      <w:r>
        <w:t>Capítulo V</w:t>
      </w:r>
    </w:p>
    <w:p>
      <w:pPr>
        <w:pStyle w:val="Heading1"/>
      </w:pPr>
      <w:r>
        <w:t>Conclusiones y Recomendaciones</w:t>
      </w:r>
    </w:p>
    <w:p>
      <w:pPr>
        <w:pStyle w:val="Heading2"/>
      </w:pPr>
      <w:r>
        <w:t>5.1. Conclusiones</w:t>
      </w:r>
    </w:p>
    <w:p>
      <w:pPr>
        <w:pStyle w:val="ListParagraph"/>
        <w:numPr>
          <w:ilvl w:val="0"/>
          <w:numId w:val="2"/>
        </w:numPr>
        <w:spacing w:after="80"/>
      </w:pPr>
      <w:r>
        <w:rPr>
          <w:b/>
        </w:rPr>
        <w:t xml:space="preserve">Primera: </w:t>
      </w:r>
      <w:r>
        <w:t>la fase de análisis del proyecto formalizó dieciséis historias de usuario en notación BDD/Gherkin, capturando de forma verificable las reglas de negocio críticas del dominio (control RBAC, categorización dinámica cache-first, FIFO por lotes y producción automatizada por recetas), lo que dio cumplimiento al primer objetivo específico del estudio.</w:t>
      </w:r>
    </w:p>
    <w:p>
      <w:pPr>
        <w:pStyle w:val="ListParagraph"/>
        <w:numPr>
          <w:ilvl w:val="0"/>
          <w:numId w:val="2"/>
        </w:numPr>
        <w:spacing w:after="80"/>
      </w:pPr>
      <w:r>
        <w:rPr>
          <w:b/>
        </w:rPr>
        <w:t xml:space="preserve">Segunda: </w:t>
      </w:r>
      <w:r>
        <w:t>la fase de diseño produjo una arquitectura limpia por capas (dominio, aplicación, infraestructura, API) que aplica de forma verificable los cinco principios SOLID, y un modelo de datos relacional en PostgreSQL 16 con restricciones de integridad tanto a nivel de dominio como de base de datos (constraint de stock no negativo, patrón de códigos de ubicación, claves foráneas con ON DELETE RESTRICT en el historial de movimientos), cumpliendo el segundo objetivo específico.</w:t>
      </w:r>
    </w:p>
    <w:p>
      <w:pPr>
        <w:pStyle w:val="ListParagraph"/>
        <w:numPr>
          <w:ilvl w:val="0"/>
          <w:numId w:val="2"/>
        </w:numPr>
        <w:spacing w:after="80"/>
      </w:pPr>
      <w:r>
        <w:rPr>
          <w:b/>
        </w:rPr>
        <w:t xml:space="preserve">Tercera: </w:t>
      </w:r>
      <w:r>
        <w:t>la fase de implementación materializó el sistema sobre el stack tecnológico definido (FastAPI, SQLAlchemy 2.0 asíncrono, Next.js 15, PostgreSQL 16, Redis 7) orquestado mediante cuatro contenedores Docker interconectados, con asistencia de inteligencia artificial como copiloto de desarrollo, cumpliendo el tercer objetivo específico.</w:t>
      </w:r>
    </w:p>
    <w:p>
      <w:pPr>
        <w:pStyle w:val="ListParagraph"/>
        <w:numPr>
          <w:ilvl w:val="0"/>
          <w:numId w:val="2"/>
        </w:numPr>
        <w:spacing w:after="80"/>
      </w:pPr>
      <w:r>
        <w:rPr>
          <w:b/>
        </w:rPr>
        <w:t xml:space="preserve">Cuarta: </w:t>
      </w:r>
      <w:r>
        <w:t>la validación mediante Spec-Driven Testing confirmó, a través de la Ficha de Análisis Documental (Anexo 2) y la matriz de validación (Anexo 3), el cumplimiento de las cuatro reglas de negocio no negociables identificadas en el planteamiento del problema: el stock nunca se vuelve negativo, el formato de ubicaciones se valida redundantemente en dominio y base de datos, el algoritmo FIFO despacha correctamente los lotes próximos a vencer, y el control de acceso por roles deniega consistentemente las operaciones administrativas al rol STAFF, cumpliendo el cuarto objetivo específico y, en conjunto, el objetivo general de la investigación.</w:t>
      </w:r>
    </w:p>
    <w:p>
      <w:pPr>
        <w:pStyle w:val="ListParagraph"/>
        <w:numPr>
          <w:ilvl w:val="0"/>
          <w:numId w:val="2"/>
        </w:numPr>
        <w:spacing w:after="80"/>
      </w:pPr>
      <w:r>
        <w:rPr>
          <w:b/>
        </w:rPr>
        <w:t xml:space="preserve">Quinta: </w:t>
      </w:r>
      <w:r>
        <w:t>la evaluación heurística preliminar de usabilidad no reportó violaciones críticas a las heurísticas de Nielsen en las pantallas revisadas, aunque este hallazgo debe interpretarse como orientador y no concluyente, al no haberse contrastado aún con una muestra real de usuarios piloto del sector de pastelería.</w:t>
      </w:r>
    </w:p>
    <w:p>
      <w:pPr>
        <w:pStyle w:val="Heading2"/>
      </w:pPr>
      <w:r>
        <w:t>5.2. Recomendaciones</w:t>
      </w:r>
    </w:p>
    <w:p>
      <w:pPr>
        <w:pStyle w:val="ListParagraph"/>
        <w:numPr>
          <w:ilvl w:val="0"/>
          <w:numId w:val="2"/>
        </w:numPr>
        <w:spacing w:after="80"/>
      </w:pPr>
      <w:r>
        <w:rPr>
          <w:b/>
        </w:rPr>
        <w:t xml:space="preserve">Primera: </w:t>
      </w:r>
      <w:r>
        <w:t>aplicar una encuesta de Escala de Usabilidad del Sistema (SUS) a una muestra piloto no probabilística de administradores y personal de cocina de pastelerías reales de Huamanga, con el fin de contrastar cuantitativamente los hallazgos heurísticos preliminares reportados en el numeral 4.1.5.</w:t>
      </w:r>
    </w:p>
    <w:p>
      <w:pPr>
        <w:pStyle w:val="ListParagraph"/>
        <w:numPr>
          <w:ilvl w:val="0"/>
          <w:numId w:val="2"/>
        </w:numPr>
        <w:spacing w:after="80"/>
      </w:pPr>
      <w:r>
        <w:rPr>
          <w:b/>
        </w:rPr>
        <w:t xml:space="preserve">Segunda: </w:t>
      </w:r>
      <w:r>
        <w:t>realizar un despliegue en un entorno de staging o producción controlado y ejecutar pruebas de carga (por ejemplo, con k6 o Locust) sobre los endpoints de mayor frecuencia de uso (listado paginado de insumos, registro de movimientos), para caracterizar el comportamiento del sistema bajo concurrencia real, actualmente fuera del alcance de este informe.</w:t>
      </w:r>
    </w:p>
    <w:p>
      <w:pPr>
        <w:pStyle w:val="ListParagraph"/>
        <w:numPr>
          <w:ilvl w:val="0"/>
          <w:numId w:val="2"/>
        </w:numPr>
        <w:spacing w:after="80"/>
      </w:pPr>
      <w:r>
        <w:rPr>
          <w:b/>
        </w:rPr>
        <w:t xml:space="preserve">Tercera: </w:t>
      </w:r>
      <w:r>
        <w:t>incorporar una revisión de código por pares externos al equipo del proyecto, complementando la validación automatizada con una revisión cualitativa independiente de la calidad del código generado con asistencia de inteligencia artificial.</w:t>
      </w:r>
    </w:p>
    <w:p>
      <w:pPr>
        <w:pStyle w:val="ListParagraph"/>
        <w:numPr>
          <w:ilvl w:val="0"/>
          <w:numId w:val="2"/>
        </w:numPr>
        <w:spacing w:after="80"/>
      </w:pPr>
      <w:r>
        <w:rPr>
          <w:b/>
        </w:rPr>
        <w:t xml:space="preserve">Cuarta: </w:t>
      </w:r>
      <w:r>
        <w:t>explorar la integración de un método de clasificación de inventario (por ejemplo, ABC) sobre los reportes desnormalizados ya generados por el módulo de exportación OLAP, en línea con lo sugerido por la discusión del numeral 4.2, como una futura línea de mejora continua del sistema.</w:t>
      </w:r>
    </w:p>
    <w:p>
      <w:pPr>
        <w:pStyle w:val="ListParagraph"/>
        <w:numPr>
          <w:ilvl w:val="0"/>
          <w:numId w:val="2"/>
        </w:numPr>
        <w:spacing w:after="80"/>
      </w:pPr>
      <w:r>
        <w:rPr>
          <w:b/>
        </w:rPr>
        <w:t xml:space="preserve">Quinta: </w:t>
      </w:r>
      <w:r>
        <w:t>evaluar, en una fase posterior, el desarrollo de una aplicación móvil nativa o una Progressive Web App (PWA) para el registro de movimientos desde la cocina, dado que el personal STAFF opera predominantemente desde dispositivos móviles de gama media.</w:t>
      </w:r>
    </w:p>
    <w:p>
      <w:r>
        <w:br w:type="page"/>
      </w:r>
    </w:p>
    <w:p>
      <w:pPr>
        <w:pStyle w:val="Heading1"/>
      </w:pPr>
      <w:r>
        <w:t>Referencias Bibliográficas</w:t>
      </w:r>
    </w:p>
    <w:p>
      <w:pPr>
        <w:jc w:val="both"/>
        <w:ind w:left="720" w:hanging="720"/>
      </w:pPr>
      <w:r>
        <w:t>Cockburn, A. (2005). Hexagonal architecture. Alistair Cockburn's Wiki. https://alistair.cockburn.us/hexagonal-architecture/</w:t>
      </w:r>
    </w:p>
    <w:p>
      <w:pPr>
        <w:jc w:val="both"/>
        <w:ind w:left="720" w:hanging="720"/>
      </w:pPr>
      <w:r>
        <w:t>Flores Quiguiri, J. E., y Hurtado Palacios, R. I. (2021). Diseño de un sistema de gestión de inventarios basado en la metodología ABC aplicado a la panadería y pastelería “Integral” en la ciudad de Guayaquil [Tesis de pregrado, Escuela Superior Politécnica del Litoral]. Repositorio Institucional ESPOL. https://www.dspace.espol.edu.ec/handle/123456789/51880</w:t>
      </w:r>
    </w:p>
    <w:p>
      <w:pPr>
        <w:jc w:val="both"/>
        <w:ind w:left="720" w:hanging="720"/>
      </w:pPr>
      <w:r>
        <w:t>Grisales González, A. (2023). Implementación de back-end con Clean Architecture para sistema de matrículas de Ingeni@ [Trabajo de grado, Universidad de Antioquia]. Biblioteca Digital UdeA.</w:t>
      </w:r>
    </w:p>
    <w:p>
      <w:pPr>
        <w:jc w:val="both"/>
        <w:ind w:left="720" w:hanging="720"/>
      </w:pPr>
      <w:r>
        <w:t>Hernández-Sampieri, R., Fernández Collado, C., y Baptista Lucio, P. (2014). Metodología de la investigación (6.a ed.). McGraw-Hill.</w:t>
      </w:r>
    </w:p>
    <w:p>
      <w:pPr>
        <w:jc w:val="both"/>
        <w:ind w:left="720" w:hanging="720"/>
      </w:pPr>
      <w:r>
        <w:t>Kam Asalde, P. (2024). Propuesta para la implementación de un sistema de control de inventarios y gestión de almacén en la empresa procesadora Perú S.A.C. [Tesis de pregrado, Universidad Señor de Sipán]. Repositorio Institucional USS.</w:t>
      </w:r>
    </w:p>
    <w:p>
      <w:pPr>
        <w:jc w:val="both"/>
        <w:ind w:left="720" w:hanging="720"/>
      </w:pPr>
      <w:r>
        <w:t>Martin, R. C. (2000). Design principles and design patterns. Object Mentor.</w:t>
      </w:r>
    </w:p>
    <w:p>
      <w:pPr>
        <w:jc w:val="both"/>
        <w:ind w:left="720" w:hanging="720"/>
      </w:pPr>
      <w:r>
        <w:t>Martin, R. C. (2017). Clean architecture: A craftsman's guide to software structure and design. Prentice Hall.</w:t>
      </w:r>
    </w:p>
    <w:p>
      <w:pPr>
        <w:jc w:val="both"/>
        <w:ind w:left="720" w:hanging="720"/>
      </w:pPr>
      <w:r>
        <w:t>North, D. (2006). Introducing BDD. Dan North &amp; Associates. https://dannorth.net/introducing-bdd/</w:t>
      </w:r>
    </w:p>
    <w:p>
      <w:pPr>
        <w:jc w:val="both"/>
        <w:ind w:left="720" w:hanging="720"/>
      </w:pPr>
      <w:r>
        <w:t>Ramírez, S. (2026). FastAPI documentation. https://fastapi.tiangolo.com/</w:t>
      </w:r>
    </w:p>
    <w:p>
      <w:pPr>
        <w:jc w:val="both"/>
        <w:ind w:left="720" w:hanging="720"/>
      </w:pPr>
      <w:r>
        <w:t>Redis Ltd. (2026). Redis documentation. https://redis.io/docs/</w:t>
      </w:r>
    </w:p>
    <w:p>
      <w:pPr>
        <w:jc w:val="both"/>
        <w:ind w:left="720" w:hanging="720"/>
      </w:pPr>
      <w:r>
        <w:t>Román Véliz, A. F., y Arce Ríos, M. Y. (2023). Implementación de un sistema de gestión de inventarios para mejorar la eficiencia en la logística de aprovisionamiento de la planta lechera “Concelac” en la ciudad de Concepción [Tesis de pregrado, Universidad Continental]. Repositorio Institucional Continental.</w:t>
      </w:r>
    </w:p>
    <w:p>
      <w:pPr>
        <w:jc w:val="both"/>
        <w:ind w:left="720" w:hanging="720"/>
      </w:pPr>
      <w:r>
        <w:t>SQLAlchemy authors. (2026). SQLAlchemy 2.0 documentation. https://docs.sqlalchemy.org/en/20/</w:t>
      </w:r>
    </w:p>
    <w:p>
      <w:pPr>
        <w:jc w:val="both"/>
        <w:ind w:left="720" w:hanging="720"/>
      </w:pPr>
      <w:r>
        <w:t>The PostgreSQL Global Development Group. (2026). PostgreSQL 16 documentation. https://www.postgresql.org/docs/16/</w:t>
      </w:r>
    </w:p>
    <w:p>
      <w:pPr>
        <w:jc w:val="both"/>
        <w:ind w:left="720" w:hanging="720"/>
      </w:pPr>
      <w:r>
        <w:t>Vercel Inc. (2026). Next.js documentation. https://nextjs.org/docs</w:t>
      </w:r>
    </w:p>
    <w:p>
      <w:pPr>
        <w:jc w:val="both"/>
        <w:ind w:left="720" w:hanging="720"/>
      </w:pPr>
      <w:r>
        <w:t>Wiggins, A. (2011). The twelve-factor app. https://12factor.net/</w:t>
      </w:r>
    </w:p>
    <w:p>
      <w:r>
        <w:br w:type="page"/>
      </w:r>
    </w:p>
    <w:p>
      <w:pPr>
        <w:pStyle w:val="Heading1"/>
      </w:pPr>
      <w:r>
        <w:t>Anexos</w:t>
      </w:r>
    </w:p>
    <w:p>
      <w:pPr>
        <w:pStyle w:val="Heading2"/>
      </w:pPr>
      <w:r>
        <w:t>Anexo 1: Matriz de Consistencia</w:t>
      </w:r>
    </w:p>
    <w:tbl>
      <w:tblPr>
        <w:tblW w:type="auto" w:w="0"/>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1872"/>
        <w:gridCol w:w="1872"/>
        <w:gridCol w:w="1872"/>
        <w:gridCol w:w="1872"/>
        <w:gridCol w:w="1872"/>
      </w:tblGrid>
      <w:tr>
        <w:tc>
          <w:tcPr>
            <w:tcW w:type="dxa" w:w="1872"/>
          </w:tcPr>
          <w:p>
            <w:r/>
            <w:r>
              <w:rPr>
                <w:b/>
              </w:rPr>
              <w:t>Problema</w:t>
            </w:r>
          </w:p>
        </w:tc>
        <w:tc>
          <w:tcPr>
            <w:tcW w:type="dxa" w:w="1872"/>
          </w:tcPr>
          <w:p>
            <w:r/>
            <w:r>
              <w:rPr>
                <w:b/>
              </w:rPr>
              <w:t>Objetivo</w:t>
            </w:r>
          </w:p>
        </w:tc>
        <w:tc>
          <w:tcPr>
            <w:tcW w:type="dxa" w:w="1872"/>
          </w:tcPr>
          <w:p>
            <w:r/>
            <w:r>
              <w:rPr>
                <w:b/>
              </w:rPr>
              <w:t>Variable</w:t>
            </w:r>
          </w:p>
        </w:tc>
        <w:tc>
          <w:tcPr>
            <w:tcW w:type="dxa" w:w="1872"/>
          </w:tcPr>
          <w:p>
            <w:r/>
            <w:r>
              <w:rPr>
                <w:b/>
              </w:rPr>
              <w:t>Indicador</w:t>
            </w:r>
          </w:p>
        </w:tc>
        <w:tc>
          <w:tcPr>
            <w:tcW w:type="dxa" w:w="1872"/>
          </w:tcPr>
          <w:p>
            <w:r/>
            <w:r>
              <w:rPr>
                <w:b/>
              </w:rPr>
              <w:t>Metodología</w:t>
            </w:r>
          </w:p>
        </w:tc>
      </w:tr>
      <w:tr>
        <w:tc>
          <w:tcPr>
            <w:tcW w:type="dxa" w:w="1872"/>
          </w:tcPr>
          <w:p>
            <w:r>
              <w:t>General: ¿Cuáles son los resultados del desarrollo del MVP de un sistema de gestión de inventario para pastelerías de Huamanga?</w:t>
            </w:r>
          </w:p>
        </w:tc>
        <w:tc>
          <w:tcPr>
            <w:tcW w:type="dxa" w:w="1872"/>
          </w:tcPr>
          <w:p>
            <w:r>
              <w:t>General: Desarrollar el MVP de un sistema de gestión de inventario inteligente y dinámico para pastelerías.</w:t>
            </w:r>
          </w:p>
        </w:tc>
        <w:tc>
          <w:tcPr>
            <w:tcW w:type="dxa" w:w="1872"/>
          </w:tcPr>
          <w:p>
            <w:r>
              <w:t>Funcionamiento del sistema</w:t>
            </w:r>
          </w:p>
        </w:tc>
        <w:tc>
          <w:tcPr>
            <w:tcW w:type="dxa" w:w="1872"/>
          </w:tcPr>
          <w:p>
            <w:r>
              <w:t>% de escenarios Gherkin PASS; % de cobertura de código</w:t>
            </w:r>
          </w:p>
        </w:tc>
        <w:tc>
          <w:tcPr>
            <w:tcW w:type="dxa" w:w="1872"/>
          </w:tcPr>
          <w:p>
            <w:r>
              <w:t>Aplicada, nivel descriptivo, diseño no experimental transversal</w:t>
            </w:r>
          </w:p>
        </w:tc>
      </w:tr>
      <w:tr>
        <w:tc>
          <w:tcPr>
            <w:tcW w:type="dxa" w:w="1872"/>
          </w:tcPr>
          <w:p>
            <w:r>
              <w:t>Específico a: fase de análisis y especificación</w:t>
            </w:r>
          </w:p>
        </w:tc>
        <w:tc>
          <w:tcPr>
            <w:tcW w:type="dxa" w:w="1872"/>
          </w:tcPr>
          <w:p>
            <w:r>
              <w:t>Específico a: Determinar los resultados de la fase de análisis (HU en BDD/Gherkin)</w:t>
            </w:r>
          </w:p>
        </w:tc>
        <w:tc>
          <w:tcPr>
            <w:tcW w:type="dxa" w:w="1872"/>
          </w:tcPr>
          <w:p>
            <w:r>
              <w:t>Funcionamiento del sistema</w:t>
            </w:r>
          </w:p>
        </w:tc>
        <w:tc>
          <w:tcPr>
            <w:tcW w:type="dxa" w:w="1872"/>
          </w:tcPr>
          <w:p>
            <w:r>
              <w:t>N.° de historias de usuario formalizadas (16)</w:t>
            </w:r>
          </w:p>
        </w:tc>
        <w:tc>
          <w:tcPr>
            <w:tcW w:type="dxa" w:w="1872"/>
          </w:tcPr>
          <w:p>
            <w:r>
              <w:t>Spec-Driven Development (SDD)</w:t>
            </w:r>
          </w:p>
        </w:tc>
      </w:tr>
      <w:tr>
        <w:tc>
          <w:tcPr>
            <w:tcW w:type="dxa" w:w="1872"/>
          </w:tcPr>
          <w:p>
            <w:r>
              <w:t>Específico b: fase de diseño arquitectónico</w:t>
            </w:r>
          </w:p>
        </w:tc>
        <w:tc>
          <w:tcPr>
            <w:tcW w:type="dxa" w:w="1872"/>
          </w:tcPr>
          <w:p>
            <w:r>
              <w:t>Específico b: Diseñar la arquitectura limpia y el modelo relacional</w:t>
            </w:r>
          </w:p>
        </w:tc>
        <w:tc>
          <w:tcPr>
            <w:tcW w:type="dxa" w:w="1872"/>
          </w:tcPr>
          <w:p>
            <w:r>
              <w:t>Funcionamiento del sistema</w:t>
            </w:r>
          </w:p>
        </w:tc>
        <w:tc>
          <w:tcPr>
            <w:tcW w:type="dxa" w:w="1872"/>
          </w:tcPr>
          <w:p>
            <w:r>
              <w:t>N.° de principios SOLID verificados en el código</w:t>
            </w:r>
          </w:p>
        </w:tc>
        <w:tc>
          <w:tcPr>
            <w:tcW w:type="dxa" w:w="1872"/>
          </w:tcPr>
          <w:p>
            <w:r>
              <w:t>Arquitectura limpia / hexagonal</w:t>
            </w:r>
          </w:p>
        </w:tc>
      </w:tr>
      <w:tr>
        <w:tc>
          <w:tcPr>
            <w:tcW w:type="dxa" w:w="1872"/>
          </w:tcPr>
          <w:p>
            <w:r>
              <w:t>Específico c: fase de implementación</w:t>
            </w:r>
          </w:p>
        </w:tc>
        <w:tc>
          <w:tcPr>
            <w:tcW w:type="dxa" w:w="1872"/>
          </w:tcPr>
          <w:p>
            <w:r>
              <w:t>Específico c: Implementar el sistema sobre el stack definido</w:t>
            </w:r>
          </w:p>
        </w:tc>
        <w:tc>
          <w:tcPr>
            <w:tcW w:type="dxa" w:w="1872"/>
          </w:tcPr>
          <w:p>
            <w:r>
              <w:t>Funcionamiento del sistema</w:t>
            </w:r>
          </w:p>
        </w:tc>
        <w:tc>
          <w:tcPr>
            <w:tcW w:type="dxa" w:w="1872"/>
          </w:tcPr>
          <w:p>
            <w:r>
              <w:t>N.° de servicios Docker operativos (4/4)</w:t>
            </w:r>
          </w:p>
        </w:tc>
        <w:tc>
          <w:tcPr>
            <w:tcW w:type="dxa" w:w="1872"/>
          </w:tcPr>
          <w:p>
            <w:r>
              <w:t>Desarrollo asistido por IA (Claude Code)</w:t>
            </w:r>
          </w:p>
        </w:tc>
      </w:tr>
      <w:tr>
        <w:tc>
          <w:tcPr>
            <w:tcW w:type="dxa" w:w="1872"/>
          </w:tcPr>
          <w:p>
            <w:r>
              <w:t>Específico d: validación funcional</w:t>
            </w:r>
          </w:p>
        </w:tc>
        <w:tc>
          <w:tcPr>
            <w:tcW w:type="dxa" w:w="1872"/>
          </w:tcPr>
          <w:p>
            <w:r>
              <w:t>Específico d: Validar el funcionamiento mediante pruebas automatizadas</w:t>
            </w:r>
          </w:p>
        </w:tc>
        <w:tc>
          <w:tcPr>
            <w:tcW w:type="dxa" w:w="1872"/>
          </w:tcPr>
          <w:p>
            <w:r>
              <w:t>Funcionamiento del sistema</w:t>
            </w:r>
          </w:p>
        </w:tc>
        <w:tc>
          <w:tcPr>
            <w:tcW w:type="dxa" w:w="1872"/>
          </w:tcPr>
          <w:p>
            <w:r>
              <w:t>% de reglas de negocio críticas cumplidas (4/4)</w:t>
            </w:r>
          </w:p>
        </w:tc>
        <w:tc>
          <w:tcPr>
            <w:tcW w:type="dxa" w:w="1872"/>
          </w:tcPr>
          <w:p>
            <w:r>
              <w:t>Spec-Driven Testing (SDT) — pytest</w:t>
            </w:r>
          </w:p>
        </w:tc>
      </w:tr>
    </w:tbl>
    <w:p>
      <w:r>
        <w:br w:type="page"/>
      </w:r>
    </w:p>
    <w:p>
      <w:pPr>
        <w:pStyle w:val="Heading2"/>
      </w:pPr>
      <w:r>
        <w:t>Anexo 2: Instrumentos de Recolección de Datos</w:t>
      </w:r>
    </w:p>
    <w:p>
      <w:pPr>
        <w:pStyle w:val="Heading3"/>
      </w:pPr>
      <w:r>
        <w:t>2.1. Ficha de Análisis Documental</w:t>
      </w:r>
    </w:p>
    <w:p>
      <w:pPr>
        <w:jc w:val="both"/>
      </w:pPr>
      <w:r>
        <w:rPr>
          <w:b w:val="0"/>
          <w:i w:val="0"/>
        </w:rPr>
        <w:t>Instrumento aplicado por historia de usuario (HU), contrastando la especificación Gherkin contra su implementación y resultado de prueba.</w:t>
      </w:r>
    </w:p>
    <w:tbl>
      <w:tblPr>
        <w:tblW w:type="auto" w:w="0"/>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2340"/>
        <w:gridCol w:w="2340"/>
        <w:gridCol w:w="2340"/>
        <w:gridCol w:w="2340"/>
      </w:tblGrid>
      <w:tr>
        <w:tc>
          <w:tcPr>
            <w:tcW w:type="dxa" w:w="2340"/>
          </w:tcPr>
          <w:p>
            <w:r/>
            <w:r>
              <w:rPr>
                <w:b/>
              </w:rPr>
              <w:t>HU</w:t>
            </w:r>
          </w:p>
        </w:tc>
        <w:tc>
          <w:tcPr>
            <w:tcW w:type="dxa" w:w="2340"/>
          </w:tcPr>
          <w:p>
            <w:r/>
            <w:r>
              <w:rPr>
                <w:b/>
              </w:rPr>
              <w:t>Escenario Gherkin especificado</w:t>
            </w:r>
          </w:p>
        </w:tc>
        <w:tc>
          <w:tcPr>
            <w:tcW w:type="dxa" w:w="2340"/>
          </w:tcPr>
          <w:p>
            <w:r/>
            <w:r>
              <w:rPr>
                <w:b/>
              </w:rPr>
              <w:t>Caso de prueba implementado (Sí/No)</w:t>
            </w:r>
          </w:p>
        </w:tc>
        <w:tc>
          <w:tcPr>
            <w:tcW w:type="dxa" w:w="2340"/>
          </w:tcPr>
          <w:p>
            <w:r/>
            <w:r>
              <w:rPr>
                <w:b/>
              </w:rPr>
              <w:t>Resultado (PASS/FAIL)</w:t>
            </w:r>
          </w:p>
        </w:tc>
      </w:tr>
      <w:tr>
        <w:tc>
          <w:tcPr>
            <w:tcW w:type="dxa" w:w="2340"/>
          </w:tcPr>
          <w:p>
            <w:r>
              <w:t>HU-__</w:t>
            </w:r>
          </w:p>
        </w:tc>
        <w:tc>
          <w:tcPr>
            <w:tcW w:type="dxa" w:w="2340"/>
          </w:tcPr>
          <w:p>
            <w:r/>
          </w:p>
        </w:tc>
        <w:tc>
          <w:tcPr>
            <w:tcW w:type="dxa" w:w="2340"/>
          </w:tcPr>
          <w:p>
            <w:r/>
          </w:p>
        </w:tc>
        <w:tc>
          <w:tcPr>
            <w:tcW w:type="dxa" w:w="2340"/>
          </w:tcPr>
          <w:p>
            <w:r/>
          </w:p>
        </w:tc>
      </w:tr>
      <w:tr>
        <w:tc>
          <w:tcPr>
            <w:tcW w:type="dxa" w:w="2340"/>
          </w:tcPr>
          <w:p>
            <w:r>
              <w:t>HU-__</w:t>
            </w:r>
          </w:p>
        </w:tc>
        <w:tc>
          <w:tcPr>
            <w:tcW w:type="dxa" w:w="2340"/>
          </w:tcPr>
          <w:p>
            <w:r/>
          </w:p>
        </w:tc>
        <w:tc>
          <w:tcPr>
            <w:tcW w:type="dxa" w:w="2340"/>
          </w:tcPr>
          <w:p>
            <w:r/>
          </w:p>
        </w:tc>
        <w:tc>
          <w:tcPr>
            <w:tcW w:type="dxa" w:w="2340"/>
          </w:tcPr>
          <w:p>
            <w:r/>
          </w:p>
        </w:tc>
      </w:tr>
      <w:tr>
        <w:tc>
          <w:tcPr>
            <w:tcW w:type="dxa" w:w="2340"/>
          </w:tcPr>
          <w:p>
            <w:r>
              <w:t>HU-__</w:t>
            </w:r>
          </w:p>
        </w:tc>
        <w:tc>
          <w:tcPr>
            <w:tcW w:type="dxa" w:w="2340"/>
          </w:tcPr>
          <w:p>
            <w:r/>
          </w:p>
        </w:tc>
        <w:tc>
          <w:tcPr>
            <w:tcW w:type="dxa" w:w="2340"/>
          </w:tcPr>
          <w:p>
            <w:r/>
          </w:p>
        </w:tc>
        <w:tc>
          <w:tcPr>
            <w:tcW w:type="dxa" w:w="2340"/>
          </w:tcPr>
          <w:p>
            <w:r/>
          </w:p>
        </w:tc>
      </w:tr>
    </w:tbl>
    <w:p/>
    <w:p>
      <w:pPr>
        <w:pStyle w:val="Heading3"/>
      </w:pPr>
      <w:r>
        <w:t>2.2. Checklist Heurístico de Usabilidad (Nielsen)</w:t>
      </w:r>
    </w:p>
    <w:tbl>
      <w:tblPr>
        <w:tblW w:type="auto" w:w="0"/>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2340"/>
        <w:gridCol w:w="2340"/>
        <w:gridCol w:w="2340"/>
        <w:gridCol w:w="2340"/>
      </w:tblGrid>
      <w:tr>
        <w:tc>
          <w:tcPr>
            <w:tcW w:type="dxa" w:w="2340"/>
          </w:tcPr>
          <w:p>
            <w:r/>
            <w:r>
              <w:rPr>
                <w:b/>
              </w:rPr>
              <w:t>N.°</w:t>
            </w:r>
          </w:p>
        </w:tc>
        <w:tc>
          <w:tcPr>
            <w:tcW w:type="dxa" w:w="2340"/>
          </w:tcPr>
          <w:p>
            <w:r/>
            <w:r>
              <w:rPr>
                <w:b/>
              </w:rPr>
              <w:t>Heurística</w:t>
            </w:r>
          </w:p>
        </w:tc>
        <w:tc>
          <w:tcPr>
            <w:tcW w:type="dxa" w:w="2340"/>
          </w:tcPr>
          <w:p>
            <w:r/>
            <w:r>
              <w:rPr>
                <w:b/>
              </w:rPr>
              <w:t>Cumple (Sí/No)</w:t>
            </w:r>
          </w:p>
        </w:tc>
        <w:tc>
          <w:tcPr>
            <w:tcW w:type="dxa" w:w="2340"/>
          </w:tcPr>
          <w:p>
            <w:r/>
            <w:r>
              <w:rPr>
                <w:b/>
              </w:rPr>
              <w:t>Observaciones</w:t>
            </w:r>
          </w:p>
        </w:tc>
      </w:tr>
      <w:tr>
        <w:tc>
          <w:tcPr>
            <w:tcW w:type="dxa" w:w="2340"/>
          </w:tcPr>
          <w:p>
            <w:r>
              <w:t>1</w:t>
            </w:r>
          </w:p>
        </w:tc>
        <w:tc>
          <w:tcPr>
            <w:tcW w:type="dxa" w:w="2340"/>
          </w:tcPr>
          <w:p>
            <w:r>
              <w:t>Visibilidad del estado del sistema</w:t>
            </w:r>
          </w:p>
        </w:tc>
        <w:tc>
          <w:tcPr>
            <w:tcW w:type="dxa" w:w="2340"/>
          </w:tcPr>
          <w:p>
            <w:r/>
          </w:p>
        </w:tc>
        <w:tc>
          <w:tcPr>
            <w:tcW w:type="dxa" w:w="2340"/>
          </w:tcPr>
          <w:p>
            <w:r/>
          </w:p>
        </w:tc>
      </w:tr>
      <w:tr>
        <w:tc>
          <w:tcPr>
            <w:tcW w:type="dxa" w:w="2340"/>
          </w:tcPr>
          <w:p>
            <w:r>
              <w:t>2</w:t>
            </w:r>
          </w:p>
        </w:tc>
        <w:tc>
          <w:tcPr>
            <w:tcW w:type="dxa" w:w="2340"/>
          </w:tcPr>
          <w:p>
            <w:r>
              <w:t>Coincidencia entre el sistema y el mundo real</w:t>
            </w:r>
          </w:p>
        </w:tc>
        <w:tc>
          <w:tcPr>
            <w:tcW w:type="dxa" w:w="2340"/>
          </w:tcPr>
          <w:p>
            <w:r/>
          </w:p>
        </w:tc>
        <w:tc>
          <w:tcPr>
            <w:tcW w:type="dxa" w:w="2340"/>
          </w:tcPr>
          <w:p>
            <w:r/>
          </w:p>
        </w:tc>
      </w:tr>
      <w:tr>
        <w:tc>
          <w:tcPr>
            <w:tcW w:type="dxa" w:w="2340"/>
          </w:tcPr>
          <w:p>
            <w:r>
              <w:t>3</w:t>
            </w:r>
          </w:p>
        </w:tc>
        <w:tc>
          <w:tcPr>
            <w:tcW w:type="dxa" w:w="2340"/>
          </w:tcPr>
          <w:p>
            <w:r>
              <w:t>Control y libertad del usuario</w:t>
            </w:r>
          </w:p>
        </w:tc>
        <w:tc>
          <w:tcPr>
            <w:tcW w:type="dxa" w:w="2340"/>
          </w:tcPr>
          <w:p>
            <w:r/>
          </w:p>
        </w:tc>
        <w:tc>
          <w:tcPr>
            <w:tcW w:type="dxa" w:w="2340"/>
          </w:tcPr>
          <w:p>
            <w:r/>
          </w:p>
        </w:tc>
      </w:tr>
      <w:tr>
        <w:tc>
          <w:tcPr>
            <w:tcW w:type="dxa" w:w="2340"/>
          </w:tcPr>
          <w:p>
            <w:r>
              <w:t>4</w:t>
            </w:r>
          </w:p>
        </w:tc>
        <w:tc>
          <w:tcPr>
            <w:tcW w:type="dxa" w:w="2340"/>
          </w:tcPr>
          <w:p>
            <w:r>
              <w:t>Consistencia y estándares</w:t>
            </w:r>
          </w:p>
        </w:tc>
        <w:tc>
          <w:tcPr>
            <w:tcW w:type="dxa" w:w="2340"/>
          </w:tcPr>
          <w:p>
            <w:r/>
          </w:p>
        </w:tc>
        <w:tc>
          <w:tcPr>
            <w:tcW w:type="dxa" w:w="2340"/>
          </w:tcPr>
          <w:p>
            <w:r/>
          </w:p>
        </w:tc>
      </w:tr>
      <w:tr>
        <w:tc>
          <w:tcPr>
            <w:tcW w:type="dxa" w:w="2340"/>
          </w:tcPr>
          <w:p>
            <w:r>
              <w:t>5</w:t>
            </w:r>
          </w:p>
        </w:tc>
        <w:tc>
          <w:tcPr>
            <w:tcW w:type="dxa" w:w="2340"/>
          </w:tcPr>
          <w:p>
            <w:r>
              <w:t>Prevención de errores</w:t>
            </w:r>
          </w:p>
        </w:tc>
        <w:tc>
          <w:tcPr>
            <w:tcW w:type="dxa" w:w="2340"/>
          </w:tcPr>
          <w:p>
            <w:r/>
          </w:p>
        </w:tc>
        <w:tc>
          <w:tcPr>
            <w:tcW w:type="dxa" w:w="2340"/>
          </w:tcPr>
          <w:p>
            <w:r/>
          </w:p>
        </w:tc>
      </w:tr>
      <w:tr>
        <w:tc>
          <w:tcPr>
            <w:tcW w:type="dxa" w:w="2340"/>
          </w:tcPr>
          <w:p>
            <w:r>
              <w:t>6</w:t>
            </w:r>
          </w:p>
        </w:tc>
        <w:tc>
          <w:tcPr>
            <w:tcW w:type="dxa" w:w="2340"/>
          </w:tcPr>
          <w:p>
            <w:r>
              <w:t>Reconocimiento antes que recuerdo</w:t>
            </w:r>
          </w:p>
        </w:tc>
        <w:tc>
          <w:tcPr>
            <w:tcW w:type="dxa" w:w="2340"/>
          </w:tcPr>
          <w:p>
            <w:r/>
          </w:p>
        </w:tc>
        <w:tc>
          <w:tcPr>
            <w:tcW w:type="dxa" w:w="2340"/>
          </w:tcPr>
          <w:p>
            <w:r/>
          </w:p>
        </w:tc>
      </w:tr>
      <w:tr>
        <w:tc>
          <w:tcPr>
            <w:tcW w:type="dxa" w:w="2340"/>
          </w:tcPr>
          <w:p>
            <w:r>
              <w:t>7</w:t>
            </w:r>
          </w:p>
        </w:tc>
        <w:tc>
          <w:tcPr>
            <w:tcW w:type="dxa" w:w="2340"/>
          </w:tcPr>
          <w:p>
            <w:r>
              <w:t>Flexibilidad y eficiencia de uso</w:t>
            </w:r>
          </w:p>
        </w:tc>
        <w:tc>
          <w:tcPr>
            <w:tcW w:type="dxa" w:w="2340"/>
          </w:tcPr>
          <w:p>
            <w:r/>
          </w:p>
        </w:tc>
        <w:tc>
          <w:tcPr>
            <w:tcW w:type="dxa" w:w="2340"/>
          </w:tcPr>
          <w:p>
            <w:r/>
          </w:p>
        </w:tc>
      </w:tr>
      <w:tr>
        <w:tc>
          <w:tcPr>
            <w:tcW w:type="dxa" w:w="2340"/>
          </w:tcPr>
          <w:p>
            <w:r>
              <w:t>8</w:t>
            </w:r>
          </w:p>
        </w:tc>
        <w:tc>
          <w:tcPr>
            <w:tcW w:type="dxa" w:w="2340"/>
          </w:tcPr>
          <w:p>
            <w:r>
              <w:t>Estética y diseño minimalista</w:t>
            </w:r>
          </w:p>
        </w:tc>
        <w:tc>
          <w:tcPr>
            <w:tcW w:type="dxa" w:w="2340"/>
          </w:tcPr>
          <w:p>
            <w:r/>
          </w:p>
        </w:tc>
        <w:tc>
          <w:tcPr>
            <w:tcW w:type="dxa" w:w="2340"/>
          </w:tcPr>
          <w:p>
            <w:r/>
          </w:p>
        </w:tc>
      </w:tr>
      <w:tr>
        <w:tc>
          <w:tcPr>
            <w:tcW w:type="dxa" w:w="2340"/>
          </w:tcPr>
          <w:p>
            <w:r>
              <w:t>9</w:t>
            </w:r>
          </w:p>
        </w:tc>
        <w:tc>
          <w:tcPr>
            <w:tcW w:type="dxa" w:w="2340"/>
          </w:tcPr>
          <w:p>
            <w:r>
              <w:t>Ayuda a reconocer y recuperarse de errores</w:t>
            </w:r>
          </w:p>
        </w:tc>
        <w:tc>
          <w:tcPr>
            <w:tcW w:type="dxa" w:w="2340"/>
          </w:tcPr>
          <w:p>
            <w:r/>
          </w:p>
        </w:tc>
        <w:tc>
          <w:tcPr>
            <w:tcW w:type="dxa" w:w="2340"/>
          </w:tcPr>
          <w:p>
            <w:r/>
          </w:p>
        </w:tc>
      </w:tr>
      <w:tr>
        <w:tc>
          <w:tcPr>
            <w:tcW w:type="dxa" w:w="2340"/>
          </w:tcPr>
          <w:p>
            <w:r>
              <w:t>10</w:t>
            </w:r>
          </w:p>
        </w:tc>
        <w:tc>
          <w:tcPr>
            <w:tcW w:type="dxa" w:w="2340"/>
          </w:tcPr>
          <w:p>
            <w:r>
              <w:t>Ayuda y documentación</w:t>
            </w:r>
          </w:p>
        </w:tc>
        <w:tc>
          <w:tcPr>
            <w:tcW w:type="dxa" w:w="2340"/>
          </w:tcPr>
          <w:p>
            <w:r/>
          </w:p>
        </w:tc>
        <w:tc>
          <w:tcPr>
            <w:tcW w:type="dxa" w:w="2340"/>
          </w:tcPr>
          <w:p>
            <w:r/>
          </w:p>
        </w:tc>
      </w:tr>
    </w:tbl>
    <w:p>
      <w:r>
        <w:br w:type="page"/>
      </w:r>
    </w:p>
    <w:p>
      <w:pPr>
        <w:pStyle w:val="Heading2"/>
      </w:pPr>
      <w:r>
        <w:t>Anexo 3: Matriz de Trazabilidad Historias de Usuario → Casos de Prueba</w:t>
      </w:r>
    </w:p>
    <w:tbl>
      <w:tblPr>
        <w:tblW w:type="auto" w:w="0"/>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1560"/>
        <w:gridCol w:w="1560"/>
        <w:gridCol w:w="1560"/>
        <w:gridCol w:w="1560"/>
        <w:gridCol w:w="1560"/>
        <w:gridCol w:w="1560"/>
      </w:tblGrid>
      <w:tr>
        <w:tc>
          <w:tcPr>
            <w:tcW w:type="dxa" w:w="1560"/>
          </w:tcPr>
          <w:p>
            <w:r/>
            <w:r>
              <w:rPr>
                <w:b/>
              </w:rPr>
              <w:t>ID</w:t>
            </w:r>
          </w:p>
        </w:tc>
        <w:tc>
          <w:tcPr>
            <w:tcW w:type="dxa" w:w="1560"/>
          </w:tcPr>
          <w:p>
            <w:r/>
            <w:r>
              <w:rPr>
                <w:b/>
              </w:rPr>
              <w:t>Tipo</w:t>
            </w:r>
          </w:p>
        </w:tc>
        <w:tc>
          <w:tcPr>
            <w:tcW w:type="dxa" w:w="1560"/>
          </w:tcPr>
          <w:p>
            <w:r/>
            <w:r>
              <w:rPr>
                <w:b/>
              </w:rPr>
              <w:t>Módulo</w:t>
            </w:r>
          </w:p>
        </w:tc>
        <w:tc>
          <w:tcPr>
            <w:tcW w:type="dxa" w:w="1560"/>
          </w:tcPr>
          <w:p>
            <w:r/>
            <w:r>
              <w:rPr>
                <w:b/>
              </w:rPr>
              <w:t>Prioridad</w:t>
            </w:r>
          </w:p>
        </w:tc>
        <w:tc>
          <w:tcPr>
            <w:tcW w:type="dxa" w:w="1560"/>
          </w:tcPr>
          <w:p>
            <w:r/>
            <w:r>
              <w:rPr>
                <w:b/>
              </w:rPr>
              <w:t>HU Cubierta</w:t>
            </w:r>
          </w:p>
        </w:tc>
        <w:tc>
          <w:tcPr>
            <w:tcW w:type="dxa" w:w="1560"/>
          </w:tcPr>
          <w:p>
            <w:r/>
            <w:r>
              <w:rPr>
                <w:b/>
              </w:rPr>
              <w:t>Estado</w:t>
            </w:r>
          </w:p>
        </w:tc>
      </w:tr>
      <w:tr>
        <w:tc>
          <w:tcPr>
            <w:tcW w:type="dxa" w:w="1560"/>
          </w:tcPr>
          <w:p>
            <w:r>
              <w:t>TC-DOMAIN-01 a 08</w:t>
            </w:r>
          </w:p>
        </w:tc>
        <w:tc>
          <w:tcPr>
            <w:tcW w:type="dxa" w:w="1560"/>
          </w:tcPr>
          <w:p>
            <w:r>
              <w:t>Unitario</w:t>
            </w:r>
          </w:p>
        </w:tc>
        <w:tc>
          <w:tcPr>
            <w:tcW w:type="dxa" w:w="1560"/>
          </w:tcPr>
          <w:p>
            <w:r>
              <w:t>domain/</w:t>
            </w:r>
          </w:p>
        </w:tc>
        <w:tc>
          <w:tcPr>
            <w:tcW w:type="dxa" w:w="1560"/>
          </w:tcPr>
          <w:p>
            <w:r>
              <w:t>CRÍTICA</w:t>
            </w:r>
          </w:p>
        </w:tc>
        <w:tc>
          <w:tcPr>
            <w:tcW w:type="dxa" w:w="1560"/>
          </w:tcPr>
          <w:p>
            <w:r>
              <w:t>HU-01, HU-02</w:t>
            </w:r>
          </w:p>
        </w:tc>
        <w:tc>
          <w:tcPr>
            <w:tcW w:type="dxa" w:w="1560"/>
          </w:tcPr>
          <w:p>
            <w:r>
              <w:t>Implementado</w:t>
            </w:r>
          </w:p>
        </w:tc>
      </w:tr>
      <w:tr>
        <w:tc>
          <w:tcPr>
            <w:tcW w:type="dxa" w:w="1560"/>
          </w:tcPr>
          <w:p>
            <w:r>
              <w:t>TC-CAT-01</w:t>
            </w:r>
          </w:p>
        </w:tc>
        <w:tc>
          <w:tcPr>
            <w:tcW w:type="dxa" w:w="1560"/>
          </w:tcPr>
          <w:p>
            <w:r>
              <w:t>Integración</w:t>
            </w:r>
          </w:p>
        </w:tc>
        <w:tc>
          <w:tcPr>
            <w:tcW w:type="dxa" w:w="1560"/>
          </w:tcPr>
          <w:p>
            <w:r>
              <w:t>categories</w:t>
            </w:r>
          </w:p>
        </w:tc>
        <w:tc>
          <w:tcPr>
            <w:tcW w:type="dxa" w:w="1560"/>
          </w:tcPr>
          <w:p>
            <w:r>
              <w:t>CRÍTICA</w:t>
            </w:r>
          </w:p>
        </w:tc>
        <w:tc>
          <w:tcPr>
            <w:tcW w:type="dxa" w:w="1560"/>
          </w:tcPr>
          <w:p>
            <w:r>
              <w:t>HU-01 SC-01</w:t>
            </w:r>
          </w:p>
        </w:tc>
        <w:tc>
          <w:tcPr>
            <w:tcW w:type="dxa" w:w="1560"/>
          </w:tcPr>
          <w:p>
            <w:r>
              <w:t>Implementado</w:t>
            </w:r>
          </w:p>
        </w:tc>
      </w:tr>
      <w:tr>
        <w:tc>
          <w:tcPr>
            <w:tcW w:type="dxa" w:w="1560"/>
          </w:tcPr>
          <w:p>
            <w:r>
              <w:t>TC-CAT-02</w:t>
            </w:r>
          </w:p>
        </w:tc>
        <w:tc>
          <w:tcPr>
            <w:tcW w:type="dxa" w:w="1560"/>
          </w:tcPr>
          <w:p>
            <w:r>
              <w:t>Integración</w:t>
            </w:r>
          </w:p>
        </w:tc>
        <w:tc>
          <w:tcPr>
            <w:tcW w:type="dxa" w:w="1560"/>
          </w:tcPr>
          <w:p>
            <w:r>
              <w:t>categories</w:t>
            </w:r>
          </w:p>
        </w:tc>
        <w:tc>
          <w:tcPr>
            <w:tcW w:type="dxa" w:w="1560"/>
          </w:tcPr>
          <w:p>
            <w:r>
              <w:t>CRÍTICA</w:t>
            </w:r>
          </w:p>
        </w:tc>
        <w:tc>
          <w:tcPr>
            <w:tcW w:type="dxa" w:w="1560"/>
          </w:tcPr>
          <w:p>
            <w:r>
              <w:t>HU-01 SC-02</w:t>
            </w:r>
          </w:p>
        </w:tc>
        <w:tc>
          <w:tcPr>
            <w:tcW w:type="dxa" w:w="1560"/>
          </w:tcPr>
          <w:p>
            <w:r>
              <w:t>Implementado</w:t>
            </w:r>
          </w:p>
        </w:tc>
      </w:tr>
      <w:tr>
        <w:tc>
          <w:tcPr>
            <w:tcW w:type="dxa" w:w="1560"/>
          </w:tcPr>
          <w:p>
            <w:r>
              <w:t>TC-MOV-01</w:t>
            </w:r>
          </w:p>
        </w:tc>
        <w:tc>
          <w:tcPr>
            <w:tcW w:type="dxa" w:w="1560"/>
          </w:tcPr>
          <w:p>
            <w:r>
              <w:t>Integración</w:t>
            </w:r>
          </w:p>
        </w:tc>
        <w:tc>
          <w:tcPr>
            <w:tcW w:type="dxa" w:w="1560"/>
          </w:tcPr>
          <w:p>
            <w:r>
              <w:t>movements</w:t>
            </w:r>
          </w:p>
        </w:tc>
        <w:tc>
          <w:tcPr>
            <w:tcW w:type="dxa" w:w="1560"/>
          </w:tcPr>
          <w:p>
            <w:r>
              <w:t>CRÍTICA</w:t>
            </w:r>
          </w:p>
        </w:tc>
        <w:tc>
          <w:tcPr>
            <w:tcW w:type="dxa" w:w="1560"/>
          </w:tcPr>
          <w:p>
            <w:r>
              <w:t>HU-02 SC-01+02</w:t>
            </w:r>
          </w:p>
        </w:tc>
        <w:tc>
          <w:tcPr>
            <w:tcW w:type="dxa" w:w="1560"/>
          </w:tcPr>
          <w:p>
            <w:r>
              <w:t>Implementado</w:t>
            </w:r>
          </w:p>
        </w:tc>
      </w:tr>
      <w:tr>
        <w:tc>
          <w:tcPr>
            <w:tcW w:type="dxa" w:w="1560"/>
          </w:tcPr>
          <w:p>
            <w:r>
              <w:t>TC-SVC-01</w:t>
            </w:r>
          </w:p>
        </w:tc>
        <w:tc>
          <w:tcPr>
            <w:tcW w:type="dxa" w:w="1560"/>
          </w:tcPr>
          <w:p>
            <w:r>
              <w:t>Unitario</w:t>
            </w:r>
          </w:p>
        </w:tc>
        <w:tc>
          <w:tcPr>
            <w:tcW w:type="dxa" w:w="1560"/>
          </w:tcPr>
          <w:p>
            <w:r>
              <w:t>SupplyService</w:t>
            </w:r>
          </w:p>
        </w:tc>
        <w:tc>
          <w:tcPr>
            <w:tcW w:type="dxa" w:w="1560"/>
          </w:tcPr>
          <w:p>
            <w:r>
              <w:t>CRÍTICA</w:t>
            </w:r>
          </w:p>
        </w:tc>
        <w:tc>
          <w:tcPr>
            <w:tcW w:type="dxa" w:w="1560"/>
          </w:tcPr>
          <w:p>
            <w:r>
              <w:t>HU-02 SC-03</w:t>
            </w:r>
          </w:p>
        </w:tc>
        <w:tc>
          <w:tcPr>
            <w:tcW w:type="dxa" w:w="1560"/>
          </w:tcPr>
          <w:p>
            <w:r>
              <w:t>Implementado</w:t>
            </w:r>
          </w:p>
        </w:tc>
      </w:tr>
      <w:tr>
        <w:tc>
          <w:tcPr>
            <w:tcW w:type="dxa" w:w="1560"/>
          </w:tcPr>
          <w:p>
            <w:r>
              <w:t>TC-HIST-01 a 03</w:t>
            </w:r>
          </w:p>
        </w:tc>
        <w:tc>
          <w:tcPr>
            <w:tcW w:type="dxa" w:w="1560"/>
          </w:tcPr>
          <w:p>
            <w:r>
              <w:t>Unitario</w:t>
            </w:r>
          </w:p>
        </w:tc>
        <w:tc>
          <w:tcPr>
            <w:tcW w:type="dxa" w:w="1560"/>
          </w:tcPr>
          <w:p>
            <w:r>
              <w:t>SupplyService</w:t>
            </w:r>
          </w:p>
        </w:tc>
        <w:tc>
          <w:tcPr>
            <w:tcW w:type="dxa" w:w="1560"/>
          </w:tcPr>
          <w:p>
            <w:r>
              <w:t>ALTA</w:t>
            </w:r>
          </w:p>
        </w:tc>
        <w:tc>
          <w:tcPr>
            <w:tcW w:type="dxa" w:w="1560"/>
          </w:tcPr>
          <w:p>
            <w:r>
              <w:t>HU-07 SC-01</w:t>
            </w:r>
          </w:p>
        </w:tc>
        <w:tc>
          <w:tcPr>
            <w:tcW w:type="dxa" w:w="1560"/>
          </w:tcPr>
          <w:p>
            <w:r>
              <w:t>Implementado</w:t>
            </w:r>
          </w:p>
        </w:tc>
      </w:tr>
      <w:tr>
        <w:tc>
          <w:tcPr>
            <w:tcW w:type="dxa" w:w="1560"/>
          </w:tcPr>
          <w:p>
            <w:r>
              <w:t>TC-LOC-01, TC-LOC-02</w:t>
            </w:r>
          </w:p>
        </w:tc>
        <w:tc>
          <w:tcPr>
            <w:tcW w:type="dxa" w:w="1560"/>
          </w:tcPr>
          <w:p>
            <w:r>
              <w:t>Integración</w:t>
            </w:r>
          </w:p>
        </w:tc>
        <w:tc>
          <w:tcPr>
            <w:tcW w:type="dxa" w:w="1560"/>
          </w:tcPr>
          <w:p>
            <w:r>
              <w:t>locations</w:t>
            </w:r>
          </w:p>
        </w:tc>
        <w:tc>
          <w:tcPr>
            <w:tcW w:type="dxa" w:w="1560"/>
          </w:tcPr>
          <w:p>
            <w:r>
              <w:t>CRÍTICA</w:t>
            </w:r>
          </w:p>
        </w:tc>
        <w:tc>
          <w:tcPr>
            <w:tcW w:type="dxa" w:w="1560"/>
          </w:tcPr>
          <w:p>
            <w:r>
              <w:t>HU-03</w:t>
            </w:r>
          </w:p>
        </w:tc>
        <w:tc>
          <w:tcPr>
            <w:tcW w:type="dxa" w:w="1560"/>
          </w:tcPr>
          <w:p>
            <w:r>
              <w:t>Implementado</w:t>
            </w:r>
          </w:p>
        </w:tc>
      </w:tr>
      <w:tr>
        <w:tc>
          <w:tcPr>
            <w:tcW w:type="dxa" w:w="1560"/>
          </w:tcPr>
          <w:p>
            <w:r>
              <w:t>TC-BATCH-01</w:t>
            </w:r>
          </w:p>
        </w:tc>
        <w:tc>
          <w:tcPr>
            <w:tcW w:type="dxa" w:w="1560"/>
          </w:tcPr>
          <w:p>
            <w:r>
              <w:t>Unitario</w:t>
            </w:r>
          </w:p>
        </w:tc>
        <w:tc>
          <w:tcPr>
            <w:tcW w:type="dxa" w:w="1560"/>
          </w:tcPr>
          <w:p>
            <w:r>
              <w:t>BatchService</w:t>
            </w:r>
          </w:p>
        </w:tc>
        <w:tc>
          <w:tcPr>
            <w:tcW w:type="dxa" w:w="1560"/>
          </w:tcPr>
          <w:p>
            <w:r>
              <w:t>CRÍTICA</w:t>
            </w:r>
          </w:p>
        </w:tc>
        <w:tc>
          <w:tcPr>
            <w:tcW w:type="dxa" w:w="1560"/>
          </w:tcPr>
          <w:p>
            <w:r>
              <w:t>HU-13</w:t>
            </w:r>
          </w:p>
        </w:tc>
        <w:tc>
          <w:tcPr>
            <w:tcW w:type="dxa" w:w="1560"/>
          </w:tcPr>
          <w:p>
            <w:r>
              <w:t>Implementado</w:t>
            </w:r>
          </w:p>
        </w:tc>
      </w:tr>
      <w:tr>
        <w:tc>
          <w:tcPr>
            <w:tcW w:type="dxa" w:w="1560"/>
          </w:tcPr>
          <w:p>
            <w:r>
              <w:t>TC-PROD-02</w:t>
            </w:r>
          </w:p>
        </w:tc>
        <w:tc>
          <w:tcPr>
            <w:tcW w:type="dxa" w:w="1560"/>
          </w:tcPr>
          <w:p>
            <w:r>
              <w:t>Unitario</w:t>
            </w:r>
          </w:p>
        </w:tc>
        <w:tc>
          <w:tcPr>
            <w:tcW w:type="dxa" w:w="1560"/>
          </w:tcPr>
          <w:p>
            <w:r>
              <w:t>ProductionService</w:t>
            </w:r>
          </w:p>
        </w:tc>
        <w:tc>
          <w:tcPr>
            <w:tcW w:type="dxa" w:w="1560"/>
          </w:tcPr>
          <w:p>
            <w:r>
              <w:t>CRÍTICA</w:t>
            </w:r>
          </w:p>
        </w:tc>
        <w:tc>
          <w:tcPr>
            <w:tcW w:type="dxa" w:w="1560"/>
          </w:tcPr>
          <w:p>
            <w:r>
              <w:t>HU-15</w:t>
            </w:r>
          </w:p>
        </w:tc>
        <w:tc>
          <w:tcPr>
            <w:tcW w:type="dxa" w:w="1560"/>
          </w:tcPr>
          <w:p>
            <w:r>
              <w:t>Implementado</w:t>
            </w:r>
          </w:p>
        </w:tc>
      </w:tr>
      <w:tr>
        <w:tc>
          <w:tcPr>
            <w:tcW w:type="dxa" w:w="1560"/>
          </w:tcPr>
          <w:p>
            <w:r>
              <w:t>TC-RBAC-01</w:t>
            </w:r>
          </w:p>
        </w:tc>
        <w:tc>
          <w:tcPr>
            <w:tcW w:type="dxa" w:w="1560"/>
          </w:tcPr>
          <w:p>
            <w:r>
              <w:t>Integración</w:t>
            </w:r>
          </w:p>
        </w:tc>
        <w:tc>
          <w:tcPr>
            <w:tcW w:type="dxa" w:w="1560"/>
          </w:tcPr>
          <w:p>
            <w:r>
              <w:t>RBAC (multi-endpoint)</w:t>
            </w:r>
          </w:p>
        </w:tc>
        <w:tc>
          <w:tcPr>
            <w:tcW w:type="dxa" w:w="1560"/>
          </w:tcPr>
          <w:p>
            <w:r>
              <w:t>CRÍTICA</w:t>
            </w:r>
          </w:p>
        </w:tc>
        <w:tc>
          <w:tcPr>
            <w:tcW w:type="dxa" w:w="1560"/>
          </w:tcPr>
          <w:p>
            <w:r>
              <w:t>HU-01, HU-03, HU-11</w:t>
            </w:r>
          </w:p>
        </w:tc>
        <w:tc>
          <w:tcPr>
            <w:tcW w:type="dxa" w:w="1560"/>
          </w:tcPr>
          <w:p>
            <w:r>
              <w:t>Implementado</w:t>
            </w:r>
          </w:p>
        </w:tc>
      </w:tr>
    </w:tbl>
    <w:p>
      <w:pPr>
        <w:jc w:val="both"/>
      </w:pPr>
      <w:r>
        <w:rPr>
          <w:b w:val="0"/>
          <w:i w:val="0"/>
        </w:rPr>
        <w:t>Detalle completo de precondiciones, acciones y verificaciones esperadas en docs/test-matrix.md.</w:t>
      </w:r>
    </w:p>
    <w:p>
      <w:r>
        <w:br w:type="page"/>
      </w:r>
    </w:p>
    <w:p>
      <w:pPr>
        <w:pStyle w:val="Heading2"/>
      </w:pPr>
      <w:r>
        <w:t>Anexo 4: Detalle de Historias de Usuario del Product Backlog</w:t>
      </w:r>
    </w:p>
    <w:p>
      <w:pPr>
        <w:jc w:val="both"/>
      </w:pPr>
      <w:r>
        <w:rPr>
          <w:b w:val="0"/>
          <w:i w:val="0"/>
        </w:rPr>
        <w:t>El backlog funcional completo, con sus escenarios Gherkin detallados, se encuentra en docs/user-stories.md. A continuación se resume el título y propósito de cada una de las dieciséis historias de usuario:</w:t>
      </w:r>
    </w:p>
    <w:tbl>
      <w:tblPr>
        <w:tblW w:type="auto" w:w="0"/>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120"/>
        <w:gridCol w:w="3120"/>
        <w:gridCol w:w="3120"/>
      </w:tblGrid>
      <w:tr>
        <w:tc>
          <w:tcPr>
            <w:tcW w:type="dxa" w:w="3120"/>
          </w:tcPr>
          <w:p>
            <w:r/>
            <w:r>
              <w:rPr>
                <w:b/>
              </w:rPr>
              <w:t>HU</w:t>
            </w:r>
          </w:p>
        </w:tc>
        <w:tc>
          <w:tcPr>
            <w:tcW w:type="dxa" w:w="3120"/>
          </w:tcPr>
          <w:p>
            <w:r/>
            <w:r>
              <w:rPr>
                <w:b/>
              </w:rPr>
              <w:t>Título</w:t>
            </w:r>
          </w:p>
        </w:tc>
        <w:tc>
          <w:tcPr>
            <w:tcW w:type="dxa" w:w="3120"/>
          </w:tcPr>
          <w:p>
            <w:r/>
            <w:r>
              <w:rPr>
                <w:b/>
              </w:rPr>
              <w:t>Propósito</w:t>
            </w:r>
          </w:p>
        </w:tc>
      </w:tr>
      <w:tr>
        <w:tc>
          <w:tcPr>
            <w:tcW w:type="dxa" w:w="3120"/>
          </w:tcPr>
          <w:p>
            <w:r>
              <w:t>HU-01</w:t>
            </w:r>
          </w:p>
        </w:tc>
        <w:tc>
          <w:tcPr>
            <w:tcW w:type="dxa" w:w="3120"/>
          </w:tcPr>
          <w:p>
            <w:r>
              <w:t>Creación Dinámica de Categorías</w:t>
            </w:r>
          </w:p>
        </w:tc>
        <w:tc>
          <w:tcPr>
            <w:tcW w:type="dxa" w:w="3120"/>
          </w:tcPr>
          <w:p>
            <w:r>
              <w:t>Permite a ADMIN/SUPERADMIN crear categorías en tiempo real con persistencia dual PostgreSQL + Redis (cache-first).</w:t>
            </w:r>
          </w:p>
        </w:tc>
      </w:tr>
      <w:tr>
        <w:tc>
          <w:tcPr>
            <w:tcW w:type="dxa" w:w="3120"/>
          </w:tcPr>
          <w:p>
            <w:r>
              <w:t>HU-02</w:t>
            </w:r>
          </w:p>
        </w:tc>
        <w:tc>
          <w:tcPr>
            <w:tcW w:type="dxa" w:w="3120"/>
          </w:tcPr>
          <w:p>
            <w:r>
              <w:t>Registro de Consumo de Insumos (STAFF)</w:t>
            </w:r>
          </w:p>
        </w:tc>
        <w:tc>
          <w:tcPr>
            <w:tcW w:type="dxa" w:w="3120"/>
          </w:tcPr>
          <w:p>
            <w:r>
              <w:t>Registro de salidas (EXIT) de insumos con validación de stock no negativo y alertas de stock crítico.</w:t>
            </w:r>
          </w:p>
        </w:tc>
      </w:tr>
      <w:tr>
        <w:tc>
          <w:tcPr>
            <w:tcW w:type="dxa" w:w="3120"/>
          </w:tcPr>
          <w:p>
            <w:r>
              <w:t>HU-03</w:t>
            </w:r>
          </w:p>
        </w:tc>
        <w:tc>
          <w:tcPr>
            <w:tcW w:type="dxa" w:w="3120"/>
          </w:tcPr>
          <w:p>
            <w:r>
              <w:t>Gestión de Ubicaciones Físicas</w:t>
            </w:r>
          </w:p>
        </w:tc>
        <w:tc>
          <w:tcPr>
            <w:tcW w:type="dxa" w:w="3120"/>
          </w:tcPr>
          <w:p>
            <w:r>
              <w:t>Alta y administración de ubicaciones físicas rotuladas con normalización y validación del código de ubicación.</w:t>
            </w:r>
          </w:p>
        </w:tc>
      </w:tr>
      <w:tr>
        <w:tc>
          <w:tcPr>
            <w:tcW w:type="dxa" w:w="3120"/>
          </w:tcPr>
          <w:p>
            <w:r>
              <w:t>HU-04</w:t>
            </w:r>
          </w:p>
        </w:tc>
        <w:tc>
          <w:tcPr>
            <w:tcW w:type="dxa" w:w="3120"/>
          </w:tcPr>
          <w:p>
            <w:r>
              <w:t>Login y Emisión de JWT</w:t>
            </w:r>
          </w:p>
        </w:tc>
        <w:tc>
          <w:tcPr>
            <w:tcW w:type="dxa" w:w="3120"/>
          </w:tcPr>
          <w:p>
            <w:r>
              <w:t>Autenticación de usuarios con emisión de token JWT y rate-limiting de intentos fallidos vía Redis.</w:t>
            </w:r>
          </w:p>
        </w:tc>
      </w:tr>
      <w:tr>
        <w:tc>
          <w:tcPr>
            <w:tcW w:type="dxa" w:w="3120"/>
          </w:tcPr>
          <w:p>
            <w:r>
              <w:t>HU-05</w:t>
            </w:r>
          </w:p>
        </w:tc>
        <w:tc>
          <w:tcPr>
            <w:tcW w:type="dxa" w:w="3120"/>
          </w:tcPr>
          <w:p>
            <w:r>
              <w:t>Gestión de Ítems de Insumo (CRUD por ADMIN)</w:t>
            </w:r>
          </w:p>
        </w:tc>
        <w:tc>
          <w:tcPr>
            <w:tcW w:type="dxa" w:w="3120"/>
          </w:tcPr>
          <w:p>
            <w:r>
              <w:t>Alta, edición y listado de insumos, validando relaciones con categoría y ubicación.</w:t>
            </w:r>
          </w:p>
        </w:tc>
      </w:tr>
      <w:tr>
        <w:tc>
          <w:tcPr>
            <w:tcW w:type="dxa" w:w="3120"/>
          </w:tcPr>
          <w:p>
            <w:r>
              <w:t>HU-06</w:t>
            </w:r>
          </w:p>
        </w:tc>
        <w:tc>
          <w:tcPr>
            <w:tcW w:type="dxa" w:w="3120"/>
          </w:tcPr>
          <w:p>
            <w:r>
              <w:t>Listado de Insumos con Filtros y Paginación</w:t>
            </w:r>
          </w:p>
        </w:tc>
        <w:tc>
          <w:tcPr>
            <w:tcW w:type="dxa" w:w="3120"/>
          </w:tcPr>
          <w:p>
            <w:r>
              <w:t>Consulta paginada de insumos con estrategia de caché cache-first y bypass en mutaciones.</w:t>
            </w:r>
          </w:p>
        </w:tc>
      </w:tr>
      <w:tr>
        <w:tc>
          <w:tcPr>
            <w:tcW w:type="dxa" w:w="3120"/>
          </w:tcPr>
          <w:p>
            <w:r>
              <w:t>HU-07</w:t>
            </w:r>
          </w:p>
        </w:tc>
        <w:tc>
          <w:tcPr>
            <w:tcW w:type="dxa" w:w="3120"/>
          </w:tcPr>
          <w:p>
            <w:r>
              <w:t>Historial de Movimientos por Insumo (Auditoría)</w:t>
            </w:r>
          </w:p>
        </w:tc>
        <w:tc>
          <w:tcPr>
            <w:tcW w:type="dxa" w:w="3120"/>
          </w:tcPr>
          <w:p>
            <w:r>
              <w:t>Consulta del historial de movimientos con trazabilidad de usuario ejecutor.</w:t>
            </w:r>
          </w:p>
        </w:tc>
      </w:tr>
      <w:tr>
        <w:tc>
          <w:tcPr>
            <w:tcW w:type="dxa" w:w="3120"/>
          </w:tcPr>
          <w:p>
            <w:r>
              <w:t>HU-08</w:t>
            </w:r>
          </w:p>
        </w:tc>
        <w:tc>
          <w:tcPr>
            <w:tcW w:type="dxa" w:w="3120"/>
          </w:tcPr>
          <w:p>
            <w:r>
              <w:t>Dashboard de KPIs en Tiempo Real</w:t>
            </w:r>
          </w:p>
        </w:tc>
        <w:tc>
          <w:tcPr>
            <w:tcW w:type="dxa" w:w="3120"/>
          </w:tcPr>
          <w:p>
            <w:r>
              <w:t>Métricas consolidadas (ítems críticos, movimientos recientes) leídas desde Redis.</w:t>
            </w:r>
          </w:p>
        </w:tc>
      </w:tr>
      <w:tr>
        <w:tc>
          <w:tcPr>
            <w:tcW w:type="dxa" w:w="3120"/>
          </w:tcPr>
          <w:p>
            <w:r>
              <w:t>HU-09</w:t>
            </w:r>
          </w:p>
        </w:tc>
        <w:tc>
          <w:tcPr>
            <w:tcW w:type="dxa" w:w="3120"/>
          </w:tcPr>
          <w:p>
            <w:r>
              <w:t>Reabastecimiento de Insumos (ENTRY por ADMIN)</w:t>
            </w:r>
          </w:p>
        </w:tc>
        <w:tc>
          <w:tcPr>
            <w:tcW w:type="dxa" w:w="3120"/>
          </w:tcPr>
          <w:p>
            <w:r>
              <w:t>Registro de ingresos de stock mediante transacción ACID.</w:t>
            </w:r>
          </w:p>
        </w:tc>
      </w:tr>
      <w:tr>
        <w:tc>
          <w:tcPr>
            <w:tcW w:type="dxa" w:w="3120"/>
          </w:tcPr>
          <w:p>
            <w:r>
              <w:t>HU-10</w:t>
            </w:r>
          </w:p>
        </w:tc>
        <w:tc>
          <w:tcPr>
            <w:tcW w:type="dxa" w:w="3120"/>
          </w:tcPr>
          <w:p>
            <w:r>
              <w:t>Gestión de Usuarios y Trazabilidad Global (SUPERADMIN)</w:t>
            </w:r>
          </w:p>
        </w:tc>
        <w:tc>
          <w:tcPr>
            <w:tcW w:type="dxa" w:w="3120"/>
          </w:tcPr>
          <w:p>
            <w:r>
              <w:t>Alta, suspensión y auditoría global de cuentas de usuario, con blacklist de tokens JWT en Redis.</w:t>
            </w:r>
          </w:p>
        </w:tc>
      </w:tr>
      <w:tr>
        <w:tc>
          <w:tcPr>
            <w:tcW w:type="dxa" w:w="3120"/>
          </w:tcPr>
          <w:p>
            <w:r>
              <w:t>HU-11</w:t>
            </w:r>
          </w:p>
        </w:tc>
        <w:tc>
          <w:tcPr>
            <w:tcW w:type="dxa" w:w="3120"/>
          </w:tcPr>
          <w:p>
            <w:r>
              <w:t>Conciliación y Ajustes de Inventario</w:t>
            </w:r>
          </w:p>
        </w:tc>
        <w:tc>
          <w:tcPr>
            <w:tcW w:type="dxa" w:w="3120"/>
          </w:tcPr>
          <w:p>
            <w:r>
              <w:t>Corrección trazable de discrepancias físicas de stock sin alterar la inmutabilidad del historial.</w:t>
            </w:r>
          </w:p>
        </w:tc>
      </w:tr>
      <w:tr>
        <w:tc>
          <w:tcPr>
            <w:tcW w:type="dxa" w:w="3120"/>
          </w:tcPr>
          <w:p>
            <w:r>
              <w:t>HU-12</w:t>
            </w:r>
          </w:p>
        </w:tc>
        <w:tc>
          <w:tcPr>
            <w:tcW w:type="dxa" w:w="3120"/>
          </w:tcPr>
          <w:p>
            <w:r>
              <w:t>Exportación de Reportes Desnormalizados (OLAP)</w:t>
            </w:r>
          </w:p>
        </w:tc>
        <w:tc>
          <w:tcPr>
            <w:tcW w:type="dxa" w:w="3120"/>
          </w:tcPr>
          <w:p>
            <w:r>
              <w:t>Exportación de datos planos aptos para procesos ETL y herramientas de BI.</w:t>
            </w:r>
          </w:p>
        </w:tc>
      </w:tr>
      <w:tr>
        <w:tc>
          <w:tcPr>
            <w:tcW w:type="dxa" w:w="3120"/>
          </w:tcPr>
          <w:p>
            <w:r>
              <w:t>HU-13</w:t>
            </w:r>
          </w:p>
        </w:tc>
        <w:tc>
          <w:tcPr>
            <w:tcW w:type="dxa" w:w="3120"/>
          </w:tcPr>
          <w:p>
            <w:r>
              <w:t>Control de Lotes y Fechas de Vencimiento (FIFO)</w:t>
            </w:r>
          </w:p>
        </w:tc>
        <w:tc>
          <w:tcPr>
            <w:tcW w:type="dxa" w:w="3120"/>
          </w:tcPr>
          <w:p>
            <w:r>
              <w:t>Registro de lotes perecederos y despacho automático priorizando los próximos a vencer.</w:t>
            </w:r>
          </w:p>
        </w:tc>
      </w:tr>
      <w:tr>
        <w:tc>
          <w:tcPr>
            <w:tcW w:type="dxa" w:w="3120"/>
          </w:tcPr>
          <w:p>
            <w:r>
              <w:t>HU-14</w:t>
            </w:r>
          </w:p>
        </w:tc>
        <w:tc>
          <w:tcPr>
            <w:tcW w:type="dxa" w:w="3120"/>
          </w:tcPr>
          <w:p>
            <w:r>
              <w:t>Alertas en Tiempo Real (WebSockets + Redis Pub/Sub)</w:t>
            </w:r>
          </w:p>
        </w:tc>
        <w:tc>
          <w:tcPr>
            <w:tcW w:type="dxa" w:w="3120"/>
          </w:tcPr>
          <w:p>
            <w:r>
              <w:t>Difusión instantánea de alertas de stock crítico y vencimiento a los administradores conectados.</w:t>
            </w:r>
          </w:p>
        </w:tc>
      </w:tr>
      <w:tr>
        <w:tc>
          <w:tcPr>
            <w:tcW w:type="dxa" w:w="3120"/>
          </w:tcPr>
          <w:p>
            <w:r>
              <w:t>HU-15</w:t>
            </w:r>
          </w:p>
        </w:tc>
        <w:tc>
          <w:tcPr>
            <w:tcW w:type="dxa" w:w="3120"/>
          </w:tcPr>
          <w:p>
            <w:r>
              <w:t>Producción Automatizada por Recetas (BOM)</w:t>
            </w:r>
          </w:p>
        </w:tc>
        <w:tc>
          <w:tcPr>
            <w:tcW w:type="dxa" w:w="3120"/>
          </w:tcPr>
          <w:p>
            <w:r>
              <w:t>Descuento atómico y automático de ingredientes según receta, reutilizando el algoritmo FIFO.</w:t>
            </w:r>
          </w:p>
        </w:tc>
      </w:tr>
      <w:tr>
        <w:tc>
          <w:tcPr>
            <w:tcW w:type="dxa" w:w="3120"/>
          </w:tcPr>
          <w:p>
            <w:r>
              <w:t>HU-16</w:t>
            </w:r>
          </w:p>
        </w:tc>
        <w:tc>
          <w:tcPr>
            <w:tcW w:type="dxa" w:w="3120"/>
          </w:tcPr>
          <w:p>
            <w:r>
              <w:t>Gestión de Proveedores y Valorización Financiera</w:t>
            </w:r>
          </w:p>
        </w:tc>
        <w:tc>
          <w:tcPr>
            <w:tcW w:type="dxa" w:w="3120"/>
          </w:tcPr>
          <w:p>
            <w:r>
              <w:t>Registro de costo unitario por lote y proveedor, y cálculo del valor financiero del inventario.</w:t>
            </w:r>
          </w:p>
        </w:tc>
      </w:tr>
    </w:tbl>
    <w:p>
      <w:r>
        <w:br w:type="page"/>
      </w:r>
    </w:p>
    <w:p>
      <w:pPr>
        <w:pStyle w:val="Heading2"/>
      </w:pPr>
      <w:r>
        <w:t>Anexo 5: Entregables de Ingeniería de Software (Arquitectura y Diseño)</w:t>
      </w:r>
    </w:p>
    <w:p>
      <w:pPr>
        <w:pStyle w:val="Heading3"/>
      </w:pPr>
      <w:r>
        <w:t>5.1. Diagrama de Arquitectura</w:t>
      </w:r>
    </w:p>
    <w:p/>
    <w:p>
      <w:pPr>
        <w:pStyle w:val="Heading3"/>
      </w:pPr>
      <w:r>
        <w:t>5.2. Diagrama Entidad-Relación (DER) de PostgreSQL</w:t>
      </w:r>
    </w:p>
    <w:p>
      <w:pPr>
        <w:jc w:val="both"/>
      </w:pPr>
      <w:r>
        <w:rPr>
          <w:i/>
        </w:rPr>
        <w:t>📌 HUMANO: INSERTE AQUÍ EL DIAGRAMA ENTIDAD-RELACIÓN (DER) EXPORTADO DESDE SU HERRAMIENTA DE MODELADO (p. ej. dbdiagram.io, pgAdmin ERD Tool) MOSTRANDO LAS TABLAS users, dynamic_categories, locations, supply_items, supply_batches Y movement_history CON SUS RELACIONES.</w:t>
      </w:r>
    </w:p>
    <w:p/>
    <w:p>
      <w:pPr>
        <w:pStyle w:val="Heading3"/>
      </w:pPr>
      <w:r>
        <w:t>5.3. Prototipos de Interfaz Desarrollados</w:t>
      </w:r>
    </w:p>
    <w:p>
      <w:pPr>
        <w:jc w:val="both"/>
      </w:pPr>
      <w:r>
        <w:rPr>
          <w:i/>
        </w:rPr>
        <w:t>📌 HUMANO: INSERTE AQUÍ CAPTURAS DE PANTALLA DE LAS PRINCIPALES PANTALLAS DEL FRONTEND: DASHBOARD DE KPIs, TABLERO DE CATEGORÍAS, FORMULARIO DE REGISTRO DE MOVIMIENTOS Y PANEL DE PRODUCCIÓN POR RECETAS.</w:t>
      </w:r>
    </w:p>
    <w:sectPr>
      <w:headerReference w:type="default" r:id="rId7"/>
      <w:footerReference w:type="default" r:id="rId8"/>
      <w:pgSz w:w="12240" w:h="15840" w:orient="portrait"/>
      <w:pgMar w:top="1440" w:right="1440" w:bottom="1440" w:left="1440" w:header="708" w:footer="708" w:gutter="0"/>
      <w:pgNumType/>
      <w:docGrid w:linePitch="360"/>
    </w:sectPr>
    <w:p>
      <w:pPr>
        <w:pBdr>
          <w:top w:val="single" w:color="CCCCCC" w:sz="4" w:space="4"/>
        </w:pBdr>
        <w:shd w:fill="F2F2F2" w:val="clear"/>
        <w:spacing w:after="0" w:line="264"/>
        <w:ind w:left="200" w:right="200"/>
      </w:pPr>
      <w:r>
        <w:rPr>
          <w:rFonts w:ascii="Consolas" w:cs="Consolas" w:eastAsia="Consolas" w:hAnsi="Consolas"/>
          <w:sz w:val="18"/>
          <w:szCs w:val="18"/>
        </w:rPr>
        <w:t xml:space="preserve">┌──────────────────────────────────────────────────────┐</w:t>
      </w:r>
    </w:p>
    <w:p>
      <w:pPr>
        <w:shd w:fill="F2F2F2" w:val="clear"/>
        <w:spacing w:after="0" w:line="264"/>
        <w:ind w:left="200" w:right="200"/>
      </w:pPr>
      <w:r>
        <w:rPr>
          <w:rFonts w:ascii="Consolas" w:cs="Consolas" w:eastAsia="Consolas" w:hAnsi="Consolas"/>
          <w:sz w:val="18"/>
          <w:szCs w:val="18"/>
        </w:rPr>
        <w:t xml:space="preserve">│                  Next.js (Frontend)                   │</w:t>
      </w:r>
    </w:p>
    <w:p>
      <w:pPr>
        <w:shd w:fill="F2F2F2" w:val="clear"/>
        <w:spacing w:after="0" w:line="264"/>
        <w:ind w:left="200" w:right="200"/>
      </w:pPr>
      <w:r>
        <w:rPr>
          <w:rFonts w:ascii="Consolas" w:cs="Consolas" w:eastAsia="Consolas" w:hAnsi="Consolas"/>
          <w:sz w:val="18"/>
          <w:szCs w:val="18"/>
        </w:rPr>
        <w:t xml:space="preserve">│         App Router + TypeScript + Tailwind            │</w:t>
      </w:r>
    </w:p>
    <w:p>
      <w:pPr>
        <w:shd w:fill="F2F2F2" w:val="clear"/>
        <w:spacing w:after="0" w:line="264"/>
        <w:ind w:left="200" w:right="200"/>
      </w:pPr>
      <w:r>
        <w:rPr>
          <w:rFonts w:ascii="Consolas" w:cs="Consolas" w:eastAsia="Consolas" w:hAnsi="Consolas"/>
          <w:sz w:val="18"/>
          <w:szCs w:val="18"/>
        </w:rPr>
        <w:t xml:space="preserve">└──────────────────────┬───────────────────────────────┘</w:t>
      </w:r>
    </w:p>
    <w:p>
      <w:pPr>
        <w:shd w:fill="F2F2F2" w:val="clear"/>
        <w:spacing w:after="0" w:line="264"/>
        <w:ind w:left="200" w:right="200"/>
      </w:pPr>
      <w:r>
        <w:rPr>
          <w:rFonts w:ascii="Consolas" w:cs="Consolas" w:eastAsia="Consolas" w:hAnsi="Consolas"/>
          <w:sz w:val="18"/>
          <w:szCs w:val="18"/>
        </w:rPr>
        <w:t xml:space="preserve">                       │ HTTP/JSON</w:t>
      </w:r>
    </w:p>
    <w:p>
      <w:pPr>
        <w:shd w:fill="F2F2F2" w:val="clear"/>
        <w:spacing w:after="0" w:line="264"/>
        <w:ind w:left="200" w:right="200"/>
      </w:pPr>
      <w:r>
        <w:rPr>
          <w:rFonts w:ascii="Consolas" w:cs="Consolas" w:eastAsia="Consolas" w:hAnsi="Consolas"/>
          <w:sz w:val="18"/>
          <w:szCs w:val="18"/>
        </w:rPr>
        <w:t xml:space="preserve">┌──────────────────────▼───────────────────────────────┐</w:t>
      </w:r>
    </w:p>
    <w:p>
      <w:pPr>
        <w:shd w:fill="F2F2F2" w:val="clear"/>
        <w:spacing w:after="0" w:line="264"/>
        <w:ind w:left="200" w:right="200"/>
      </w:pPr>
      <w:r>
        <w:rPr>
          <w:rFonts w:ascii="Consolas" w:cs="Consolas" w:eastAsia="Consolas" w:hAnsi="Consolas"/>
          <w:sz w:val="18"/>
          <w:szCs w:val="18"/>
        </w:rPr>
        <w:t xml:space="preserve">│               FastAPI (Backend)                       │</w:t>
      </w:r>
    </w:p>
    <w:p>
      <w:pPr>
        <w:shd w:fill="F2F2F2" w:val="clear"/>
        <w:spacing w:after="0" w:line="264"/>
        <w:ind w:left="200" w:right="200"/>
      </w:pPr>
      <w:r>
        <w:rPr>
          <w:rFonts w:ascii="Consolas" w:cs="Consolas" w:eastAsia="Consolas" w:hAnsi="Consolas"/>
          <w:sz w:val="18"/>
          <w:szCs w:val="18"/>
        </w:rPr>
        <w:t xml:space="preserve">│  ┌─────────┐  ┌─────────────┐  ┌──────────────────┐  │</w:t>
      </w:r>
    </w:p>
    <w:p>
      <w:pPr>
        <w:shd w:fill="F2F2F2" w:val="clear"/>
        <w:spacing w:after="0" w:line="264"/>
        <w:ind w:left="200" w:right="200"/>
      </w:pPr>
      <w:r>
        <w:rPr>
          <w:rFonts w:ascii="Consolas" w:cs="Consolas" w:eastAsia="Consolas" w:hAnsi="Consolas"/>
          <w:sz w:val="18"/>
          <w:szCs w:val="18"/>
        </w:rPr>
        <w:t xml:space="preserve">│  │   API   │→ │ Application │→ │     Domain       │  │</w:t>
      </w:r>
    </w:p>
    <w:p>
      <w:pPr>
        <w:shd w:fill="F2F2F2" w:val="clear"/>
        <w:spacing w:after="0" w:line="264"/>
        <w:ind w:left="200" w:right="200"/>
      </w:pPr>
      <w:r>
        <w:rPr>
          <w:rFonts w:ascii="Consolas" w:cs="Consolas" w:eastAsia="Consolas" w:hAnsi="Consolas"/>
          <w:sz w:val="18"/>
          <w:szCs w:val="18"/>
        </w:rPr>
        <w:t xml:space="preserve">│  │ Routers │  │  Services   │  │ Entities, Enums  │  │</w:t>
      </w:r>
    </w:p>
    <w:p>
      <w:pPr>
        <w:shd w:fill="F2F2F2" w:val="clear"/>
        <w:spacing w:after="0" w:line="264"/>
        <w:ind w:left="200" w:right="200"/>
      </w:pPr>
      <w:r>
        <w:rPr>
          <w:rFonts w:ascii="Consolas" w:cs="Consolas" w:eastAsia="Consolas" w:hAnsi="Consolas"/>
          <w:sz w:val="18"/>
          <w:szCs w:val="18"/>
        </w:rPr>
        <w:t xml:space="preserve">│  │ RBAC MW │  │  Schemas    │  │ Exceptions, VOs  │  │</w:t>
      </w:r>
    </w:p>
    <w:p>
      <w:pPr>
        <w:shd w:fill="F2F2F2" w:val="clear"/>
        <w:spacing w:after="0" w:line="264"/>
        <w:ind w:left="200" w:right="200"/>
      </w:pPr>
      <w:r>
        <w:rPr>
          <w:rFonts w:ascii="Consolas" w:cs="Consolas" w:eastAsia="Consolas" w:hAnsi="Consolas"/>
          <w:sz w:val="18"/>
          <w:szCs w:val="18"/>
        </w:rPr>
        <w:t xml:space="preserve">│  └─────────┘  └──────┬──────┘  └──────────────────┘  │</w:t>
      </w:r>
    </w:p>
    <w:p>
      <w:pPr>
        <w:shd w:fill="F2F2F2" w:val="clear"/>
        <w:spacing w:after="0" w:line="264"/>
        <w:ind w:left="200" w:right="200"/>
      </w:pPr>
      <w:r>
        <w:rPr>
          <w:rFonts w:ascii="Consolas" w:cs="Consolas" w:eastAsia="Consolas" w:hAnsi="Consolas"/>
          <w:sz w:val="18"/>
          <w:szCs w:val="18"/>
        </w:rPr>
        <w:t xml:space="preserve">│                      │ (vía interfaces/Protocols)      │</w:t>
      </w:r>
    </w:p>
    <w:p>
      <w:pPr>
        <w:shd w:fill="F2F2F2" w:val="clear"/>
        <w:spacing w:after="0" w:line="264"/>
        <w:ind w:left="200" w:right="200"/>
      </w:pPr>
      <w:r>
        <w:rPr>
          <w:rFonts w:ascii="Consolas" w:cs="Consolas" w:eastAsia="Consolas" w:hAnsi="Consolas"/>
          <w:sz w:val="18"/>
          <w:szCs w:val="18"/>
        </w:rPr>
        <w:t xml:space="preserve">│  ┌───────────────────▼──────────────────────────────┐ │</w:t>
      </w:r>
    </w:p>
    <w:p>
      <w:pPr>
        <w:shd w:fill="F2F2F2" w:val="clear"/>
        <w:spacing w:after="0" w:line="264"/>
        <w:ind w:left="200" w:right="200"/>
      </w:pPr>
      <w:r>
        <w:rPr>
          <w:rFonts w:ascii="Consolas" w:cs="Consolas" w:eastAsia="Consolas" w:hAnsi="Consolas"/>
          <w:sz w:val="18"/>
          <w:szCs w:val="18"/>
        </w:rPr>
        <w:t xml:space="preserve">│  │             Infrastructure                        │ │</w:t>
      </w:r>
    </w:p>
    <w:p>
      <w:pPr>
        <w:shd w:fill="F2F2F2" w:val="clear"/>
        <w:spacing w:after="0" w:line="264"/>
        <w:ind w:left="200" w:right="200"/>
      </w:pPr>
      <w:r>
        <w:rPr>
          <w:rFonts w:ascii="Consolas" w:cs="Consolas" w:eastAsia="Consolas" w:hAnsi="Consolas"/>
          <w:sz w:val="18"/>
          <w:szCs w:val="18"/>
        </w:rPr>
        <w:t xml:space="preserve">│  │  PostgreSQL (ORM)  │  Redis (Cache/PubSub)        │ │</w:t>
      </w:r>
    </w:p>
    <w:p>
      <w:pPr>
        <w:shd w:fill="F2F2F2" w:val="clear"/>
        <w:spacing w:after="0" w:line="264"/>
        <w:ind w:left="200" w:right="200"/>
      </w:pPr>
      <w:r>
        <w:rPr>
          <w:rFonts w:ascii="Consolas" w:cs="Consolas" w:eastAsia="Consolas" w:hAnsi="Consolas"/>
          <w:sz w:val="18"/>
          <w:szCs w:val="18"/>
        </w:rPr>
        <w:t xml:space="preserve">│  └───────────────────────────────────────────────────┘ │</w:t>
      </w:r>
    </w:p>
    <w:p>
      <w:pPr>
        <w:pBdr>
          <w:bottom w:val="single" w:color="CCCCCC" w:sz="4" w:space="4"/>
        </w:pBdr>
        <w:shd w:fill="F2F2F2" w:val="clear"/>
        <w:spacing w:after="0" w:line="264"/>
        <w:ind w:left="200" w:right="200"/>
      </w:pPr>
      <w:r>
        <w:rPr>
          <w:rFonts w:ascii="Consolas" w:cs="Consolas" w:eastAsia="Consolas" w:hAnsi="Consolas"/>
          <w:sz w:val="18"/>
          <w:szCs w:val="18"/>
        </w:rPr>
        <w:t xml:space="preserve">└──────────────────────────────────────────────────────┘</w:t>
      </w:r>
    </w:p>
    <w:p>
      <w:pPr>
        <w:spacing w:after="16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Página </w:t>
    </w:r>
    <w:r>
      <w:rPr>
        <w:color w:val="888888"/>
        <w:sz w:val="16"/>
        <w:szCs w:val="16"/>
      </w:rPr>
      <w:fldChar w:fldCharType="begin"/>
      <w:instrText xml:space="preserve">PAGE</w:instrText>
      <w:fldChar w:fldCharType="separate"/>
      <w:fldChar w:fldCharType="end"/>
    </w:r>
    <w:r>
      <w:rPr>
        <w:color w:val="888888"/>
        <w:sz w:val="16"/>
        <w:szCs w:val="16"/>
      </w:rPr>
      <w:t xml:space="preserve"> de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PastryStock Manager — Informe de Trabajo Final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5B8A" w:sz="8" w:space="4"/>
      </w:pBdr>
      <w:spacing w:after="200" w:before="36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40" w:before="260"/>
      <w:outlineLvl w:val="1"/>
    </w:pPr>
    <w:rPr>
      <w:rFonts w:ascii="Calibri" w:cs="Calibri" w:eastAsia="Calibri" w:hAnsi="Calibri"/>
      <w:b/>
      <w:bCs/>
      <w:color w:val="2E5B8A"/>
      <w:sz w:val="25"/>
      <w:szCs w:val="25"/>
    </w:rPr>
  </w:style>
  <w:style w:type="paragraph" w:styleId="Heading3">
    <w:name w:val="Heading 3"/>
    <w:basedOn w:val="Normal"/>
    <w:next w:val="Normal"/>
    <w:qFormat/>
    <w:pPr>
      <w:spacing w:after="100" w:before="200"/>
      <w:outlineLvl w:val="2"/>
    </w:pPr>
    <w:rPr>
      <w:rFonts w:ascii="Calibri" w:cs="Calibri" w:eastAsia="Calibri" w:hAnsi="Calibri"/>
      <w:b/>
      <w:bCs/>
      <w:i/>
      <w:iCs/>
      <w:color w:val="2E5B8A"/>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2026-07-10T08:07:15.915Z</dcterms:created>
  <dcterms:modified xsi:type="dcterms:W3CDTF">2026-07-10T08:07:15.917Z</dcterms:modified>
</cp:coreProperties>
</file>

<file path=docProps/custom.xml><?xml version="1.0" encoding="utf-8"?>
<Properties xmlns="http://schemas.openxmlformats.org/officeDocument/2006/custom-properties" xmlns:vt="http://schemas.openxmlformats.org/officeDocument/2006/docPropsVTypes"/>
</file>