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-695324</wp:posOffset>
            </wp:positionH>
            <wp:positionV relativeFrom="paragraph">
              <wp:posOffset>0</wp:posOffset>
            </wp:positionV>
            <wp:extent cx="7791450" cy="12974003"/>
            <wp:effectExtent b="0" l="0" r="0" t="0"/>
            <wp:wrapNone/>
            <wp:docPr id="144" name="image5.png"/>
            <a:graphic>
              <a:graphicData uri="http://schemas.openxmlformats.org/drawingml/2006/picture">
                <pic:pic>
                  <pic:nvPicPr>
                    <pic:cNvPr id="0" name="image5.png"/>
                    <pic:cNvPicPr preferRelativeResize="0"/>
                  </pic:nvPicPr>
                  <pic:blipFill>
                    <a:blip r:embed="rId7">
                      <a:alphaModFix amt="79000"/>
                    </a:blip>
                    <a:srcRect b="-487" l="0" r="0" t="8258"/>
                    <a:stretch>
                      <a:fillRect/>
                    </a:stretch>
                  </pic:blipFill>
                  <pic:spPr>
                    <a:xfrm>
                      <a:off x="0" y="0"/>
                      <a:ext cx="7791450" cy="12974003"/>
                    </a:xfrm>
                    <a:prstGeom prst="rect"/>
                    <a:ln/>
                  </pic:spPr>
                </pic:pic>
              </a:graphicData>
            </a:graphic>
          </wp:anchor>
        </w:drawing>
      </w:r>
    </w:p>
    <w:p w:rsidR="00000000" w:rsidDel="00000000" w:rsidP="00000000" w:rsidRDefault="00000000" w:rsidRPr="00000000" w14:paraId="00000002">
      <w:pPr>
        <w:rPr>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478474</wp:posOffset>
                </wp:positionH>
                <wp:positionV relativeFrom="page">
                  <wp:posOffset>4465781</wp:posOffset>
                </wp:positionV>
                <wp:extent cx="4714875" cy="6757351"/>
                <wp:effectExtent b="0" l="0" r="0" t="0"/>
                <wp:wrapSquare wrapText="bothSides" distB="0" distT="0" distL="182880" distR="182880"/>
                <wp:docPr id="140"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Duoc Swap</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478474</wp:posOffset>
                </wp:positionH>
                <wp:positionV relativeFrom="page">
                  <wp:posOffset>4465781</wp:posOffset>
                </wp:positionV>
                <wp:extent cx="4714875" cy="6757351"/>
                <wp:effectExtent b="0" l="0" r="0" t="0"/>
                <wp:wrapSquare wrapText="bothSides" distB="0" distT="0" distL="182880" distR="182880"/>
                <wp:docPr id="14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714875" cy="6757351"/>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4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b w:val="1"/>
          <w:sz w:val="32"/>
          <w:szCs w:val="32"/>
          <w:rtl w:val="0"/>
        </w:rPr>
        <w:t xml:space="preserve">Índice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de Contenidos</w:t>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b w:val="1"/>
                <w:smallCaps w:val="1"/>
                <w:color w:val="000000"/>
                <w:sz w:val="20"/>
                <w:szCs w:val="20"/>
                <w:rtl w:val="0"/>
              </w:rPr>
              <w:t xml:space="preserve"> de Contenidos</w:t>
              <w:tab/>
              <w:t xml:space="preserve">1</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30j0zll">
            <w:r w:rsidDel="00000000" w:rsidR="00000000" w:rsidRPr="00000000">
              <w:rPr>
                <w:b w:val="1"/>
                <w:smallCaps w:val="1"/>
                <w:color w:val="000000"/>
                <w:sz w:val="20"/>
                <w:szCs w:val="20"/>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fob9te">
            <w:r w:rsidDel="00000000" w:rsidR="00000000" w:rsidRPr="00000000">
              <w:rPr>
                <w:smallCaps w:val="1"/>
                <w:color w:val="000000"/>
                <w:sz w:val="20"/>
                <w:szCs w:val="20"/>
                <w:rtl w:val="0"/>
              </w:rPr>
              <w:t xml:space="preserve">Datos</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znysh7">
            <w:r w:rsidDel="00000000" w:rsidR="00000000" w:rsidRPr="00000000">
              <w:rPr>
                <w:smallCaps w:val="1"/>
                <w:color w:val="000000"/>
                <w:sz w:val="20"/>
                <w:szCs w:val="20"/>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et92p0">
            <w:r w:rsidDel="00000000" w:rsidR="00000000" w:rsidRPr="00000000">
              <w:rPr>
                <w:smallCaps w:val="1"/>
                <w:color w:val="000000"/>
                <w:sz w:val="20"/>
                <w:szCs w:val="20"/>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dy6vkm">
            <w:r w:rsidDel="00000000" w:rsidR="00000000" w:rsidRPr="00000000">
              <w:rPr>
                <w:smallCaps w:val="1"/>
                <w:color w:val="000000"/>
                <w:sz w:val="20"/>
                <w:szCs w:val="20"/>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4d34og8">
            <w:r w:rsidDel="00000000" w:rsidR="00000000" w:rsidRPr="00000000">
              <w:rPr>
                <w:smallCaps w:val="1"/>
                <w:color w:val="000000"/>
                <w:sz w:val="20"/>
                <w:szCs w:val="20"/>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7dp8vu">
            <w:r w:rsidDel="00000000" w:rsidR="00000000" w:rsidRPr="00000000">
              <w:rPr>
                <w:smallCaps w:val="1"/>
                <w:color w:val="000000"/>
                <w:sz w:val="20"/>
                <w:szCs w:val="20"/>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3rdcrjn">
            <w:r w:rsidDel="00000000" w:rsidR="00000000" w:rsidRPr="00000000">
              <w:rPr>
                <w:b w:val="1"/>
                <w:smallCaps w:val="1"/>
                <w:color w:val="000000"/>
                <w:sz w:val="20"/>
                <w:szCs w:val="20"/>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6in1rg">
            <w:r w:rsidDel="00000000" w:rsidR="00000000" w:rsidRPr="00000000">
              <w:rPr>
                <w:smallCaps w:val="1"/>
                <w:color w:val="000000"/>
                <w:sz w:val="20"/>
                <w:szCs w:val="20"/>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lnxbz9">
            <w:r w:rsidDel="00000000" w:rsidR="00000000" w:rsidRPr="00000000">
              <w:rPr>
                <w:smallCaps w:val="1"/>
                <w:color w:val="000000"/>
                <w:sz w:val="20"/>
                <w:szCs w:val="20"/>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5nkun2">
            <w:r w:rsidDel="00000000" w:rsidR="00000000" w:rsidRPr="00000000">
              <w:rPr>
                <w:smallCaps w:val="1"/>
                <w:color w:val="000000"/>
                <w:sz w:val="20"/>
                <w:szCs w:val="20"/>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1ksv4uv">
            <w:r w:rsidDel="00000000" w:rsidR="00000000" w:rsidRPr="00000000">
              <w:rPr>
                <w:b w:val="1"/>
                <w:smallCaps w:val="1"/>
                <w:color w:val="000000"/>
                <w:sz w:val="20"/>
                <w:szCs w:val="20"/>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44sinio">
            <w:r w:rsidDel="00000000" w:rsidR="00000000" w:rsidRPr="00000000">
              <w:rPr>
                <w:smallCaps w:val="1"/>
                <w:color w:val="000000"/>
                <w:sz w:val="20"/>
                <w:szCs w:val="20"/>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jxsxqh">
            <w:r w:rsidDel="00000000" w:rsidR="00000000" w:rsidRPr="00000000">
              <w:rPr>
                <w:smallCaps w:val="1"/>
                <w:color w:val="000000"/>
                <w:sz w:val="20"/>
                <w:szCs w:val="20"/>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j2qqm3">
            <w:r w:rsidDel="00000000" w:rsidR="00000000" w:rsidRPr="00000000">
              <w:rPr>
                <w:smallCaps w:val="1"/>
                <w:color w:val="000000"/>
                <w:sz w:val="20"/>
                <w:szCs w:val="20"/>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y810tw">
            <w:r w:rsidDel="00000000" w:rsidR="00000000" w:rsidRPr="00000000">
              <w:rPr>
                <w:smallCaps w:val="1"/>
                <w:color w:val="000000"/>
                <w:sz w:val="20"/>
                <w:szCs w:val="20"/>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4i7ojhp">
            <w:r w:rsidDel="00000000" w:rsidR="00000000" w:rsidRPr="00000000">
              <w:rPr>
                <w:b w:val="1"/>
                <w:smallCaps w:val="1"/>
                <w:color w:val="000000"/>
                <w:sz w:val="20"/>
                <w:szCs w:val="20"/>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xcytpi">
            <w:r w:rsidDel="00000000" w:rsidR="00000000" w:rsidRPr="00000000">
              <w:rPr>
                <w:smallCaps w:val="1"/>
                <w:color w:val="000000"/>
                <w:sz w:val="20"/>
                <w:szCs w:val="20"/>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ci93xb">
            <w:r w:rsidDel="00000000" w:rsidR="00000000" w:rsidRPr="00000000">
              <w:rPr>
                <w:smallCaps w:val="1"/>
                <w:color w:val="000000"/>
                <w:sz w:val="20"/>
                <w:szCs w:val="20"/>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whwml4">
            <w:r w:rsidDel="00000000" w:rsidR="00000000" w:rsidRPr="00000000">
              <w:rPr>
                <w:smallCaps w:val="1"/>
                <w:color w:val="000000"/>
                <w:sz w:val="20"/>
                <w:szCs w:val="20"/>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2bn6wsx">
            <w:r w:rsidDel="00000000" w:rsidR="00000000" w:rsidRPr="00000000">
              <w:rPr>
                <w:smallCaps w:val="1"/>
                <w:color w:val="000000"/>
                <w:sz w:val="20"/>
                <w:szCs w:val="20"/>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qsh70q">
            <w:r w:rsidDel="00000000" w:rsidR="00000000" w:rsidRPr="00000000">
              <w:rPr>
                <w:smallCaps w:val="1"/>
                <w:color w:val="000000"/>
                <w:sz w:val="20"/>
                <w:szCs w:val="20"/>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3as4poj">
            <w:r w:rsidDel="00000000" w:rsidR="00000000" w:rsidRPr="00000000">
              <w:rPr>
                <w:smallCaps w:val="1"/>
                <w:color w:val="000000"/>
                <w:sz w:val="20"/>
                <w:szCs w:val="20"/>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10070"/>
            </w:tabs>
            <w:ind w:left="240" w:firstLine="0"/>
            <w:rPr>
              <w:color w:val="000000"/>
              <w:sz w:val="22"/>
              <w:szCs w:val="22"/>
            </w:rPr>
          </w:pPr>
          <w:hyperlink w:anchor="_heading=h.1pxezwc">
            <w:r w:rsidDel="00000000" w:rsidR="00000000" w:rsidRPr="00000000">
              <w:rPr>
                <w:smallCaps w:val="1"/>
                <w:color w:val="000000"/>
                <w:sz w:val="20"/>
                <w:szCs w:val="20"/>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49x2ik5">
            <w:r w:rsidDel="00000000" w:rsidR="00000000" w:rsidRPr="00000000">
              <w:rPr>
                <w:b w:val="1"/>
                <w:smallCaps w:val="1"/>
                <w:color w:val="000000"/>
                <w:sz w:val="20"/>
                <w:szCs w:val="20"/>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10070"/>
            </w:tabs>
            <w:spacing w:after="120" w:before="120" w:lineRule="auto"/>
            <w:rPr>
              <w:color w:val="000000"/>
              <w:sz w:val="22"/>
              <w:szCs w:val="22"/>
            </w:rPr>
          </w:pPr>
          <w:hyperlink w:anchor="_heading=h.2p2csry">
            <w:r w:rsidDel="00000000" w:rsidR="00000000" w:rsidRPr="00000000">
              <w:rPr>
                <w:b w:val="1"/>
                <w:smallCaps w:val="1"/>
                <w:color w:val="000000"/>
                <w:sz w:val="20"/>
                <w:szCs w:val="20"/>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Información del proyecto</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drawing>
                <wp:inline distB="0" distT="0" distL="0" distR="0">
                  <wp:extent cx="1166813" cy="1209675"/>
                  <wp:effectExtent b="0" l="0" r="0" t="0"/>
                  <wp:docPr descr="Logotipo&#10;&#10;Descripción generada automáticamente" id="145" name="image1.png"/>
                  <a:graphic>
                    <a:graphicData uri="http://schemas.openxmlformats.org/drawingml/2006/picture">
                      <pic:pic>
                        <pic:nvPicPr>
                          <pic:cNvPr descr="Logotipo&#10;&#10;Descripción generada automáticamente" id="0" name="image1.png"/>
                          <pic:cNvPicPr preferRelativeResize="0"/>
                        </pic:nvPicPr>
                        <pic:blipFill>
                          <a:blip r:embed="rId10"/>
                          <a:srcRect b="0" l="0" r="0" t="0"/>
                          <a:stretch>
                            <a:fillRect/>
                          </a:stretch>
                        </pic:blipFill>
                        <pic:spPr>
                          <a:xfrm>
                            <a:off x="0" y="0"/>
                            <a:ext cx="1166813" cy="1209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Duoc Swap.</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12-08-2024 - 16-12-2024</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Jorge Pavez</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jc w:val="center"/>
              <w:rPr/>
            </w:pPr>
            <w:r w:rsidDel="00000000" w:rsidR="00000000" w:rsidRPr="00000000">
              <w:rPr>
                <w:rtl w:val="0"/>
              </w:rPr>
              <w:t xml:space="preserve">Duoc Uc</w:t>
            </w:r>
          </w:p>
        </w:tc>
        <w:tc>
          <w:tcPr>
            <w:shd w:fill="auto" w:val="clear"/>
          </w:tcPr>
          <w:p w:rsidR="00000000" w:rsidDel="00000000" w:rsidP="00000000" w:rsidRDefault="00000000" w:rsidRPr="00000000" w14:paraId="0000003B">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03C">
            <w:pPr>
              <w:jc w:val="center"/>
              <w:rPr/>
            </w:pPr>
            <w:r w:rsidDel="00000000" w:rsidR="00000000" w:rsidRPr="00000000">
              <w:rPr>
                <w:rtl w:val="0"/>
              </w:rPr>
              <w:t xml:space="preserve">Comunidad Educativa</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3F">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0">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1">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2">
            <w:pPr>
              <w:jc w:val="center"/>
              <w:rPr/>
            </w:pPr>
            <w:r w:rsidDel="00000000" w:rsidR="00000000" w:rsidRPr="00000000">
              <w:rPr>
                <w:rtl w:val="0"/>
              </w:rPr>
              <w:t xml:space="preserve">Jorge Pavez</w:t>
            </w:r>
          </w:p>
        </w:tc>
        <w:tc>
          <w:tcPr>
            <w:shd w:fill="auto" w:val="clear"/>
          </w:tcPr>
          <w:p w:rsidR="00000000" w:rsidDel="00000000" w:rsidP="00000000" w:rsidRDefault="00000000" w:rsidRPr="00000000" w14:paraId="00000043">
            <w:pPr>
              <w:jc w:val="center"/>
              <w:rPr/>
            </w:pPr>
            <w:r w:rsidDel="00000000" w:rsidR="00000000" w:rsidRPr="00000000">
              <w:rPr>
                <w:rtl w:val="0"/>
              </w:rPr>
              <w:t xml:space="preserve">Jefe Proyecto</w:t>
            </w:r>
          </w:p>
        </w:tc>
        <w:tc>
          <w:tcPr>
            <w:shd w:fill="auto" w:val="clear"/>
          </w:tcPr>
          <w:p w:rsidR="00000000" w:rsidDel="00000000" w:rsidP="00000000" w:rsidRDefault="00000000" w:rsidRPr="00000000" w14:paraId="00000044">
            <w:pPr>
              <w:jc w:val="center"/>
              <w:rPr/>
            </w:pPr>
            <w:r w:rsidDel="00000000" w:rsidR="00000000" w:rsidRPr="00000000">
              <w:rPr>
                <w:rtl w:val="0"/>
              </w:rPr>
              <w:t xml:space="preserve">Proveedor</w:t>
            </w:r>
          </w:p>
        </w:tc>
      </w:tr>
    </w:tbl>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8">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9">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A">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B">
            <w:pPr>
              <w:jc w:val="center"/>
              <w:rPr/>
            </w:pPr>
            <w:r w:rsidDel="00000000" w:rsidR="00000000" w:rsidRPr="00000000">
              <w:rPr>
                <w:rtl w:val="0"/>
              </w:rPr>
              <w:t xml:space="preserve">Matias Carvajal</w:t>
            </w:r>
          </w:p>
        </w:tc>
        <w:tc>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Usuario/experto TI</w:t>
            </w:r>
          </w:p>
        </w:tc>
        <w:tc>
          <w:tcPr>
            <w:shd w:fill="auto" w:val="clear"/>
          </w:tcPr>
          <w:p w:rsidR="00000000" w:rsidDel="00000000" w:rsidP="00000000" w:rsidRDefault="00000000" w:rsidRPr="00000000" w14:paraId="0000004D">
            <w:pPr>
              <w:jc w:val="center"/>
              <w:rPr/>
            </w:pPr>
            <w:r w:rsidDel="00000000" w:rsidR="00000000" w:rsidRPr="00000000">
              <w:rPr>
                <w:rtl w:val="0"/>
              </w:rPr>
              <w:t xml:space="preserve">Administrador BD</w:t>
            </w:r>
          </w:p>
          <w:p w:rsidR="00000000" w:rsidDel="00000000" w:rsidP="00000000" w:rsidRDefault="00000000" w:rsidRPr="00000000" w14:paraId="0000004E">
            <w:pPr>
              <w:jc w:val="center"/>
              <w:rPr/>
            </w:pPr>
            <w:r w:rsidDel="00000000" w:rsidR="00000000" w:rsidRPr="00000000">
              <w:rPr>
                <w:rtl w:val="0"/>
              </w:rPr>
              <w:t xml:space="preserve">QA</w:t>
            </w:r>
          </w:p>
        </w:tc>
        <w:tc>
          <w:tcPr>
            <w:shd w:fill="auto" w:val="clear"/>
          </w:tcPr>
          <w:p w:rsidR="00000000" w:rsidDel="00000000" w:rsidP="00000000" w:rsidRDefault="00000000" w:rsidRPr="00000000" w14:paraId="0000004F">
            <w:pPr>
              <w:jc w:val="center"/>
              <w:rPr/>
            </w:pPr>
            <w:r w:rsidDel="00000000" w:rsidR="00000000" w:rsidRPr="00000000">
              <w:rPr>
                <w:rtl w:val="0"/>
              </w:rPr>
              <w:t xml:space="preserve">Desarrollo TI</w:t>
            </w:r>
          </w:p>
        </w:tc>
      </w:tr>
      <w:tr>
        <w:trPr>
          <w:cantSplit w:val="0"/>
          <w:trHeight w:val="472.96875" w:hRule="atLeast"/>
          <w:tblHeader w:val="0"/>
        </w:trPr>
        <w:tc>
          <w:tcPr>
            <w:shd w:fill="auto" w:val="clear"/>
          </w:tcPr>
          <w:p w:rsidR="00000000" w:rsidDel="00000000" w:rsidP="00000000" w:rsidRDefault="00000000" w:rsidRPr="00000000" w14:paraId="00000050">
            <w:pPr>
              <w:jc w:val="center"/>
              <w:rPr/>
            </w:pPr>
            <w:r w:rsidDel="00000000" w:rsidR="00000000" w:rsidRPr="00000000">
              <w:rPr>
                <w:rtl w:val="0"/>
              </w:rPr>
              <w:t xml:space="preserve">Carlos Muñoz</w:t>
            </w:r>
          </w:p>
        </w:tc>
        <w:tc>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Usuario/experto TI</w:t>
            </w:r>
          </w:p>
        </w:tc>
        <w:tc>
          <w:tcPr>
            <w:shd w:fill="auto" w:val="clear"/>
          </w:tcPr>
          <w:p w:rsidR="00000000" w:rsidDel="00000000" w:rsidP="00000000" w:rsidRDefault="00000000" w:rsidRPr="00000000" w14:paraId="00000052">
            <w:pPr>
              <w:jc w:val="center"/>
              <w:rPr/>
            </w:pPr>
            <w:r w:rsidDel="00000000" w:rsidR="00000000" w:rsidRPr="00000000">
              <w:rPr>
                <w:rtl w:val="0"/>
              </w:rPr>
              <w:t xml:space="preserve">Programador</w:t>
            </w:r>
          </w:p>
        </w:tc>
        <w:tc>
          <w:tcPr>
            <w:shd w:fill="auto" w:val="clear"/>
          </w:tcPr>
          <w:p w:rsidR="00000000" w:rsidDel="00000000" w:rsidP="00000000" w:rsidRDefault="00000000" w:rsidRPr="00000000" w14:paraId="00000053">
            <w:pPr>
              <w:jc w:val="center"/>
              <w:rPr/>
            </w:pPr>
            <w:r w:rsidDel="00000000" w:rsidR="00000000" w:rsidRPr="00000000">
              <w:rPr>
                <w:rtl w:val="0"/>
              </w:rPr>
              <w:t xml:space="preserve">Desarrollo TI</w:t>
            </w:r>
          </w:p>
        </w:tc>
      </w:tr>
      <w:tr>
        <w:trPr>
          <w:cantSplit w:val="0"/>
          <w:trHeight w:val="502.96875" w:hRule="atLeast"/>
          <w:tblHeader w:val="0"/>
        </w:trPr>
        <w:tc>
          <w:tcPr>
            <w:shd w:fill="auto" w:val="clear"/>
          </w:tcPr>
          <w:p w:rsidR="00000000" w:rsidDel="00000000" w:rsidP="00000000" w:rsidRDefault="00000000" w:rsidRPr="00000000" w14:paraId="00000054">
            <w:pPr>
              <w:jc w:val="center"/>
              <w:rPr/>
            </w:pPr>
            <w:r w:rsidDel="00000000" w:rsidR="00000000" w:rsidRPr="00000000">
              <w:rPr>
                <w:rtl w:val="0"/>
              </w:rPr>
              <w:t xml:space="preserve">Jorge Pavez</w:t>
            </w:r>
          </w:p>
        </w:tc>
        <w:tc>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Usuario/experto TI</w:t>
            </w:r>
          </w:p>
        </w:tc>
        <w:tc>
          <w:tcPr>
            <w:shd w:fill="auto" w:val="clear"/>
          </w:tcPr>
          <w:p w:rsidR="00000000" w:rsidDel="00000000" w:rsidP="00000000" w:rsidRDefault="00000000" w:rsidRPr="00000000" w14:paraId="00000056">
            <w:pPr>
              <w:jc w:val="both"/>
              <w:rPr>
                <w:b w:val="1"/>
              </w:rPr>
            </w:pPr>
            <w:r w:rsidDel="00000000" w:rsidR="00000000" w:rsidRPr="00000000">
              <w:rPr>
                <w:i w:val="1"/>
                <w:sz w:val="20"/>
                <w:szCs w:val="20"/>
                <w:rtl w:val="0"/>
              </w:rPr>
              <w:t xml:space="preserve">                  </w:t>
            </w:r>
            <w:r w:rsidDel="00000000" w:rsidR="00000000" w:rsidRPr="00000000">
              <w:rPr>
                <w:rtl w:val="0"/>
              </w:rPr>
              <w:t xml:space="preserve">Jefe Proyecto</w:t>
            </w:r>
            <w:r w:rsidDel="00000000" w:rsidR="00000000" w:rsidRPr="00000000">
              <w:rPr>
                <w:rtl w:val="0"/>
              </w:rPr>
            </w:r>
          </w:p>
        </w:tc>
        <w:tc>
          <w:tcPr>
            <w:shd w:fill="auto" w:val="clear"/>
          </w:tcPr>
          <w:p w:rsidR="00000000" w:rsidDel="00000000" w:rsidP="00000000" w:rsidRDefault="00000000" w:rsidRPr="00000000" w14:paraId="00000057">
            <w:pPr>
              <w:jc w:val="center"/>
              <w:rPr/>
            </w:pPr>
            <w:r w:rsidDel="00000000" w:rsidR="00000000" w:rsidRPr="00000000">
              <w:rPr>
                <w:rtl w:val="0"/>
              </w:rPr>
              <w:t xml:space="preserve">Desarrollo TI</w:t>
            </w:r>
          </w:p>
        </w:tc>
      </w:tr>
    </w:tbl>
    <w:p w:rsidR="00000000" w:rsidDel="00000000" w:rsidP="00000000" w:rsidRDefault="00000000" w:rsidRPr="00000000" w14:paraId="00000058">
      <w:pPr>
        <w:keepNext w:val="1"/>
        <w:keepLines w:val="1"/>
        <w:spacing w:before="40" w:lineRule="auto"/>
        <w:rPr>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d34og8" w:id="7"/>
      <w:bookmarkEnd w:id="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5A">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5B">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5C">
            <w:pPr>
              <w:rPr/>
            </w:pPr>
            <w:r w:rsidDel="00000000" w:rsidR="00000000" w:rsidRPr="00000000">
              <w:rPr>
                <w:rtl w:val="0"/>
              </w:rPr>
              <w:t xml:space="preserve">Iteración 1: Entrega documentación del sistema</w:t>
            </w:r>
          </w:p>
        </w:tc>
        <w:tc>
          <w:tcPr>
            <w:shd w:fill="auto" w:val="clear"/>
          </w:tcPr>
          <w:p w:rsidR="00000000" w:rsidDel="00000000" w:rsidP="00000000" w:rsidRDefault="00000000" w:rsidRPr="00000000" w14:paraId="0000005D">
            <w:pPr>
              <w:jc w:val="center"/>
              <w:rPr/>
            </w:pPr>
            <w:r w:rsidDel="00000000" w:rsidR="00000000" w:rsidRPr="00000000">
              <w:rPr>
                <w:rtl w:val="0"/>
              </w:rPr>
              <w:t xml:space="preserve">7 Octubre /semana 9</w:t>
            </w:r>
          </w:p>
        </w:tc>
      </w:tr>
      <w:tr>
        <w:trPr>
          <w:cantSplit w:val="0"/>
          <w:tblHeader w:val="0"/>
        </w:trPr>
        <w:tc>
          <w:tcPr>
            <w:shd w:fill="auto" w:val="clear"/>
          </w:tcPr>
          <w:p w:rsidR="00000000" w:rsidDel="00000000" w:rsidP="00000000" w:rsidRDefault="00000000" w:rsidRPr="00000000" w14:paraId="0000005E">
            <w:pPr>
              <w:rPr/>
            </w:pPr>
            <w:r w:rsidDel="00000000" w:rsidR="00000000" w:rsidRPr="00000000">
              <w:rPr>
                <w:rtl w:val="0"/>
              </w:rPr>
              <w:t xml:space="preserve">Iteración 2:  Entrega del Sistema </w:t>
            </w:r>
          </w:p>
        </w:tc>
        <w:tc>
          <w:tcPr>
            <w:shd w:fill="auto" w:val="clear"/>
          </w:tcPr>
          <w:p w:rsidR="00000000" w:rsidDel="00000000" w:rsidP="00000000" w:rsidRDefault="00000000" w:rsidRPr="00000000" w14:paraId="0000005F">
            <w:pPr>
              <w:jc w:val="center"/>
              <w:rPr/>
            </w:pPr>
            <w:r w:rsidDel="00000000" w:rsidR="00000000" w:rsidRPr="00000000">
              <w:rPr>
                <w:rtl w:val="0"/>
              </w:rPr>
              <w:t xml:space="preserve">11 Noviembre/semana 15</w:t>
            </w:r>
          </w:p>
        </w:tc>
      </w:tr>
      <w:tr>
        <w:trPr>
          <w:cantSplit w:val="0"/>
          <w:tblHeader w:val="0"/>
        </w:trPr>
        <w:tc>
          <w:tcPr>
            <w:shd w:fill="auto" w:val="clear"/>
          </w:tcPr>
          <w:p w:rsidR="00000000" w:rsidDel="00000000" w:rsidP="00000000" w:rsidRDefault="00000000" w:rsidRPr="00000000" w14:paraId="00000060">
            <w:pPr>
              <w:rPr/>
            </w:pPr>
            <w:r w:rsidDel="00000000" w:rsidR="00000000" w:rsidRPr="00000000">
              <w:rPr>
                <w:rtl w:val="0"/>
              </w:rPr>
              <w:t xml:space="preserve">Iteración 3: Entrega del Sistema al 100%</w:t>
            </w:r>
          </w:p>
        </w:tc>
        <w:tc>
          <w:tcPr>
            <w:shd w:fill="auto" w:val="clear"/>
          </w:tcPr>
          <w:p w:rsidR="00000000" w:rsidDel="00000000" w:rsidP="00000000" w:rsidRDefault="00000000" w:rsidRPr="00000000" w14:paraId="00000061">
            <w:pPr>
              <w:jc w:val="center"/>
              <w:rPr/>
            </w:pPr>
            <w:r w:rsidDel="00000000" w:rsidR="00000000" w:rsidRPr="00000000">
              <w:rPr>
                <w:rtl w:val="0"/>
              </w:rPr>
              <w:t xml:space="preserve">2 a 16 Diciembre/semana 16 a 18</w:t>
            </w:r>
          </w:p>
        </w:tc>
      </w:tr>
    </w:tbl>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s8eyo1" w:id="8"/>
      <w:bookmarkEnd w:id="8"/>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7dp8vu" w:id="9"/>
      <w:bookmarkEnd w:id="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5 meses aprox.</w:t>
            </w:r>
          </w:p>
          <w:p w:rsidR="00000000" w:rsidDel="00000000" w:rsidP="00000000" w:rsidRDefault="00000000" w:rsidRPr="00000000" w14:paraId="00000066">
            <w:pPr>
              <w:jc w:val="both"/>
              <w:rPr/>
            </w:pPr>
            <w:r w:rsidDel="00000000" w:rsidR="00000000" w:rsidRPr="00000000">
              <w:rPr>
                <w:rtl w:val="0"/>
              </w:rPr>
            </w:r>
          </w:p>
        </w:tc>
      </w:tr>
    </w:tbl>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rdcrjn" w:id="10"/>
      <w:bookmarkEnd w:id="1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proyecto</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6in1rg" w:id="11"/>
      <w:bookmarkEnd w:id="1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vAlign w:val="center"/>
          </w:tcPr>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principal objetivo de nuestro proyecto es realizar intercambios y permuta de productos.</w:t>
            </w:r>
          </w:p>
          <w:p w:rsidR="00000000" w:rsidDel="00000000" w:rsidP="00000000" w:rsidRDefault="00000000" w:rsidRPr="00000000" w14:paraId="0000006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Realizaremos una aplicación web que permita a los estudiantes de Duoc Uc poder cambiar o regalar material educacional  o personal dentro de Duoc Uc de manera eficiente y segura para la comunidad.</w:t>
            </w:r>
          </w:p>
          <w:p w:rsidR="00000000" w:rsidDel="00000000" w:rsidP="00000000" w:rsidRDefault="00000000" w:rsidRPr="00000000" w14:paraId="0000006D">
            <w:pPr>
              <w:jc w:val="both"/>
              <w:rPr/>
            </w:pPr>
            <w:r w:rsidDel="00000000" w:rsidR="00000000" w:rsidRPr="00000000">
              <w:rPr>
                <w:rtl w:val="0"/>
              </w:rPr>
            </w:r>
          </w:p>
        </w:tc>
      </w:tr>
    </w:tbl>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lnxbz9" w:id="12"/>
      <w:bookmarkEnd w:id="1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La aplicación web que se propone busca que los alumnos de Duoc UC puedan realizar intercambios y transacciones de la forma más segura, ayudando al medio ambiente e innovadora y logrando una comunicación integral entre todos los participantes del sistema.</w:t>
            </w:r>
          </w:p>
          <w:p w:rsidR="00000000" w:rsidDel="00000000" w:rsidP="00000000" w:rsidRDefault="00000000" w:rsidRPr="00000000" w14:paraId="00000072">
            <w:pPr>
              <w:jc w:val="both"/>
              <w:rPr/>
            </w:pPr>
            <w:r w:rsidDel="00000000" w:rsidR="00000000" w:rsidRPr="00000000">
              <w:rPr>
                <w:rtl w:val="0"/>
              </w:rPr>
            </w:r>
          </w:p>
        </w:tc>
      </w:tr>
    </w:tbl>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5nkun2" w:id="13"/>
      <w:bookmarkEnd w:id="1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b w:val="1"/>
                <w:i w:val="1"/>
                <w:rtl w:val="0"/>
              </w:rPr>
              <w:t xml:space="preserve">A continuación vamos a recalcar los 3 puntos más importantes de nuestra aplicación web.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Es importante recalcar que hoy en día no existe una aplicación web que sea igual y aborde la problemática lo cual hace que la aplicación Duoc Swap sea atractiva e innovadora.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Un punto importante es el impacto que tendrá en el medio ambiente, en Chile en los hogares solo se recicla un 4% y somos el país que más contamina por habitante en sudamérica. Con esto nosotros esperamos disminuir y aportar en gran manera con el medio ambiente.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jc w:val="both"/>
              <w:rPr>
                <w:u w:val="none"/>
              </w:rPr>
            </w:pPr>
            <w:r w:rsidDel="00000000" w:rsidR="00000000" w:rsidRPr="00000000">
              <w:rPr>
                <w:rtl w:val="0"/>
              </w:rPr>
              <w:t xml:space="preserve">Hoy en día en nuestro país el 58% de las estafas que se realizan en Chile son por internet, basados en esta información la aplicación apunta a la seguridad. Sin embargo tendrá restricciones para las ventas, por lo que no se podrán intercambiar productos que estén fuera del marco de la ley. </w:t>
            </w:r>
          </w:p>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b w:val="1"/>
          <w:sz w:val="32"/>
          <w:szCs w:val="32"/>
        </w:rPr>
      </w:pPr>
      <w:bookmarkStart w:colFirst="0" w:colLast="0" w:name="_heading=h.iqo2jj6236mk" w:id="14"/>
      <w:bookmarkEnd w:id="14"/>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b w:val="1"/>
          <w:sz w:val="32"/>
          <w:szCs w:val="32"/>
        </w:rPr>
      </w:pPr>
      <w:bookmarkStart w:colFirst="0" w:colLast="0" w:name="_heading=h.ym06uk5jg35e" w:id="15"/>
      <w:bookmarkEnd w:id="15"/>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b w:val="1"/>
          <w:sz w:val="32"/>
          <w:szCs w:val="32"/>
        </w:rPr>
      </w:pPr>
      <w:bookmarkStart w:colFirst="0" w:colLast="0" w:name="_heading=h.spguc7yfeziw" w:id="16"/>
      <w:bookmarkEnd w:id="16"/>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ksv4uv" w:id="17"/>
      <w:bookmarkEnd w:id="17"/>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producto</w:t>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4sinio" w:id="18"/>
      <w:bookmarkEnd w:id="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La solución </w:t>
            </w:r>
            <w:r w:rsidDel="00000000" w:rsidR="00000000" w:rsidRPr="00000000">
              <w:rPr>
                <w:rtl w:val="0"/>
              </w:rPr>
              <w:t xml:space="preserve">se enfoca en fomentar una cultura de colaboración entre los estudiantes de Duoc UC para enfrentar la oscilación económica. La idea es incentivar que se ayuden mutuamente mediante el intercambio de bienes, aprovechando las relaciones naturales que existen dentro de la comunidad. La iniciativa busca promover la solidaridad y el apoyo entre los estudiantes a través de actividades que impulsen el trueque y la reutilización.</w:t>
            </w:r>
          </w:p>
          <w:p w:rsidR="00000000" w:rsidDel="00000000" w:rsidP="00000000" w:rsidRDefault="00000000" w:rsidRPr="00000000" w14:paraId="00000085">
            <w:pPr>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jxsxqh" w:id="19"/>
      <w:bookmarkEnd w:id="1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Objetivo</w:t>
            </w:r>
          </w:p>
        </w:tc>
        <w:tc>
          <w:tcPr>
            <w:shd w:fill="auto"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Alcance</w:t>
            </w:r>
          </w:p>
        </w:tc>
      </w:tr>
      <w:tr>
        <w:trPr>
          <w:cantSplit w:val="0"/>
          <w:tblHeader w:val="0"/>
        </w:trPr>
        <w:tc>
          <w:tcPr>
            <w:shd w:fill="auto"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Facilitar el intercambio de artículos educativos dentro de la comunidad DUOC UC a partir de un aplicativo que facilite la comunicación entre los usuarios.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rPr>
            </w:pPr>
            <w:r w:rsidDel="00000000" w:rsidR="00000000" w:rsidRPr="00000000">
              <w:rPr>
                <w:rtl w:val="0"/>
              </w:rPr>
              <w:br w:type="textWrapping"/>
              <w:t xml:space="preserve">El sistema debe ser capaz de realizar transacciones con una eficacia para los usuarios del 80% de efectividad.</w:t>
            </w:r>
            <w:r w:rsidDel="00000000" w:rsidR="00000000" w:rsidRPr="00000000">
              <w:rPr>
                <w:rtl w:val="0"/>
              </w:rPr>
            </w:r>
          </w:p>
        </w:tc>
      </w:tr>
    </w:tbl>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z337ya" w:id="20"/>
      <w:bookmarkEnd w:id="20"/>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Objetivo</w:t>
            </w:r>
          </w:p>
        </w:tc>
        <w:tc>
          <w:tcPr>
            <w:shd w:fill="auto"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Garantizar la calidad del producto o servicio entregado, cumpliendo con los estándares y requisitos establecidos por el cliente, de tal forma que se minimicen los errores y se maximice la satisfacción del cliente.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rPr/>
            </w:pPr>
            <w:r w:rsidDel="00000000" w:rsidR="00000000" w:rsidRPr="00000000">
              <w:rPr>
                <w:rtl w:val="0"/>
              </w:rPr>
              <w:br w:type="textWrapping"/>
              <w:t xml:space="preserve">Cumplimiento del 100% de los requisitos establecidos por el cliente en el plazo establecido.</w:t>
            </w:r>
          </w:p>
          <w:p w:rsidR="00000000" w:rsidDel="00000000" w:rsidP="00000000" w:rsidRDefault="00000000" w:rsidRPr="00000000" w14:paraId="0000009B">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D">
            <w:pPr>
              <w:rPr>
                <w:color w:val="000000"/>
              </w:rPr>
            </w:pPr>
            <w:r w:rsidDel="00000000" w:rsidR="00000000" w:rsidRPr="00000000">
              <w:rPr>
                <w:rtl w:val="0"/>
              </w:rPr>
              <w:t xml:space="preserve">Garantizar la calidad de la aplicación web entregada, cumpliendo con los estándares y requisitos establecidos por los usuarios finales, de tal forma que se minimicen los errores y se maximice la satisfacción del usuario final</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rPr>
                <w:color w:val="000000"/>
              </w:rPr>
            </w:pPr>
            <w:r w:rsidDel="00000000" w:rsidR="00000000" w:rsidRPr="00000000">
              <w:rPr>
                <w:rtl w:val="0"/>
              </w:rPr>
              <w:br w:type="textWrapping"/>
              <w:t xml:space="preserve">Aumento del 90% de la satisfacción del usuario final con la aplicación web en los próximos seis meses, según los resultados de valoración de usuarios.</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Objetivo</w:t>
            </w:r>
          </w:p>
        </w:tc>
        <w:tc>
          <w:tcPr>
            <w:shd w:fill="auto"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Cronograma</w:t>
            </w:r>
          </w:p>
        </w:tc>
      </w:tr>
      <w:tr>
        <w:trPr>
          <w:cantSplit w:val="0"/>
          <w:tblHeader w:val="0"/>
        </w:trPr>
        <w:tc>
          <w:tcPr>
            <w:shd w:fill="auto"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rPr/>
            </w:pPr>
            <w:r w:rsidDel="00000000" w:rsidR="00000000" w:rsidRPr="00000000">
              <w:rPr>
                <w:rtl w:val="0"/>
              </w:rPr>
              <w:t xml:space="preserve">Se adjunta carta gantt con el detalle de cada uno de los trabajos.</w:t>
            </w:r>
          </w:p>
        </w:tc>
        <w:tc>
          <w:tcPr>
            <w:shd w:fill="auto"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Se debe permitir cumplir con los plazos establecidos para cada una de las actividades y tareas del proyecto. Si se logran completar todas las tareas en las fechas previstas, se puede considerar que el cronograma ha sido exitoso.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Tiempos de Desarrollo</w:t>
            </w:r>
          </w:p>
        </w:tc>
        <w:tc>
          <w:tcPr>
            <w:shd w:fill="auto"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Se adjunta carta gantt con el detalle de cada uno de los tiempos que tardaremos en el desarrollo.</w:t>
            </w:r>
            <w:r w:rsidDel="00000000" w:rsidR="00000000" w:rsidRPr="00000000">
              <w:rPr>
                <w:rtl w:val="0"/>
              </w:rPr>
            </w:r>
          </w:p>
        </w:tc>
        <w:tc>
          <w:tcPr>
            <w:shd w:fill="auto"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 Completar el proyecto dentro del plazo indicado o antes del tiempo expuesto en el documento.</w:t>
            </w:r>
            <w:r w:rsidDel="00000000" w:rsidR="00000000" w:rsidRPr="00000000">
              <w:rPr>
                <w:rtl w:val="0"/>
              </w:rPr>
            </w:r>
          </w:p>
        </w:tc>
      </w:tr>
    </w:tbl>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Objetivo</w:t>
            </w:r>
          </w:p>
        </w:tc>
        <w:tc>
          <w:tcPr>
            <w:gridSpan w:val="2"/>
            <w:shd w:fill="auto"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434343"/>
              </w:rPr>
            </w:pPr>
            <w:r w:rsidDel="00000000" w:rsidR="00000000" w:rsidRPr="00000000">
              <w:rPr>
                <w:b w:val="1"/>
                <w:color w:val="434343"/>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ff0000"/>
              </w:rPr>
            </w:pPr>
            <w:r w:rsidDel="00000000" w:rsidR="00000000" w:rsidRPr="00000000">
              <w:rPr>
                <w:color w:val="ff0000"/>
              </w:rPr>
              <w:drawing>
                <wp:inline distB="114300" distT="114300" distL="114300" distR="114300">
                  <wp:extent cx="3600450" cy="901700"/>
                  <wp:effectExtent b="0" l="0" r="0" t="0"/>
                  <wp:docPr id="14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00450" cy="9017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jc w:val="center"/>
              <w:rPr>
                <w:color w:val="ff00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center"/>
              <w:rPr/>
            </w:pPr>
            <w:r w:rsidDel="00000000" w:rsidR="00000000" w:rsidRPr="00000000">
              <w:rPr>
                <w:rtl w:val="0"/>
              </w:rPr>
              <w:t xml:space="preserve">El costo del aplicativo web por H.H. es menor a 50 millones</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j2qqm3" w:id="21"/>
      <w:bookmarkEnd w:id="2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051.875" w:hRule="atLeast"/>
          <w:tblHeader w:val="0"/>
        </w:trPr>
        <w:tc>
          <w:tcPr/>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El objetivo principal de nuestra plataforma es permitir a los estudiantes de Duoc UC regalar o intercambiar materiales educativos. Para acceder a la aplicación, los usuarios deberán iniciar sesión con su correo oficial de Duoc UC, lo que es obligatorio.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Los nuevos usuarios podrán registrarse completando un formulario en la opción "Crear cuenta". Una vez registrados, cada usuario tendrá un perfil en el que podrán incluir una imagen de identificación. En la página de inicio, podrán ver los productos disponibles para intercambio y utilizar un buscador para encontrar artículos específicos. Además, habrá pestañas con categorías que permitirán una búsqueda más filtrada.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Los usuarios tendrán la opción de crear publicaciones con los productos que deseen intercambiar. Podrán modificar o eliminar estas publicaciones y ver su historial de intercambios anteriores.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También habrá una entrada de usuario administrador, una cuenta proporcionada por el sistema que otorgará acceso a la información de todos los usuarios registrados. El usuario administrador podrá editar o eliminar cuentas de usuario, ver las publicaciones de cada usuario y moderar entre ellas. Además, podrá moderar los tags utilizados para la búsqueda de publicaciones generadas en el sistema.</w:t>
            </w:r>
          </w:p>
          <w:p w:rsidR="00000000" w:rsidDel="00000000" w:rsidP="00000000" w:rsidRDefault="00000000" w:rsidRPr="00000000" w14:paraId="000000C9">
            <w:pPr>
              <w:rPr>
                <w:highlight w:val="white"/>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y810tw" w:id="22"/>
      <w:bookmarkEnd w:id="2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Aplicación web HTML para administrador | Aplicación movil Ionic/Angular  (Android, IOS, Windows, MacOS, Linux)</w:t>
              <w:br w:type="textWrapping"/>
              <w:t xml:space="preserve">Aplicación diseñada para usuarios</w:t>
              <w:br w:type="textWrapping"/>
              <w:t xml:space="preserve">Aplicación diseñada para administradores</w:t>
            </w:r>
          </w:p>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32"/>
          <w:szCs w:val="32"/>
        </w:rPr>
      </w:pPr>
      <w:bookmarkStart w:colFirst="0" w:colLast="0" w:name="_heading=h.4i7ojhp" w:id="23"/>
      <w:bookmarkEnd w:id="23"/>
      <w:r w:rsidDel="00000000" w:rsidR="00000000" w:rsidRPr="00000000">
        <w:br w:type="page"/>
      </w: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sistema</w:t>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xcytpi" w:id="24"/>
      <w:bookmarkEnd w:id="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3">
            <w:pPr>
              <w:spacing w:line="276" w:lineRule="auto"/>
              <w:jc w:val="both"/>
              <w:rPr/>
            </w:pPr>
            <w:r w:rsidDel="00000000" w:rsidR="00000000" w:rsidRPr="00000000">
              <w:rPr>
                <w:rtl w:val="0"/>
              </w:rPr>
              <w:t xml:space="preserve">RF1- Autenticar usuario al iniciar sesión</w:t>
            </w:r>
          </w:p>
          <w:p w:rsidR="00000000" w:rsidDel="00000000" w:rsidP="00000000" w:rsidRDefault="00000000" w:rsidRPr="00000000" w14:paraId="000000D4">
            <w:pPr>
              <w:spacing w:line="276" w:lineRule="auto"/>
              <w:jc w:val="both"/>
              <w:rPr/>
            </w:pPr>
            <w:r w:rsidDel="00000000" w:rsidR="00000000" w:rsidRPr="00000000">
              <w:rPr>
                <w:rtl w:val="0"/>
              </w:rPr>
              <w:t xml:space="preserve">RF2- Registrarse como usuario</w:t>
            </w:r>
          </w:p>
          <w:p w:rsidR="00000000" w:rsidDel="00000000" w:rsidP="00000000" w:rsidRDefault="00000000" w:rsidRPr="00000000" w14:paraId="000000D5">
            <w:pPr>
              <w:spacing w:line="276" w:lineRule="auto"/>
              <w:jc w:val="both"/>
              <w:rPr/>
            </w:pPr>
            <w:r w:rsidDel="00000000" w:rsidR="00000000" w:rsidRPr="00000000">
              <w:rPr>
                <w:rtl w:val="0"/>
              </w:rPr>
              <w:t xml:space="preserve">RF3- Restablecer contraseña de usuario</w:t>
            </w:r>
          </w:p>
          <w:p w:rsidR="00000000" w:rsidDel="00000000" w:rsidP="00000000" w:rsidRDefault="00000000" w:rsidRPr="00000000" w14:paraId="000000D6">
            <w:pPr>
              <w:spacing w:line="276" w:lineRule="auto"/>
              <w:jc w:val="both"/>
              <w:rPr/>
            </w:pPr>
            <w:r w:rsidDel="00000000" w:rsidR="00000000" w:rsidRPr="00000000">
              <w:rPr>
                <w:rtl w:val="0"/>
              </w:rPr>
              <w:t xml:space="preserve">RF4- Agregar imagen a perfil de usuario</w:t>
            </w:r>
          </w:p>
          <w:p w:rsidR="00000000" w:rsidDel="00000000" w:rsidP="00000000" w:rsidRDefault="00000000" w:rsidRPr="00000000" w14:paraId="000000D7">
            <w:pPr>
              <w:spacing w:line="276" w:lineRule="auto"/>
              <w:jc w:val="both"/>
              <w:rPr/>
            </w:pPr>
            <w:r w:rsidDel="00000000" w:rsidR="00000000" w:rsidRPr="00000000">
              <w:rPr>
                <w:rtl w:val="0"/>
              </w:rPr>
              <w:t xml:space="preserve">RF5- Crear publicacion de producto cambio/regalo</w:t>
            </w:r>
          </w:p>
          <w:p w:rsidR="00000000" w:rsidDel="00000000" w:rsidP="00000000" w:rsidRDefault="00000000" w:rsidRPr="00000000" w14:paraId="000000D8">
            <w:pPr>
              <w:spacing w:line="276" w:lineRule="auto"/>
              <w:jc w:val="both"/>
              <w:rPr/>
            </w:pPr>
            <w:r w:rsidDel="00000000" w:rsidR="00000000" w:rsidRPr="00000000">
              <w:rPr>
                <w:rtl w:val="0"/>
              </w:rPr>
              <w:t xml:space="preserve">RF6- Ver lista de publicaciones realizadas por el usuario</w:t>
            </w:r>
          </w:p>
          <w:p w:rsidR="00000000" w:rsidDel="00000000" w:rsidP="00000000" w:rsidRDefault="00000000" w:rsidRPr="00000000" w14:paraId="000000D9">
            <w:pPr>
              <w:spacing w:line="276" w:lineRule="auto"/>
              <w:jc w:val="both"/>
              <w:rPr/>
            </w:pPr>
            <w:r w:rsidDel="00000000" w:rsidR="00000000" w:rsidRPr="00000000">
              <w:rPr>
                <w:rtl w:val="0"/>
              </w:rPr>
              <w:t xml:space="preserve">RF7- Buscar artículos publicados</w:t>
            </w:r>
          </w:p>
          <w:p w:rsidR="00000000" w:rsidDel="00000000" w:rsidP="00000000" w:rsidRDefault="00000000" w:rsidRPr="00000000" w14:paraId="000000DA">
            <w:pPr>
              <w:spacing w:line="276" w:lineRule="auto"/>
              <w:jc w:val="both"/>
              <w:rPr/>
            </w:pPr>
            <w:r w:rsidDel="00000000" w:rsidR="00000000" w:rsidRPr="00000000">
              <w:rPr>
                <w:rtl w:val="0"/>
              </w:rPr>
              <w:t xml:space="preserve">RF8- Revisar publicaciones de otros usuarios</w:t>
            </w:r>
          </w:p>
          <w:p w:rsidR="00000000" w:rsidDel="00000000" w:rsidP="00000000" w:rsidRDefault="00000000" w:rsidRPr="00000000" w14:paraId="000000DB">
            <w:pPr>
              <w:spacing w:line="276" w:lineRule="auto"/>
              <w:jc w:val="both"/>
              <w:rPr/>
            </w:pPr>
            <w:r w:rsidDel="00000000" w:rsidR="00000000" w:rsidRPr="00000000">
              <w:rPr>
                <w:rtl w:val="0"/>
              </w:rPr>
              <w:t xml:space="preserve">RF9- Seleccionar tipo de transacción a realizar "cambio/regalo" al revisar una publicaciona activa</w:t>
            </w:r>
          </w:p>
          <w:p w:rsidR="00000000" w:rsidDel="00000000" w:rsidP="00000000" w:rsidRDefault="00000000" w:rsidRPr="00000000" w14:paraId="000000DC">
            <w:pPr>
              <w:spacing w:line="276" w:lineRule="auto"/>
              <w:jc w:val="both"/>
              <w:rPr/>
            </w:pPr>
            <w:r w:rsidDel="00000000" w:rsidR="00000000" w:rsidRPr="00000000">
              <w:rPr>
                <w:rtl w:val="0"/>
              </w:rPr>
              <w:t xml:space="preserve">RF10- Revisión y confirmación de match entre publicaciones o solicitud de regalo</w:t>
            </w:r>
          </w:p>
          <w:p w:rsidR="00000000" w:rsidDel="00000000" w:rsidP="00000000" w:rsidRDefault="00000000" w:rsidRPr="00000000" w14:paraId="000000DD">
            <w:pPr>
              <w:spacing w:line="276" w:lineRule="auto"/>
              <w:jc w:val="both"/>
              <w:rPr/>
            </w:pPr>
            <w:r w:rsidDel="00000000" w:rsidR="00000000" w:rsidRPr="00000000">
              <w:rPr>
                <w:rtl w:val="0"/>
              </w:rPr>
              <w:t xml:space="preserve">RF11- Comunicación entre usuarios a partir de un match de publicaciones o solicitud de regalos a través de foro interno (post)</w:t>
            </w:r>
          </w:p>
          <w:p w:rsidR="00000000" w:rsidDel="00000000" w:rsidP="00000000" w:rsidRDefault="00000000" w:rsidRPr="00000000" w14:paraId="000000DE">
            <w:pPr>
              <w:spacing w:line="276" w:lineRule="auto"/>
              <w:jc w:val="both"/>
              <w:rPr/>
            </w:pPr>
            <w:r w:rsidDel="00000000" w:rsidR="00000000" w:rsidRPr="00000000">
              <w:rPr>
                <w:rtl w:val="0"/>
              </w:rPr>
              <w:t xml:space="preserve">RF12- Reactivación de publicaciones eliminadas</w:t>
            </w:r>
          </w:p>
          <w:p w:rsidR="00000000" w:rsidDel="00000000" w:rsidP="00000000" w:rsidRDefault="00000000" w:rsidRPr="00000000" w14:paraId="000000DF">
            <w:pPr>
              <w:spacing w:line="276" w:lineRule="auto"/>
              <w:jc w:val="both"/>
              <w:rPr/>
            </w:pPr>
            <w:r w:rsidDel="00000000" w:rsidR="00000000" w:rsidRPr="00000000">
              <w:rPr>
                <w:rtl w:val="0"/>
              </w:rPr>
              <w:t xml:space="preserve">RF13- Administrador de usuarios /roles y publicaciones</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25"/>
      <w:bookmarkEnd w:id="2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2">
            <w:pPr>
              <w:rPr/>
            </w:pPr>
            <w:r w:rsidDel="00000000" w:rsidR="00000000" w:rsidRPr="00000000">
              <w:rPr>
                <w:rtl w:val="0"/>
              </w:rPr>
              <w:t xml:space="preserve">Premisas:</w:t>
              <w:br w:type="textWrapping"/>
              <w:t xml:space="preserve">- Para el correcto funcionamiento todo usuario que se conecte al sistema debe contar con conexión a internet.</w:t>
              <w:br w:type="textWrapping"/>
              <w:t xml:space="preserve">- Los usuarios deben contar con dispositivos que posean sistemas operativos Windows, MacOS, Linux.</w:t>
            </w:r>
          </w:p>
          <w:p w:rsidR="00000000" w:rsidDel="00000000" w:rsidP="00000000" w:rsidRDefault="00000000" w:rsidRPr="00000000" w14:paraId="000000E3">
            <w:pPr>
              <w:rPr/>
            </w:pPr>
            <w:r w:rsidDel="00000000" w:rsidR="00000000" w:rsidRPr="00000000">
              <w:rPr>
                <w:rtl w:val="0"/>
              </w:rPr>
              <w:t xml:space="preserve">- Los usuarios deben poder navegar por internet a través de navegadores modernos como Google Chrome, Mozilla Firefox, Safari, Microsoft Edge, Opera o similares que cuenten con reproducción de contenido ionic HTML.</w:t>
              <w:br w:type="textWrapping"/>
            </w:r>
          </w:p>
          <w:p w:rsidR="00000000" w:rsidDel="00000000" w:rsidP="00000000" w:rsidRDefault="00000000" w:rsidRPr="00000000" w14:paraId="000000E4">
            <w:pPr>
              <w:rPr/>
            </w:pPr>
            <w:r w:rsidDel="00000000" w:rsidR="00000000" w:rsidRPr="00000000">
              <w:rPr>
                <w:rtl w:val="0"/>
              </w:rPr>
              <w:t xml:space="preserve">Restricciones:</w:t>
              <w:br w:type="textWrapping"/>
              <w:t xml:space="preserve">- Solo se puede crear usuarios válidos para el sistema si cuentan con correo DUOC UC</w:t>
            </w:r>
          </w:p>
          <w:p w:rsidR="00000000" w:rsidDel="00000000" w:rsidP="00000000" w:rsidRDefault="00000000" w:rsidRPr="00000000" w14:paraId="000000E5">
            <w:pPr>
              <w:rPr/>
            </w:pPr>
            <w:r w:rsidDel="00000000" w:rsidR="00000000" w:rsidRPr="00000000">
              <w:rPr>
                <w:rtl w:val="0"/>
              </w:rPr>
              <w:t xml:space="preserve">- No se podrán crear publicaciones con nombres que puedan ser sensibles o de mal gusto para la comunidad.</w:t>
            </w:r>
          </w:p>
          <w:p w:rsidR="00000000" w:rsidDel="00000000" w:rsidP="00000000" w:rsidRDefault="00000000" w:rsidRPr="00000000" w14:paraId="000000E6">
            <w:pPr>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whwml4" w:id="26"/>
      <w:bookmarkEnd w:id="2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 dominar todas las tecnologías disponibles que sea necesario implementar  para el correcto funcionamiento.No disponer de una plataforma tecnológica que se encuentre implementada a nivel de infraestructura para probar el Sistema en un ambiente productivo real antes de la implantación final.</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bn6wsx" w:id="27"/>
      <w:bookmarkEnd w:id="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D">
            <w:pPr>
              <w:rPr/>
            </w:pPr>
            <w:r w:rsidDel="00000000" w:rsidR="00000000" w:rsidRPr="00000000">
              <w:rPr>
                <w:rtl w:val="0"/>
              </w:rPr>
              <w:t xml:space="preserve">Aplicación de administrador web:</w:t>
            </w:r>
          </w:p>
          <w:p w:rsidR="00000000" w:rsidDel="00000000" w:rsidP="00000000" w:rsidRDefault="00000000" w:rsidRPr="00000000" w14:paraId="000000EE">
            <w:pPr>
              <w:rPr/>
            </w:pPr>
            <w:r w:rsidDel="00000000" w:rsidR="00000000" w:rsidRPr="00000000">
              <w:rPr>
                <w:rtl w:val="0"/>
              </w:rPr>
              <w:t xml:space="preserve">Editor codigo: Visual Studio Code</w:t>
            </w:r>
          </w:p>
          <w:p w:rsidR="00000000" w:rsidDel="00000000" w:rsidP="00000000" w:rsidRDefault="00000000" w:rsidRPr="00000000" w14:paraId="000000EF">
            <w:pPr>
              <w:rPr/>
            </w:pPr>
            <w:r w:rsidDel="00000000" w:rsidR="00000000" w:rsidRPr="00000000">
              <w:rPr>
                <w:rtl w:val="0"/>
              </w:rPr>
              <w:t xml:space="preserve">Base de datos: MariaDB</w:t>
            </w:r>
          </w:p>
          <w:p w:rsidR="00000000" w:rsidDel="00000000" w:rsidP="00000000" w:rsidRDefault="00000000" w:rsidRPr="00000000" w14:paraId="000000F0">
            <w:pPr>
              <w:rPr/>
            </w:pPr>
            <w:r w:rsidDel="00000000" w:rsidR="00000000" w:rsidRPr="00000000">
              <w:rPr>
                <w:rtl w:val="0"/>
              </w:rPr>
              <w:t xml:space="preserve">HTML5, CSS3 y Javascript</w:t>
            </w:r>
          </w:p>
          <w:p w:rsidR="00000000" w:rsidDel="00000000" w:rsidP="00000000" w:rsidRDefault="00000000" w:rsidRPr="00000000" w14:paraId="000000F1">
            <w:pPr>
              <w:rPr/>
            </w:pPr>
            <w:r w:rsidDel="00000000" w:rsidR="00000000" w:rsidRPr="00000000">
              <w:rPr>
                <w:rtl w:val="0"/>
              </w:rPr>
              <w:t xml:space="preserve">Bootstrap 5, Django</w:t>
            </w:r>
          </w:p>
          <w:p w:rsidR="00000000" w:rsidDel="00000000" w:rsidP="00000000" w:rsidRDefault="00000000" w:rsidRPr="00000000" w14:paraId="000000F2">
            <w:pPr>
              <w:rPr/>
            </w:pPr>
            <w:r w:rsidDel="00000000" w:rsidR="00000000" w:rsidRPr="00000000">
              <w:rPr>
                <w:rtl w:val="0"/>
              </w:rPr>
              <w:t xml:space="preserve">Aplicación responsiva.</w:t>
            </w:r>
          </w:p>
          <w:p w:rsidR="00000000" w:rsidDel="00000000" w:rsidP="00000000" w:rsidRDefault="00000000" w:rsidRPr="00000000" w14:paraId="000000F3">
            <w:pPr>
              <w:rPr/>
            </w:pPr>
            <w:r w:rsidDel="00000000" w:rsidR="00000000" w:rsidRPr="00000000">
              <w:rPr>
                <w:rtl w:val="0"/>
              </w:rPr>
              <w:br w:type="textWrapping"/>
              <w:br w:type="textWrapping"/>
              <w:t xml:space="preserve">Aplicación móvil: </w:t>
              <w:br w:type="textWrapping"/>
              <w:t xml:space="preserve">Editor de código: Visual Studio Code</w:t>
              <w:br w:type="textWrapping"/>
              <w:t xml:space="preserve">Base de datos: MariaDB</w:t>
              <w:br w:type="textWrapping"/>
              <w:t xml:space="preserve">Lenguajes de programación: Ionic, Javascript , Angular, Capacitor, Android Studio </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qsh70q" w:id="28"/>
      <w:bookmarkEnd w:id="2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Servidor local:</w:t>
              <w:br w:type="textWrapping"/>
              <w:t xml:space="preserve">Windows 11 Home 64-bit.</w:t>
            </w:r>
          </w:p>
          <w:p w:rsidR="00000000" w:rsidDel="00000000" w:rsidP="00000000" w:rsidRDefault="00000000" w:rsidRPr="00000000" w14:paraId="000000F8">
            <w:pPr>
              <w:rPr/>
            </w:pPr>
            <w:r w:rsidDel="00000000" w:rsidR="00000000" w:rsidRPr="00000000">
              <w:rPr>
                <w:rtl w:val="0"/>
              </w:rPr>
              <w:t xml:space="preserve">Procesador Intel Core™ i5-10300H Quad-core (4 núcleos)) 2,40 GHz.</w:t>
            </w:r>
          </w:p>
          <w:p w:rsidR="00000000" w:rsidDel="00000000" w:rsidP="00000000" w:rsidRDefault="00000000" w:rsidRPr="00000000" w14:paraId="000000F9">
            <w:pPr>
              <w:rPr/>
            </w:pPr>
            <w:r w:rsidDel="00000000" w:rsidR="00000000" w:rsidRPr="00000000">
              <w:rPr>
                <w:rtl w:val="0"/>
              </w:rPr>
              <w:t xml:space="preserve">NVIDIA® GeForce® 1650 con 4 GB de memoria dedicada.</w:t>
            </w:r>
          </w:p>
          <w:p w:rsidR="00000000" w:rsidDel="00000000" w:rsidP="00000000" w:rsidRDefault="00000000" w:rsidRPr="00000000" w14:paraId="000000FA">
            <w:pPr>
              <w:rPr/>
            </w:pPr>
            <w:r w:rsidDel="00000000" w:rsidR="00000000" w:rsidRPr="00000000">
              <w:rPr>
                <w:rtl w:val="0"/>
              </w:rPr>
              <w:t xml:space="preserve">Monitor FULL HD 1920x1080</w:t>
            </w:r>
          </w:p>
          <w:p w:rsidR="00000000" w:rsidDel="00000000" w:rsidP="00000000" w:rsidRDefault="00000000" w:rsidRPr="00000000" w14:paraId="000000FB">
            <w:pPr>
              <w:rPr/>
            </w:pPr>
            <w:r w:rsidDel="00000000" w:rsidR="00000000" w:rsidRPr="00000000">
              <w:rPr>
                <w:rtl w:val="0"/>
              </w:rPr>
              <w:t xml:space="preserve">4 GB, DDR4 SDRAM.</w:t>
            </w:r>
          </w:p>
          <w:p w:rsidR="00000000" w:rsidDel="00000000" w:rsidP="00000000" w:rsidRDefault="00000000" w:rsidRPr="00000000" w14:paraId="000000FC">
            <w:pPr>
              <w:rPr/>
            </w:pPr>
            <w:r w:rsidDel="00000000" w:rsidR="00000000" w:rsidRPr="00000000">
              <w:rPr>
                <w:rtl w:val="0"/>
              </w:rPr>
              <w:t xml:space="preserve">512 GB SSD.</w:t>
            </w:r>
          </w:p>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as4poj" w:id="29"/>
      <w:bookmarkEnd w:id="2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Usuarios finales: Conexión a Internet </w:t>
              <w:br w:type="textWrapping"/>
              <w:t xml:space="preserve">Dispositivos de Escritorio, Laptops y Smartphone que cuenten con navegadores de internet con reproducción de archivos ionic HTML (Microsoft Edge, Mozilla Firefox, Google Chrome, Safari, OperaGX etc…)</w:t>
            </w:r>
          </w:p>
          <w:p w:rsidR="00000000" w:rsidDel="00000000" w:rsidP="00000000" w:rsidRDefault="00000000" w:rsidRPr="00000000" w14:paraId="00000102">
            <w:pPr>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30"/>
      <w:bookmarkEnd w:id="3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t xml:space="preserve">Página web responsivas ejecutable en los navegadores señalados</w:t>
            </w:r>
          </w:p>
          <w:p w:rsidR="00000000" w:rsidDel="00000000" w:rsidP="00000000" w:rsidRDefault="00000000" w:rsidRPr="00000000" w14:paraId="00000106">
            <w:pPr>
              <w:rPr/>
            </w:pPr>
            <w:r w:rsidDel="00000000" w:rsidR="00000000" w:rsidRPr="00000000">
              <w:rPr>
                <w:rtl w:val="0"/>
              </w:rPr>
            </w:r>
          </w:p>
        </w:tc>
      </w:tr>
    </w:tbl>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49x2ik5" w:id="31"/>
      <w:bookmarkEnd w:id="31"/>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w:t>
            </w:r>
          </w:p>
          <w:p w:rsidR="00000000" w:rsidDel="00000000" w:rsidP="00000000" w:rsidRDefault="00000000" w:rsidRPr="00000000" w14:paraId="0000010C">
            <w:pPr>
              <w:rPr/>
            </w:pPr>
            <w:r w:rsidDel="00000000" w:rsidR="00000000" w:rsidRPr="00000000">
              <w:rPr>
                <w:rtl w:val="0"/>
              </w:rPr>
            </w:r>
          </w:p>
        </w:tc>
      </w:tr>
    </w:tbl>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2p2csry" w:id="32"/>
      <w:bookmarkEnd w:id="32"/>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0E">
            <w:pPr>
              <w:rPr/>
            </w:pPr>
            <w:r w:rsidDel="00000000" w:rsidR="00000000" w:rsidRPr="00000000">
              <w:rPr>
                <w:rtl w:val="0"/>
              </w:rPr>
              <w:t xml:space="preserve">Versión</w:t>
            </w:r>
          </w:p>
        </w:tc>
        <w:tc>
          <w:tcPr>
            <w:shd w:fill="auto" w:val="clear"/>
          </w:tcPr>
          <w:p w:rsidR="00000000" w:rsidDel="00000000" w:rsidP="00000000" w:rsidRDefault="00000000" w:rsidRPr="00000000" w14:paraId="0000010F">
            <w:pPr>
              <w:rPr/>
            </w:pPr>
            <w:r w:rsidDel="00000000" w:rsidR="00000000" w:rsidRPr="00000000">
              <w:rPr>
                <w:rtl w:val="0"/>
              </w:rPr>
              <w:t xml:space="preserve">Nombre</w:t>
            </w:r>
          </w:p>
        </w:tc>
        <w:tc>
          <w:tcPr/>
          <w:p w:rsidR="00000000" w:rsidDel="00000000" w:rsidP="00000000" w:rsidRDefault="00000000" w:rsidRPr="00000000" w14:paraId="00000110">
            <w:pPr>
              <w:rPr/>
            </w:pPr>
            <w:r w:rsidDel="00000000" w:rsidR="00000000" w:rsidRPr="00000000">
              <w:rPr>
                <w:rtl w:val="0"/>
              </w:rPr>
              <w:t xml:space="preserve">Rol</w:t>
            </w:r>
          </w:p>
        </w:tc>
        <w:tc>
          <w:tcPr>
            <w:shd w:fill="auto" w:val="clear"/>
          </w:tcPr>
          <w:p w:rsidR="00000000" w:rsidDel="00000000" w:rsidP="00000000" w:rsidRDefault="00000000" w:rsidRPr="00000000" w14:paraId="00000111">
            <w:pPr>
              <w:rPr/>
            </w:pPr>
            <w:r w:rsidDel="00000000" w:rsidR="00000000" w:rsidRPr="00000000">
              <w:rPr>
                <w:rtl w:val="0"/>
              </w:rPr>
              <w:t xml:space="preserve">Fecha</w:t>
            </w:r>
          </w:p>
        </w:tc>
        <w:tc>
          <w:tcPr>
            <w:shd w:fill="auto" w:val="clear"/>
          </w:tcPr>
          <w:p w:rsidR="00000000" w:rsidDel="00000000" w:rsidP="00000000" w:rsidRDefault="00000000" w:rsidRPr="00000000" w14:paraId="00000112">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1.0</w:t>
            </w:r>
          </w:p>
        </w:tc>
        <w:tc>
          <w:tcPr>
            <w:shd w:fill="auto" w:val="clear"/>
          </w:tcPr>
          <w:p w:rsidR="00000000" w:rsidDel="00000000" w:rsidP="00000000" w:rsidRDefault="00000000" w:rsidRPr="00000000" w14:paraId="00000114">
            <w:pPr>
              <w:rPr/>
            </w:pPr>
            <w:r w:rsidDel="00000000" w:rsidR="00000000" w:rsidRPr="00000000">
              <w:rPr>
                <w:rtl w:val="0"/>
              </w:rPr>
              <w:t xml:space="preserve">Acta Constitucion 1</w:t>
            </w:r>
          </w:p>
        </w:tc>
        <w:tc>
          <w:tcPr/>
          <w:p w:rsidR="00000000" w:rsidDel="00000000" w:rsidP="00000000" w:rsidRDefault="00000000" w:rsidRPr="00000000" w14:paraId="00000115">
            <w:pPr>
              <w:rPr/>
            </w:pPr>
            <w:r w:rsidDel="00000000" w:rsidR="00000000" w:rsidRPr="00000000">
              <w:rPr>
                <w:rtl w:val="0"/>
              </w:rPr>
              <w:t xml:space="preserve">Primer acta</w:t>
            </w:r>
          </w:p>
        </w:tc>
        <w:tc>
          <w:tcPr>
            <w:shd w:fill="auto" w:val="clear"/>
          </w:tcPr>
          <w:p w:rsidR="00000000" w:rsidDel="00000000" w:rsidP="00000000" w:rsidRDefault="00000000" w:rsidRPr="00000000" w14:paraId="00000116">
            <w:pPr>
              <w:rPr/>
            </w:pPr>
            <w:r w:rsidDel="00000000" w:rsidR="00000000" w:rsidRPr="00000000">
              <w:rPr>
                <w:rtl w:val="0"/>
              </w:rPr>
              <w:t xml:space="preserve">19/08/2024</w:t>
            </w:r>
          </w:p>
        </w:tc>
        <w:tc>
          <w:tcPr>
            <w:shd w:fill="auto" w:val="clear"/>
          </w:tcPr>
          <w:p w:rsidR="00000000" w:rsidDel="00000000" w:rsidP="00000000" w:rsidRDefault="00000000" w:rsidRPr="00000000" w14:paraId="00000117">
            <w:pPr>
              <w:rPr/>
            </w:pPr>
            <w:r w:rsidDel="00000000" w:rsidR="00000000" w:rsidRPr="00000000">
              <w:rPr>
                <w:rtl w:val="0"/>
              </w:rPr>
              <w:t xml:space="preserve">JP</w:t>
            </w:r>
          </w:p>
        </w:tc>
      </w:tr>
      <w:tr>
        <w:trPr>
          <w:cantSplit w:val="0"/>
          <w:tblHeader w:val="0"/>
        </w:trPr>
        <w:tc>
          <w:tcPr/>
          <w:p w:rsidR="00000000" w:rsidDel="00000000" w:rsidP="00000000" w:rsidRDefault="00000000" w:rsidRPr="00000000" w14:paraId="00000118">
            <w:pPr>
              <w:rPr/>
            </w:pPr>
            <w:r w:rsidDel="00000000" w:rsidR="00000000" w:rsidRPr="00000000">
              <w:rPr>
                <w:rtl w:val="0"/>
              </w:rPr>
            </w:r>
          </w:p>
        </w:tc>
        <w:tc>
          <w:tcPr>
            <w:shd w:fill="auto" w:val="clear"/>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c>
          <w:tcPr>
            <w:shd w:fill="auto" w:val="clear"/>
          </w:tcPr>
          <w:p w:rsidR="00000000" w:rsidDel="00000000" w:rsidP="00000000" w:rsidRDefault="00000000" w:rsidRPr="00000000" w14:paraId="0000011B">
            <w:pPr>
              <w:rPr/>
            </w:pPr>
            <w:r w:rsidDel="00000000" w:rsidR="00000000" w:rsidRPr="00000000">
              <w:rPr>
                <w:rtl w:val="0"/>
              </w:rPr>
            </w:r>
          </w:p>
        </w:tc>
        <w:tc>
          <w:tcPr>
            <w:shd w:fill="auto" w:val="clear"/>
          </w:tcPr>
          <w:p w:rsidR="00000000" w:rsidDel="00000000" w:rsidP="00000000" w:rsidRDefault="00000000" w:rsidRPr="00000000" w14:paraId="0000011C">
            <w:pPr>
              <w:rPr/>
            </w:pPr>
            <w:r w:rsidDel="00000000" w:rsidR="00000000" w:rsidRPr="00000000">
              <w:rPr>
                <w:rtl w:val="0"/>
              </w:rPr>
            </w:r>
          </w:p>
        </w:tc>
      </w:tr>
      <w:tr>
        <w:trPr>
          <w:cantSplit w:val="0"/>
          <w:tblHeader w:val="0"/>
        </w:trPr>
        <w:tc>
          <w:tcPr/>
          <w:p w:rsidR="00000000" w:rsidDel="00000000" w:rsidP="00000000" w:rsidRDefault="00000000" w:rsidRPr="00000000" w14:paraId="0000011D">
            <w:pPr>
              <w:rPr/>
            </w:pPr>
            <w:r w:rsidDel="00000000" w:rsidR="00000000" w:rsidRPr="00000000">
              <w:rPr>
                <w:rtl w:val="0"/>
              </w:rPr>
            </w:r>
          </w:p>
        </w:tc>
        <w:tc>
          <w:tcPr>
            <w:shd w:fill="auto" w:val="clear"/>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c>
          <w:tcPr>
            <w:shd w:fill="auto" w:val="clear"/>
          </w:tcPr>
          <w:p w:rsidR="00000000" w:rsidDel="00000000" w:rsidP="00000000" w:rsidRDefault="00000000" w:rsidRPr="00000000" w14:paraId="00000120">
            <w:pPr>
              <w:rPr/>
            </w:pPr>
            <w:r w:rsidDel="00000000" w:rsidR="00000000" w:rsidRPr="00000000">
              <w:rPr>
                <w:rtl w:val="0"/>
              </w:rPr>
            </w:r>
          </w:p>
        </w:tc>
        <w:tc>
          <w:tcPr>
            <w:shd w:fill="auto" w:val="clear"/>
          </w:tcPr>
          <w:p w:rsidR="00000000" w:rsidDel="00000000" w:rsidP="00000000" w:rsidRDefault="00000000" w:rsidRPr="00000000" w14:paraId="00000121">
            <w:pPr>
              <w:rPr/>
            </w:pPr>
            <w:r w:rsidDel="00000000" w:rsidR="00000000" w:rsidRPr="00000000">
              <w:rPr>
                <w:rtl w:val="0"/>
              </w:rPr>
            </w:r>
          </w:p>
        </w:tc>
      </w:tr>
      <w:tr>
        <w:trPr>
          <w:cantSplit w:val="0"/>
          <w:tblHeader w:val="0"/>
        </w:trPr>
        <w:tc>
          <w:tcPr/>
          <w:p w:rsidR="00000000" w:rsidDel="00000000" w:rsidP="00000000" w:rsidRDefault="00000000" w:rsidRPr="00000000" w14:paraId="00000122">
            <w:pPr>
              <w:rPr/>
            </w:pPr>
            <w:r w:rsidDel="00000000" w:rsidR="00000000" w:rsidRPr="00000000">
              <w:rPr>
                <w:rtl w:val="0"/>
              </w:rPr>
            </w:r>
          </w:p>
        </w:tc>
        <w:tc>
          <w:tcPr>
            <w:shd w:fill="auto" w:val="clear"/>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c>
          <w:tcPr>
            <w:shd w:fill="auto" w:val="clear"/>
          </w:tcPr>
          <w:p w:rsidR="00000000" w:rsidDel="00000000" w:rsidP="00000000" w:rsidRDefault="00000000" w:rsidRPr="00000000" w14:paraId="00000125">
            <w:pPr>
              <w:rPr/>
            </w:pPr>
            <w:r w:rsidDel="00000000" w:rsidR="00000000" w:rsidRPr="00000000">
              <w:rPr>
                <w:rtl w:val="0"/>
              </w:rPr>
            </w:r>
          </w:p>
        </w:tc>
        <w:tc>
          <w:tcPr>
            <w:shd w:fill="auto" w:val="clear"/>
          </w:tcPr>
          <w:p w:rsidR="00000000" w:rsidDel="00000000" w:rsidP="00000000" w:rsidRDefault="00000000" w:rsidRPr="00000000" w14:paraId="00000126">
            <w:pPr>
              <w:rPr/>
            </w:pPr>
            <w:r w:rsidDel="00000000" w:rsidR="00000000" w:rsidRPr="00000000">
              <w:rPr>
                <w:rtl w:val="0"/>
              </w:rPr>
            </w:r>
          </w:p>
        </w:tc>
      </w:tr>
      <w:tr>
        <w:trPr>
          <w:cantSplit w:val="0"/>
          <w:tblHeader w:val="0"/>
        </w:trPr>
        <w:tc>
          <w:tcPr/>
          <w:p w:rsidR="00000000" w:rsidDel="00000000" w:rsidP="00000000" w:rsidRDefault="00000000" w:rsidRPr="00000000" w14:paraId="00000127">
            <w:pPr>
              <w:rPr/>
            </w:pPr>
            <w:r w:rsidDel="00000000" w:rsidR="00000000" w:rsidRPr="00000000">
              <w:rPr>
                <w:rtl w:val="0"/>
              </w:rPr>
            </w:r>
          </w:p>
        </w:tc>
        <w:tc>
          <w:tcPr>
            <w:shd w:fill="auto" w:val="clear"/>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shd w:fill="auto" w:val="clear"/>
          </w:tcPr>
          <w:p w:rsidR="00000000" w:rsidDel="00000000" w:rsidP="00000000" w:rsidRDefault="00000000" w:rsidRPr="00000000" w14:paraId="0000012A">
            <w:pPr>
              <w:rPr/>
            </w:pPr>
            <w:r w:rsidDel="00000000" w:rsidR="00000000" w:rsidRPr="00000000">
              <w:rPr>
                <w:rtl w:val="0"/>
              </w:rPr>
            </w:r>
          </w:p>
        </w:tc>
        <w:tc>
          <w:tcPr>
            <w:shd w:fill="auto" w:val="clear"/>
          </w:tcPr>
          <w:p w:rsidR="00000000" w:rsidDel="00000000" w:rsidP="00000000" w:rsidRDefault="00000000" w:rsidRPr="00000000" w14:paraId="0000012B">
            <w:pPr>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sectPr>
      <w:headerReference r:id="rId12"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-609660</wp:posOffset>
          </wp:positionV>
          <wp:extent cx="2566035" cy="426085"/>
          <wp:effectExtent b="0" l="0" r="0" t="0"/>
          <wp:wrapSquare wrapText="bothSides" distB="0" distT="0" distL="114300" distR="114300"/>
          <wp:docPr id="14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color w:val="000000"/>
        <w:rtl w:val="0"/>
      </w:rPr>
      <w:t xml:space="preserve">Acta de Constitución</w:t>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419"/>
        <w:tab w:val="right" w:leader="none" w:pos="8838"/>
      </w:tabs>
      <w:rPr/>
    </w:pPr>
    <w:r w:rsidDel="00000000" w:rsidR="00000000" w:rsidRPr="00000000">
      <w:rPr>
        <w:rtl w:val="0"/>
      </w:rPr>
      <w:t xml:space="preserve">Duoc Swap</w:t>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table" w:styleId="af1" w:customStyle="1">
    <w:basedOn w:val="TableNormal"/>
    <w:tblPr>
      <w:tblStyleRowBandSize w:val="1"/>
      <w:tblStyleColBandSize w:val="1"/>
      <w:tblCellMar>
        <w:top w:w="0.0" w:type="dxa"/>
        <w:left w:w="108.0" w:type="dxa"/>
        <w:bottom w:w="0.0" w:type="dxa"/>
        <w:right w:w="108.0" w:type="dxa"/>
      </w:tblCellMar>
    </w:tblPr>
  </w:style>
  <w:style w:type="table" w:styleId="af2" w:customStyle="1">
    <w:basedOn w:val="TableNormal"/>
    <w:tblPr>
      <w:tblStyleRowBandSize w:val="1"/>
      <w:tblStyleColBandSize w:val="1"/>
      <w:tblCellMar>
        <w:top w:w="0.0" w:type="dxa"/>
        <w:left w:w="108.0" w:type="dxa"/>
        <w:bottom w:w="0.0" w:type="dxa"/>
        <w:right w:w="108.0" w:type="dxa"/>
      </w:tblCellMar>
    </w:tblPr>
  </w:style>
  <w:style w:type="table" w:styleId="af3" w:customStyle="1">
    <w:basedOn w:val="TableNormal"/>
    <w:tblPr>
      <w:tblStyleRowBandSize w:val="1"/>
      <w:tblStyleColBandSize w:val="1"/>
      <w:tblCellMar>
        <w:top w:w="0.0" w:type="dxa"/>
        <w:left w:w="108.0" w:type="dxa"/>
        <w:bottom w:w="0.0" w:type="dxa"/>
        <w:right w:w="108.0" w:type="dxa"/>
      </w:tblCellMar>
    </w:tblPr>
  </w:style>
  <w:style w:type="table" w:styleId="af4" w:customStyle="1">
    <w:basedOn w:val="TableNormal"/>
    <w:tblPr>
      <w:tblStyleRowBandSize w:val="1"/>
      <w:tblStyleColBandSize w:val="1"/>
      <w:tblCellMar>
        <w:top w:w="0.0" w:type="dxa"/>
        <w:left w:w="108.0" w:type="dxa"/>
        <w:bottom w:w="0.0" w:type="dxa"/>
        <w:right w:w="108.0" w:type="dxa"/>
      </w:tblCellMar>
    </w:tblPr>
  </w:style>
  <w:style w:type="table" w:styleId="af5" w:customStyle="1">
    <w:basedOn w:val="TableNormal"/>
    <w:tblPr>
      <w:tblStyleRowBandSize w:val="1"/>
      <w:tblStyleColBandSize w:val="1"/>
      <w:tblCellMar>
        <w:top w:w="0.0" w:type="dxa"/>
        <w:left w:w="108.0" w:type="dxa"/>
        <w:bottom w:w="0.0" w:type="dxa"/>
        <w:right w:w="108.0" w:type="dxa"/>
      </w:tblCellMar>
    </w:tblPr>
  </w:style>
  <w:style w:type="table" w:styleId="af6" w:customStyle="1">
    <w:basedOn w:val="TableNormal"/>
    <w:tblPr>
      <w:tblStyleRowBandSize w:val="1"/>
      <w:tblStyleColBandSize w:val="1"/>
      <w:tblCellMar>
        <w:top w:w="0.0" w:type="dxa"/>
        <w:left w:w="108.0" w:type="dxa"/>
        <w:bottom w:w="0.0" w:type="dxa"/>
        <w:right w:w="108.0" w:type="dxa"/>
      </w:tblCellMar>
    </w:tblPr>
  </w:style>
  <w:style w:type="table" w:styleId="af7"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hf5K0efMVdBViKXvmG7YsBvcGw==">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