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975"/>
        <w:gridCol w:w="2820"/>
        <w:gridCol w:w="4410"/>
        <w:gridCol w:w="3930"/>
        <w:tblGridChange w:id="0">
          <w:tblGrid>
            <w:gridCol w:w="1440"/>
            <w:gridCol w:w="975"/>
            <w:gridCol w:w="2820"/>
            <w:gridCol w:w="4410"/>
            <w:gridCol w:w="39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1.Склади порівняльну таблицю трьох видів тестової документації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Чек-ліст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перевірок, які потрібно зробити під час тестування.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Чек-ліст унеможливлює повторну перевірку за тими ж кейсами.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Якщо чек-ліст не деталізований, то новий співробітник може провести тестування, допустивши низку пробілів або помилок.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Чек-ліст містить інформацію про оточення перевірки. Слід вказувати назву пристрою, назву браузера та його версію. А втакож прізвища тестувальників, які перевіряють сайт або додаток на певній платформі (якщо за одним чек-лістом працює декілька тестувальників).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Команда, яка в своїй роботі використовує чек-лісти, суттєво знижує можливість залишити без перевірки якийсь функціонал. Це покращує якість тестування.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Містить результат перевірки: Passed, Failed, Blocked, Not run, Skipped.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Сприяє чіткій структурованості інформації.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Якщо знайдено баг ( або навіть знайдений баг блокує подальшу роботу ПЗ), то посилання на баг-репорт повинно міститися в примітках до комірок зі статусом "Failed", "Blocked".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Зменшує вірогідність помилок (прогалин) через людський фактор.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Гарно складені (деталізовані) чек-лісти сприяють взаємозаміні тестувальників (або новий співробітник швидше увійде у курс справ).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Можливість використовувати повторно, що економить робочий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Містить сукупність кроків, конкретних умов та параметрів, необхідних для тестування.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Деталізований тест-кейс є зручним для роботи. З ним "справиться" і джун тестувальник , і новий співробітник, який ще лише розпочинає працювати в команді.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Якщо тест-план не деталізований, то його тяжко буде виконати новому члену команди або джуну тестувальнику, так як багато деталей будуть не зрозумілими.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Має містити наступні поля : ID, Test Title (Test Summary), Precondition, Steps, Test Data, Expected Result, Actual Result, Procondition, Priority, Status.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ест-кейси можуть бути дуже схожими між собою. При їх написанні багато копіпасту, тому можуть зявлятися помилки (людський фактор).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деталізованому написанню тест-кейса кожному кроку має відповідати Expected Result.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 метою економії часу можна посилатися на попередні кроки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даного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тест-кейсу.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написанні тест-кейса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можна посилатися на інші тест-кейси, так як їх може бути змінено або видалено із системи.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- це перелік дій, за яким користувач взаємодіє із ПЗ для виконання будь-якої дії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тестувальників вони є базою для створення тест-кейсів.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Громіздкість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Описує, ЩО робить система, а не ЯК робить. Також що система повинна робити, щоб задовольнити запити користувачів.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разі використання діаграм інформація чітко структурована та візуалізована. Часто це полегшує розуміння Use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Взаємодію між користувачем та ПЗ можна описувати текстово або за допомогою діаграми.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кщо інформація подана у текстовому варіанті, це полегшує внесення правок у документ.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15"/>
        <w:gridCol w:w="3960"/>
        <w:gridCol w:w="2175"/>
        <w:gridCol w:w="1560"/>
        <w:gridCol w:w="1905"/>
        <w:gridCol w:w="1290"/>
        <w:gridCol w:w="1680"/>
        <w:tblGridChange w:id="0">
          <w:tblGrid>
            <w:gridCol w:w="585"/>
            <w:gridCol w:w="315"/>
            <w:gridCol w:w="3960"/>
            <w:gridCol w:w="2175"/>
            <w:gridCol w:w="1560"/>
            <w:gridCol w:w="1905"/>
            <w:gridCol w:w="1290"/>
            <w:gridCol w:w="16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2. Склади чек-ліст для перевірки головної сторінки свого улюбленого інтернет-магазину (rozetka.ua, hotline.ua, silpo.ua тощо).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Чек-лист інтернет-магазину "Професійне насіння"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https://semena.in.ua/ru/checkout/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Windows/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Android/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Сайт інтернет-магазину "Професійне насіння"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https://semena.in.ua/ru/checkout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Chrome 91.0.4472.80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 77.0.4054.172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Пошук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пошук по запиту у вільному пошуковому рядку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пошук по цифровому артикулу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-пошук по випадаючому списку пошукового рядка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Реєстрація та вхід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 валідація полів "Вхід"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- вхід за допомогою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-вхід за допомогою Google акаунту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-реєстрація на сайті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Контактна інформація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перевірка актуальності телефонних номерів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відправка листа на вказану електронну адресу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функції "Передзвонити вам?"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Меню товару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відкриття розділу "Насіння овочів"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відкриття розділу "Насіння квітів"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відкриття розділу "Саджанці"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розгортання розділу "Добрива"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розгортання розділу "Засоби захисту"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відкриття розділу "Газонні трави"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відкриття розділу "Товари для саду та городу"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розгортання розділу "Біопрепарати"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розгортання розділу "Акції"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Мій кошик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-додавання товару в корзину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-можливість збільшення кількості одного товара у корзині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-можливість зменшення кількості одного товара у корзині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-відповідність вартості замовлення ціні товару (або кількості замовленого товару)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перевірка відображення накопичувальної знижки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Мова сайту (перевірка локалізації)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відображення головної сторінки сайту українською мовою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-перевірка відображення головної сторінки сайту російською мовою.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73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515"/>
        <w:gridCol w:w="1710"/>
        <w:gridCol w:w="1965"/>
        <w:gridCol w:w="1770"/>
        <w:gridCol w:w="1425"/>
        <w:gridCol w:w="1845"/>
        <w:gridCol w:w="1080"/>
        <w:gridCol w:w="1410"/>
        <w:gridCol w:w="1170"/>
        <w:tblGridChange w:id="0">
          <w:tblGrid>
            <w:gridCol w:w="840"/>
            <w:gridCol w:w="1515"/>
            <w:gridCol w:w="1710"/>
            <w:gridCol w:w="1965"/>
            <w:gridCol w:w="1770"/>
            <w:gridCol w:w="1425"/>
            <w:gridCol w:w="1845"/>
            <w:gridCol w:w="1080"/>
            <w:gridCol w:w="1410"/>
            <w:gridCol w:w="11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Позитивні тест-кейси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 по запиту у вільному рядку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Клікнути на поле пошуку у верхній частині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строці пошуку з’явився мигаючий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Ввести значення "товар"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товар=[віола 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2.Під строкою пошуку з’явився список додаткових варіантів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3.Клікнути на кнопку [лупа]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Релевантні результати пошуку відобразились в основній частині сайту.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 по випадаючому списку пошукового рядка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Клікнути на поле пошуку у верхній частині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строці пошуку з’явився мигаючий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Ввести значення "товар"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товар=[віола 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Під рядком пошуку з’явився випадаючий список з усіма товарами цієї назви.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Клікнути на "товар"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товар=[Віола Дельта F1]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3.В основній частині сайту відобразилася сторінка товару Віола Дельта 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 по цифровому артикулу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Клікнути на поле пошуку у верхній частині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строці пошуку з’явився мигаючий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Ввести значення "товар"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товар=[102003]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Під рядком пошуку з’явився товар із вказаним цифровим артикулем.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Клікнути на "товар" під рядком пошуку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3.В основній частині сайту відобразилася сторінка товару з цифровим артикулем 102003 Віола Дельта 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Реєстрація на сайті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Клікнути на іконку "Вхід" у верхній правій частині головної сторінки.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 основній частині сайту зявилося поле "Вхід/ 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1Видалити зареєстрованого покупця "Іван Іванов"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Клікнути на кнопку "Реєстрація"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Зявилися поля для вводу особистих даних "Імя та прізвище", "Е-пошта", "Пароль"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У поле "Імя та прізвище" ввести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Іван Іванов]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3.Імя та прізвище зявилося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4.У поле "Е-пошта" ввести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iivanov@ukr.net]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4.Е-пошта зявилася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 поле "Пароль" ввести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 = ii123456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5.Прихований пароль зявився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6.Клікнути на кнопку "Зареєструватися"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 основній частині сайту зявилося повідомлення "Дякуємо за реєстрацію" та у верхньому правому куті зявився запит про збереження пароля.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товару в корзину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Клікнути на картинку-іконку "Саджанці".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екрані зявилося розгорнуте меню розділу "Саджанці".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Видалити товар із кошика.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Клікнути на підрозділ "Троянди".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На екрані зявився перелік товарів цього підрозділу.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Клікнути на товар.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Товар=Румба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3.В основній частині сайту відобразилася сторінка товару троянда Румба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4.Клікнути на кнопку "Купити"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4.В центральній частині екрану зявилося поле "Кошик" із доданим товаром.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Негативні тест-кейси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Data\Данные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 по запиту у вільному рядку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Клікнути на поле пошуку у верхній частині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строці пошуку з’явився мигаючий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Ввести значення "товар"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товар=[гортензія 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2.Під строкою пошуку з’явився список додаткових варіантів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3.Клікнути на кнопку [лупа]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Релевантні результати пошуку відобразились в основній частині сайту.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основній частині сайту зявилися результати пошуку "гортензія" - товар Містер Колір універсал (фасовка 300мл)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товару по цифровому артикулу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Клікнути на поле пошуку у верхній частині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1.В строці пошуку з’явився мигаючий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Ввести невалідне значення "товар"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товар=[qwert]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Система вказала на некорректнвсть введених даних.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видала результати пошуку "qwert" - "Немає товарів" </w:t>
            </w: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Для зручності користувача мала б попередити про некорректність введення назви товару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Реєстрація на сайті. Введення невалідного імені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Клікнути на іконку "Вхід" у верхній правій частині головної сторінки.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 основній частині сайту зявилося поле "Вхід/ 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1Видалити зареєстрованого покупця "Іван Іванов"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Клікнути на кнопку "Реєстрація"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Зявилися поля для вводу особистих даних "Імя та прізвище", "Е-пошта", "Пароль"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У поле "Імя та прізвище" ввести невалідне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Значення=[ 11111@@@]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3.Імя та прізвище зявилося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4.У поле "Е-пошта" ввести 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iivanov@ukr.net]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4.Е-пошта зявилася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 поле "Пароль" ввести 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 = ii123456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5.Прихований пароль зявився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6.Клікнути на кнопку "Зареєструватися"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6.Система попередила про введення некорректного значення імені та прізвища. Реєстрація неможлива.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Реєстрація на сайті. Введення невалідного значення Е-пошти.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Клікнути на іконку "Вхід" у верхній правій частині головної сторінки.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 основній частині сайту зявилося поле "Вхід/ 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1Видалити зареєстрованого покупця "Іван Іванов"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Клікнути на кнопку "Реєстрація"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Зявилися поля для вводу особистих даних "Імя та прізвище", "Е-пошта", "Пароль"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У поле "Імя та прізвище" ввести 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Іван Іванов]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3.Імя та прізвище зявилося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4.У поле "Е-пошта" ввести невалідне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Значення=[ 111111111111]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4.Е-пошта зявилася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 поле "Пароль" ввести 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 = ii123456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5.Прихований пароль зявився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6.Клікнути на кнопку "Зареєструватися"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6.Система попередила про введення некорректного значення Е-пошти. Реєстрація неможлива.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Реєстрація на сайті. Введення невалідного значення пароля.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Відкрити https://semena.in.ua/ru/checkout/ у браузері.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Клікнути на іконку "Вхід" у верхній правій частині головної сторінки.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 основній частині сайту зявилося поле "Вхід/ 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1Видалити зареєстрованого покупця "Іван Іванов"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Клікнути на кнопку "Реєстрація"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Зявилися поля для вводу особистих даних "Імя та прізвище", "Е-пошта", "Пароль"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У поле "Імя та прізвище" ввести 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Іван Іванов]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3.Імя та прізвище зявилося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4.У поле "Е-пошта" ввести валідне значення.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Значення=[ iivanov@ukr.net]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4.Е-пошта зявилася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 поле "Пароль" ввести невалідне значення. </w:t>
            </w:r>
            <w:r w:rsidDel="00000000" w:rsidR="00000000" w:rsidRPr="00000000">
              <w:rPr>
                <w:color w:val="6aa84f"/>
                <w:sz w:val="20"/>
                <w:szCs w:val="20"/>
                <w:rtl w:val="0"/>
              </w:rPr>
              <w:t xml:space="preserve">У специфікації має бути вказано скільки цифр та букв має бути в паролі. Тому при проведенні негативного тест-кейсу введемо невалідне значення)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Значення = [0 ]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5.Прихований пароль зявився у відповідному полі.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6.Клікнути на кнопку "Зареєструватися"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6.Система попередила про введення некорректного значення пароля. Реєстрація неможлива.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mena.in.ua/ru/checkout/" TargetMode="External"/><Relationship Id="rId7" Type="http://schemas.openxmlformats.org/officeDocument/2006/relationships/hyperlink" Target="https://semena.in.ua/ru/check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