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A6" w:rsidRPr="00EF2EEC" w:rsidRDefault="00A149A6" w:rsidP="00A1384A">
      <w:pPr>
        <w:jc w:val="center"/>
        <w:rPr>
          <w:b/>
        </w:rPr>
      </w:pPr>
      <w:r w:rsidRPr="00EF2EEC">
        <w:rPr>
          <w:b/>
        </w:rPr>
        <w:t>Лекция №</w:t>
      </w:r>
      <w:r w:rsidR="002E214C">
        <w:rPr>
          <w:b/>
        </w:rPr>
        <w:t>8</w:t>
      </w:r>
      <w:r w:rsidRPr="00EF2EEC">
        <w:rPr>
          <w:b/>
        </w:rPr>
        <w:t xml:space="preserve"> </w:t>
      </w:r>
      <w:r w:rsidR="00765BB6" w:rsidRPr="00EF2EEC">
        <w:rPr>
          <w:b/>
          <w:bCs/>
        </w:rPr>
        <w:t>Корреляционный анализ</w:t>
      </w:r>
      <w:r w:rsidR="007D5EB1" w:rsidRPr="00EF2EEC">
        <w:rPr>
          <w:b/>
          <w:bCs/>
        </w:rPr>
        <w:t xml:space="preserve"> </w:t>
      </w:r>
    </w:p>
    <w:p w:rsidR="00A149A6" w:rsidRPr="00EF2EEC" w:rsidRDefault="00A149A6" w:rsidP="00EE1F5B">
      <w:pPr>
        <w:jc w:val="both"/>
        <w:rPr>
          <w:b/>
        </w:rPr>
      </w:pPr>
      <w:r w:rsidRPr="00EF2EEC">
        <w:rPr>
          <w:b/>
        </w:rPr>
        <w:t>Цель лекции:</w:t>
      </w:r>
    </w:p>
    <w:p w:rsidR="004A7298" w:rsidRPr="00EF2EEC" w:rsidRDefault="00B7451D" w:rsidP="00EE1F5B">
      <w:pPr>
        <w:pStyle w:val="a7"/>
        <w:numPr>
          <w:ilvl w:val="0"/>
          <w:numId w:val="5"/>
        </w:numPr>
        <w:jc w:val="both"/>
      </w:pPr>
      <w:r w:rsidRPr="00EF2EEC">
        <w:t>Познакоми</w:t>
      </w:r>
      <w:r w:rsidR="007D2A88">
        <w:t>ть</w:t>
      </w:r>
      <w:r w:rsidRPr="00EF2EEC">
        <w:t>ся с понятием корреляции</w:t>
      </w:r>
    </w:p>
    <w:p w:rsidR="00B7451D" w:rsidRPr="00EF2EEC" w:rsidRDefault="00B7451D" w:rsidP="00EE1F5B">
      <w:pPr>
        <w:pStyle w:val="a7"/>
        <w:numPr>
          <w:ilvl w:val="0"/>
          <w:numId w:val="5"/>
        </w:numPr>
        <w:jc w:val="both"/>
      </w:pPr>
      <w:r w:rsidRPr="00EF2EEC">
        <w:t>Научи</w:t>
      </w:r>
      <w:r w:rsidR="007D2A88">
        <w:t>ть</w:t>
      </w:r>
      <w:r w:rsidRPr="00EF2EEC">
        <w:t>ся рассчитывать и интерпретировать коэффициент корреляции Пирсона.</w:t>
      </w:r>
    </w:p>
    <w:p w:rsidR="00B7451D" w:rsidRPr="00EF2EEC" w:rsidRDefault="007D2A88" w:rsidP="00EE1F5B">
      <w:pPr>
        <w:pStyle w:val="a7"/>
        <w:numPr>
          <w:ilvl w:val="0"/>
          <w:numId w:val="5"/>
        </w:numPr>
        <w:jc w:val="both"/>
      </w:pPr>
      <w:r>
        <w:t>Изучить ковариацию</w:t>
      </w:r>
    </w:p>
    <w:p w:rsidR="00B7451D" w:rsidRPr="00EF2EEC" w:rsidRDefault="00B7451D" w:rsidP="00EE1F5B">
      <w:pPr>
        <w:pStyle w:val="a7"/>
        <w:numPr>
          <w:ilvl w:val="0"/>
          <w:numId w:val="5"/>
        </w:numPr>
        <w:jc w:val="both"/>
      </w:pPr>
      <w:r w:rsidRPr="00EF2EEC">
        <w:t>Рассчита</w:t>
      </w:r>
      <w:r w:rsidR="002A366A">
        <w:t>ть</w:t>
      </w:r>
      <w:r w:rsidRPr="00EF2EEC">
        <w:t xml:space="preserve"> и интерпретируем коэффициент корреляции Спирмена.</w:t>
      </w:r>
    </w:p>
    <w:p w:rsidR="00B7451D" w:rsidRPr="00EF2EEC" w:rsidRDefault="00B7451D" w:rsidP="00EE1F5B">
      <w:pPr>
        <w:pStyle w:val="a7"/>
        <w:numPr>
          <w:ilvl w:val="0"/>
          <w:numId w:val="5"/>
        </w:numPr>
        <w:jc w:val="both"/>
      </w:pPr>
      <w:r w:rsidRPr="00EF2EEC">
        <w:t>Рассмотр</w:t>
      </w:r>
      <w:r w:rsidR="002A366A">
        <w:t>еть</w:t>
      </w:r>
      <w:r w:rsidRPr="00EF2EEC">
        <w:t xml:space="preserve"> реальный пример применения коэффициента корреляции Спирмена.</w:t>
      </w:r>
    </w:p>
    <w:p w:rsidR="00A149A6" w:rsidRPr="00EF2EEC" w:rsidRDefault="00A149A6" w:rsidP="00EE1F5B">
      <w:pPr>
        <w:jc w:val="both"/>
        <w:rPr>
          <w:b/>
        </w:rPr>
      </w:pPr>
      <w:r w:rsidRPr="00EF2EEC">
        <w:rPr>
          <w:b/>
        </w:rPr>
        <w:t>Материал прошлого урока:</w:t>
      </w:r>
    </w:p>
    <w:p w:rsidR="00A149A6" w:rsidRPr="00EF2EEC" w:rsidRDefault="008F5B62" w:rsidP="00EE1F5B">
      <w:pPr>
        <w:jc w:val="both"/>
      </w:pPr>
      <w:r w:rsidRPr="00EF2EEC">
        <w:tab/>
      </w:r>
      <w:r w:rsidR="00626DBE" w:rsidRPr="00EF2EEC">
        <w:t>На прошлых занятиях мы рассматривали тестирования гипотез и построение доверительных интервалов. На этом уроке и следующем уроках  мы познакомимся с корреляционным и регрессио</w:t>
      </w:r>
      <w:r w:rsidR="00FD34E4">
        <w:t>нным анализами, которые позволя</w:t>
      </w:r>
      <w:r w:rsidR="00626DBE" w:rsidRPr="00EF2EEC">
        <w:t>ю</w:t>
      </w:r>
      <w:r w:rsidR="00FD34E4">
        <w:t>т оценить тес</w:t>
      </w:r>
      <w:r w:rsidR="00626DBE" w:rsidRPr="00EF2EEC">
        <w:t>н</w:t>
      </w:r>
      <w:r w:rsidR="00FD34E4">
        <w:t>о</w:t>
      </w:r>
      <w:r w:rsidR="00626DBE" w:rsidRPr="00EF2EEC">
        <w:t>ту линейной связи и показать, как изменяется зависимая переменная при изменении независимой переменной.</w:t>
      </w:r>
    </w:p>
    <w:p w:rsidR="00EA5335" w:rsidRPr="00EF2EEC" w:rsidRDefault="00EA5335" w:rsidP="00B7451D">
      <w:r w:rsidRPr="00EF2EEC">
        <w:t>План урока:</w:t>
      </w:r>
    </w:p>
    <w:p w:rsidR="00B7451D" w:rsidRPr="00EF2EEC" w:rsidRDefault="00B7451D" w:rsidP="00B7451D">
      <w:pPr>
        <w:pStyle w:val="a7"/>
        <w:numPr>
          <w:ilvl w:val="0"/>
          <w:numId w:val="16"/>
        </w:numPr>
        <w:rPr>
          <w:rFonts w:eastAsiaTheme="minorEastAsia"/>
        </w:rPr>
      </w:pPr>
      <w:r w:rsidRPr="00EF2EEC">
        <w:rPr>
          <w:rFonts w:eastAsiaTheme="minorEastAsia"/>
        </w:rPr>
        <w:t>Корреляция</w:t>
      </w:r>
    </w:p>
    <w:p w:rsidR="00B7451D" w:rsidRPr="00EF2EEC" w:rsidRDefault="00B7451D" w:rsidP="00B7451D">
      <w:pPr>
        <w:pStyle w:val="a7"/>
        <w:numPr>
          <w:ilvl w:val="0"/>
          <w:numId w:val="16"/>
        </w:numPr>
        <w:rPr>
          <w:rFonts w:eastAsiaTheme="minorEastAsia"/>
        </w:rPr>
      </w:pPr>
      <w:r w:rsidRPr="00EF2EEC">
        <w:rPr>
          <w:rFonts w:eastAsiaTheme="minorEastAsia"/>
        </w:rPr>
        <w:t>Интерпретация коэффициента корреляции</w:t>
      </w:r>
    </w:p>
    <w:p w:rsidR="00B7451D" w:rsidRPr="00EF2EEC" w:rsidRDefault="00B7451D" w:rsidP="00961501">
      <w:pPr>
        <w:pStyle w:val="a7"/>
        <w:numPr>
          <w:ilvl w:val="0"/>
          <w:numId w:val="16"/>
        </w:numPr>
        <w:rPr>
          <w:rFonts w:eastAsiaTheme="minorEastAsia"/>
        </w:rPr>
      </w:pPr>
      <w:r w:rsidRPr="00EF2EEC">
        <w:rPr>
          <w:rFonts w:eastAsiaTheme="minorEastAsia"/>
        </w:rPr>
        <w:t>Слабые стороны корреляционного анализа</w:t>
      </w:r>
    </w:p>
    <w:p w:rsidR="00A81354" w:rsidRDefault="00B7451D" w:rsidP="00961501">
      <w:pPr>
        <w:pStyle w:val="a7"/>
        <w:numPr>
          <w:ilvl w:val="0"/>
          <w:numId w:val="16"/>
        </w:numPr>
      </w:pPr>
      <w:r w:rsidRPr="00EF2EEC">
        <w:t>Ковариация</w:t>
      </w:r>
    </w:p>
    <w:p w:rsidR="00B7451D" w:rsidRPr="00EF2EEC" w:rsidRDefault="00B7451D" w:rsidP="00961501">
      <w:pPr>
        <w:pStyle w:val="a7"/>
        <w:numPr>
          <w:ilvl w:val="0"/>
          <w:numId w:val="16"/>
        </w:numPr>
        <w:rPr>
          <w:rFonts w:eastAsiaTheme="minorEastAsia"/>
        </w:rPr>
      </w:pPr>
      <w:r w:rsidRPr="00EF2EEC">
        <w:rPr>
          <w:rFonts w:eastAsiaTheme="minorEastAsia"/>
        </w:rPr>
        <w:t>Коэффициент корреляции Спирмена</w:t>
      </w:r>
    </w:p>
    <w:p w:rsidR="001F3A9E" w:rsidRDefault="001F3A9E" w:rsidP="00EE1F5B">
      <w:pPr>
        <w:pStyle w:val="a7"/>
        <w:jc w:val="both"/>
        <w:rPr>
          <w:rFonts w:eastAsiaTheme="minorEastAsia"/>
          <w:b/>
        </w:rPr>
      </w:pPr>
    </w:p>
    <w:p w:rsidR="004B1E09" w:rsidRDefault="004B1E09" w:rsidP="004B1E09">
      <w:pPr>
        <w:pStyle w:val="a7"/>
        <w:jc w:val="center"/>
        <w:rPr>
          <w:rFonts w:eastAsiaTheme="minorEastAsia"/>
        </w:rPr>
      </w:pPr>
      <w:r>
        <w:rPr>
          <w:rFonts w:eastAsiaTheme="minorEastAsia"/>
        </w:rPr>
        <w:t>Корреляция</w:t>
      </w:r>
    </w:p>
    <w:p w:rsidR="004B1E09" w:rsidRDefault="004B1E09" w:rsidP="004B1E09">
      <w:pPr>
        <w:pStyle w:val="a7"/>
        <w:jc w:val="center"/>
        <w:rPr>
          <w:rFonts w:eastAsiaTheme="minorEastAsia"/>
        </w:rPr>
      </w:pPr>
    </w:p>
    <w:p w:rsidR="001B6418" w:rsidRDefault="004B1E09" w:rsidP="00322059">
      <w:pPr>
        <w:ind w:firstLine="708"/>
        <w:jc w:val="both"/>
        <w:rPr>
          <w:rFonts w:eastAsiaTheme="minorEastAsia"/>
        </w:rPr>
      </w:pPr>
      <w:r w:rsidRPr="004B1E09">
        <w:rPr>
          <w:rFonts w:eastAsiaTheme="minorEastAsia"/>
        </w:rPr>
        <w:t>В</w:t>
      </w:r>
      <w:r>
        <w:rPr>
          <w:rFonts w:eastAsiaTheme="minorEastAsia"/>
        </w:rPr>
        <w:t xml:space="preserve"> реальной жизни перед нами часто встает задача, где надо понять,  а есть ли взаимосвязь между двумя и более случайными величинами (СВ). И здесь на помощь приходит корреляционный и регрессионный анализ</w:t>
      </w:r>
      <w:r w:rsidR="001B6418">
        <w:rPr>
          <w:rFonts w:eastAsiaTheme="minorEastAsia"/>
        </w:rPr>
        <w:t>ы</w:t>
      </w:r>
      <w:r>
        <w:rPr>
          <w:rFonts w:eastAsiaTheme="minorEastAsia"/>
        </w:rPr>
        <w:t xml:space="preserve">. Начнем изучение с корреляционного анализа. </w:t>
      </w:r>
      <w:r w:rsidR="001B6418">
        <w:rPr>
          <w:rFonts w:eastAsiaTheme="minorEastAsia"/>
        </w:rPr>
        <w:t xml:space="preserve"> Так что же такое корреляция?</w:t>
      </w:r>
    </w:p>
    <w:p w:rsidR="001B6418" w:rsidRDefault="001B6418" w:rsidP="00322059">
      <w:pPr>
        <w:ind w:firstLine="708"/>
        <w:jc w:val="both"/>
        <w:rPr>
          <w:rFonts w:eastAsiaTheme="minorEastAsia"/>
          <w:b/>
        </w:rPr>
      </w:pPr>
      <w:r w:rsidRPr="001B6418">
        <w:rPr>
          <w:rFonts w:eastAsiaTheme="minorEastAsia"/>
          <w:b/>
        </w:rPr>
        <w:t>Корреляция – это математический показатель, по которому можно судить о наличии статистической взаимосвязи между двумя и более случайными величинами.</w:t>
      </w:r>
    </w:p>
    <w:p w:rsidR="00AB51A8" w:rsidRDefault="001B6418" w:rsidP="00322059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Но чтобы нам оценить в цифрах,</w:t>
      </w:r>
      <w:r w:rsidR="00AB51A8">
        <w:rPr>
          <w:rFonts w:eastAsiaTheme="minorEastAsia"/>
        </w:rPr>
        <w:t xml:space="preserve"> на</w:t>
      </w:r>
      <w:r>
        <w:rPr>
          <w:rFonts w:eastAsiaTheme="minorEastAsia"/>
        </w:rPr>
        <w:t>сколько тесна линейная взаимосвязь</w:t>
      </w:r>
      <w:r w:rsidR="00293B95">
        <w:rPr>
          <w:rFonts w:eastAsiaTheme="minorEastAsia"/>
        </w:rPr>
        <w:t>,</w:t>
      </w:r>
      <w:r>
        <w:rPr>
          <w:rFonts w:eastAsiaTheme="minorEastAsia"/>
        </w:rPr>
        <w:t xml:space="preserve"> мы используем для расчета коэффициент корреляции.</w:t>
      </w:r>
      <w:r w:rsidR="00322059">
        <w:rPr>
          <w:rFonts w:eastAsiaTheme="minorEastAsia"/>
        </w:rPr>
        <w:t xml:space="preserve"> </w:t>
      </w:r>
      <w:r w:rsidR="00AB51A8">
        <w:rPr>
          <w:rFonts w:eastAsiaTheme="minorEastAsia"/>
        </w:rPr>
        <w:t>Иными словами, коэффициент корреляции – это коэффициент, который показывает, насколько велика линейная зависимость между случайными величинами.</w:t>
      </w:r>
    </w:p>
    <w:p w:rsidR="00AB51A8" w:rsidRDefault="00AB51A8" w:rsidP="004B1E09">
      <w:pPr>
        <w:jc w:val="both"/>
        <w:rPr>
          <w:rFonts w:eastAsiaTheme="minorEastAsia"/>
        </w:rPr>
      </w:pPr>
      <w:r>
        <w:rPr>
          <w:rFonts w:eastAsiaTheme="minorEastAsia"/>
        </w:rPr>
        <w:t>Давайте взглянем на таблицу ниже:</w:t>
      </w:r>
    </w:p>
    <w:p w:rsidR="00AB51A8" w:rsidRDefault="00AB51A8" w:rsidP="004B1E09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1887954" cy="125663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283" cy="125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1A8" w:rsidRDefault="00AB51A8" w:rsidP="00322059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Здесь видим две переменные, площадь и цена квартиры. Мы расположили </w:t>
      </w:r>
      <w:r w:rsidR="00EC68CA">
        <w:rPr>
          <w:rFonts w:eastAsiaTheme="minorEastAsia"/>
        </w:rPr>
        <w:t>площадь</w:t>
      </w:r>
      <w:r>
        <w:rPr>
          <w:rFonts w:eastAsiaTheme="minorEastAsia"/>
        </w:rPr>
        <w:t xml:space="preserve"> по возрастанию и видим, что</w:t>
      </w:r>
      <w:r w:rsidR="00EC68CA">
        <w:rPr>
          <w:rFonts w:eastAsiaTheme="minorEastAsia"/>
        </w:rPr>
        <w:t xml:space="preserve"> с ростом это</w:t>
      </w:r>
      <w:r w:rsidR="00901F16">
        <w:rPr>
          <w:rFonts w:eastAsiaTheme="minorEastAsia"/>
        </w:rPr>
        <w:t>й</w:t>
      </w:r>
      <w:r w:rsidR="00EC68CA">
        <w:rPr>
          <w:rFonts w:eastAsiaTheme="minorEastAsia"/>
        </w:rPr>
        <w:t xml:space="preserve"> СВ в целом растет и  цена.</w:t>
      </w:r>
      <w:r w:rsidR="00C5549D">
        <w:rPr>
          <w:rFonts w:eastAsiaTheme="minorEastAsia"/>
        </w:rPr>
        <w:t xml:space="preserve"> Лучше всего оценивать с помощью графика, который позволяет взглянуть на СВ целиком.</w:t>
      </w:r>
    </w:p>
    <w:p w:rsidR="00A5659D" w:rsidRDefault="00A5659D" w:rsidP="004B1E09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572085" cy="17029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60" cy="170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59D" w:rsidRPr="001B6418" w:rsidRDefault="00A5659D" w:rsidP="00322059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По графику также видим, что распол</w:t>
      </w:r>
      <w:r w:rsidR="008C6297">
        <w:rPr>
          <w:rFonts w:eastAsiaTheme="minorEastAsia"/>
        </w:rPr>
        <w:t>ожение данных напоминает прямую, что свидетельствует о наличии линейной за</w:t>
      </w:r>
      <w:r w:rsidR="002E0807">
        <w:rPr>
          <w:rFonts w:eastAsiaTheme="minorEastAsia"/>
        </w:rPr>
        <w:t>висимости. Но как же понять, на</w:t>
      </w:r>
      <w:r w:rsidR="008C6297">
        <w:rPr>
          <w:rFonts w:eastAsiaTheme="minorEastAsia"/>
        </w:rPr>
        <w:t>сколько велика эта линейная взаимосвязь. И вот здесь приходит на помощь коэффициент корреляции.</w:t>
      </w:r>
    </w:p>
    <w:p w:rsidR="001B6418" w:rsidRDefault="00FA6833" w:rsidP="00322059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С помощью функции </w:t>
      </w:r>
      <w:r>
        <w:rPr>
          <w:rFonts w:eastAsiaTheme="minorEastAsia"/>
          <w:lang w:val="en-US"/>
        </w:rPr>
        <w:t>corrcoef</w:t>
      </w:r>
      <w:r w:rsidRPr="00FA6833">
        <w:rPr>
          <w:rFonts w:eastAsiaTheme="minorEastAsia"/>
        </w:rPr>
        <w:t xml:space="preserve"> () </w:t>
      </w:r>
      <w:r>
        <w:rPr>
          <w:rFonts w:eastAsiaTheme="minorEastAsia"/>
        </w:rPr>
        <w:t xml:space="preserve">из пакета </w:t>
      </w:r>
      <w:r>
        <w:rPr>
          <w:rFonts w:eastAsiaTheme="minorEastAsia"/>
          <w:lang w:val="en-US"/>
        </w:rPr>
        <w:t>numpy</w:t>
      </w:r>
      <w:r w:rsidRPr="00FA68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рассчитаем </w:t>
      </w:r>
      <w:r w:rsidR="00233865">
        <w:rPr>
          <w:rFonts w:eastAsiaTheme="minorEastAsia"/>
        </w:rPr>
        <w:t xml:space="preserve">коэффициент корреляции между </w:t>
      </w:r>
      <w:r>
        <w:rPr>
          <w:rFonts w:eastAsiaTheme="minorEastAsia"/>
        </w:rPr>
        <w:t>цен</w:t>
      </w:r>
      <w:r w:rsidR="00233865">
        <w:rPr>
          <w:rFonts w:eastAsiaTheme="minorEastAsia"/>
        </w:rPr>
        <w:t>ой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FA6833">
        <w:rPr>
          <w:rFonts w:eastAsiaTheme="minorEastAsia"/>
        </w:rPr>
        <w:t xml:space="preserve">) </w:t>
      </w:r>
      <w:r>
        <w:rPr>
          <w:rFonts w:eastAsiaTheme="minorEastAsia"/>
        </w:rPr>
        <w:t>и площад</w:t>
      </w:r>
      <w:r w:rsidR="00233865">
        <w:rPr>
          <w:rFonts w:eastAsiaTheme="minorEastAsia"/>
        </w:rPr>
        <w:t>ью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s</w:t>
      </w:r>
      <w:r w:rsidRPr="00FA6833">
        <w:rPr>
          <w:rFonts w:eastAsiaTheme="minorEastAsia"/>
        </w:rPr>
        <w:t>)</w:t>
      </w:r>
      <w:r w:rsidR="00233865">
        <w:rPr>
          <w:rFonts w:eastAsiaTheme="minorEastAsia"/>
        </w:rPr>
        <w:t>.</w:t>
      </w:r>
    </w:p>
    <w:p w:rsidR="00233865" w:rsidRDefault="00233865" w:rsidP="004B1E09">
      <w:pPr>
        <w:jc w:val="both"/>
        <w:rPr>
          <w:rFonts w:eastAsiaTheme="minorEastAsia"/>
        </w:rPr>
      </w:pPr>
      <w:r w:rsidRPr="00233865">
        <w:rPr>
          <w:rFonts w:eastAsiaTheme="minorEastAsia"/>
          <w:noProof/>
          <w:lang w:eastAsia="ru-RU"/>
        </w:rPr>
        <w:drawing>
          <wp:inline distT="0" distB="0" distL="0" distR="0" wp14:anchorId="08716CC8" wp14:editId="0266EBE2">
            <wp:extent cx="5149516" cy="2607444"/>
            <wp:effectExtent l="0" t="0" r="0" b="254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81" cy="260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33865" w:rsidRDefault="00233865" w:rsidP="004B1E09">
      <w:pPr>
        <w:jc w:val="both"/>
        <w:rPr>
          <w:rFonts w:eastAsiaTheme="minorEastAsia"/>
        </w:rPr>
      </w:pPr>
    </w:p>
    <w:p w:rsidR="00233865" w:rsidRDefault="00233865" w:rsidP="00322059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Коэффициент корреляции 0.978</w:t>
      </w:r>
      <w:r w:rsidR="00D9749E">
        <w:rPr>
          <w:rFonts w:eastAsiaTheme="minorEastAsia"/>
        </w:rPr>
        <w:t>. Единицы в этом массиве показывают корреляцию величины с самой собой.</w:t>
      </w:r>
    </w:p>
    <w:p w:rsidR="003D1084" w:rsidRDefault="003D1084" w:rsidP="003D1084">
      <w:pPr>
        <w:jc w:val="center"/>
        <w:rPr>
          <w:rFonts w:eastAsiaTheme="minorEastAsia"/>
          <w:b/>
        </w:rPr>
      </w:pPr>
      <w:r w:rsidRPr="00F257A4">
        <w:rPr>
          <w:rFonts w:eastAsiaTheme="minorEastAsia"/>
          <w:b/>
        </w:rPr>
        <w:t>Интерпретация коэффициента корреляции</w:t>
      </w:r>
    </w:p>
    <w:p w:rsidR="005A0158" w:rsidRDefault="003B0904" w:rsidP="00322059">
      <w:pPr>
        <w:ind w:firstLine="708"/>
        <w:jc w:val="both"/>
        <w:rPr>
          <w:rFonts w:eastAsiaTheme="minorEastAsia"/>
          <w:iCs/>
        </w:rPr>
      </w:pPr>
      <w:r>
        <w:rPr>
          <w:rFonts w:eastAsiaTheme="minorEastAsia"/>
        </w:rPr>
        <w:t xml:space="preserve">Коэффициент корреляции обозначается 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 xml:space="preserve"> или </w:t>
      </w:r>
      <w:r>
        <w:rPr>
          <w:rFonts w:eastAsiaTheme="minorEastAsia"/>
          <w:lang w:val="en-US"/>
        </w:rPr>
        <w:t>R</w:t>
      </w:r>
      <w:r w:rsidR="005A0158">
        <w:rPr>
          <w:rFonts w:eastAsiaTheme="minorEastAsia"/>
        </w:rPr>
        <w:t xml:space="preserve"> и принимает значения </w:t>
      </w:r>
      <w:r w:rsidR="005A0158" w:rsidRPr="005A0158">
        <w:rPr>
          <w:rFonts w:eastAsiaTheme="minorEastAsia"/>
          <w:iCs/>
        </w:rPr>
        <w:t>[-1, 1]</w:t>
      </w:r>
      <w:r w:rsidR="005A0158">
        <w:rPr>
          <w:rFonts w:eastAsiaTheme="minorEastAsia"/>
          <w:iCs/>
        </w:rPr>
        <w:t>.</w:t>
      </w:r>
      <w:r w:rsidR="0002508D">
        <w:rPr>
          <w:rFonts w:eastAsiaTheme="minorEastAsia"/>
          <w:iCs/>
        </w:rPr>
        <w:t xml:space="preserve"> Теснота линейной взаимосвязи определяется по модулю, чем ближе по модулю к 1, тем сильнее линейная взаимосвязь.</w:t>
      </w:r>
      <w:r w:rsidR="00711B37">
        <w:rPr>
          <w:rFonts w:eastAsiaTheme="minorEastAsia"/>
          <w:iCs/>
        </w:rPr>
        <w:t xml:space="preserve"> Знак показывает  прямая или обратная взаимосвязь между случайными величинами.</w:t>
      </w:r>
      <w:r w:rsidR="00C955D8">
        <w:rPr>
          <w:rFonts w:eastAsiaTheme="minorEastAsia"/>
          <w:iCs/>
        </w:rPr>
        <w:t xml:space="preserve"> </w:t>
      </w:r>
    </w:p>
    <w:p w:rsidR="00322059" w:rsidRDefault="00322059" w:rsidP="00322059">
      <w:pPr>
        <w:ind w:firstLine="708"/>
        <w:jc w:val="both"/>
        <w:rPr>
          <w:rFonts w:eastAsiaTheme="minorEastAsia"/>
          <w:iCs/>
        </w:rPr>
      </w:pPr>
    </w:p>
    <w:tbl>
      <w:tblPr>
        <w:tblW w:w="5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4223"/>
      </w:tblGrid>
      <w:tr w:rsidR="00C955D8" w:rsidRPr="00C955D8" w:rsidTr="00322059">
        <w:trPr>
          <w:trHeight w:val="642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55D8" w:rsidRPr="00322059" w:rsidRDefault="00C955D8" w:rsidP="00B54536">
            <w:pPr>
              <w:spacing w:after="0"/>
              <w:rPr>
                <w:rFonts w:ascii="Arial" w:eastAsia="Times New Roman" w:hAnsi="Arial" w:cs="Arial"/>
                <w:lang w:eastAsia="ru-RU"/>
              </w:rPr>
            </w:pPr>
            <w:r w:rsidRPr="00322059">
              <w:rPr>
                <w:rFonts w:ascii="Calibri" w:eastAsia="Calibri" w:hAnsi="Calibri" w:cs="Calibri"/>
                <w:color w:val="000000"/>
                <w:lang w:eastAsia="ru-RU"/>
              </w:rPr>
              <w:lastRenderedPageBreak/>
              <w:t xml:space="preserve">Значение </w:t>
            </w:r>
            <w:r w:rsidRPr="00322059">
              <w:rPr>
                <w:rFonts w:ascii="Calibri" w:eastAsia="Calibri" w:hAnsi="Calibri" w:cs="Calibri"/>
                <w:color w:val="000000"/>
                <w:lang w:val="en-US" w:eastAsia="ru-RU"/>
              </w:rPr>
              <w:t>r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55D8" w:rsidRPr="00322059" w:rsidRDefault="00C955D8" w:rsidP="00B54536">
            <w:pPr>
              <w:spacing w:after="0"/>
              <w:rPr>
                <w:rFonts w:ascii="Arial" w:eastAsia="Times New Roman" w:hAnsi="Arial" w:cs="Arial"/>
                <w:lang w:eastAsia="ru-RU"/>
              </w:rPr>
            </w:pPr>
            <w:r w:rsidRPr="00322059">
              <w:rPr>
                <w:rFonts w:ascii="Calibri" w:eastAsia="Calibri" w:hAnsi="Calibri" w:cs="Calibri"/>
                <w:color w:val="000000"/>
                <w:lang w:eastAsia="ru-RU"/>
              </w:rPr>
              <w:t>Интерпретация линейной зависимости</w:t>
            </w:r>
          </w:p>
        </w:tc>
      </w:tr>
      <w:tr w:rsidR="00C955D8" w:rsidRPr="00C955D8" w:rsidTr="00322059">
        <w:trPr>
          <w:trHeight w:val="161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55D8" w:rsidRPr="00322059" w:rsidRDefault="00C955D8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 w:rsidRPr="00322059">
              <w:rPr>
                <w:rFonts w:ascii="Calibri" w:eastAsia="Calibri" w:hAnsi="Calibri" w:cs="Calibri"/>
                <w:color w:val="000000"/>
                <w:lang w:val="en-US" w:eastAsia="ru-RU"/>
              </w:rPr>
              <w:t>0</w:t>
            </w:r>
            <w:r w:rsidR="00B54536">
              <w:rPr>
                <w:rFonts w:ascii="Calibri" w:eastAsia="Calibri" w:hAnsi="Calibri" w:cs="Calibri"/>
                <w:color w:val="000000"/>
                <w:lang w:eastAsia="ru-RU"/>
              </w:rPr>
              <w:t xml:space="preserve"> </w:t>
            </w:r>
            <w:r w:rsidRPr="00322059">
              <w:rPr>
                <w:rFonts w:ascii="Calibri" w:eastAsia="Calibri" w:hAnsi="Calibri" w:cs="Calibri"/>
                <w:color w:val="000000"/>
                <w:lang w:val="en-US" w:eastAsia="ru-RU"/>
              </w:rPr>
              <w:t>-</w:t>
            </w:r>
            <w:r w:rsidR="00B54536">
              <w:rPr>
                <w:rFonts w:ascii="Calibri" w:eastAsia="Calibri" w:hAnsi="Calibri" w:cs="Calibri"/>
                <w:color w:val="000000"/>
                <w:lang w:eastAsia="ru-RU"/>
              </w:rPr>
              <w:t xml:space="preserve"> </w:t>
            </w:r>
            <w:r w:rsidRPr="00322059">
              <w:rPr>
                <w:rFonts w:ascii="Calibri" w:eastAsia="Calibri" w:hAnsi="Calibri" w:cs="Calibri"/>
                <w:color w:val="000000"/>
                <w:lang w:val="en-US" w:eastAsia="ru-RU"/>
              </w:rPr>
              <w:t>0.</w:t>
            </w:r>
            <w:r w:rsidRPr="00322059">
              <w:rPr>
                <w:rFonts w:ascii="Calibri" w:eastAsia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55D8" w:rsidRPr="00322059" w:rsidRDefault="00B54536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Calibri" w:eastAsia="Calibri" w:hAnsi="Calibri" w:cs="Calibri"/>
                <w:color w:val="000000"/>
                <w:lang w:eastAsia="ru-RU"/>
              </w:rPr>
              <w:t>н</w:t>
            </w:r>
            <w:r w:rsidR="00C955D8" w:rsidRPr="00322059">
              <w:rPr>
                <w:rFonts w:ascii="Calibri" w:eastAsia="Calibri" w:hAnsi="Calibri" w:cs="Calibri"/>
                <w:color w:val="000000"/>
                <w:lang w:eastAsia="ru-RU"/>
              </w:rPr>
              <w:t>ет линейной зависимости</w:t>
            </w:r>
          </w:p>
        </w:tc>
      </w:tr>
      <w:tr w:rsidR="00C955D8" w:rsidRPr="00C955D8" w:rsidTr="00322059">
        <w:trPr>
          <w:trHeight w:val="161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55D8" w:rsidRPr="00B54536" w:rsidRDefault="00C955D8" w:rsidP="00B54536">
            <w:pPr>
              <w:pStyle w:val="a7"/>
              <w:numPr>
                <w:ilvl w:val="1"/>
                <w:numId w:val="21"/>
              </w:num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 w:rsidRPr="00B54536">
              <w:rPr>
                <w:rFonts w:ascii="Calibri" w:eastAsia="Calibri" w:hAnsi="Calibri" w:cs="Calibri"/>
                <w:color w:val="000000"/>
                <w:lang w:eastAsia="ru-RU"/>
              </w:rPr>
              <w:t>-</w:t>
            </w:r>
            <w:r w:rsidR="00B54536">
              <w:rPr>
                <w:rFonts w:ascii="Calibri" w:eastAsia="Calibri" w:hAnsi="Calibri" w:cs="Calibri"/>
                <w:color w:val="000000"/>
                <w:lang w:eastAsia="ru-RU"/>
              </w:rPr>
              <w:t xml:space="preserve"> </w:t>
            </w:r>
            <w:r w:rsidRPr="00B54536">
              <w:rPr>
                <w:rFonts w:ascii="Calibri" w:eastAsia="Calibri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55D8" w:rsidRPr="00322059" w:rsidRDefault="00B54536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Calibri" w:eastAsia="Calibri" w:hAnsi="Calibri" w:cs="Calibri"/>
                <w:color w:val="000000"/>
                <w:lang w:eastAsia="ru-RU"/>
              </w:rPr>
              <w:t>о</w:t>
            </w:r>
            <w:r w:rsidR="00C955D8" w:rsidRPr="00322059">
              <w:rPr>
                <w:rFonts w:ascii="Calibri" w:eastAsia="Calibri" w:hAnsi="Calibri" w:cs="Calibri"/>
                <w:color w:val="000000"/>
                <w:lang w:eastAsia="ru-RU"/>
              </w:rPr>
              <w:t>чень слабая</w:t>
            </w:r>
          </w:p>
        </w:tc>
      </w:tr>
      <w:tr w:rsidR="00C955D8" w:rsidRPr="00C955D8" w:rsidTr="00322059">
        <w:trPr>
          <w:trHeight w:val="161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55D8" w:rsidRPr="00322059" w:rsidRDefault="00C955D8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 w:rsidRPr="00322059">
              <w:rPr>
                <w:rFonts w:ascii="Calibri" w:eastAsia="Calibri" w:hAnsi="Calibri" w:cs="Calibri"/>
                <w:color w:val="000000"/>
                <w:lang w:eastAsia="ru-RU"/>
              </w:rPr>
              <w:t xml:space="preserve">0.3 </w:t>
            </w:r>
            <w:r w:rsidR="00B54536">
              <w:rPr>
                <w:rFonts w:ascii="Calibri" w:eastAsia="Calibri" w:hAnsi="Calibri" w:cs="Calibri"/>
                <w:color w:val="000000"/>
                <w:lang w:eastAsia="ru-RU"/>
              </w:rPr>
              <w:t>-</w:t>
            </w:r>
            <w:r w:rsidRPr="00322059">
              <w:rPr>
                <w:rFonts w:ascii="Calibri" w:eastAsia="Calibri" w:hAnsi="Calibri" w:cs="Calibri"/>
                <w:color w:val="000000"/>
                <w:lang w:eastAsia="ru-RU"/>
              </w:rPr>
              <w:t xml:space="preserve"> 0.5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55D8" w:rsidRPr="00322059" w:rsidRDefault="00B54536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Calibri" w:eastAsia="Calibri" w:hAnsi="Calibri" w:cs="Calibri"/>
                <w:color w:val="000000"/>
                <w:lang w:eastAsia="ru-RU"/>
              </w:rPr>
              <w:t>с</w:t>
            </w:r>
            <w:r w:rsidR="00C955D8" w:rsidRPr="00322059">
              <w:rPr>
                <w:rFonts w:ascii="Calibri" w:eastAsia="Calibri" w:hAnsi="Calibri" w:cs="Calibri"/>
                <w:color w:val="000000"/>
                <w:lang w:eastAsia="ru-RU"/>
              </w:rPr>
              <w:t>лабая</w:t>
            </w:r>
          </w:p>
        </w:tc>
      </w:tr>
      <w:tr w:rsidR="00C955D8" w:rsidRPr="00C955D8" w:rsidTr="00322059">
        <w:trPr>
          <w:trHeight w:val="161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55D8" w:rsidRPr="00322059" w:rsidRDefault="00C955D8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 w:rsidRPr="00322059">
              <w:rPr>
                <w:rFonts w:ascii="Calibri" w:eastAsia="Calibri" w:hAnsi="Calibri" w:cs="Calibri"/>
                <w:color w:val="000000"/>
                <w:lang w:eastAsia="ru-RU"/>
              </w:rPr>
              <w:t>0.5 - 0.7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55D8" w:rsidRPr="00322059" w:rsidRDefault="00B54536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Calibri" w:eastAsia="Calibri" w:hAnsi="Calibri" w:cs="Calibri"/>
                <w:color w:val="000000"/>
                <w:lang w:eastAsia="ru-RU"/>
              </w:rPr>
              <w:t>с</w:t>
            </w:r>
            <w:r w:rsidR="00C955D8" w:rsidRPr="00322059">
              <w:rPr>
                <w:rFonts w:ascii="Calibri" w:eastAsia="Calibri" w:hAnsi="Calibri" w:cs="Calibri"/>
                <w:color w:val="000000"/>
                <w:lang w:eastAsia="ru-RU"/>
              </w:rPr>
              <w:t>редняя (заметная)</w:t>
            </w:r>
          </w:p>
        </w:tc>
      </w:tr>
      <w:tr w:rsidR="00C955D8" w:rsidRPr="00C955D8" w:rsidTr="00322059">
        <w:trPr>
          <w:trHeight w:val="161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55D8" w:rsidRPr="00322059" w:rsidRDefault="00C955D8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 w:rsidRPr="00322059">
              <w:rPr>
                <w:rFonts w:ascii="Calibri" w:eastAsia="Calibri" w:hAnsi="Calibri" w:cs="Calibri"/>
                <w:color w:val="000000"/>
                <w:lang w:eastAsia="ru-RU"/>
              </w:rPr>
              <w:t>0.7 - 0.9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55D8" w:rsidRPr="00322059" w:rsidRDefault="00B54536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Calibri" w:eastAsia="Calibri" w:hAnsi="Calibri" w:cs="Calibri"/>
                <w:color w:val="000000"/>
                <w:lang w:eastAsia="ru-RU"/>
              </w:rPr>
              <w:t>с</w:t>
            </w:r>
            <w:r w:rsidR="00C955D8" w:rsidRPr="00322059">
              <w:rPr>
                <w:rFonts w:ascii="Calibri" w:eastAsia="Calibri" w:hAnsi="Calibri" w:cs="Calibri"/>
                <w:color w:val="000000"/>
                <w:lang w:eastAsia="ru-RU"/>
              </w:rPr>
              <w:t>ильная</w:t>
            </w:r>
          </w:p>
        </w:tc>
      </w:tr>
      <w:tr w:rsidR="00C955D8" w:rsidRPr="00C955D8" w:rsidTr="00322059">
        <w:trPr>
          <w:trHeight w:val="161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55D8" w:rsidRPr="00322059" w:rsidRDefault="00C955D8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 w:rsidRPr="00322059">
              <w:rPr>
                <w:rFonts w:ascii="Calibri" w:eastAsia="Calibri" w:hAnsi="Calibri" w:cs="Calibri"/>
                <w:color w:val="000000"/>
                <w:lang w:eastAsia="ru-RU"/>
              </w:rPr>
              <w:t xml:space="preserve">0.9 – 1 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55D8" w:rsidRPr="00322059" w:rsidRDefault="00B54536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Calibri" w:eastAsia="Calibri" w:hAnsi="Calibri" w:cs="Calibri"/>
                <w:color w:val="000000"/>
                <w:lang w:eastAsia="ru-RU"/>
              </w:rPr>
              <w:t>о</w:t>
            </w:r>
            <w:r w:rsidR="00C955D8" w:rsidRPr="00322059">
              <w:rPr>
                <w:rFonts w:ascii="Calibri" w:eastAsia="Calibri" w:hAnsi="Calibri" w:cs="Calibri"/>
                <w:color w:val="000000"/>
                <w:lang w:eastAsia="ru-RU"/>
              </w:rPr>
              <w:t>чень сильная</w:t>
            </w:r>
          </w:p>
        </w:tc>
      </w:tr>
      <w:tr w:rsidR="00322059" w:rsidRPr="00C955D8" w:rsidTr="00322059">
        <w:trPr>
          <w:trHeight w:val="161"/>
        </w:trPr>
        <w:tc>
          <w:tcPr>
            <w:tcW w:w="1640" w:type="dxa"/>
            <w:tcBorders>
              <w:top w:val="single" w:sz="4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22059" w:rsidRPr="00322059" w:rsidRDefault="00322059" w:rsidP="00B54536">
            <w:pPr>
              <w:spacing w:after="0" w:line="161" w:lineRule="atLeast"/>
              <w:rPr>
                <w:rFonts w:ascii="Calibri" w:eastAsia="Calibri" w:hAnsi="Calibri" w:cs="Calibri"/>
                <w:color w:val="000000"/>
                <w:lang w:eastAsia="ru-RU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22059" w:rsidRPr="00322059" w:rsidRDefault="00322059" w:rsidP="00B54536">
            <w:pPr>
              <w:spacing w:after="0" w:line="161" w:lineRule="atLeast"/>
              <w:rPr>
                <w:rFonts w:ascii="Calibri" w:eastAsia="Calibri" w:hAnsi="Calibri" w:cs="Calibri"/>
                <w:color w:val="000000"/>
                <w:lang w:eastAsia="ru-RU"/>
              </w:rPr>
            </w:pPr>
          </w:p>
        </w:tc>
      </w:tr>
    </w:tbl>
    <w:p w:rsidR="00C955D8" w:rsidRDefault="00C955D8" w:rsidP="000A24FE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Т.е. коэффициент корреляции -1 и 1 показывают одинаково сильную линейную зависимость.</w:t>
      </w:r>
      <w:r w:rsidR="002A5730">
        <w:rPr>
          <w:rFonts w:eastAsiaTheme="minorEastAsia"/>
        </w:rPr>
        <w:t xml:space="preserve"> Только одна из них будет обратная (-1), а другая прямая зависимость (1).</w:t>
      </w:r>
    </w:p>
    <w:p w:rsidR="003E2043" w:rsidRDefault="003E2043" w:rsidP="000A24FE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Прямая зависимость означает, что </w:t>
      </w:r>
      <w:r w:rsidR="000A24FE">
        <w:rPr>
          <w:rFonts w:eastAsiaTheme="minorEastAsia"/>
        </w:rPr>
        <w:t>рост</w:t>
      </w:r>
      <w:r>
        <w:rPr>
          <w:rFonts w:eastAsiaTheme="minorEastAsia"/>
        </w:rPr>
        <w:t xml:space="preserve"> одной случайной величины сопровождается ростом другой случайной величины. Например,</w:t>
      </w:r>
      <w:r w:rsidR="00323D60">
        <w:rPr>
          <w:rFonts w:eastAsiaTheme="minorEastAsia"/>
        </w:rPr>
        <w:t xml:space="preserve"> с увеличением расстояния возрастает стоимость билета.</w:t>
      </w:r>
    </w:p>
    <w:p w:rsidR="001647FE" w:rsidRDefault="001647FE" w:rsidP="005A0158">
      <w:pPr>
        <w:jc w:val="both"/>
        <w:rPr>
          <w:rFonts w:eastAsiaTheme="minorEastAsia"/>
        </w:rPr>
      </w:pPr>
      <w:r w:rsidRPr="001647FE">
        <w:rPr>
          <w:rFonts w:eastAsiaTheme="minorEastAsia"/>
          <w:noProof/>
          <w:lang w:eastAsia="ru-RU"/>
        </w:rPr>
        <w:drawing>
          <wp:inline distT="0" distB="0" distL="0" distR="0" wp14:anchorId="50D35A2E" wp14:editId="573767EF">
            <wp:extent cx="1871579" cy="1571289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50" cy="157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B0904" w:rsidRDefault="00323D60" w:rsidP="000A24FE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Обратная зависимость означает, что с увеличением одной случайной величины</w:t>
      </w:r>
      <w:r w:rsidR="001724ED">
        <w:rPr>
          <w:rFonts w:eastAsiaTheme="minorEastAsia"/>
        </w:rPr>
        <w:t xml:space="preserve"> уменьшается другая случайная величина.</w:t>
      </w:r>
      <w:r w:rsidR="006B4E30">
        <w:rPr>
          <w:rFonts w:eastAsiaTheme="minorEastAsia"/>
        </w:rPr>
        <w:t xml:space="preserve"> Например, выше температура, меньше времени занимает растопить лед.</w:t>
      </w:r>
    </w:p>
    <w:p w:rsidR="00430C1E" w:rsidRDefault="00430C1E" w:rsidP="003B0904">
      <w:pPr>
        <w:jc w:val="both"/>
        <w:rPr>
          <w:rFonts w:eastAsiaTheme="minorEastAsia"/>
        </w:rPr>
      </w:pPr>
      <w:r w:rsidRPr="00430C1E">
        <w:rPr>
          <w:rFonts w:eastAsiaTheme="minorEastAsia"/>
          <w:noProof/>
          <w:lang w:eastAsia="ru-RU"/>
        </w:rPr>
        <w:drawing>
          <wp:inline distT="0" distB="0" distL="0" distR="0" wp14:anchorId="2B0138AC" wp14:editId="68E7E823">
            <wp:extent cx="2080151" cy="1780674"/>
            <wp:effectExtent l="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216" cy="178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05D39" w:rsidRDefault="00405D39" w:rsidP="0066348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И если </w:t>
      </w:r>
      <w:r w:rsidR="00C81B9B">
        <w:rPr>
          <w:rFonts w:eastAsiaTheme="minorEastAsia"/>
        </w:rPr>
        <w:t xml:space="preserve">коэффициент корреляции равен </w:t>
      </w:r>
      <w:r w:rsidR="00531EC1">
        <w:rPr>
          <w:rFonts w:eastAsiaTheme="minorEastAsia"/>
        </w:rPr>
        <w:t xml:space="preserve">или близок к </w:t>
      </w:r>
      <w:r w:rsidR="00C81B9B">
        <w:rPr>
          <w:rFonts w:eastAsiaTheme="minorEastAsia"/>
        </w:rPr>
        <w:t>нулю, то это говорит лишь о том, что ме</w:t>
      </w:r>
      <w:r w:rsidR="00794CC8">
        <w:rPr>
          <w:rFonts w:eastAsiaTheme="minorEastAsia"/>
        </w:rPr>
        <w:t>жду СВ нет линейной зависимости, но возможна какая</w:t>
      </w:r>
      <w:r w:rsidR="000004A9">
        <w:rPr>
          <w:rFonts w:eastAsiaTheme="minorEastAsia"/>
        </w:rPr>
        <w:t xml:space="preserve"> </w:t>
      </w:r>
      <w:r w:rsidR="00794CC8">
        <w:rPr>
          <w:rFonts w:eastAsiaTheme="minorEastAsia"/>
        </w:rPr>
        <w:t>- то другая</w:t>
      </w:r>
      <w:r w:rsidR="00D036FF">
        <w:rPr>
          <w:rFonts w:eastAsiaTheme="minorEastAsia"/>
        </w:rPr>
        <w:t xml:space="preserve"> зависимость</w:t>
      </w:r>
      <w:r w:rsidR="00794CC8">
        <w:rPr>
          <w:rFonts w:eastAsiaTheme="minorEastAsia"/>
        </w:rPr>
        <w:t>, поэтому в таком случае рекомендуется построить график.</w:t>
      </w:r>
    </w:p>
    <w:p w:rsidR="00405D39" w:rsidRDefault="001647FE" w:rsidP="003B0904">
      <w:pPr>
        <w:jc w:val="both"/>
        <w:rPr>
          <w:rFonts w:eastAsiaTheme="minorEastAsia"/>
        </w:rPr>
      </w:pPr>
      <w:r w:rsidRPr="001647FE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095DC13F" wp14:editId="6CCB44F5">
            <wp:extent cx="2286000" cy="20002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23E8C" w:rsidRDefault="00C9336D" w:rsidP="00576017">
      <w:pPr>
        <w:ind w:firstLine="708"/>
        <w:jc w:val="both"/>
        <w:rPr>
          <w:rFonts w:eastAsiaTheme="minorEastAsia"/>
          <w:noProof/>
          <w:lang w:eastAsia="ru-RU"/>
        </w:rPr>
      </w:pPr>
      <w:r>
        <w:rPr>
          <w:rFonts w:eastAsiaTheme="minorEastAsia"/>
        </w:rPr>
        <w:t>Одни</w:t>
      </w:r>
      <w:r w:rsidR="00037895">
        <w:rPr>
          <w:rFonts w:eastAsiaTheme="minorEastAsia"/>
        </w:rPr>
        <w:t>м</w:t>
      </w:r>
      <w:r w:rsidR="006D1077">
        <w:rPr>
          <w:rFonts w:eastAsiaTheme="minorEastAsia"/>
        </w:rPr>
        <w:t xml:space="preserve"> из самых</w:t>
      </w:r>
      <w:r>
        <w:rPr>
          <w:rFonts w:eastAsiaTheme="minorEastAsia"/>
        </w:rPr>
        <w:t xml:space="preserve"> распространенных примеров из книг по статистики</w:t>
      </w:r>
      <w:r w:rsidR="00037895">
        <w:rPr>
          <w:rFonts w:eastAsiaTheme="minorEastAsia"/>
        </w:rPr>
        <w:t>, который иллюстрирует справедливость вышеупомянутого факта,</w:t>
      </w:r>
      <w:r>
        <w:rPr>
          <w:rFonts w:eastAsiaTheme="minorEastAsia"/>
        </w:rPr>
        <w:t xml:space="preserve"> является квадратичная зависимость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 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576017">
        <w:rPr>
          <w:rFonts w:eastAsiaTheme="minorEastAsia"/>
          <w:iCs/>
        </w:rPr>
        <w:t xml:space="preserve">. </w:t>
      </w:r>
      <w:r w:rsidR="00523E8C">
        <w:rPr>
          <w:rFonts w:eastAsiaTheme="minorEastAsia"/>
          <w:noProof/>
          <w:lang w:eastAsia="ru-RU"/>
        </w:rPr>
        <w:t>На графике четко видна параболла, но коэффициент корреляции показывает ноль.</w:t>
      </w:r>
    </w:p>
    <w:p w:rsidR="00AA7213" w:rsidRDefault="00AA7213" w:rsidP="003B0904">
      <w:pPr>
        <w:jc w:val="both"/>
        <w:rPr>
          <w:rFonts w:eastAsiaTheme="minorEastAsia"/>
          <w:noProof/>
          <w:lang w:eastAsia="ru-RU"/>
        </w:rPr>
      </w:pPr>
    </w:p>
    <w:p w:rsidR="00ED44C6" w:rsidRDefault="00C9336D" w:rsidP="003B0904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08675" cy="18611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13" w:rsidRDefault="00AA7213" w:rsidP="003B0904">
      <w:pPr>
        <w:jc w:val="both"/>
        <w:rPr>
          <w:rFonts w:eastAsiaTheme="minorEastAsia"/>
        </w:rPr>
      </w:pPr>
    </w:p>
    <w:p w:rsidR="00AA7213" w:rsidRDefault="00AA7213" w:rsidP="00AA7213">
      <w:pPr>
        <w:jc w:val="center"/>
        <w:rPr>
          <w:rFonts w:eastAsiaTheme="minorEastAsia"/>
          <w:b/>
        </w:rPr>
      </w:pPr>
      <w:r w:rsidRPr="00AA7213">
        <w:rPr>
          <w:rFonts w:eastAsiaTheme="minorEastAsia"/>
          <w:b/>
        </w:rPr>
        <w:t>Слабые стороны корреляционного анализа</w:t>
      </w:r>
    </w:p>
    <w:p w:rsidR="001B1815" w:rsidRPr="00F12C8D" w:rsidRDefault="001B1815" w:rsidP="00F12C8D">
      <w:pPr>
        <w:pStyle w:val="a7"/>
        <w:numPr>
          <w:ilvl w:val="0"/>
          <w:numId w:val="20"/>
        </w:numPr>
        <w:jc w:val="both"/>
        <w:rPr>
          <w:rFonts w:eastAsiaTheme="minorEastAsia"/>
        </w:rPr>
      </w:pPr>
      <w:r w:rsidRPr="00F12C8D">
        <w:rPr>
          <w:rFonts w:eastAsiaTheme="minorEastAsia"/>
        </w:rPr>
        <w:t>То, что коэффициент корреляции показывает ноль при наличии, например, квадратичной зависимости можно уже отнести к недостатк</w:t>
      </w:r>
      <w:r w:rsidR="00523F1F">
        <w:rPr>
          <w:rFonts w:eastAsiaTheme="minorEastAsia"/>
        </w:rPr>
        <w:t>а</w:t>
      </w:r>
      <w:r w:rsidRPr="00F12C8D">
        <w:rPr>
          <w:rFonts w:eastAsiaTheme="minorEastAsia"/>
        </w:rPr>
        <w:t>м корреляционного анализа.</w:t>
      </w:r>
    </w:p>
    <w:p w:rsidR="00F12C8D" w:rsidRDefault="00F12C8D" w:rsidP="00F12C8D">
      <w:pPr>
        <w:pStyle w:val="a7"/>
        <w:numPr>
          <w:ilvl w:val="0"/>
          <w:numId w:val="20"/>
        </w:numPr>
        <w:jc w:val="both"/>
        <w:rPr>
          <w:rFonts w:eastAsiaTheme="minorEastAsia"/>
        </w:rPr>
      </w:pPr>
      <w:r>
        <w:rPr>
          <w:rFonts w:eastAsiaTheme="minorEastAsia"/>
        </w:rPr>
        <w:t>Еще одним</w:t>
      </w:r>
      <w:r w:rsidR="00974485">
        <w:rPr>
          <w:rFonts w:eastAsiaTheme="minorEastAsia"/>
        </w:rPr>
        <w:t xml:space="preserve"> недостатком может служить то, ч</w:t>
      </w:r>
      <w:r>
        <w:rPr>
          <w:rFonts w:eastAsiaTheme="minorEastAsia"/>
        </w:rPr>
        <w:t xml:space="preserve">то </w:t>
      </w:r>
      <w:r w:rsidR="00974485">
        <w:rPr>
          <w:rFonts w:eastAsiaTheme="minorEastAsia"/>
        </w:rPr>
        <w:t>случайные величины</w:t>
      </w:r>
      <w:r>
        <w:rPr>
          <w:rFonts w:eastAsiaTheme="minorEastAsia"/>
        </w:rPr>
        <w:t xml:space="preserve">  могут коррелировать по случайности.</w:t>
      </w:r>
      <w:r w:rsidR="00DF22DE">
        <w:rPr>
          <w:rFonts w:eastAsiaTheme="minorEastAsia"/>
        </w:rPr>
        <w:t xml:space="preserve"> Проиллюстрируем это.</w:t>
      </w:r>
    </w:p>
    <w:p w:rsidR="00F12C8D" w:rsidRDefault="00F12C8D" w:rsidP="00DF22DE">
      <w:pPr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t xml:space="preserve">Мы возьмем одинаковой длины массив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Pr="00F12C8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массив </w:t>
      </w:r>
      <w:r w:rsidRPr="00F12C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 и будем случайным образом изменять только массив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>. Посмотрим, что показывает коэффициент корреляции.</w:t>
      </w:r>
    </w:p>
    <w:p w:rsidR="004C007A" w:rsidRPr="004C007A" w:rsidRDefault="004C007A" w:rsidP="00DF22DE">
      <w:pPr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t xml:space="preserve">В первом случае коэффициент </w:t>
      </w:r>
      <m:oMath>
        <m:r>
          <w:rPr>
            <w:rFonts w:ascii="Cambria Math" w:eastAsiaTheme="minorEastAsia" w:hAnsi="Cambria Math"/>
          </w:rPr>
          <m:t>-0.416</m:t>
        </m:r>
      </m:oMath>
      <w:r>
        <w:rPr>
          <w:rFonts w:eastAsiaTheme="minorEastAsia"/>
        </w:rPr>
        <w:t xml:space="preserve"> – слабая обратная зависимость, во втором случае </w:t>
      </w:r>
      <m:oMath>
        <m:r>
          <w:rPr>
            <w:rFonts w:ascii="Cambria Math" w:eastAsiaTheme="minorEastAsia" w:hAnsi="Cambria Math"/>
          </w:rPr>
          <m:t xml:space="preserve">– 0.68 </m:t>
        </m:r>
      </m:oMath>
      <w:r>
        <w:rPr>
          <w:rFonts w:eastAsiaTheme="minorEastAsia"/>
        </w:rPr>
        <w:t xml:space="preserve">– заметная обратная зависимость. А последний вариант массива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 был набран неслучайным образом. Случайная величина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</w:rPr>
        <w:t xml:space="preserve"> росла  и случайную величину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 я набрала таким образом, что почти все значения тоже растут.</w:t>
      </w:r>
      <w:r w:rsidR="0063026C">
        <w:rPr>
          <w:rFonts w:eastAsiaTheme="minorEastAsia"/>
        </w:rPr>
        <w:t xml:space="preserve"> И </w:t>
      </w:r>
      <w:r w:rsidR="00DF22DE">
        <w:rPr>
          <w:rFonts w:eastAsiaTheme="minorEastAsia"/>
        </w:rPr>
        <w:t xml:space="preserve">получили </w:t>
      </w:r>
      <w:r w:rsidR="0063026C">
        <w:rPr>
          <w:rFonts w:eastAsiaTheme="minorEastAsia"/>
        </w:rPr>
        <w:t>коэффициент корреляции 0.9 – сильная прямая линейная взаимосвязь.</w:t>
      </w:r>
      <w:r w:rsidR="00140E12">
        <w:rPr>
          <w:rFonts w:eastAsiaTheme="minorEastAsia"/>
        </w:rPr>
        <w:t xml:space="preserve"> Но тем не менее и в предыдущих СВ линейна</w:t>
      </w:r>
      <w:r w:rsidR="00DF22DE">
        <w:rPr>
          <w:rFonts w:eastAsiaTheme="minorEastAsia"/>
        </w:rPr>
        <w:t>я зависимость прослеживалась, хотя это были абсолютно случайные СВ.</w:t>
      </w:r>
    </w:p>
    <w:p w:rsidR="004C007A" w:rsidRDefault="004C007A" w:rsidP="00F12C8D">
      <w:pPr>
        <w:ind w:left="360"/>
        <w:jc w:val="both"/>
        <w:rPr>
          <w:rFonts w:eastAsiaTheme="minorEastAsia"/>
        </w:rPr>
      </w:pPr>
      <w:r w:rsidRPr="004C007A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4A222CD5" wp14:editId="1C1ED347">
            <wp:extent cx="3768512" cy="3708400"/>
            <wp:effectExtent l="0" t="0" r="3810" b="635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12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B35DF" w:rsidRDefault="000B35DF" w:rsidP="000B35DF">
      <w:pPr>
        <w:pStyle w:val="a7"/>
        <w:numPr>
          <w:ilvl w:val="0"/>
          <w:numId w:val="2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В</w:t>
      </w:r>
      <w:r w:rsidR="002B01DB">
        <w:rPr>
          <w:rFonts w:eastAsiaTheme="minorEastAsia"/>
        </w:rPr>
        <w:t xml:space="preserve">ысокая корреляции двух величин может свидетельствовать о том, что есть третья скрытая переменная. Например, с увеличением, числа кафе в городе, растет и число больниц. На самом </w:t>
      </w:r>
      <w:r w:rsidR="0091643B">
        <w:rPr>
          <w:rFonts w:eastAsiaTheme="minorEastAsia"/>
        </w:rPr>
        <w:t xml:space="preserve">же </w:t>
      </w:r>
      <w:r w:rsidR="002B01DB">
        <w:rPr>
          <w:rFonts w:eastAsiaTheme="minorEastAsia"/>
        </w:rPr>
        <w:t>деле между СВ нет никакой зависимости, но есть третья скрытая переменная, плотность населения. Чем больше город, тем больше кафе и больниц.</w:t>
      </w:r>
    </w:p>
    <w:p w:rsidR="00180853" w:rsidRDefault="00180853" w:rsidP="000B35DF">
      <w:pPr>
        <w:pStyle w:val="a7"/>
        <w:numPr>
          <w:ilvl w:val="0"/>
          <w:numId w:val="20"/>
        </w:numPr>
        <w:jc w:val="both"/>
        <w:rPr>
          <w:rFonts w:eastAsiaTheme="minorEastAsia"/>
        </w:rPr>
      </w:pPr>
      <w:r>
        <w:rPr>
          <w:rFonts w:eastAsiaTheme="minorEastAsia"/>
        </w:rPr>
        <w:t>И к последнему недостатку можно отнести то,</w:t>
      </w:r>
      <w:r w:rsidR="0091643B">
        <w:rPr>
          <w:rFonts w:eastAsiaTheme="minorEastAsia"/>
        </w:rPr>
        <w:t xml:space="preserve"> </w:t>
      </w:r>
      <w:r>
        <w:rPr>
          <w:rFonts w:eastAsiaTheme="minorEastAsia"/>
        </w:rPr>
        <w:t>что можно перепутать причин</w:t>
      </w:r>
      <w:r w:rsidR="0091643B">
        <w:rPr>
          <w:rFonts w:eastAsiaTheme="minorEastAsia"/>
        </w:rPr>
        <w:t>н</w:t>
      </w:r>
      <w:r>
        <w:rPr>
          <w:rFonts w:eastAsiaTheme="minorEastAsia"/>
        </w:rPr>
        <w:t>о- следственную связи, т.е. что является причиной, а что следствием</w:t>
      </w:r>
      <w:r w:rsidR="0091643B">
        <w:rPr>
          <w:rFonts w:eastAsiaTheme="minorEastAsia"/>
        </w:rPr>
        <w:t xml:space="preserve">. Т.к. </w:t>
      </w:r>
      <w:r>
        <w:rPr>
          <w:rFonts w:eastAsiaTheme="minorEastAsia"/>
        </w:rPr>
        <w:t xml:space="preserve"> мы не всегда работаем с такими очевидными переменными, как, к примеру, тем</w:t>
      </w:r>
      <w:r w:rsidR="0091643B">
        <w:rPr>
          <w:rFonts w:eastAsiaTheme="minorEastAsia"/>
        </w:rPr>
        <w:t>пература и скорость таяния льда, то подобный недостаток тоже нужно держать в памяти.</w:t>
      </w:r>
    </w:p>
    <w:p w:rsidR="006B79DA" w:rsidRDefault="006B79DA" w:rsidP="006B79DA">
      <w:pPr>
        <w:pStyle w:val="a7"/>
        <w:jc w:val="both"/>
        <w:rPr>
          <w:rFonts w:eastAsiaTheme="minorEastAsia"/>
        </w:rPr>
      </w:pPr>
    </w:p>
    <w:p w:rsidR="0063365E" w:rsidRDefault="0063365E" w:rsidP="0063365E">
      <w:pPr>
        <w:pStyle w:val="a7"/>
        <w:jc w:val="center"/>
        <w:rPr>
          <w:rFonts w:eastAsiaTheme="minorEastAsia"/>
          <w:b/>
        </w:rPr>
      </w:pPr>
      <w:r w:rsidRPr="0063365E">
        <w:rPr>
          <w:rFonts w:eastAsiaTheme="minorEastAsia"/>
          <w:b/>
        </w:rPr>
        <w:t>Ковариация</w:t>
      </w:r>
    </w:p>
    <w:p w:rsidR="0063365E" w:rsidRPr="002C3449" w:rsidRDefault="002C3449" w:rsidP="0063365E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ab/>
      </w:r>
      <w:r w:rsidR="0063365E" w:rsidRPr="002C3449">
        <w:rPr>
          <w:rFonts w:eastAsiaTheme="minorEastAsia"/>
          <w:b/>
        </w:rPr>
        <w:t>Ковариация – это величина, определяющая зависимость  двух случайных величин.</w:t>
      </w:r>
    </w:p>
    <w:p w:rsidR="0063365E" w:rsidRPr="0063365E" w:rsidRDefault="0063365E" w:rsidP="0063365E">
      <w:pPr>
        <w:jc w:val="both"/>
        <w:rPr>
          <w:rFonts w:eastAsiaTheme="minorEastAsia"/>
        </w:rPr>
      </w:pPr>
      <w:r>
        <w:rPr>
          <w:rFonts w:eastAsiaTheme="minorEastAsia"/>
        </w:rPr>
        <w:t>Найти ее можно по формуле:</w:t>
      </w:r>
    </w:p>
    <w:p w:rsidR="0063365E" w:rsidRPr="0063365E" w:rsidRDefault="003164B6" w:rsidP="0063365E">
      <w:pPr>
        <w:pStyle w:val="a7"/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cov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-M 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*M(Y)</m:t>
          </m:r>
        </m:oMath>
      </m:oMathPara>
    </w:p>
    <w:p w:rsidR="0063365E" w:rsidRPr="0063365E" w:rsidRDefault="0063365E" w:rsidP="0063365E">
      <w:pPr>
        <w:pStyle w:val="a7"/>
        <w:jc w:val="both"/>
        <w:rPr>
          <w:rFonts w:eastAsiaTheme="minorEastAsia"/>
          <w:i/>
          <w:iCs/>
        </w:rPr>
      </w:pPr>
    </w:p>
    <w:p w:rsidR="0063365E" w:rsidRDefault="0063365E" w:rsidP="0063365E">
      <w:pPr>
        <w:pStyle w:val="a7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где М -  </w:t>
      </w:r>
      <w:r w:rsidR="004110AF">
        <w:rPr>
          <w:rFonts w:eastAsiaTheme="minorEastAsia"/>
          <w:i/>
        </w:rPr>
        <w:t>математическое ожидание</w:t>
      </w:r>
    </w:p>
    <w:p w:rsidR="004110AF" w:rsidRPr="004110AF" w:rsidRDefault="004110AF" w:rsidP="002C3449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Масштаб ковариации зависит от дисперсии, поэтому  по ковариации нельзя судить о силе взаимосвязи СВ, но ее можно нормировать, поместив значения в </w:t>
      </w:r>
      <w:r w:rsidRPr="004110AF">
        <w:rPr>
          <w:rFonts w:eastAsiaTheme="minorEastAsia"/>
        </w:rPr>
        <w:t>[-1; 1]</w:t>
      </w:r>
      <w:r>
        <w:rPr>
          <w:rFonts w:eastAsiaTheme="minorEastAsia"/>
        </w:rPr>
        <w:t>. Таким образом</w:t>
      </w:r>
      <w:r w:rsidR="002C3449">
        <w:rPr>
          <w:rFonts w:eastAsiaTheme="minorEastAsia"/>
        </w:rPr>
        <w:t>,</w:t>
      </w:r>
      <w:r>
        <w:rPr>
          <w:rFonts w:eastAsiaTheme="minorEastAsia"/>
        </w:rPr>
        <w:t xml:space="preserve"> мы получим коэффициент корреляции Пирсона, который мы уже сегодня рассчитывали с помощью функции </w:t>
      </w:r>
      <w:r>
        <w:rPr>
          <w:rFonts w:eastAsiaTheme="minorEastAsia"/>
          <w:lang w:val="en-US"/>
        </w:rPr>
        <w:t>corrcoef</w:t>
      </w:r>
      <w:r>
        <w:rPr>
          <w:rFonts w:eastAsiaTheme="minorEastAsia"/>
        </w:rPr>
        <w:t>()</w:t>
      </w:r>
      <w:r w:rsidRPr="004110AF">
        <w:rPr>
          <w:rFonts w:eastAsiaTheme="minorEastAsia"/>
        </w:rPr>
        <w:t>.</w:t>
      </w:r>
    </w:p>
    <w:p w:rsidR="004110AF" w:rsidRPr="004110AF" w:rsidRDefault="008A1ECF" w:rsidP="004110AF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cov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sans-serif"/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sans-serif"/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:rsidR="004110AF" w:rsidRDefault="004110AF" w:rsidP="004110AF">
      <w:pPr>
        <w:jc w:val="both"/>
        <w:rPr>
          <w:rFonts w:eastAsiaTheme="minorEastAsia"/>
          <w:lang w:val="en-US"/>
        </w:rPr>
      </w:pPr>
    </w:p>
    <w:p w:rsidR="003B56DC" w:rsidRDefault="003B56DC" w:rsidP="00B63501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Давайте рассчитае</w:t>
      </w:r>
      <w:r w:rsidR="002C3449">
        <w:rPr>
          <w:rFonts w:eastAsiaTheme="minorEastAsia"/>
        </w:rPr>
        <w:t>м ковариацию для цены и площади – случайных величин,</w:t>
      </w:r>
      <w:r>
        <w:rPr>
          <w:rFonts w:eastAsiaTheme="minorEastAsia"/>
        </w:rPr>
        <w:t xml:space="preserve"> с которыми мы </w:t>
      </w:r>
      <w:r w:rsidR="002C3449">
        <w:rPr>
          <w:rFonts w:eastAsiaTheme="minorEastAsia"/>
        </w:rPr>
        <w:t>сегодня уже работали.</w:t>
      </w:r>
    </w:p>
    <w:p w:rsidR="003B56DC" w:rsidRDefault="003B56DC" w:rsidP="004110AF">
      <w:pPr>
        <w:jc w:val="both"/>
        <w:rPr>
          <w:rFonts w:eastAsiaTheme="minorEastAsia"/>
        </w:rPr>
      </w:pPr>
      <w:r w:rsidRPr="003B56DC">
        <w:rPr>
          <w:rFonts w:eastAsiaTheme="minorEastAsia"/>
          <w:noProof/>
          <w:lang w:eastAsia="ru-RU"/>
        </w:rPr>
        <w:drawing>
          <wp:inline distT="0" distB="0" distL="0" distR="0" wp14:anchorId="5350EC87" wp14:editId="628EE14A">
            <wp:extent cx="4277895" cy="2173403"/>
            <wp:effectExtent l="0" t="0" r="8890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933" cy="217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B56DC" w:rsidRDefault="003B56DC" w:rsidP="008546BA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Ковариация</w:t>
      </w:r>
      <w:r w:rsidR="008546BA">
        <w:rPr>
          <w:rFonts w:eastAsiaTheme="minorEastAsia"/>
        </w:rPr>
        <w:t>,</w:t>
      </w:r>
      <w:r>
        <w:rPr>
          <w:rFonts w:eastAsiaTheme="minorEastAsia"/>
        </w:rPr>
        <w:t xml:space="preserve"> рассчитанная функцией отличается от значения ковариации, рассчитанной по формуле</w:t>
      </w:r>
      <w:r w:rsidR="008546BA">
        <w:rPr>
          <w:rFonts w:eastAsiaTheme="minorEastAsia"/>
        </w:rPr>
        <w:t xml:space="preserve"> (11.66 и 13.28)</w:t>
      </w:r>
      <w:r>
        <w:rPr>
          <w:rFonts w:eastAsiaTheme="minorEastAsia"/>
        </w:rPr>
        <w:t>. Дело в том, что ковариация может быть как смещенная, так и несмещенная.</w:t>
      </w:r>
    </w:p>
    <w:p w:rsidR="003B56DC" w:rsidRDefault="003B56DC" w:rsidP="002771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Давайте рассчитаем коэффициент корреляции Пирсона через смещенную и несмещенную ковариацию.</w:t>
      </w:r>
      <w:r w:rsidR="00A65B88">
        <w:rPr>
          <w:rFonts w:eastAsiaTheme="minorEastAsia"/>
        </w:rPr>
        <w:t xml:space="preserve"> Мы должны получить коэффициент корреляции Пирсона 0.978</w:t>
      </w:r>
    </w:p>
    <w:p w:rsidR="00A65B88" w:rsidRDefault="00A65B88" w:rsidP="004110AF">
      <w:pPr>
        <w:jc w:val="both"/>
        <w:rPr>
          <w:rFonts w:eastAsiaTheme="minorEastAsia"/>
        </w:rPr>
      </w:pPr>
      <w:r w:rsidRPr="00A65B88">
        <w:rPr>
          <w:rFonts w:eastAsiaTheme="minorEastAsia"/>
          <w:noProof/>
          <w:lang w:eastAsia="ru-RU"/>
        </w:rPr>
        <w:drawing>
          <wp:inline distT="0" distB="0" distL="0" distR="0" wp14:anchorId="3ACA0507" wp14:editId="732FA40C">
            <wp:extent cx="2507916" cy="565460"/>
            <wp:effectExtent l="0" t="0" r="6985" b="6350"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34" cy="56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65B88" w:rsidRDefault="00A65B88" w:rsidP="002771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Согласно формуле </w:t>
      </w:r>
      <w:r w:rsidR="002736B7">
        <w:rPr>
          <w:rFonts w:eastAsiaTheme="minorEastAsia"/>
        </w:rPr>
        <w:t>для расчета</w:t>
      </w:r>
      <w:r>
        <w:rPr>
          <w:rFonts w:eastAsiaTheme="minorEastAsia"/>
        </w:rPr>
        <w:t xml:space="preserve"> коэффициента корреляции мы должны ковариацию разделить на произведение стандартных отклонений. Т.е. если мы ра</w:t>
      </w:r>
      <w:r w:rsidR="002736B7">
        <w:rPr>
          <w:rFonts w:eastAsiaTheme="minorEastAsia"/>
        </w:rPr>
        <w:t>ссчитаем несмещенную ковариацию, то</w:t>
      </w:r>
      <w:r>
        <w:rPr>
          <w:rFonts w:eastAsiaTheme="minorEastAsia"/>
        </w:rPr>
        <w:t xml:space="preserve"> и делить мы должны на произведение несмещенных стандартных отклонений.</w:t>
      </w:r>
    </w:p>
    <w:p w:rsidR="00A65B88" w:rsidRDefault="00A65B88" w:rsidP="004110AF">
      <w:pPr>
        <w:jc w:val="both"/>
        <w:rPr>
          <w:rFonts w:eastAsiaTheme="minorEastAsia"/>
        </w:rPr>
      </w:pPr>
      <w:r w:rsidRPr="00A65B88">
        <w:rPr>
          <w:rFonts w:eastAsiaTheme="minorEastAsia"/>
          <w:noProof/>
          <w:lang w:eastAsia="ru-RU"/>
        </w:rPr>
        <w:drawing>
          <wp:inline distT="0" distB="0" distL="0" distR="0" wp14:anchorId="2A40F256" wp14:editId="189D951A">
            <wp:extent cx="3918765" cy="2154989"/>
            <wp:effectExtent l="0" t="0" r="5715" b="0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92" cy="215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01DFA" w:rsidRDefault="00701DFA" w:rsidP="005F3114">
      <w:pPr>
        <w:ind w:firstLine="708"/>
        <w:jc w:val="both"/>
        <w:rPr>
          <w:rFonts w:eastAsiaTheme="minorEastAsia"/>
          <w:lang w:val="en-US"/>
        </w:rPr>
      </w:pPr>
    </w:p>
    <w:p w:rsidR="00701DFA" w:rsidRDefault="00701DFA" w:rsidP="005F3114">
      <w:pPr>
        <w:ind w:firstLine="708"/>
        <w:jc w:val="both"/>
        <w:rPr>
          <w:rFonts w:eastAsiaTheme="minorEastAsia"/>
          <w:lang w:val="en-US"/>
        </w:rPr>
      </w:pPr>
    </w:p>
    <w:p w:rsidR="00701DFA" w:rsidRDefault="00701DFA" w:rsidP="005F3114">
      <w:pPr>
        <w:ind w:firstLine="708"/>
        <w:jc w:val="both"/>
        <w:rPr>
          <w:rFonts w:eastAsiaTheme="minorEastAsia"/>
          <w:lang w:val="en-US"/>
        </w:rPr>
      </w:pPr>
    </w:p>
    <w:p w:rsidR="00701DFA" w:rsidRDefault="00701DFA" w:rsidP="005F3114">
      <w:pPr>
        <w:ind w:firstLine="708"/>
        <w:jc w:val="both"/>
        <w:rPr>
          <w:rFonts w:eastAsiaTheme="minorEastAsia"/>
          <w:lang w:val="en-US"/>
        </w:rPr>
      </w:pPr>
    </w:p>
    <w:p w:rsidR="00701DFA" w:rsidRPr="00701DFA" w:rsidRDefault="00A65B88" w:rsidP="005F3114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Если же мы используем смещенную ковариацию, то и делить ее будем на произведение смещенных стандартных отклонений.</w:t>
      </w:r>
    </w:p>
    <w:p w:rsidR="00701DFA" w:rsidRPr="00701DFA" w:rsidRDefault="00701DFA" w:rsidP="005F3114">
      <w:pPr>
        <w:ind w:firstLine="708"/>
        <w:jc w:val="both"/>
        <w:rPr>
          <w:rFonts w:eastAsiaTheme="minorEastAsia"/>
          <w:lang w:val="en-US"/>
        </w:rPr>
      </w:pPr>
      <w:r w:rsidRPr="00701DFA">
        <w:rPr>
          <w:rFonts w:eastAsiaTheme="minorEastAsia"/>
        </w:rPr>
        <w:drawing>
          <wp:inline distT="0" distB="0" distL="0" distR="0" wp14:anchorId="4D568F72" wp14:editId="0CC9E0FC">
            <wp:extent cx="3654718" cy="2008751"/>
            <wp:effectExtent l="0" t="0" r="3175" b="0"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718" cy="200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65B88" w:rsidRPr="00B63501" w:rsidRDefault="005F3114" w:rsidP="005F3114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 Мы видим, что значения коэффициента корреляции совпадают между собой и равны тому значению, которое мы получили через функцию </w:t>
      </w:r>
      <w:r>
        <w:rPr>
          <w:rFonts w:eastAsiaTheme="minorEastAsia"/>
          <w:lang w:val="en-US"/>
        </w:rPr>
        <w:t>corrcoef</w:t>
      </w:r>
      <w:r w:rsidR="00B63501" w:rsidRPr="00B63501">
        <w:rPr>
          <w:rFonts w:eastAsiaTheme="minorEastAsia"/>
        </w:rPr>
        <w:t>.</w:t>
      </w:r>
    </w:p>
    <w:p w:rsidR="00DC00C6" w:rsidRPr="00BE6BF0" w:rsidRDefault="00DC00C6" w:rsidP="00DC00C6">
      <w:pPr>
        <w:jc w:val="center"/>
        <w:rPr>
          <w:rFonts w:eastAsiaTheme="minorEastAsia"/>
          <w:b/>
        </w:rPr>
      </w:pPr>
      <w:r w:rsidRPr="00BE6BF0">
        <w:rPr>
          <w:rFonts w:eastAsiaTheme="minorEastAsia"/>
          <w:b/>
        </w:rPr>
        <w:t>Коэффициент корреляции Спирмена</w:t>
      </w:r>
    </w:p>
    <w:p w:rsidR="00BE6BF0" w:rsidRDefault="00BE6BF0" w:rsidP="00C240C6">
      <w:pPr>
        <w:ind w:firstLine="708"/>
        <w:jc w:val="both"/>
        <w:rPr>
          <w:rFonts w:eastAsiaTheme="minorEastAsia"/>
        </w:rPr>
      </w:pPr>
      <w:r w:rsidRPr="00BE6BF0">
        <w:rPr>
          <w:rFonts w:eastAsiaTheme="minorEastAsia"/>
        </w:rPr>
        <w:t xml:space="preserve">Коэффициент корреляции Спирмена </w:t>
      </w:r>
      <w:r>
        <w:rPr>
          <w:rFonts w:eastAsiaTheme="minorEastAsia"/>
        </w:rPr>
        <w:t xml:space="preserve">называют </w:t>
      </w:r>
      <w:r w:rsidRPr="00BE6BF0">
        <w:rPr>
          <w:rFonts w:eastAsiaTheme="minorEastAsia"/>
        </w:rPr>
        <w:t>ранговы</w:t>
      </w:r>
      <w:r>
        <w:rPr>
          <w:rFonts w:eastAsiaTheme="minorEastAsia"/>
        </w:rPr>
        <w:t>м</w:t>
      </w:r>
      <w:r w:rsidRPr="00BE6BF0">
        <w:rPr>
          <w:rFonts w:eastAsiaTheme="minorEastAsia"/>
        </w:rPr>
        <w:t xml:space="preserve"> коэффициент</w:t>
      </w:r>
      <w:r>
        <w:rPr>
          <w:rFonts w:eastAsiaTheme="minorEastAsia"/>
        </w:rPr>
        <w:t>ом</w:t>
      </w:r>
      <w:r w:rsidRPr="00BE6BF0">
        <w:rPr>
          <w:rFonts w:eastAsiaTheme="minorEastAsia"/>
        </w:rPr>
        <w:t xml:space="preserve"> корреляции</w:t>
      </w:r>
      <w:r>
        <w:rPr>
          <w:rFonts w:eastAsiaTheme="minorEastAsia"/>
        </w:rPr>
        <w:t>. Он</w:t>
      </w:r>
      <w:r w:rsidRPr="00BE6BF0">
        <w:rPr>
          <w:rFonts w:eastAsiaTheme="minorEastAsia"/>
        </w:rPr>
        <w:t xml:space="preserve"> также показывает тесноту линейной связи, но в отличи</w:t>
      </w:r>
      <w:r w:rsidR="00C240C6">
        <w:rPr>
          <w:rFonts w:eastAsiaTheme="minorEastAsia"/>
        </w:rPr>
        <w:t>и</w:t>
      </w:r>
      <w:r w:rsidRPr="00BE6BF0">
        <w:rPr>
          <w:rFonts w:eastAsiaTheme="minorEastAsia"/>
        </w:rPr>
        <w:t xml:space="preserve"> от коэффициента корреляции Пирсона не требует нормальности распределений случайных величин и применяется для</w:t>
      </w:r>
      <w:r>
        <w:rPr>
          <w:rFonts w:eastAsiaTheme="minorEastAsia"/>
        </w:rPr>
        <w:t xml:space="preserve"> количественных и </w:t>
      </w:r>
      <w:r w:rsidRPr="00BE6BF0">
        <w:rPr>
          <w:rFonts w:eastAsiaTheme="minorEastAsia"/>
        </w:rPr>
        <w:t xml:space="preserve"> порядковых данных</w:t>
      </w:r>
      <w:r>
        <w:rPr>
          <w:rFonts w:eastAsiaTheme="minorEastAsia"/>
        </w:rPr>
        <w:t>.</w:t>
      </w:r>
    </w:p>
    <w:p w:rsidR="00BE6BF0" w:rsidRPr="00BE6BF0" w:rsidRDefault="00BE6BF0" w:rsidP="00C240C6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Рассчитаем коэффициент корреляции Спирмена в </w:t>
      </w:r>
      <w:r>
        <w:rPr>
          <w:rFonts w:eastAsiaTheme="minorEastAsia"/>
          <w:lang w:val="en-US"/>
        </w:rPr>
        <w:t>Python</w:t>
      </w:r>
      <w:r>
        <w:rPr>
          <w:rFonts w:eastAsiaTheme="minorEastAsia"/>
        </w:rPr>
        <w:t xml:space="preserve"> помощью функции </w:t>
      </w:r>
      <w:r>
        <w:rPr>
          <w:rFonts w:eastAsiaTheme="minorEastAsia"/>
          <w:lang w:val="en-US"/>
        </w:rPr>
        <w:t>spearmanr</w:t>
      </w:r>
      <w:r w:rsidRPr="00BE6BF0">
        <w:rPr>
          <w:rFonts w:eastAsiaTheme="minorEastAsia"/>
        </w:rPr>
        <w:t>().</w:t>
      </w:r>
    </w:p>
    <w:p w:rsidR="00BE6BF0" w:rsidRDefault="00BE6BF0" w:rsidP="00BE6BF0">
      <w:pPr>
        <w:jc w:val="both"/>
        <w:rPr>
          <w:rFonts w:eastAsiaTheme="minorEastAsia"/>
        </w:rPr>
      </w:pPr>
      <w:r w:rsidRPr="00BE6BF0">
        <w:rPr>
          <w:rFonts w:eastAsiaTheme="minorEastAsia"/>
          <w:noProof/>
          <w:lang w:eastAsia="ru-RU"/>
        </w:rPr>
        <w:drawing>
          <wp:inline distT="0" distB="0" distL="0" distR="0" wp14:anchorId="65B02A95" wp14:editId="325E77C3">
            <wp:extent cx="5940425" cy="2550777"/>
            <wp:effectExtent l="0" t="0" r="3175" b="254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240C6" w:rsidRPr="00BE6BF0" w:rsidRDefault="00C240C6" w:rsidP="00C240C6">
      <w:pPr>
        <w:jc w:val="both"/>
        <w:rPr>
          <w:rFonts w:eastAsiaTheme="minorEastAsia"/>
        </w:rPr>
      </w:pPr>
      <w:r>
        <w:rPr>
          <w:rFonts w:eastAsiaTheme="minorEastAsia"/>
        </w:rPr>
        <w:t>Коэффициент корреляции Спирмена  0.97 Сильная корреляция.</w:t>
      </w:r>
    </w:p>
    <w:p w:rsidR="00DC00C6" w:rsidRDefault="00BE6BF0" w:rsidP="00C240C6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Как рассчитывается коэффициент корреляции Спирмена?</w:t>
      </w:r>
    </w:p>
    <w:p w:rsidR="00BE6BF0" w:rsidRDefault="00C240C6" w:rsidP="00C240C6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Воз</w:t>
      </w:r>
      <w:r w:rsidR="00BE6BF0">
        <w:rPr>
          <w:rFonts w:eastAsiaTheme="minorEastAsia"/>
        </w:rPr>
        <w:t>ьмем уже знакомые нам СВ площадь и цен</w:t>
      </w:r>
      <w:r>
        <w:rPr>
          <w:rFonts w:eastAsiaTheme="minorEastAsia"/>
        </w:rPr>
        <w:t>у</w:t>
      </w:r>
      <w:r w:rsidR="00BE6BF0">
        <w:rPr>
          <w:rFonts w:eastAsiaTheme="minorEastAsia"/>
        </w:rPr>
        <w:t xml:space="preserve"> , а затем присвоим им ранги в порядке возрастания. Т.е. самая маленькая площадь 27 – ранг 1, а самой большой площади 8</w:t>
      </w:r>
      <w:r>
        <w:rPr>
          <w:rFonts w:eastAsiaTheme="minorEastAsia"/>
        </w:rPr>
        <w:t>0</w:t>
      </w:r>
      <w:r w:rsidR="00BE6BF0">
        <w:rPr>
          <w:rFonts w:eastAsiaTheme="minorEastAsia"/>
        </w:rPr>
        <w:t xml:space="preserve"> – ранг 8.</w:t>
      </w:r>
    </w:p>
    <w:p w:rsidR="00BE6BF0" w:rsidRDefault="00C240C6" w:rsidP="004110AF">
      <w:pPr>
        <w:jc w:val="both"/>
        <w:rPr>
          <w:rFonts w:eastAsiaTheme="minorEastAsia"/>
        </w:rPr>
      </w:pPr>
      <w:r>
        <w:rPr>
          <w:rFonts w:eastAsiaTheme="minorEastAsia"/>
        </w:rPr>
        <w:t>Как присваивать ранги, если</w:t>
      </w:r>
      <w:r w:rsidR="00BE6BF0">
        <w:rPr>
          <w:rFonts w:eastAsiaTheme="minorEastAsia"/>
        </w:rPr>
        <w:t xml:space="preserve"> значения повторяются, как, например, в массиве </w:t>
      </w:r>
      <w:r w:rsidR="00BE6BF0">
        <w:rPr>
          <w:rFonts w:eastAsiaTheme="minorEastAsia"/>
          <w:lang w:val="en-US"/>
        </w:rPr>
        <w:t>p</w:t>
      </w:r>
      <w:r w:rsidR="00BE6BF0">
        <w:rPr>
          <w:rFonts w:eastAsiaTheme="minorEastAsia"/>
        </w:rPr>
        <w:t>,</w:t>
      </w:r>
      <w:r>
        <w:rPr>
          <w:rFonts w:eastAsiaTheme="minorEastAsia"/>
        </w:rPr>
        <w:t xml:space="preserve"> где два раза встречается цена 1.8?</w:t>
      </w:r>
      <w:r w:rsidR="00BE6BF0">
        <w:rPr>
          <w:rFonts w:eastAsiaTheme="minorEastAsia"/>
        </w:rPr>
        <w:t xml:space="preserve"> Расположив цены по возрастанию</w:t>
      </w:r>
      <w:r>
        <w:rPr>
          <w:rFonts w:eastAsiaTheme="minorEastAsia"/>
        </w:rPr>
        <w:t>,</w:t>
      </w:r>
      <w:r w:rsidR="00BE6BF0">
        <w:rPr>
          <w:rFonts w:eastAsiaTheme="minorEastAsia"/>
        </w:rPr>
        <w:t xml:space="preserve"> величины 1.8 стоят на 3 и 4 местах. Тогда присваиваем им среднее арифметическое номер</w:t>
      </w:r>
      <w:r>
        <w:rPr>
          <w:rFonts w:eastAsiaTheme="minorEastAsia"/>
        </w:rPr>
        <w:t>ов</w:t>
      </w:r>
      <w:r w:rsidR="00BE6BF0">
        <w:rPr>
          <w:rFonts w:eastAsiaTheme="minorEastAsia"/>
        </w:rPr>
        <w:t xml:space="preserve"> элемент</w:t>
      </w:r>
      <w:r>
        <w:rPr>
          <w:rFonts w:eastAsiaTheme="minorEastAsia"/>
        </w:rPr>
        <w:t>ов</w:t>
      </w:r>
      <w:r w:rsidR="00BE6BF0">
        <w:rPr>
          <w:rFonts w:eastAsiaTheme="minorEastAsia"/>
        </w:rPr>
        <w:t xml:space="preserve">. Т.е.(3+4)/2 =3.5 </w:t>
      </w:r>
      <w:r>
        <w:rPr>
          <w:rFonts w:eastAsiaTheme="minorEastAsia"/>
        </w:rPr>
        <w:t xml:space="preserve">Для каждого </w:t>
      </w:r>
      <w:r>
        <w:rPr>
          <w:rFonts w:eastAsiaTheme="minorEastAsia"/>
        </w:rPr>
        <w:lastRenderedPageBreak/>
        <w:t>значения 1.8 будет ранг 3.5.</w:t>
      </w:r>
      <w:r w:rsidR="0004187B">
        <w:rPr>
          <w:rFonts w:eastAsiaTheme="minorEastAsia"/>
        </w:rPr>
        <w:t xml:space="preserve"> </w:t>
      </w:r>
      <w:r w:rsidR="00BE6BF0">
        <w:rPr>
          <w:rFonts w:eastAsiaTheme="minorEastAsia"/>
        </w:rPr>
        <w:t>И назовем эти СВ</w:t>
      </w:r>
      <w:r w:rsidR="0004187B">
        <w:rPr>
          <w:rFonts w:eastAsiaTheme="minorEastAsia"/>
        </w:rPr>
        <w:t xml:space="preserve"> (сами значения рангов) </w:t>
      </w:r>
      <w:r w:rsidR="00BE6B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BE6BF0">
        <w:rPr>
          <w:rFonts w:eastAsiaTheme="minorEastAsia"/>
        </w:rPr>
        <w:t xml:space="preserve"> </w:t>
      </w:r>
      <w:r w:rsidR="000E14F9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E14F9">
        <w:rPr>
          <w:rFonts w:eastAsiaTheme="minorEastAsia"/>
        </w:rPr>
        <w:t>.</w:t>
      </w:r>
      <w:r w:rsidR="0004187B">
        <w:rPr>
          <w:rFonts w:eastAsiaTheme="minorEastAsia"/>
        </w:rPr>
        <w:t xml:space="preserve"> </w:t>
      </w:r>
      <w:r w:rsidR="000E14F9">
        <w:rPr>
          <w:rFonts w:eastAsiaTheme="minorEastAsia"/>
        </w:rPr>
        <w:t>И уже к ним применим коэффициент корреляции Пирсона.</w:t>
      </w:r>
    </w:p>
    <w:p w:rsidR="00B15560" w:rsidRDefault="00B15560" w:rsidP="00B15560">
      <w:pPr>
        <w:jc w:val="center"/>
        <w:rPr>
          <w:rFonts w:eastAsiaTheme="minorEastAsia"/>
          <w:b/>
          <w:sz w:val="24"/>
          <w:szCs w:val="24"/>
        </w:rPr>
      </w:pPr>
      <w:r w:rsidRPr="00964AEC">
        <w:rPr>
          <w:rFonts w:eastAsiaTheme="minorEastAsia"/>
          <w:b/>
          <w:sz w:val="24"/>
          <w:szCs w:val="24"/>
        </w:rPr>
        <w:t>Условия применимости коэффициентов корреляции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64AEC" w:rsidTr="00964AEC">
        <w:tc>
          <w:tcPr>
            <w:tcW w:w="4785" w:type="dxa"/>
          </w:tcPr>
          <w:p w:rsidR="00964AEC" w:rsidRPr="00964AEC" w:rsidRDefault="00964AEC" w:rsidP="004F10D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64AE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Коэффициент корреляции</w:t>
            </w:r>
          </w:p>
          <w:p w:rsidR="00964AEC" w:rsidRPr="00E27C10" w:rsidRDefault="00964AEC" w:rsidP="004F10D8">
            <w:pPr>
              <w:jc w:val="center"/>
              <w:rPr>
                <w:b/>
                <w:sz w:val="24"/>
                <w:szCs w:val="24"/>
              </w:rPr>
            </w:pPr>
            <w:r w:rsidRPr="00964AE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Пирсона</w:t>
            </w:r>
          </w:p>
        </w:tc>
        <w:tc>
          <w:tcPr>
            <w:tcW w:w="4786" w:type="dxa"/>
          </w:tcPr>
          <w:p w:rsidR="00964AEC" w:rsidRPr="00E27C10" w:rsidRDefault="00964AEC" w:rsidP="004F10D8">
            <w:pPr>
              <w:jc w:val="center"/>
              <w:rPr>
                <w:b/>
                <w:sz w:val="24"/>
                <w:szCs w:val="24"/>
              </w:rPr>
            </w:pPr>
            <w:r w:rsidRPr="00964AE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Коэффициент корреляции Спирмена</w:t>
            </w:r>
          </w:p>
        </w:tc>
      </w:tr>
      <w:tr w:rsidR="00964AEC" w:rsidTr="00964AEC">
        <w:tc>
          <w:tcPr>
            <w:tcW w:w="4785" w:type="dxa"/>
          </w:tcPr>
          <w:p w:rsidR="00964AEC" w:rsidRDefault="0004187B" w:rsidP="004F10D8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араметрический метод</w:t>
            </w:r>
          </w:p>
        </w:tc>
        <w:tc>
          <w:tcPr>
            <w:tcW w:w="4786" w:type="dxa"/>
          </w:tcPr>
          <w:p w:rsidR="00964AEC" w:rsidRDefault="0004187B" w:rsidP="004F10D8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епараметрический метод</w:t>
            </w:r>
          </w:p>
        </w:tc>
      </w:tr>
      <w:tr w:rsidR="00964AEC" w:rsidTr="00964AEC">
        <w:tc>
          <w:tcPr>
            <w:tcW w:w="4785" w:type="dxa"/>
          </w:tcPr>
          <w:p w:rsidR="00964AEC" w:rsidRDefault="0004187B" w:rsidP="004F10D8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ормальность</w:t>
            </w:r>
          </w:p>
        </w:tc>
        <w:tc>
          <w:tcPr>
            <w:tcW w:w="4786" w:type="dxa"/>
          </w:tcPr>
          <w:p w:rsidR="00964AEC" w:rsidRDefault="0004187B" w:rsidP="004F10D8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аспределение может быть отличным от нормального</w:t>
            </w:r>
            <w:r w:rsidR="004F10D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64AEC" w:rsidTr="00964AEC">
        <w:tc>
          <w:tcPr>
            <w:tcW w:w="4785" w:type="dxa"/>
          </w:tcPr>
          <w:p w:rsidR="00964AEC" w:rsidRDefault="0004187B" w:rsidP="004F10D8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оличественные данные</w:t>
            </w:r>
          </w:p>
        </w:tc>
        <w:tc>
          <w:tcPr>
            <w:tcW w:w="4786" w:type="dxa"/>
          </w:tcPr>
          <w:p w:rsidR="00964AEC" w:rsidRDefault="0004187B" w:rsidP="004F10D8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оличественные и порядковые признаки</w:t>
            </w:r>
          </w:p>
        </w:tc>
      </w:tr>
      <w:tr w:rsidR="00964AEC" w:rsidTr="00964AEC">
        <w:tc>
          <w:tcPr>
            <w:tcW w:w="4785" w:type="dxa"/>
          </w:tcPr>
          <w:p w:rsidR="00964AEC" w:rsidRDefault="0004187B" w:rsidP="004F10D8"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делать проверку на 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U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- образную кривую</w:t>
            </w:r>
          </w:p>
        </w:tc>
        <w:tc>
          <w:tcPr>
            <w:tcW w:w="4786" w:type="dxa"/>
          </w:tcPr>
          <w:p w:rsidR="00964AEC" w:rsidRDefault="0004187B" w:rsidP="004F10D8"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делать проверку на 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U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- образную кривую</w:t>
            </w:r>
          </w:p>
        </w:tc>
      </w:tr>
    </w:tbl>
    <w:p w:rsidR="00964AEC" w:rsidRPr="00964AEC" w:rsidRDefault="00964AEC" w:rsidP="00B15560">
      <w:pPr>
        <w:jc w:val="center"/>
        <w:rPr>
          <w:rFonts w:eastAsiaTheme="minorEastAsia"/>
          <w:b/>
          <w:sz w:val="24"/>
          <w:szCs w:val="24"/>
        </w:rPr>
      </w:pPr>
    </w:p>
    <w:p w:rsidR="00964AEC" w:rsidRDefault="001E6388" w:rsidP="007D5762">
      <w:pPr>
        <w:ind w:firstLine="708"/>
        <w:rPr>
          <w:rFonts w:eastAsiaTheme="minorEastAsia"/>
          <w:b/>
        </w:rPr>
      </w:pPr>
      <w:r>
        <w:rPr>
          <w:rFonts w:eastAsiaTheme="minorEastAsia"/>
          <w:b/>
        </w:rPr>
        <w:t>Рассмотрим интересный пример из книги Стентона Гланца «Медико- биологическая статистика»</w:t>
      </w:r>
      <w:r w:rsidR="00A7630F">
        <w:rPr>
          <w:rFonts w:eastAsiaTheme="minorEastAsia"/>
          <w:b/>
        </w:rPr>
        <w:t>.</w:t>
      </w:r>
    </w:p>
    <w:p w:rsidR="00A7630F" w:rsidRPr="00320765" w:rsidRDefault="00320765" w:rsidP="00320765">
      <w:pPr>
        <w:ind w:firstLine="708"/>
        <w:rPr>
          <w:rFonts w:eastAsiaTheme="minorEastAsia"/>
          <w:b/>
        </w:rPr>
      </w:pPr>
      <w:r w:rsidRPr="00320765">
        <w:rPr>
          <w:rFonts w:eastAsiaTheme="minorEastAsia"/>
        </w:rPr>
        <w:t>В качестве примера автор книги берет реальное исследование</w:t>
      </w:r>
      <w:r w:rsidR="00112F41">
        <w:rPr>
          <w:rFonts w:eastAsiaTheme="minorEastAsia"/>
        </w:rPr>
        <w:t>*</w:t>
      </w:r>
      <w:r w:rsidRPr="00320765">
        <w:rPr>
          <w:rFonts w:eastAsiaTheme="minorEastAsia"/>
        </w:rPr>
        <w:t xml:space="preserve">, в котором </w:t>
      </w:r>
      <w:r>
        <w:rPr>
          <w:rFonts w:eastAsiaTheme="minorEastAsia"/>
        </w:rPr>
        <w:t>проводят</w:t>
      </w:r>
      <w:r w:rsidR="00A7630F">
        <w:rPr>
          <w:rFonts w:eastAsiaTheme="minorEastAsia"/>
        </w:rPr>
        <w:t xml:space="preserve"> корреляционный анализ между квалификацией врача и затратами на анализы, которые </w:t>
      </w:r>
      <w:r>
        <w:rPr>
          <w:rFonts w:eastAsiaTheme="minorEastAsia"/>
        </w:rPr>
        <w:t>врач</w:t>
      </w:r>
      <w:r w:rsidR="00A7630F">
        <w:rPr>
          <w:rFonts w:eastAsiaTheme="minorEastAsia"/>
        </w:rPr>
        <w:t xml:space="preserve"> прописал при госпитализации пациента.</w:t>
      </w:r>
    </w:p>
    <w:p w:rsidR="00A7630F" w:rsidRDefault="00A7630F" w:rsidP="00830F7C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Врачи прошли аттестационную комиссию и получили оценки от 1  до 21 (ранги), где 21 </w:t>
      </w:r>
      <w:r w:rsidR="00D3689D">
        <w:rPr>
          <w:rFonts w:eastAsiaTheme="minorEastAsia"/>
        </w:rPr>
        <w:t>– худшая квалификация</w:t>
      </w:r>
      <w:r>
        <w:rPr>
          <w:rFonts w:eastAsiaTheme="minorEastAsia"/>
        </w:rPr>
        <w:t>.</w:t>
      </w:r>
      <w:r w:rsidR="00D3689D">
        <w:rPr>
          <w:rFonts w:eastAsiaTheme="minorEastAsia"/>
        </w:rPr>
        <w:t xml:space="preserve"> При анализе получился коэффициент корреляции Спирмена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=-0.13</m:t>
        </m:r>
      </m:oMath>
      <w:r w:rsidR="004E59A2">
        <w:rPr>
          <w:rFonts w:eastAsiaTheme="minorEastAsia"/>
        </w:rPr>
        <w:t>, что показывает очень слабую зависимости.</w:t>
      </w:r>
    </w:p>
    <w:p w:rsidR="004E59A2" w:rsidRDefault="004E59A2" w:rsidP="00830F7C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Но если мы посмотрим на график из этой книги, то увидим квадратичную зависимость. По графику видно, </w:t>
      </w:r>
      <w:r w:rsidR="00830F7C">
        <w:rPr>
          <w:rFonts w:eastAsiaTheme="minorEastAsia"/>
        </w:rPr>
        <w:t>что меньше всего затрат на анализы у пациентов врачей с лучшей и худшей категорией, соответственно и количество назначаемых исследований этими врачами наименьшее.</w:t>
      </w:r>
    </w:p>
    <w:p w:rsidR="004E59A2" w:rsidRDefault="004E59A2" w:rsidP="00A7630F">
      <w:pPr>
        <w:jc w:val="both"/>
        <w:rPr>
          <w:rFonts w:eastAsiaTheme="minorEastAsia"/>
        </w:rPr>
      </w:pPr>
      <w:r w:rsidRPr="004E59A2">
        <w:rPr>
          <w:rFonts w:eastAsiaTheme="minorEastAsia"/>
          <w:noProof/>
          <w:lang w:eastAsia="ru-RU"/>
        </w:rPr>
        <w:drawing>
          <wp:inline distT="0" distB="0" distL="0" distR="0" wp14:anchorId="7719F394" wp14:editId="39A27292">
            <wp:extent cx="2854325" cy="2612805"/>
            <wp:effectExtent l="0" t="0" r="3175" b="0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61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B3197" w:rsidRDefault="007B3197" w:rsidP="00213D16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Мы можем сделать выводы</w:t>
      </w:r>
      <w:r w:rsidR="00213D16">
        <w:rPr>
          <w:rFonts w:eastAsiaTheme="minorEastAsia"/>
        </w:rPr>
        <w:t xml:space="preserve"> по графику</w:t>
      </w:r>
      <w:r>
        <w:rPr>
          <w:rFonts w:eastAsiaTheme="minorEastAsia"/>
        </w:rPr>
        <w:t xml:space="preserve">, мы видим зависимость, но коэффициент корреляции Спирмена нам ничего не показал.  Это говорит о том, что подобную </w:t>
      </w:r>
      <w:r>
        <w:rPr>
          <w:rFonts w:eastAsiaTheme="minorEastAsia"/>
          <w:lang w:val="en-US"/>
        </w:rPr>
        <w:t>U</w:t>
      </w:r>
      <w:r w:rsidRPr="007B3197">
        <w:rPr>
          <w:rFonts w:eastAsiaTheme="minorEastAsia"/>
        </w:rPr>
        <w:t>-</w:t>
      </w:r>
      <w:r>
        <w:rPr>
          <w:rFonts w:eastAsiaTheme="minorEastAsia"/>
        </w:rPr>
        <w:t>образную зависимость никакой коэффициент корреляции не уловит.</w:t>
      </w:r>
    </w:p>
    <w:p w:rsidR="00213D16" w:rsidRDefault="00213D16" w:rsidP="00213D16">
      <w:pPr>
        <w:jc w:val="both"/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_______________________________________________________________________________</w:t>
      </w:r>
    </w:p>
    <w:p w:rsidR="00112F41" w:rsidRDefault="00112F41" w:rsidP="00A7630F">
      <w:pPr>
        <w:jc w:val="both"/>
        <w:rPr>
          <w:rFonts w:eastAsiaTheme="minorEastAsia"/>
        </w:rPr>
      </w:pPr>
      <w:r w:rsidRPr="00112F41">
        <w:rPr>
          <w:lang w:val="en-US"/>
        </w:rPr>
        <w:t xml:space="preserve">* S. A. Schroeder, A. Schliftman, </w:t>
      </w:r>
      <w:r>
        <w:t>Т</w:t>
      </w:r>
      <w:r w:rsidRPr="00112F41">
        <w:rPr>
          <w:lang w:val="en-US"/>
        </w:rPr>
        <w:t xml:space="preserve">. </w:t>
      </w:r>
      <w:r>
        <w:t>Е</w:t>
      </w:r>
      <w:r w:rsidRPr="00112F41">
        <w:rPr>
          <w:lang w:val="en-US"/>
        </w:rPr>
        <w:t xml:space="preserve">. Piemine. Variation among physicians in use of laboratory tests: relation to quality of care. </w:t>
      </w:r>
      <w:r>
        <w:t>Med. Care, 12: 709–713, 1974</w:t>
      </w:r>
    </w:p>
    <w:p w:rsidR="00213D16" w:rsidRDefault="00213D16" w:rsidP="00213D16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Есть еще один недостаток, который мы не обсудили. Посмотрите на схематичные рисунки.</w:t>
      </w:r>
    </w:p>
    <w:p w:rsidR="00F219CA" w:rsidRPr="000650BD" w:rsidRDefault="00F219CA" w:rsidP="00A7630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На обоих </w:t>
      </w:r>
      <w:r w:rsidR="0075199E">
        <w:rPr>
          <w:rFonts w:eastAsiaTheme="minorEastAsia"/>
        </w:rPr>
        <w:t xml:space="preserve">графиках </w:t>
      </w:r>
      <w:r>
        <w:rPr>
          <w:rFonts w:eastAsiaTheme="minorEastAsia"/>
        </w:rPr>
        <w:t xml:space="preserve">коэффициент корреляции равен 1, но </w:t>
      </w:r>
      <w:r w:rsidR="003865B1">
        <w:rPr>
          <w:rFonts w:eastAsiaTheme="minorEastAsia"/>
        </w:rPr>
        <w:t xml:space="preserve">на левом графике зависимая переменная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3865B1">
        <w:rPr>
          <w:rFonts w:eastAsiaTheme="minorEastAsia"/>
        </w:rPr>
        <w:t xml:space="preserve"> растет быстрее, чем на </w:t>
      </w:r>
      <w:r w:rsidR="0075199E">
        <w:rPr>
          <w:rFonts w:eastAsiaTheme="minorEastAsia"/>
        </w:rPr>
        <w:t>правом.</w:t>
      </w:r>
      <w:r w:rsidR="000650BD">
        <w:rPr>
          <w:rFonts w:eastAsiaTheme="minorEastAsia"/>
        </w:rPr>
        <w:t xml:space="preserve"> Т.е. коэффициент корреляции не показывает, как быстро изменяется зависимая переменная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0650BD">
        <w:rPr>
          <w:rFonts w:eastAsiaTheme="minorEastAsia"/>
        </w:rPr>
        <w:t xml:space="preserve"> при изменении независимой переменной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0650BD" w:rsidRPr="000650BD">
        <w:rPr>
          <w:rFonts w:eastAsiaTheme="minorEastAsia"/>
        </w:rPr>
        <w:t>.</w:t>
      </w:r>
      <w:r w:rsidR="000650BD">
        <w:rPr>
          <w:rFonts w:eastAsiaTheme="minorEastAsia"/>
        </w:rPr>
        <w:t xml:space="preserve"> Ответить на этот вопрос сможет нам регрессионный анализ, которым мы займемся на следующем </w:t>
      </w:r>
      <w:r w:rsidR="00213D16">
        <w:rPr>
          <w:rFonts w:eastAsiaTheme="minorEastAsia"/>
        </w:rPr>
        <w:t>уроке.</w:t>
      </w:r>
      <w:bookmarkStart w:id="0" w:name="_GoBack"/>
      <w:bookmarkEnd w:id="0"/>
    </w:p>
    <w:p w:rsidR="000650BD" w:rsidRPr="000650BD" w:rsidRDefault="00F219CA" w:rsidP="00A7630F">
      <w:pPr>
        <w:jc w:val="both"/>
        <w:rPr>
          <w:rFonts w:eastAsiaTheme="minorEastAsia"/>
        </w:rPr>
      </w:pPr>
      <w:r w:rsidRPr="00F219CA">
        <w:rPr>
          <w:rFonts w:eastAsiaTheme="minorEastAsia"/>
          <w:noProof/>
          <w:lang w:eastAsia="ru-RU"/>
        </w:rPr>
        <w:drawing>
          <wp:inline distT="0" distB="0" distL="0" distR="0" wp14:anchorId="60024ED6" wp14:editId="539757AF">
            <wp:extent cx="3531178" cy="1910004"/>
            <wp:effectExtent l="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178" cy="191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7630F" w:rsidRPr="00A7630F" w:rsidRDefault="00A7630F" w:rsidP="00A7630F">
      <w:pPr>
        <w:jc w:val="both"/>
        <w:rPr>
          <w:rFonts w:eastAsiaTheme="minorEastAsia"/>
        </w:rPr>
      </w:pPr>
    </w:p>
    <w:sectPr w:rsidR="00A7630F" w:rsidRPr="00A76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1924"/>
    <w:multiLevelType w:val="multilevel"/>
    <w:tmpl w:val="3C9C942E"/>
    <w:lvl w:ilvl="0"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Calibri" w:hAnsi="Calibri" w:cs="Calibri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  <w:color w:val="000000"/>
      </w:rPr>
    </w:lvl>
  </w:abstractNum>
  <w:abstractNum w:abstractNumId="1">
    <w:nsid w:val="08D6226F"/>
    <w:multiLevelType w:val="hybridMultilevel"/>
    <w:tmpl w:val="1FC6495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5D537D"/>
    <w:multiLevelType w:val="hybridMultilevel"/>
    <w:tmpl w:val="70EEFC26"/>
    <w:lvl w:ilvl="0" w:tplc="064E4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29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AC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61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43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0B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84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064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2D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236F71"/>
    <w:multiLevelType w:val="hybridMultilevel"/>
    <w:tmpl w:val="E8DE2852"/>
    <w:lvl w:ilvl="0" w:tplc="240E733A">
      <w:start w:val="10"/>
      <w:numFmt w:val="decimal"/>
      <w:lvlText w:val="%1"/>
      <w:lvlJc w:val="left"/>
      <w:pPr>
        <w:ind w:left="1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">
    <w:nsid w:val="158008AB"/>
    <w:multiLevelType w:val="hybridMultilevel"/>
    <w:tmpl w:val="7D9A0534"/>
    <w:lvl w:ilvl="0" w:tplc="BD223D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62A58"/>
    <w:multiLevelType w:val="hybridMultilevel"/>
    <w:tmpl w:val="46963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07840"/>
    <w:multiLevelType w:val="hybridMultilevel"/>
    <w:tmpl w:val="105E39F4"/>
    <w:lvl w:ilvl="0" w:tplc="BD223D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0ACB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9CD0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76AA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748D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70E5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E6B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667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E03E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543D68"/>
    <w:multiLevelType w:val="hybridMultilevel"/>
    <w:tmpl w:val="9DC64506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8">
    <w:nsid w:val="29D05968"/>
    <w:multiLevelType w:val="hybridMultilevel"/>
    <w:tmpl w:val="38D4A4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729D1"/>
    <w:multiLevelType w:val="hybridMultilevel"/>
    <w:tmpl w:val="C17C6BD6"/>
    <w:lvl w:ilvl="0" w:tplc="74904D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0050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E8BFB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CC3E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0D3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FCC0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5238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0AA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CCF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C01C48"/>
    <w:multiLevelType w:val="hybridMultilevel"/>
    <w:tmpl w:val="70EEFC26"/>
    <w:lvl w:ilvl="0" w:tplc="064E4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29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AC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61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43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0B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84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064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2D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465EC9"/>
    <w:multiLevelType w:val="hybridMultilevel"/>
    <w:tmpl w:val="388CB7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73562"/>
    <w:multiLevelType w:val="hybridMultilevel"/>
    <w:tmpl w:val="70EEFC26"/>
    <w:lvl w:ilvl="0" w:tplc="064E4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29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AC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61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43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0B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84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064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2D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B95C56"/>
    <w:multiLevelType w:val="hybridMultilevel"/>
    <w:tmpl w:val="1FE635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400138"/>
    <w:multiLevelType w:val="hybridMultilevel"/>
    <w:tmpl w:val="70EEFC26"/>
    <w:lvl w:ilvl="0" w:tplc="064E4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29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AC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61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43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0B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84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064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2D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960EE6"/>
    <w:multiLevelType w:val="hybridMultilevel"/>
    <w:tmpl w:val="6D548D44"/>
    <w:lvl w:ilvl="0" w:tplc="BD223D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32953"/>
    <w:multiLevelType w:val="hybridMultilevel"/>
    <w:tmpl w:val="CDDCF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B76EF4"/>
    <w:multiLevelType w:val="hybridMultilevel"/>
    <w:tmpl w:val="9DC64506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8">
    <w:nsid w:val="6A691A27"/>
    <w:multiLevelType w:val="hybridMultilevel"/>
    <w:tmpl w:val="60287128"/>
    <w:lvl w:ilvl="0" w:tplc="FABEF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F31E4E"/>
    <w:multiLevelType w:val="hybridMultilevel"/>
    <w:tmpl w:val="A452667A"/>
    <w:lvl w:ilvl="0" w:tplc="BE9C1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CEF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5C6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328D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ED9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A8B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E650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143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837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A814BC"/>
    <w:multiLevelType w:val="hybridMultilevel"/>
    <w:tmpl w:val="53E6081C"/>
    <w:lvl w:ilvl="0" w:tplc="9D9AA6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8AED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EE09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A0FC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5E0C1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3C2F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FAEC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66CB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B6EB0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5"/>
  </w:num>
  <w:num w:numId="5">
    <w:abstractNumId w:val="13"/>
  </w:num>
  <w:num w:numId="6">
    <w:abstractNumId w:val="17"/>
  </w:num>
  <w:num w:numId="7">
    <w:abstractNumId w:val="7"/>
  </w:num>
  <w:num w:numId="8">
    <w:abstractNumId w:val="3"/>
  </w:num>
  <w:num w:numId="9">
    <w:abstractNumId w:val="19"/>
  </w:num>
  <w:num w:numId="10">
    <w:abstractNumId w:val="9"/>
  </w:num>
  <w:num w:numId="11">
    <w:abstractNumId w:val="11"/>
  </w:num>
  <w:num w:numId="12">
    <w:abstractNumId w:val="20"/>
  </w:num>
  <w:num w:numId="13">
    <w:abstractNumId w:val="1"/>
  </w:num>
  <w:num w:numId="14">
    <w:abstractNumId w:val="5"/>
  </w:num>
  <w:num w:numId="15">
    <w:abstractNumId w:val="2"/>
  </w:num>
  <w:num w:numId="16">
    <w:abstractNumId w:val="10"/>
  </w:num>
  <w:num w:numId="17">
    <w:abstractNumId w:val="18"/>
  </w:num>
  <w:num w:numId="18">
    <w:abstractNumId w:val="12"/>
  </w:num>
  <w:num w:numId="19">
    <w:abstractNumId w:val="14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C4"/>
    <w:rsid w:val="000004A9"/>
    <w:rsid w:val="000051CA"/>
    <w:rsid w:val="00007DFA"/>
    <w:rsid w:val="00012325"/>
    <w:rsid w:val="00012E68"/>
    <w:rsid w:val="00014828"/>
    <w:rsid w:val="0001540C"/>
    <w:rsid w:val="0002508D"/>
    <w:rsid w:val="000273BC"/>
    <w:rsid w:val="000343D8"/>
    <w:rsid w:val="00037895"/>
    <w:rsid w:val="00040F01"/>
    <w:rsid w:val="0004187B"/>
    <w:rsid w:val="00044029"/>
    <w:rsid w:val="00052696"/>
    <w:rsid w:val="00055F77"/>
    <w:rsid w:val="000631FC"/>
    <w:rsid w:val="000650BD"/>
    <w:rsid w:val="00067B84"/>
    <w:rsid w:val="000720AF"/>
    <w:rsid w:val="000735FB"/>
    <w:rsid w:val="00077D9A"/>
    <w:rsid w:val="00082558"/>
    <w:rsid w:val="00090C9C"/>
    <w:rsid w:val="00090FD0"/>
    <w:rsid w:val="000A24FE"/>
    <w:rsid w:val="000A43A7"/>
    <w:rsid w:val="000B0AE9"/>
    <w:rsid w:val="000B35DF"/>
    <w:rsid w:val="000B4774"/>
    <w:rsid w:val="000B4A0A"/>
    <w:rsid w:val="000C0443"/>
    <w:rsid w:val="000C463F"/>
    <w:rsid w:val="000C4C32"/>
    <w:rsid w:val="000C4D16"/>
    <w:rsid w:val="000C6B0A"/>
    <w:rsid w:val="000D2309"/>
    <w:rsid w:val="000D4F14"/>
    <w:rsid w:val="000E14F9"/>
    <w:rsid w:val="000E553A"/>
    <w:rsid w:val="000E581E"/>
    <w:rsid w:val="000F04E1"/>
    <w:rsid w:val="000F3129"/>
    <w:rsid w:val="000F37ED"/>
    <w:rsid w:val="000F3DD6"/>
    <w:rsid w:val="000F4C5C"/>
    <w:rsid w:val="00102D32"/>
    <w:rsid w:val="00104108"/>
    <w:rsid w:val="00112298"/>
    <w:rsid w:val="00112F41"/>
    <w:rsid w:val="00115E44"/>
    <w:rsid w:val="0011766E"/>
    <w:rsid w:val="0012065D"/>
    <w:rsid w:val="00120A0B"/>
    <w:rsid w:val="001260FF"/>
    <w:rsid w:val="0012659D"/>
    <w:rsid w:val="00136962"/>
    <w:rsid w:val="00140E12"/>
    <w:rsid w:val="0016016E"/>
    <w:rsid w:val="001625E3"/>
    <w:rsid w:val="001647FE"/>
    <w:rsid w:val="0016548C"/>
    <w:rsid w:val="00171A32"/>
    <w:rsid w:val="00171FF8"/>
    <w:rsid w:val="001724ED"/>
    <w:rsid w:val="0017390C"/>
    <w:rsid w:val="001802DA"/>
    <w:rsid w:val="00180853"/>
    <w:rsid w:val="001833E7"/>
    <w:rsid w:val="00183503"/>
    <w:rsid w:val="001857E4"/>
    <w:rsid w:val="00190184"/>
    <w:rsid w:val="00196C9F"/>
    <w:rsid w:val="001A0315"/>
    <w:rsid w:val="001A3FE7"/>
    <w:rsid w:val="001A44A0"/>
    <w:rsid w:val="001B069B"/>
    <w:rsid w:val="001B1815"/>
    <w:rsid w:val="001B460D"/>
    <w:rsid w:val="001B6418"/>
    <w:rsid w:val="001B6D2E"/>
    <w:rsid w:val="001C2745"/>
    <w:rsid w:val="001C29E4"/>
    <w:rsid w:val="001C4ACA"/>
    <w:rsid w:val="001C5BC2"/>
    <w:rsid w:val="001C5D7E"/>
    <w:rsid w:val="001C7FF0"/>
    <w:rsid w:val="001D5ED7"/>
    <w:rsid w:val="001D77E9"/>
    <w:rsid w:val="001E00BD"/>
    <w:rsid w:val="001E48AE"/>
    <w:rsid w:val="001E50EA"/>
    <w:rsid w:val="001E6388"/>
    <w:rsid w:val="001F134A"/>
    <w:rsid w:val="001F2255"/>
    <w:rsid w:val="001F3A9E"/>
    <w:rsid w:val="001F4CE7"/>
    <w:rsid w:val="00202E0F"/>
    <w:rsid w:val="002033DE"/>
    <w:rsid w:val="002043B7"/>
    <w:rsid w:val="00210C89"/>
    <w:rsid w:val="00210E72"/>
    <w:rsid w:val="002122E5"/>
    <w:rsid w:val="00213D16"/>
    <w:rsid w:val="0021742E"/>
    <w:rsid w:val="00217DBF"/>
    <w:rsid w:val="002208B9"/>
    <w:rsid w:val="00220CCB"/>
    <w:rsid w:val="00222CB0"/>
    <w:rsid w:val="002230ED"/>
    <w:rsid w:val="00226104"/>
    <w:rsid w:val="0022799A"/>
    <w:rsid w:val="00233865"/>
    <w:rsid w:val="002353CF"/>
    <w:rsid w:val="00235CB3"/>
    <w:rsid w:val="002376F5"/>
    <w:rsid w:val="00241479"/>
    <w:rsid w:val="0024348C"/>
    <w:rsid w:val="00260751"/>
    <w:rsid w:val="002736B7"/>
    <w:rsid w:val="0027684C"/>
    <w:rsid w:val="0027717D"/>
    <w:rsid w:val="002800D0"/>
    <w:rsid w:val="0028136F"/>
    <w:rsid w:val="00287622"/>
    <w:rsid w:val="00292487"/>
    <w:rsid w:val="00293B95"/>
    <w:rsid w:val="002A366A"/>
    <w:rsid w:val="002A4640"/>
    <w:rsid w:val="002A5730"/>
    <w:rsid w:val="002A7654"/>
    <w:rsid w:val="002B01DB"/>
    <w:rsid w:val="002B085B"/>
    <w:rsid w:val="002B607E"/>
    <w:rsid w:val="002C0FEC"/>
    <w:rsid w:val="002C12DC"/>
    <w:rsid w:val="002C174F"/>
    <w:rsid w:val="002C3449"/>
    <w:rsid w:val="002C4229"/>
    <w:rsid w:val="002C5075"/>
    <w:rsid w:val="002C7990"/>
    <w:rsid w:val="002D4BFB"/>
    <w:rsid w:val="002E0807"/>
    <w:rsid w:val="002E117B"/>
    <w:rsid w:val="002E214C"/>
    <w:rsid w:val="002F1459"/>
    <w:rsid w:val="00301B23"/>
    <w:rsid w:val="00304FC0"/>
    <w:rsid w:val="00306247"/>
    <w:rsid w:val="003071A9"/>
    <w:rsid w:val="0031404B"/>
    <w:rsid w:val="003164B6"/>
    <w:rsid w:val="003202A2"/>
    <w:rsid w:val="00320765"/>
    <w:rsid w:val="00322059"/>
    <w:rsid w:val="00323D60"/>
    <w:rsid w:val="0032621E"/>
    <w:rsid w:val="003337EF"/>
    <w:rsid w:val="00334E62"/>
    <w:rsid w:val="00337447"/>
    <w:rsid w:val="00341470"/>
    <w:rsid w:val="003420AF"/>
    <w:rsid w:val="003431D3"/>
    <w:rsid w:val="00355D48"/>
    <w:rsid w:val="003612A6"/>
    <w:rsid w:val="00367C73"/>
    <w:rsid w:val="003739FF"/>
    <w:rsid w:val="00374B32"/>
    <w:rsid w:val="00381F2E"/>
    <w:rsid w:val="003835D6"/>
    <w:rsid w:val="003865B1"/>
    <w:rsid w:val="00391363"/>
    <w:rsid w:val="003951F2"/>
    <w:rsid w:val="00396F48"/>
    <w:rsid w:val="003A1724"/>
    <w:rsid w:val="003A41DD"/>
    <w:rsid w:val="003A6D4D"/>
    <w:rsid w:val="003B0904"/>
    <w:rsid w:val="003B344A"/>
    <w:rsid w:val="003B56DC"/>
    <w:rsid w:val="003B6DCF"/>
    <w:rsid w:val="003C45C8"/>
    <w:rsid w:val="003C4851"/>
    <w:rsid w:val="003C53A9"/>
    <w:rsid w:val="003C5F01"/>
    <w:rsid w:val="003C6C87"/>
    <w:rsid w:val="003D1084"/>
    <w:rsid w:val="003D1DD3"/>
    <w:rsid w:val="003D34DF"/>
    <w:rsid w:val="003D4E19"/>
    <w:rsid w:val="003E2043"/>
    <w:rsid w:val="003E43DD"/>
    <w:rsid w:val="003E4FF6"/>
    <w:rsid w:val="003E6F87"/>
    <w:rsid w:val="003E78C7"/>
    <w:rsid w:val="003F591F"/>
    <w:rsid w:val="003F6D09"/>
    <w:rsid w:val="004016F7"/>
    <w:rsid w:val="00404412"/>
    <w:rsid w:val="00405D39"/>
    <w:rsid w:val="00406881"/>
    <w:rsid w:val="004110AF"/>
    <w:rsid w:val="0041526D"/>
    <w:rsid w:val="004266DD"/>
    <w:rsid w:val="00430C1E"/>
    <w:rsid w:val="00431850"/>
    <w:rsid w:val="00431CD4"/>
    <w:rsid w:val="00432058"/>
    <w:rsid w:val="00445A27"/>
    <w:rsid w:val="00452D04"/>
    <w:rsid w:val="0045347B"/>
    <w:rsid w:val="00454C33"/>
    <w:rsid w:val="00462EE6"/>
    <w:rsid w:val="00467B3E"/>
    <w:rsid w:val="00486397"/>
    <w:rsid w:val="00492862"/>
    <w:rsid w:val="004A4CFF"/>
    <w:rsid w:val="004A7298"/>
    <w:rsid w:val="004B1E09"/>
    <w:rsid w:val="004C007A"/>
    <w:rsid w:val="004C4925"/>
    <w:rsid w:val="004C4B94"/>
    <w:rsid w:val="004D079A"/>
    <w:rsid w:val="004D0A30"/>
    <w:rsid w:val="004D3D6B"/>
    <w:rsid w:val="004D49D3"/>
    <w:rsid w:val="004E4BA0"/>
    <w:rsid w:val="004E59A2"/>
    <w:rsid w:val="004E6A6D"/>
    <w:rsid w:val="004F10D8"/>
    <w:rsid w:val="004F199E"/>
    <w:rsid w:val="004F3149"/>
    <w:rsid w:val="004F4694"/>
    <w:rsid w:val="004F537B"/>
    <w:rsid w:val="00516F39"/>
    <w:rsid w:val="00517DE7"/>
    <w:rsid w:val="0052274A"/>
    <w:rsid w:val="00523E8C"/>
    <w:rsid w:val="00523F1F"/>
    <w:rsid w:val="00530E10"/>
    <w:rsid w:val="00531EC1"/>
    <w:rsid w:val="005323EE"/>
    <w:rsid w:val="00543832"/>
    <w:rsid w:val="0054487A"/>
    <w:rsid w:val="00544FBB"/>
    <w:rsid w:val="00545E8F"/>
    <w:rsid w:val="00556C16"/>
    <w:rsid w:val="00565F7E"/>
    <w:rsid w:val="00572E5F"/>
    <w:rsid w:val="005738BB"/>
    <w:rsid w:val="00574EDC"/>
    <w:rsid w:val="00576017"/>
    <w:rsid w:val="00593289"/>
    <w:rsid w:val="005949A0"/>
    <w:rsid w:val="005959FE"/>
    <w:rsid w:val="00595A0A"/>
    <w:rsid w:val="00595E1E"/>
    <w:rsid w:val="00597B80"/>
    <w:rsid w:val="005A0158"/>
    <w:rsid w:val="005A319D"/>
    <w:rsid w:val="005A5C2F"/>
    <w:rsid w:val="005B1379"/>
    <w:rsid w:val="005B27CD"/>
    <w:rsid w:val="005B7476"/>
    <w:rsid w:val="005C4730"/>
    <w:rsid w:val="005C4C81"/>
    <w:rsid w:val="005C50CF"/>
    <w:rsid w:val="005D5804"/>
    <w:rsid w:val="005E11F7"/>
    <w:rsid w:val="005F118C"/>
    <w:rsid w:val="005F1856"/>
    <w:rsid w:val="005F3114"/>
    <w:rsid w:val="005F63CB"/>
    <w:rsid w:val="006000A8"/>
    <w:rsid w:val="00602DCA"/>
    <w:rsid w:val="006119F2"/>
    <w:rsid w:val="00612DBF"/>
    <w:rsid w:val="006213A7"/>
    <w:rsid w:val="00623927"/>
    <w:rsid w:val="00626DBE"/>
    <w:rsid w:val="006271E1"/>
    <w:rsid w:val="0063026C"/>
    <w:rsid w:val="0063168F"/>
    <w:rsid w:val="0063344B"/>
    <w:rsid w:val="0063365E"/>
    <w:rsid w:val="00636C71"/>
    <w:rsid w:val="0064149F"/>
    <w:rsid w:val="0064493D"/>
    <w:rsid w:val="00653A3E"/>
    <w:rsid w:val="0066348D"/>
    <w:rsid w:val="006807A2"/>
    <w:rsid w:val="00682040"/>
    <w:rsid w:val="006845A8"/>
    <w:rsid w:val="00685116"/>
    <w:rsid w:val="006967E8"/>
    <w:rsid w:val="006A5AC3"/>
    <w:rsid w:val="006A7FC7"/>
    <w:rsid w:val="006B4E30"/>
    <w:rsid w:val="006B79DA"/>
    <w:rsid w:val="006C2DAC"/>
    <w:rsid w:val="006C7CE7"/>
    <w:rsid w:val="006D1077"/>
    <w:rsid w:val="006D4664"/>
    <w:rsid w:val="006D5C4A"/>
    <w:rsid w:val="006E7DE3"/>
    <w:rsid w:val="006F0E00"/>
    <w:rsid w:val="006F1735"/>
    <w:rsid w:val="006F458E"/>
    <w:rsid w:val="00701DFA"/>
    <w:rsid w:val="00703FB3"/>
    <w:rsid w:val="0070439C"/>
    <w:rsid w:val="00706270"/>
    <w:rsid w:val="00711B37"/>
    <w:rsid w:val="007138FA"/>
    <w:rsid w:val="0072083E"/>
    <w:rsid w:val="00721414"/>
    <w:rsid w:val="00722F30"/>
    <w:rsid w:val="00725CF8"/>
    <w:rsid w:val="00731548"/>
    <w:rsid w:val="00733201"/>
    <w:rsid w:val="00736C42"/>
    <w:rsid w:val="00740A7D"/>
    <w:rsid w:val="0074422E"/>
    <w:rsid w:val="007452DB"/>
    <w:rsid w:val="007469B2"/>
    <w:rsid w:val="00747099"/>
    <w:rsid w:val="0075199E"/>
    <w:rsid w:val="00760D53"/>
    <w:rsid w:val="00761417"/>
    <w:rsid w:val="00762A8C"/>
    <w:rsid w:val="00764071"/>
    <w:rsid w:val="00765BB6"/>
    <w:rsid w:val="00767CE4"/>
    <w:rsid w:val="00774FA1"/>
    <w:rsid w:val="007768A4"/>
    <w:rsid w:val="00792C35"/>
    <w:rsid w:val="00794CC8"/>
    <w:rsid w:val="00795A16"/>
    <w:rsid w:val="007B1542"/>
    <w:rsid w:val="007B3197"/>
    <w:rsid w:val="007B39B4"/>
    <w:rsid w:val="007C1C06"/>
    <w:rsid w:val="007C6D90"/>
    <w:rsid w:val="007C6DFE"/>
    <w:rsid w:val="007C7911"/>
    <w:rsid w:val="007D2A88"/>
    <w:rsid w:val="007D5762"/>
    <w:rsid w:val="007D5EB1"/>
    <w:rsid w:val="007E70CD"/>
    <w:rsid w:val="0080318B"/>
    <w:rsid w:val="008038A0"/>
    <w:rsid w:val="00812201"/>
    <w:rsid w:val="008256EF"/>
    <w:rsid w:val="00830ACB"/>
    <w:rsid w:val="00830F7C"/>
    <w:rsid w:val="00836427"/>
    <w:rsid w:val="00840D30"/>
    <w:rsid w:val="00845DA1"/>
    <w:rsid w:val="00847817"/>
    <w:rsid w:val="00853D11"/>
    <w:rsid w:val="008546BA"/>
    <w:rsid w:val="00857FF6"/>
    <w:rsid w:val="00870742"/>
    <w:rsid w:val="008741D6"/>
    <w:rsid w:val="00876EE0"/>
    <w:rsid w:val="00877A1D"/>
    <w:rsid w:val="00880AFA"/>
    <w:rsid w:val="008822B3"/>
    <w:rsid w:val="00883FFB"/>
    <w:rsid w:val="0088784B"/>
    <w:rsid w:val="008A1992"/>
    <w:rsid w:val="008A1ECF"/>
    <w:rsid w:val="008B0160"/>
    <w:rsid w:val="008B0CF4"/>
    <w:rsid w:val="008C30D1"/>
    <w:rsid w:val="008C3599"/>
    <w:rsid w:val="008C3FBC"/>
    <w:rsid w:val="008C6297"/>
    <w:rsid w:val="008D2102"/>
    <w:rsid w:val="008E4EDC"/>
    <w:rsid w:val="008E6BF8"/>
    <w:rsid w:val="008F5B62"/>
    <w:rsid w:val="008F68A2"/>
    <w:rsid w:val="00901F16"/>
    <w:rsid w:val="00902728"/>
    <w:rsid w:val="009029EB"/>
    <w:rsid w:val="00904356"/>
    <w:rsid w:val="0091643B"/>
    <w:rsid w:val="009168AB"/>
    <w:rsid w:val="00923148"/>
    <w:rsid w:val="00923D0F"/>
    <w:rsid w:val="00924970"/>
    <w:rsid w:val="009327DC"/>
    <w:rsid w:val="009368AA"/>
    <w:rsid w:val="00940BB4"/>
    <w:rsid w:val="009412EB"/>
    <w:rsid w:val="009417E0"/>
    <w:rsid w:val="009603A9"/>
    <w:rsid w:val="00961501"/>
    <w:rsid w:val="0096285B"/>
    <w:rsid w:val="0096435D"/>
    <w:rsid w:val="00964AEC"/>
    <w:rsid w:val="0096736C"/>
    <w:rsid w:val="00974485"/>
    <w:rsid w:val="009754CA"/>
    <w:rsid w:val="00977029"/>
    <w:rsid w:val="00982B86"/>
    <w:rsid w:val="00986119"/>
    <w:rsid w:val="009933FC"/>
    <w:rsid w:val="009961FA"/>
    <w:rsid w:val="009A1D2E"/>
    <w:rsid w:val="009A4714"/>
    <w:rsid w:val="009A7886"/>
    <w:rsid w:val="009A7945"/>
    <w:rsid w:val="009B15E0"/>
    <w:rsid w:val="009B25C0"/>
    <w:rsid w:val="009B30D1"/>
    <w:rsid w:val="009B328E"/>
    <w:rsid w:val="009B5D35"/>
    <w:rsid w:val="009C005A"/>
    <w:rsid w:val="009C152C"/>
    <w:rsid w:val="009C26FF"/>
    <w:rsid w:val="009C5AF0"/>
    <w:rsid w:val="009C7667"/>
    <w:rsid w:val="009C78FF"/>
    <w:rsid w:val="009E0351"/>
    <w:rsid w:val="009F6131"/>
    <w:rsid w:val="00A04503"/>
    <w:rsid w:val="00A078F0"/>
    <w:rsid w:val="00A1384A"/>
    <w:rsid w:val="00A149A6"/>
    <w:rsid w:val="00A2026C"/>
    <w:rsid w:val="00A22A35"/>
    <w:rsid w:val="00A25BFC"/>
    <w:rsid w:val="00A26237"/>
    <w:rsid w:val="00A316D0"/>
    <w:rsid w:val="00A35DC4"/>
    <w:rsid w:val="00A40F7B"/>
    <w:rsid w:val="00A4600D"/>
    <w:rsid w:val="00A515FD"/>
    <w:rsid w:val="00A5378C"/>
    <w:rsid w:val="00A55F16"/>
    <w:rsid w:val="00A564E3"/>
    <w:rsid w:val="00A5659D"/>
    <w:rsid w:val="00A65B88"/>
    <w:rsid w:val="00A66C9A"/>
    <w:rsid w:val="00A66FC5"/>
    <w:rsid w:val="00A751F9"/>
    <w:rsid w:val="00A7630F"/>
    <w:rsid w:val="00A81354"/>
    <w:rsid w:val="00A9067A"/>
    <w:rsid w:val="00AA7213"/>
    <w:rsid w:val="00AA79CF"/>
    <w:rsid w:val="00AB029C"/>
    <w:rsid w:val="00AB36D9"/>
    <w:rsid w:val="00AB51A8"/>
    <w:rsid w:val="00AB71BB"/>
    <w:rsid w:val="00AC0EF7"/>
    <w:rsid w:val="00AC111C"/>
    <w:rsid w:val="00AC48B3"/>
    <w:rsid w:val="00AC62C8"/>
    <w:rsid w:val="00AC7F73"/>
    <w:rsid w:val="00AD17B4"/>
    <w:rsid w:val="00AD1E62"/>
    <w:rsid w:val="00AD3854"/>
    <w:rsid w:val="00AD5ED4"/>
    <w:rsid w:val="00AE727D"/>
    <w:rsid w:val="00AF226B"/>
    <w:rsid w:val="00AF2621"/>
    <w:rsid w:val="00AF657C"/>
    <w:rsid w:val="00B05C6E"/>
    <w:rsid w:val="00B10811"/>
    <w:rsid w:val="00B1350B"/>
    <w:rsid w:val="00B14B4D"/>
    <w:rsid w:val="00B14BEA"/>
    <w:rsid w:val="00B15560"/>
    <w:rsid w:val="00B258EB"/>
    <w:rsid w:val="00B2631D"/>
    <w:rsid w:val="00B310C4"/>
    <w:rsid w:val="00B33C07"/>
    <w:rsid w:val="00B3501F"/>
    <w:rsid w:val="00B3676C"/>
    <w:rsid w:val="00B3711E"/>
    <w:rsid w:val="00B43945"/>
    <w:rsid w:val="00B4428D"/>
    <w:rsid w:val="00B456AA"/>
    <w:rsid w:val="00B47024"/>
    <w:rsid w:val="00B51BC7"/>
    <w:rsid w:val="00B54536"/>
    <w:rsid w:val="00B63501"/>
    <w:rsid w:val="00B71EC9"/>
    <w:rsid w:val="00B7451D"/>
    <w:rsid w:val="00B8154B"/>
    <w:rsid w:val="00B825E2"/>
    <w:rsid w:val="00B83A48"/>
    <w:rsid w:val="00B8652C"/>
    <w:rsid w:val="00B90AC3"/>
    <w:rsid w:val="00B90D8B"/>
    <w:rsid w:val="00BA11EB"/>
    <w:rsid w:val="00BA6015"/>
    <w:rsid w:val="00BB2DDE"/>
    <w:rsid w:val="00BB3C3C"/>
    <w:rsid w:val="00BB6BB9"/>
    <w:rsid w:val="00BB7091"/>
    <w:rsid w:val="00BC266C"/>
    <w:rsid w:val="00BD235B"/>
    <w:rsid w:val="00BD3CB2"/>
    <w:rsid w:val="00BD5C71"/>
    <w:rsid w:val="00BE5A60"/>
    <w:rsid w:val="00BE5B6D"/>
    <w:rsid w:val="00BE6BF0"/>
    <w:rsid w:val="00BE730E"/>
    <w:rsid w:val="00BF0B47"/>
    <w:rsid w:val="00BF5299"/>
    <w:rsid w:val="00BF58F5"/>
    <w:rsid w:val="00BF627B"/>
    <w:rsid w:val="00C00E1F"/>
    <w:rsid w:val="00C067A9"/>
    <w:rsid w:val="00C146D0"/>
    <w:rsid w:val="00C240C6"/>
    <w:rsid w:val="00C26563"/>
    <w:rsid w:val="00C30AA0"/>
    <w:rsid w:val="00C3507C"/>
    <w:rsid w:val="00C46F83"/>
    <w:rsid w:val="00C5447A"/>
    <w:rsid w:val="00C5474F"/>
    <w:rsid w:val="00C5549D"/>
    <w:rsid w:val="00C57269"/>
    <w:rsid w:val="00C70DD4"/>
    <w:rsid w:val="00C774CA"/>
    <w:rsid w:val="00C81B9B"/>
    <w:rsid w:val="00C81E89"/>
    <w:rsid w:val="00C87896"/>
    <w:rsid w:val="00C9336D"/>
    <w:rsid w:val="00C955D8"/>
    <w:rsid w:val="00C97089"/>
    <w:rsid w:val="00CA1CC4"/>
    <w:rsid w:val="00CA2913"/>
    <w:rsid w:val="00CB51D5"/>
    <w:rsid w:val="00CC125A"/>
    <w:rsid w:val="00CC59F3"/>
    <w:rsid w:val="00CC70DD"/>
    <w:rsid w:val="00CC7BCE"/>
    <w:rsid w:val="00CD0503"/>
    <w:rsid w:val="00CD2111"/>
    <w:rsid w:val="00CD5EAA"/>
    <w:rsid w:val="00CD73EC"/>
    <w:rsid w:val="00CE2452"/>
    <w:rsid w:val="00CE2E92"/>
    <w:rsid w:val="00CE445F"/>
    <w:rsid w:val="00CE4890"/>
    <w:rsid w:val="00CE7848"/>
    <w:rsid w:val="00CF0EB5"/>
    <w:rsid w:val="00CF74BA"/>
    <w:rsid w:val="00D00E92"/>
    <w:rsid w:val="00D014F8"/>
    <w:rsid w:val="00D036FF"/>
    <w:rsid w:val="00D13074"/>
    <w:rsid w:val="00D139C9"/>
    <w:rsid w:val="00D20E73"/>
    <w:rsid w:val="00D2413B"/>
    <w:rsid w:val="00D311CD"/>
    <w:rsid w:val="00D33C70"/>
    <w:rsid w:val="00D354B3"/>
    <w:rsid w:val="00D35EDA"/>
    <w:rsid w:val="00D36249"/>
    <w:rsid w:val="00D3689D"/>
    <w:rsid w:val="00D45438"/>
    <w:rsid w:val="00D45D5B"/>
    <w:rsid w:val="00D54CC9"/>
    <w:rsid w:val="00D74FD1"/>
    <w:rsid w:val="00D7506D"/>
    <w:rsid w:val="00D75507"/>
    <w:rsid w:val="00D76707"/>
    <w:rsid w:val="00D818EE"/>
    <w:rsid w:val="00D83F70"/>
    <w:rsid w:val="00D85371"/>
    <w:rsid w:val="00D87D6A"/>
    <w:rsid w:val="00D915FA"/>
    <w:rsid w:val="00D92D36"/>
    <w:rsid w:val="00D939EB"/>
    <w:rsid w:val="00D944DA"/>
    <w:rsid w:val="00D9749E"/>
    <w:rsid w:val="00DA45AE"/>
    <w:rsid w:val="00DA4843"/>
    <w:rsid w:val="00DB010A"/>
    <w:rsid w:val="00DB6307"/>
    <w:rsid w:val="00DB7262"/>
    <w:rsid w:val="00DB7AF5"/>
    <w:rsid w:val="00DB7B71"/>
    <w:rsid w:val="00DC00C6"/>
    <w:rsid w:val="00DC153E"/>
    <w:rsid w:val="00DC15BE"/>
    <w:rsid w:val="00DC35B3"/>
    <w:rsid w:val="00DC3F2F"/>
    <w:rsid w:val="00DD1354"/>
    <w:rsid w:val="00DF09AA"/>
    <w:rsid w:val="00DF11B1"/>
    <w:rsid w:val="00DF22DE"/>
    <w:rsid w:val="00DF36A3"/>
    <w:rsid w:val="00DF40E2"/>
    <w:rsid w:val="00DF74AA"/>
    <w:rsid w:val="00E139CC"/>
    <w:rsid w:val="00E1619F"/>
    <w:rsid w:val="00E2549E"/>
    <w:rsid w:val="00E356C2"/>
    <w:rsid w:val="00E406C9"/>
    <w:rsid w:val="00E424D1"/>
    <w:rsid w:val="00E42E89"/>
    <w:rsid w:val="00E50E77"/>
    <w:rsid w:val="00E55E71"/>
    <w:rsid w:val="00E564BB"/>
    <w:rsid w:val="00E577EF"/>
    <w:rsid w:val="00E73C32"/>
    <w:rsid w:val="00E97D01"/>
    <w:rsid w:val="00E97E9E"/>
    <w:rsid w:val="00E97F3A"/>
    <w:rsid w:val="00EA2FC3"/>
    <w:rsid w:val="00EA5335"/>
    <w:rsid w:val="00EA668B"/>
    <w:rsid w:val="00EB2F2D"/>
    <w:rsid w:val="00EC1127"/>
    <w:rsid w:val="00EC3300"/>
    <w:rsid w:val="00EC43F9"/>
    <w:rsid w:val="00EC68CA"/>
    <w:rsid w:val="00ED2297"/>
    <w:rsid w:val="00ED3DC6"/>
    <w:rsid w:val="00ED44C6"/>
    <w:rsid w:val="00EE0024"/>
    <w:rsid w:val="00EE1F5B"/>
    <w:rsid w:val="00EE217F"/>
    <w:rsid w:val="00EE42E3"/>
    <w:rsid w:val="00EE51DB"/>
    <w:rsid w:val="00EF2EEC"/>
    <w:rsid w:val="00EF4DA2"/>
    <w:rsid w:val="00F00723"/>
    <w:rsid w:val="00F0135E"/>
    <w:rsid w:val="00F02FAB"/>
    <w:rsid w:val="00F07E72"/>
    <w:rsid w:val="00F12C8D"/>
    <w:rsid w:val="00F135B4"/>
    <w:rsid w:val="00F140D4"/>
    <w:rsid w:val="00F155FA"/>
    <w:rsid w:val="00F219CA"/>
    <w:rsid w:val="00F24827"/>
    <w:rsid w:val="00F257A4"/>
    <w:rsid w:val="00F3159D"/>
    <w:rsid w:val="00F3436A"/>
    <w:rsid w:val="00F37F50"/>
    <w:rsid w:val="00F53759"/>
    <w:rsid w:val="00F57203"/>
    <w:rsid w:val="00F57F99"/>
    <w:rsid w:val="00F60973"/>
    <w:rsid w:val="00F61276"/>
    <w:rsid w:val="00F709AE"/>
    <w:rsid w:val="00F70FE7"/>
    <w:rsid w:val="00F73F00"/>
    <w:rsid w:val="00F74EE2"/>
    <w:rsid w:val="00F7546F"/>
    <w:rsid w:val="00F8223D"/>
    <w:rsid w:val="00F827DF"/>
    <w:rsid w:val="00F85161"/>
    <w:rsid w:val="00F908C8"/>
    <w:rsid w:val="00F91B70"/>
    <w:rsid w:val="00F948AA"/>
    <w:rsid w:val="00F95DAF"/>
    <w:rsid w:val="00F97A08"/>
    <w:rsid w:val="00FA6833"/>
    <w:rsid w:val="00FB091A"/>
    <w:rsid w:val="00FB239E"/>
    <w:rsid w:val="00FC5612"/>
    <w:rsid w:val="00FC7345"/>
    <w:rsid w:val="00FD0DBE"/>
    <w:rsid w:val="00FD34E4"/>
    <w:rsid w:val="00FE1501"/>
    <w:rsid w:val="00FE220D"/>
    <w:rsid w:val="00FF27EE"/>
    <w:rsid w:val="00FF633B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8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84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0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22CB0"/>
    <w:pPr>
      <w:ind w:left="720"/>
      <w:contextualSpacing/>
    </w:pPr>
  </w:style>
  <w:style w:type="table" w:styleId="a8">
    <w:name w:val="Table Grid"/>
    <w:basedOn w:val="a1"/>
    <w:uiPriority w:val="59"/>
    <w:rsid w:val="0077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E44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8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84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0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22CB0"/>
    <w:pPr>
      <w:ind w:left="720"/>
      <w:contextualSpacing/>
    </w:pPr>
  </w:style>
  <w:style w:type="table" w:styleId="a8">
    <w:name w:val="Table Grid"/>
    <w:basedOn w:val="a1"/>
    <w:uiPriority w:val="59"/>
    <w:rsid w:val="0077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E44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3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4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8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4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3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97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2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8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5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8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5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24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8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CE7BF-539F-4281-A9B9-CEEA6A532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115</cp:revision>
  <dcterms:created xsi:type="dcterms:W3CDTF">2022-06-27T06:22:00Z</dcterms:created>
  <dcterms:modified xsi:type="dcterms:W3CDTF">2022-06-28T06:44:00Z</dcterms:modified>
</cp:coreProperties>
</file>