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C1973" w14:textId="77777777" w:rsidR="00814D26" w:rsidRDefault="00997200">
      <w:pPr>
        <w:pStyle w:val="Heading2"/>
        <w:keepNext w:val="0"/>
        <w:keepLines w:val="0"/>
        <w:spacing w:after="8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Державний університет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 інформаційно-комунікаційних технологій</w:t>
      </w:r>
    </w:p>
    <w:p w14:paraId="0B692F6A" w14:textId="77777777" w:rsidR="00814D26" w:rsidRDefault="00814D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D4CB8CB" w14:textId="77777777" w:rsidR="00814D26" w:rsidRDefault="00814D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5A21EE" w14:textId="77777777" w:rsidR="00814D26" w:rsidRDefault="00814D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D48DAB" w14:textId="77777777" w:rsidR="00814D26" w:rsidRDefault="00814D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4B834E" w14:textId="77777777" w:rsidR="00814D26" w:rsidRDefault="009972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Індивідуальна робота №1</w:t>
      </w:r>
    </w:p>
    <w:p w14:paraId="57F92B4A" w14:textId="77777777" w:rsidR="00814D26" w:rsidRDefault="009972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дисципліни: Технології штучного інтелекту</w:t>
      </w:r>
    </w:p>
    <w:p w14:paraId="0CFE9B90" w14:textId="77777777" w:rsidR="00814D26" w:rsidRDefault="009972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Створення інтелектуальних віртуальних асистентів на платформі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Dialogflow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1EA2A973" w14:textId="77777777" w:rsidR="00814D26" w:rsidRDefault="00814D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4B54DA" w14:textId="77777777" w:rsidR="00814D26" w:rsidRDefault="00814D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031241" w14:textId="3283F771" w:rsidR="00814D26" w:rsidRPr="00997200" w:rsidRDefault="00997200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ДУІКТ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Тертишний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В.Ю.</w:t>
      </w:r>
    </w:p>
    <w:p w14:paraId="6AE00008" w14:textId="064BD9B6" w:rsidR="00814D26" w:rsidRPr="00997200" w:rsidRDefault="00997200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ШІДМ-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51</w:t>
      </w:r>
    </w:p>
    <w:p w14:paraId="2E6E2A7E" w14:textId="77777777" w:rsidR="00814D26" w:rsidRDefault="00814D2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60F9B7" w14:textId="77777777" w:rsidR="00814D26" w:rsidRDefault="00814D2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58C86E" w14:textId="77777777" w:rsidR="00814D26" w:rsidRDefault="00814D2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0E13D4" w14:textId="77777777" w:rsidR="00814D26" w:rsidRDefault="00814D2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1B8D1F" w14:textId="77777777" w:rsidR="00814D26" w:rsidRDefault="00814D2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01C7B0" w14:textId="77777777" w:rsidR="00814D26" w:rsidRDefault="00814D2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56744B" w14:textId="77777777" w:rsidR="00814D26" w:rsidRDefault="00814D2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B8346A" w14:textId="77777777" w:rsidR="00814D26" w:rsidRDefault="00814D2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BFB82D" w14:textId="77777777" w:rsidR="00814D26" w:rsidRDefault="009972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м.Київ</w:t>
      </w:r>
      <w:proofErr w:type="spellEnd"/>
      <w:r>
        <w:br w:type="page"/>
      </w:r>
    </w:p>
    <w:p w14:paraId="73095EF3" w14:textId="77777777" w:rsidR="00814D26" w:rsidRDefault="009972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Набути практичних навичок по створенню інтелектуальних віртуальних асистентів з адаптацією на різних плат</w:t>
      </w:r>
      <w:r>
        <w:rPr>
          <w:rFonts w:ascii="Times New Roman" w:eastAsia="Times New Roman" w:hAnsi="Times New Roman" w:cs="Times New Roman"/>
          <w:sz w:val="28"/>
          <w:szCs w:val="28"/>
        </w:rPr>
        <w:t>формах та підтримкою</w:t>
      </w:r>
    </w:p>
    <w:p w14:paraId="498C90DB" w14:textId="77777777" w:rsidR="00814D26" w:rsidRDefault="009972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мови програмування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їх інтеграції на веб-ресурсах, в соціальних</w:t>
      </w:r>
    </w:p>
    <w:p w14:paraId="309DEFB6" w14:textId="77777777" w:rsidR="00814D26" w:rsidRDefault="009972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мережах та мобільних додатках.</w:t>
      </w:r>
    </w:p>
    <w:p w14:paraId="3601DDE7" w14:textId="77777777" w:rsidR="00814D26" w:rsidRDefault="00814D2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AAB705" w14:textId="77777777" w:rsidR="00814D26" w:rsidRDefault="009972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9D5EE2C" wp14:editId="0F1EDC70">
            <wp:extent cx="5731200" cy="2628900"/>
            <wp:effectExtent l="0" t="0" r="0" b="0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BF4F6" w14:textId="77777777" w:rsidR="00814D26" w:rsidRDefault="009972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DFB6EFC" wp14:editId="21DD792A">
            <wp:extent cx="5731200" cy="25019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1596A" w14:textId="77777777" w:rsidR="00814D26" w:rsidRDefault="00814D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3FE089" w14:textId="77777777" w:rsidR="00814D26" w:rsidRDefault="009972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87DFBE7" wp14:editId="243596E0">
            <wp:extent cx="5731200" cy="2552700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59943" w14:textId="77777777" w:rsidR="00814D26" w:rsidRDefault="009972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6E9CD91" wp14:editId="42800460">
            <wp:extent cx="5731200" cy="265430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564FD" w14:textId="77777777" w:rsidR="00814D26" w:rsidRDefault="009972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434A267" wp14:editId="324726DB">
            <wp:extent cx="5731200" cy="2679700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FFE3C" w14:textId="77777777" w:rsidR="00814D26" w:rsidRDefault="00814D2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E92E75" w14:textId="77777777" w:rsidR="00814D26" w:rsidRDefault="009972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EAA6670" wp14:editId="1A28D073">
            <wp:extent cx="5731200" cy="26543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A831F7" w14:textId="77777777" w:rsidR="00814D26" w:rsidRDefault="00814D2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91CD6A" w14:textId="77777777" w:rsidR="00814D26" w:rsidRDefault="009972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AD185B3" wp14:editId="4302E72A">
            <wp:extent cx="5731200" cy="26670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821894" w14:textId="77777777" w:rsidR="00814D26" w:rsidRDefault="009972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16B0681" wp14:editId="61E5714E">
            <wp:extent cx="5731200" cy="266700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59AAB" w14:textId="77777777" w:rsidR="00814D26" w:rsidRDefault="00814D2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3B4EBD" w14:textId="77777777" w:rsidR="00814D26" w:rsidRDefault="009972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A38B380" wp14:editId="2C4AFA23">
            <wp:extent cx="5731200" cy="26416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8807A" w14:textId="77777777" w:rsidR="00814D26" w:rsidRDefault="00814D2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759DAA" w14:textId="77777777" w:rsidR="00814D26" w:rsidRDefault="009972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36AD2E0" wp14:editId="4428C420">
            <wp:extent cx="5731200" cy="2654300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E5854" w14:textId="77777777" w:rsidR="00814D26" w:rsidRDefault="009972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AF8D6EA" wp14:editId="6759C04C">
            <wp:extent cx="5731200" cy="266700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FF52A0" w14:textId="77777777" w:rsidR="00814D26" w:rsidRDefault="009972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9331606" wp14:editId="37E0CC08">
            <wp:extent cx="5731200" cy="2641600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1A23C" w14:textId="77777777" w:rsidR="00814D26" w:rsidRDefault="00814D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9B708" w14:textId="77777777" w:rsidR="00814D26" w:rsidRDefault="009972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br w:type="page"/>
      </w:r>
    </w:p>
    <w:p w14:paraId="503F8293" w14:textId="77777777" w:rsidR="00814D26" w:rsidRDefault="009972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Висновки</w:t>
      </w:r>
    </w:p>
    <w:p w14:paraId="2F8124FC" w14:textId="77777777" w:rsidR="00814D26" w:rsidRDefault="00814D2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749A63" w14:textId="77777777" w:rsidR="00814D26" w:rsidRDefault="009972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процесі досягнення поставленої мети було розроблено та налаштовано віртуального асистента з використанням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Dialogflow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підтримкою мовлення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Це дозволило опанувати практичні навички у створенні інтелектуальних віртуальних асистентів, які можуть ро</w:t>
      </w:r>
      <w:r>
        <w:rPr>
          <w:rFonts w:ascii="Times New Roman" w:eastAsia="Times New Roman" w:hAnsi="Times New Roman" w:cs="Times New Roman"/>
          <w:sz w:val="28"/>
          <w:szCs w:val="28"/>
        </w:rPr>
        <w:t>зуміти природну мову, забезпечувати гнучкі відповіді на запити та взаємодіяти з користувачами через різні платформи. Основними результатами стали: налаштування та адаптація асистента для роботи на різних платформах, таких як веб-ресурси, соціальні мережі 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мобільні додатки, що забезпечило універсальність його використання; інтеграція мови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розширення функціональних можливостей та автоматизації процесів, що дало змогу використовувати асистента для обробки складніших запитів; впровадження адаптивни</w:t>
      </w:r>
      <w:r>
        <w:rPr>
          <w:rFonts w:ascii="Times New Roman" w:eastAsia="Times New Roman" w:hAnsi="Times New Roman" w:cs="Times New Roman"/>
          <w:sz w:val="28"/>
          <w:szCs w:val="28"/>
        </w:rPr>
        <w:t>х сценаріїв із розгалуженням на основі відповідей користувача, що підвищило якість взаємодії та персоналізацію обслуговування. Отже, було досягнуто високого рівня інтерактивності та універсальності віртуального асистента, який здатен підтримувати комунікац</w:t>
      </w:r>
      <w:r>
        <w:rPr>
          <w:rFonts w:ascii="Times New Roman" w:eastAsia="Times New Roman" w:hAnsi="Times New Roman" w:cs="Times New Roman"/>
          <w:sz w:val="28"/>
          <w:szCs w:val="28"/>
        </w:rPr>
        <w:t>ію з користувачами на різних платформах, а також інтегруватися у проекти з потребами автоматизації та гнучкої адаптації.</w:t>
      </w:r>
    </w:p>
    <w:p w14:paraId="7C537C56" w14:textId="77777777" w:rsidR="00814D26" w:rsidRDefault="00814D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814D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D26"/>
    <w:rsid w:val="00814D26"/>
    <w:rsid w:val="009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C38919"/>
  <w15:docId w15:val="{C387CDE1-2FB8-AD44-833D-F5D377EF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uasGzuHXj5VKAYbBft0CGe3AAw==">CgMxLjAyCGguZ2pkZ3hzOAByITFCbU94SFNFQk90SXNfQno0Z2xSTkF6RGJlR2s1eWg5dA==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2024-12-04T08:57:00Z</dcterms:created>
  <dcterms:modified xsi:type="dcterms:W3CDTF">2024-12-04T08:57:00Z</dcterms:modified>
</cp:coreProperties>
</file>