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0045" w:rsidRPr="00D038CF" w:rsidRDefault="00AD30B3" w:rsidP="005D73EE">
      <w:pPr>
        <w:spacing w:line="360" w:lineRule="auto"/>
        <w:ind w:rightChars="200" w:right="420"/>
        <w:rPr>
          <w:rFonts w:ascii="黑体" w:eastAsia="黑体" w:hAnsi="宋体" w:hint="eastAsia"/>
          <w:sz w:val="28"/>
          <w:szCs w:val="28"/>
        </w:rPr>
      </w:pPr>
      <w:bookmarkStart w:id="0" w:name="_GoBack"/>
      <w:bookmarkEnd w:id="0"/>
      <w:r w:rsidRPr="00D038CF">
        <w:rPr>
          <w:rFonts w:ascii="黑体" w:eastAsia="黑体" w:hAnsi="宋体" w:hint="eastAsia"/>
          <w:sz w:val="28"/>
          <w:szCs w:val="28"/>
        </w:rPr>
        <w:t>附件：</w:t>
      </w:r>
    </w:p>
    <w:p w:rsidR="0081250F" w:rsidRPr="00D038CF" w:rsidRDefault="0081250F" w:rsidP="00080045">
      <w:pPr>
        <w:spacing w:line="360" w:lineRule="auto"/>
        <w:ind w:rightChars="200" w:right="420"/>
        <w:jc w:val="center"/>
        <w:rPr>
          <w:rFonts w:ascii="黑体" w:eastAsia="黑体" w:hAnsi="宋体" w:hint="eastAsia"/>
          <w:sz w:val="36"/>
          <w:szCs w:val="36"/>
        </w:rPr>
      </w:pPr>
      <w:r w:rsidRPr="00D038CF">
        <w:rPr>
          <w:rFonts w:ascii="黑体" w:eastAsia="黑体" w:hAnsi="宋体" w:hint="eastAsia"/>
          <w:b/>
          <w:sz w:val="36"/>
          <w:szCs w:val="36"/>
        </w:rPr>
        <w:t>南京银行</w:t>
      </w:r>
      <w:r w:rsidR="00373DE4" w:rsidRPr="00D038CF">
        <w:rPr>
          <w:rFonts w:ascii="黑体" w:eastAsia="黑体" w:hAnsi="宋体" w:hint="eastAsia"/>
          <w:b/>
          <w:sz w:val="36"/>
          <w:szCs w:val="36"/>
        </w:rPr>
        <w:t>人民币</w:t>
      </w:r>
      <w:r w:rsidR="003870AD" w:rsidRPr="00D038CF">
        <w:rPr>
          <w:rFonts w:ascii="黑体" w:eastAsia="黑体" w:hAnsi="宋体" w:hint="eastAsia"/>
          <w:b/>
          <w:sz w:val="36"/>
          <w:szCs w:val="36"/>
        </w:rPr>
        <w:t>定期</w:t>
      </w:r>
      <w:r w:rsidRPr="00D038CF">
        <w:rPr>
          <w:rFonts w:ascii="黑体" w:eastAsia="黑体" w:hAnsi="宋体" w:hint="eastAsia"/>
          <w:b/>
          <w:sz w:val="36"/>
          <w:szCs w:val="36"/>
        </w:rPr>
        <w:t>同业存款业务管理办法</w:t>
      </w:r>
    </w:p>
    <w:p w:rsidR="005D73EE" w:rsidRPr="00D038CF" w:rsidRDefault="005D73EE" w:rsidP="00D038CF">
      <w:pPr>
        <w:pStyle w:val="1"/>
        <w:numPr>
          <w:ilvl w:val="0"/>
          <w:numId w:val="0"/>
        </w:numPr>
        <w:spacing w:after="0" w:line="526" w:lineRule="exact"/>
        <w:ind w:left="169" w:hangingChars="73" w:hanging="169"/>
        <w:jc w:val="center"/>
        <w:rPr>
          <w:rFonts w:ascii="宋体" w:hAnsi="宋体" w:hint="eastAsia"/>
          <w:sz w:val="24"/>
          <w:szCs w:val="24"/>
          <w:lang w:eastAsia="zh-CN"/>
        </w:rPr>
      </w:pPr>
    </w:p>
    <w:p w:rsidR="0081250F" w:rsidRPr="00D038CF" w:rsidRDefault="0081250F" w:rsidP="00D038CF">
      <w:pPr>
        <w:pStyle w:val="1"/>
        <w:numPr>
          <w:ilvl w:val="0"/>
          <w:numId w:val="0"/>
        </w:numPr>
        <w:spacing w:after="0" w:line="526" w:lineRule="exact"/>
        <w:ind w:left="168" w:hangingChars="73" w:hanging="168"/>
        <w:jc w:val="center"/>
        <w:rPr>
          <w:rFonts w:ascii="黑体" w:eastAsia="黑体" w:hAnsi="宋体" w:hint="eastAsia"/>
          <w:b w:val="0"/>
          <w:sz w:val="24"/>
          <w:szCs w:val="24"/>
          <w:lang w:eastAsia="zh-CN"/>
        </w:rPr>
      </w:pPr>
      <w:r w:rsidRPr="00D038CF">
        <w:rPr>
          <w:rFonts w:ascii="黑体" w:eastAsia="黑体" w:hAnsi="宋体" w:hint="eastAsia"/>
          <w:b w:val="0"/>
          <w:sz w:val="24"/>
          <w:szCs w:val="24"/>
          <w:lang w:eastAsia="zh-CN"/>
        </w:rPr>
        <w:t>第一章  总</w:t>
      </w:r>
      <w:r w:rsidR="007A312D" w:rsidRPr="00D038CF">
        <w:rPr>
          <w:rFonts w:ascii="黑体" w:eastAsia="黑体" w:hAnsi="宋体" w:hint="eastAsia"/>
          <w:b w:val="0"/>
          <w:sz w:val="24"/>
          <w:szCs w:val="24"/>
          <w:lang w:eastAsia="zh-CN"/>
        </w:rPr>
        <w:t xml:space="preserve"> </w:t>
      </w:r>
      <w:r w:rsidRPr="00D038CF">
        <w:rPr>
          <w:rFonts w:ascii="黑体" w:eastAsia="黑体" w:hAnsi="宋体" w:hint="eastAsia"/>
          <w:b w:val="0"/>
          <w:sz w:val="24"/>
          <w:szCs w:val="24"/>
          <w:lang w:eastAsia="zh-CN"/>
        </w:rPr>
        <w:t>则</w:t>
      </w:r>
    </w:p>
    <w:p w:rsidR="0081250F" w:rsidRPr="00D038CF" w:rsidRDefault="0081250F" w:rsidP="00D038CF">
      <w:pPr>
        <w:pStyle w:val="a3"/>
        <w:widowControl w:val="0"/>
        <w:numPr>
          <w:ilvl w:val="0"/>
          <w:numId w:val="2"/>
        </w:numPr>
        <w:tabs>
          <w:tab w:val="num" w:pos="1520"/>
        </w:tabs>
        <w:snapToGrid w:val="0"/>
        <w:spacing w:before="0" w:after="0" w:line="526" w:lineRule="exact"/>
        <w:ind w:left="0" w:firstLineChars="200" w:firstLine="480"/>
        <w:jc w:val="both"/>
        <w:rPr>
          <w:rFonts w:ascii="宋体" w:hAnsi="宋体" w:hint="eastAsia"/>
          <w:color w:val="auto"/>
          <w:szCs w:val="24"/>
        </w:rPr>
      </w:pPr>
      <w:r w:rsidRPr="00D038CF">
        <w:rPr>
          <w:rFonts w:ascii="宋体" w:hAnsi="宋体" w:hint="eastAsia"/>
          <w:color w:val="auto"/>
          <w:szCs w:val="24"/>
        </w:rPr>
        <w:t>为</w:t>
      </w:r>
      <w:r w:rsidR="003B41C0" w:rsidRPr="00D038CF">
        <w:rPr>
          <w:rFonts w:ascii="宋体" w:hAnsi="宋体" w:hint="eastAsia"/>
          <w:color w:val="auto"/>
          <w:szCs w:val="24"/>
        </w:rPr>
        <w:t>加强</w:t>
      </w:r>
      <w:r w:rsidR="00BE7836" w:rsidRPr="00D038CF">
        <w:rPr>
          <w:rFonts w:ascii="宋体" w:hAnsi="宋体" w:hint="eastAsia"/>
          <w:color w:val="auto"/>
          <w:szCs w:val="24"/>
        </w:rPr>
        <w:t>南京银行</w:t>
      </w:r>
      <w:r w:rsidR="003B41C0" w:rsidRPr="00D038CF">
        <w:rPr>
          <w:rFonts w:ascii="宋体" w:hAnsi="宋体" w:hint="eastAsia"/>
          <w:color w:val="auto"/>
          <w:szCs w:val="24"/>
        </w:rPr>
        <w:t>定期同业存款业务管理，保障</w:t>
      </w:r>
      <w:r w:rsidR="00FE0798" w:rsidRPr="00D038CF">
        <w:rPr>
          <w:rFonts w:ascii="宋体" w:hAnsi="宋体" w:hint="eastAsia"/>
          <w:color w:val="auto"/>
          <w:szCs w:val="24"/>
        </w:rPr>
        <w:t>业务有序开展，降低操作风险，根据相关法规并结合本行实际，制定本办法</w:t>
      </w:r>
      <w:r w:rsidRPr="00D038CF">
        <w:rPr>
          <w:rFonts w:ascii="宋体" w:hAnsi="宋体" w:hint="eastAsia"/>
          <w:color w:val="auto"/>
          <w:szCs w:val="24"/>
        </w:rPr>
        <w:t>。</w:t>
      </w:r>
    </w:p>
    <w:p w:rsidR="0081250F" w:rsidRPr="00D038CF" w:rsidRDefault="00FE0798" w:rsidP="00D038CF">
      <w:pPr>
        <w:pStyle w:val="a3"/>
        <w:widowControl w:val="0"/>
        <w:numPr>
          <w:ilvl w:val="0"/>
          <w:numId w:val="2"/>
        </w:numPr>
        <w:tabs>
          <w:tab w:val="num" w:pos="1520"/>
        </w:tabs>
        <w:snapToGrid w:val="0"/>
        <w:spacing w:before="0" w:after="0" w:line="526" w:lineRule="exact"/>
        <w:ind w:left="0" w:firstLineChars="200" w:firstLine="480"/>
        <w:jc w:val="both"/>
        <w:rPr>
          <w:rFonts w:ascii="宋体" w:hAnsi="宋体" w:hint="eastAsia"/>
          <w:color w:val="auto"/>
          <w:szCs w:val="24"/>
        </w:rPr>
      </w:pPr>
      <w:r w:rsidRPr="00D038CF">
        <w:rPr>
          <w:rFonts w:ascii="宋体" w:hAnsi="宋体" w:hint="eastAsia"/>
          <w:color w:val="auto"/>
          <w:szCs w:val="24"/>
        </w:rPr>
        <w:t>本办法所称同业</w:t>
      </w:r>
      <w:r w:rsidR="00D4299E" w:rsidRPr="00D038CF">
        <w:rPr>
          <w:rFonts w:ascii="宋体" w:hAnsi="宋体" w:hint="eastAsia"/>
          <w:color w:val="auto"/>
          <w:szCs w:val="24"/>
        </w:rPr>
        <w:t>定期</w:t>
      </w:r>
      <w:r w:rsidRPr="00D038CF">
        <w:rPr>
          <w:rFonts w:ascii="宋体" w:hAnsi="宋体" w:hint="eastAsia"/>
          <w:color w:val="auto"/>
          <w:szCs w:val="24"/>
        </w:rPr>
        <w:t>存款业务系指：</w:t>
      </w:r>
      <w:r w:rsidR="0081250F" w:rsidRPr="00D038CF">
        <w:rPr>
          <w:rFonts w:ascii="宋体" w:hAnsi="宋体" w:hint="eastAsia"/>
          <w:color w:val="auto"/>
          <w:szCs w:val="24"/>
        </w:rPr>
        <w:t>本行和境内金融同业机构开展的约定金额、</w:t>
      </w:r>
      <w:r w:rsidRPr="00D038CF">
        <w:rPr>
          <w:rFonts w:ascii="宋体" w:hAnsi="宋体" w:hint="eastAsia"/>
          <w:color w:val="auto"/>
          <w:szCs w:val="24"/>
        </w:rPr>
        <w:t>约定利率（</w:t>
      </w:r>
      <w:proofErr w:type="gramStart"/>
      <w:r w:rsidRPr="00D038CF">
        <w:rPr>
          <w:rFonts w:ascii="宋体" w:hAnsi="宋体" w:hint="eastAsia"/>
          <w:color w:val="auto"/>
          <w:szCs w:val="24"/>
        </w:rPr>
        <w:t>含固定</w:t>
      </w:r>
      <w:proofErr w:type="gramEnd"/>
      <w:r w:rsidRPr="00D038CF">
        <w:rPr>
          <w:rFonts w:ascii="宋体" w:hAnsi="宋体" w:hint="eastAsia"/>
          <w:color w:val="auto"/>
          <w:szCs w:val="24"/>
        </w:rPr>
        <w:t>或浮动利率）、</w:t>
      </w:r>
      <w:r w:rsidR="0081250F" w:rsidRPr="00D038CF">
        <w:rPr>
          <w:rFonts w:ascii="宋体" w:hAnsi="宋体" w:hint="eastAsia"/>
          <w:color w:val="auto"/>
          <w:szCs w:val="24"/>
        </w:rPr>
        <w:t>约定期限的人民币</w:t>
      </w:r>
      <w:r w:rsidRPr="00D038CF">
        <w:rPr>
          <w:rFonts w:ascii="宋体" w:hAnsi="宋体" w:hint="eastAsia"/>
          <w:color w:val="auto"/>
          <w:szCs w:val="24"/>
        </w:rPr>
        <w:t>存款</w:t>
      </w:r>
      <w:r w:rsidR="0081250F" w:rsidRPr="00D038CF">
        <w:rPr>
          <w:rFonts w:ascii="宋体" w:hAnsi="宋体" w:hint="eastAsia"/>
          <w:color w:val="auto"/>
          <w:szCs w:val="24"/>
        </w:rPr>
        <w:t>业务。按资金流向分为同业存款存入业务和同业存款存出业务。</w:t>
      </w:r>
    </w:p>
    <w:p w:rsidR="00F45655" w:rsidRPr="00D038CF" w:rsidRDefault="0081250F" w:rsidP="00D038CF">
      <w:pPr>
        <w:pStyle w:val="a3"/>
        <w:widowControl w:val="0"/>
        <w:numPr>
          <w:ilvl w:val="0"/>
          <w:numId w:val="2"/>
        </w:numPr>
        <w:tabs>
          <w:tab w:val="num" w:pos="1520"/>
        </w:tabs>
        <w:snapToGrid w:val="0"/>
        <w:spacing w:before="0" w:after="0" w:line="526" w:lineRule="exact"/>
        <w:ind w:left="0" w:firstLineChars="200" w:firstLine="480"/>
        <w:jc w:val="both"/>
        <w:rPr>
          <w:rFonts w:ascii="宋体" w:hAnsi="宋体" w:hint="eastAsia"/>
          <w:color w:val="auto"/>
          <w:szCs w:val="24"/>
        </w:rPr>
      </w:pPr>
      <w:r w:rsidRPr="00D038CF">
        <w:rPr>
          <w:rFonts w:ascii="宋体" w:hAnsi="宋体" w:hint="eastAsia"/>
          <w:color w:val="auto"/>
          <w:szCs w:val="24"/>
        </w:rPr>
        <w:t>本办法所称境内金融同业机构是指在中国境内经中国人民银行批准或中国银监会批准设立的政策性银行、中资商业银行及其授权分、支行、外商独资银行及其授权分、支行、中外合资银行及其授权分、支行、经中国人民银行批准经营人民币、外汇业务的外国银行分、支行、城市商业银行、农村商业银行、农村合作银行、城市信用社、农村信用社、信托公司、财务公司、金融租赁公司、汽车金融公司、资产管理公司，经中国证监会批准设立的证券公司、基金公司，中国保监会批准设立的保险公司，以及其他具备同业存款资格的境内金融同业机构等。</w:t>
      </w:r>
      <w:bookmarkStart w:id="1" w:name="_Toc300213757"/>
    </w:p>
    <w:p w:rsidR="00F45655" w:rsidRPr="00D038CF" w:rsidRDefault="00F45655" w:rsidP="00F45655">
      <w:pPr>
        <w:pStyle w:val="a3"/>
        <w:widowControl w:val="0"/>
        <w:snapToGrid w:val="0"/>
        <w:spacing w:before="0" w:after="0" w:line="526" w:lineRule="exact"/>
        <w:ind w:firstLine="0"/>
        <w:jc w:val="both"/>
        <w:rPr>
          <w:rFonts w:ascii="宋体" w:hAnsi="宋体" w:hint="eastAsia"/>
          <w:color w:val="auto"/>
          <w:szCs w:val="24"/>
        </w:rPr>
      </w:pPr>
    </w:p>
    <w:p w:rsidR="0081250F" w:rsidRPr="00D038CF" w:rsidRDefault="0081250F" w:rsidP="00F45655">
      <w:pPr>
        <w:pStyle w:val="a3"/>
        <w:widowControl w:val="0"/>
        <w:snapToGrid w:val="0"/>
        <w:spacing w:before="0" w:after="0" w:line="526" w:lineRule="exact"/>
        <w:ind w:firstLine="0"/>
        <w:jc w:val="center"/>
        <w:rPr>
          <w:rFonts w:ascii="黑体" w:eastAsia="黑体" w:hAnsi="宋体" w:hint="eastAsia"/>
          <w:color w:val="auto"/>
          <w:spacing w:val="-5"/>
          <w:szCs w:val="24"/>
        </w:rPr>
      </w:pPr>
      <w:r w:rsidRPr="00D038CF">
        <w:rPr>
          <w:rFonts w:ascii="黑体" w:eastAsia="黑体" w:hAnsi="宋体" w:hint="eastAsia"/>
          <w:color w:val="auto"/>
          <w:spacing w:val="-5"/>
          <w:szCs w:val="24"/>
        </w:rPr>
        <w:t>第二章　组织职责</w:t>
      </w:r>
      <w:bookmarkEnd w:id="1"/>
    </w:p>
    <w:p w:rsidR="0081250F" w:rsidRPr="00D038CF" w:rsidRDefault="0081250F" w:rsidP="00D038CF">
      <w:pPr>
        <w:pStyle w:val="a3"/>
        <w:widowControl w:val="0"/>
        <w:numPr>
          <w:ilvl w:val="0"/>
          <w:numId w:val="2"/>
        </w:numPr>
        <w:tabs>
          <w:tab w:val="num" w:pos="1520"/>
        </w:tabs>
        <w:snapToGrid w:val="0"/>
        <w:spacing w:before="0" w:after="0" w:line="526" w:lineRule="exact"/>
        <w:ind w:left="0" w:firstLineChars="200" w:firstLine="480"/>
        <w:jc w:val="both"/>
        <w:rPr>
          <w:rFonts w:ascii="宋体" w:hAnsi="宋体" w:hint="eastAsia"/>
          <w:color w:val="auto"/>
          <w:szCs w:val="24"/>
        </w:rPr>
      </w:pPr>
      <w:r w:rsidRPr="00D038CF">
        <w:rPr>
          <w:rFonts w:ascii="宋体" w:hAnsi="宋体" w:hint="eastAsia"/>
          <w:color w:val="auto"/>
          <w:szCs w:val="24"/>
        </w:rPr>
        <w:t>总行部门职责</w:t>
      </w:r>
    </w:p>
    <w:p w:rsidR="0081250F" w:rsidRPr="00D038CF" w:rsidRDefault="007A312D" w:rsidP="00D038CF">
      <w:pPr>
        <w:pStyle w:val="a3"/>
        <w:widowControl w:val="0"/>
        <w:tabs>
          <w:tab w:val="left" w:pos="1080"/>
        </w:tabs>
        <w:snapToGrid w:val="0"/>
        <w:spacing w:before="0" w:after="0" w:line="526" w:lineRule="exact"/>
        <w:ind w:firstLineChars="200" w:firstLine="480"/>
        <w:jc w:val="both"/>
        <w:rPr>
          <w:rFonts w:ascii="宋体" w:hAnsi="宋体" w:hint="eastAsia"/>
          <w:color w:val="auto"/>
          <w:szCs w:val="24"/>
        </w:rPr>
      </w:pPr>
      <w:r w:rsidRPr="00D038CF">
        <w:rPr>
          <w:rFonts w:ascii="宋体" w:hAnsi="宋体" w:hint="eastAsia"/>
          <w:color w:val="auto"/>
          <w:szCs w:val="24"/>
        </w:rPr>
        <w:t>（一）</w:t>
      </w:r>
      <w:r w:rsidR="00C60449" w:rsidRPr="00D038CF">
        <w:rPr>
          <w:rFonts w:ascii="宋体" w:hAnsi="宋体" w:hint="eastAsia"/>
          <w:color w:val="auto"/>
          <w:szCs w:val="24"/>
        </w:rPr>
        <w:t>金融同业部</w:t>
      </w:r>
    </w:p>
    <w:p w:rsidR="0081250F" w:rsidRPr="00D038CF" w:rsidRDefault="00C60449" w:rsidP="00D038CF">
      <w:pPr>
        <w:pStyle w:val="a3"/>
        <w:widowControl w:val="0"/>
        <w:tabs>
          <w:tab w:val="left" w:pos="1080"/>
        </w:tabs>
        <w:snapToGrid w:val="0"/>
        <w:spacing w:before="0" w:after="0" w:line="526" w:lineRule="exact"/>
        <w:ind w:firstLineChars="200" w:firstLine="480"/>
        <w:jc w:val="both"/>
        <w:rPr>
          <w:rFonts w:ascii="宋体" w:hAnsi="宋体" w:hint="eastAsia"/>
          <w:color w:val="auto"/>
          <w:spacing w:val="8"/>
          <w:szCs w:val="24"/>
        </w:rPr>
      </w:pPr>
      <w:r w:rsidRPr="00D038CF">
        <w:rPr>
          <w:rFonts w:ascii="宋体" w:hAnsi="宋体" w:hint="eastAsia"/>
          <w:color w:val="auto"/>
          <w:szCs w:val="24"/>
        </w:rPr>
        <w:t>金融同业部</w:t>
      </w:r>
      <w:r w:rsidR="0081250F" w:rsidRPr="00D038CF">
        <w:rPr>
          <w:rFonts w:ascii="宋体" w:hAnsi="宋体" w:hint="eastAsia"/>
          <w:color w:val="auto"/>
          <w:szCs w:val="24"/>
        </w:rPr>
        <w:t>为全行</w:t>
      </w:r>
      <w:r w:rsidR="00FE0798" w:rsidRPr="00D038CF">
        <w:rPr>
          <w:rFonts w:ascii="宋体" w:hAnsi="宋体" w:hint="eastAsia"/>
          <w:color w:val="auto"/>
          <w:szCs w:val="24"/>
        </w:rPr>
        <w:t>定期</w:t>
      </w:r>
      <w:r w:rsidR="0081250F" w:rsidRPr="00D038CF">
        <w:rPr>
          <w:rFonts w:ascii="宋体" w:hAnsi="宋体" w:hint="eastAsia"/>
          <w:color w:val="auto"/>
          <w:szCs w:val="24"/>
        </w:rPr>
        <w:t>同业存款业务的</w:t>
      </w:r>
      <w:r w:rsidR="00FE0798" w:rsidRPr="00D038CF">
        <w:rPr>
          <w:rFonts w:ascii="宋体" w:hAnsi="宋体" w:hint="eastAsia"/>
          <w:color w:val="auto"/>
          <w:szCs w:val="24"/>
        </w:rPr>
        <w:t>牵头</w:t>
      </w:r>
      <w:r w:rsidR="0081250F" w:rsidRPr="00D038CF">
        <w:rPr>
          <w:rFonts w:ascii="宋体" w:hAnsi="宋体" w:hint="eastAsia"/>
          <w:color w:val="auto"/>
          <w:szCs w:val="24"/>
        </w:rPr>
        <w:t>管理部门，</w:t>
      </w:r>
      <w:r w:rsidR="0081250F" w:rsidRPr="00D038CF">
        <w:rPr>
          <w:rFonts w:ascii="宋体" w:hAnsi="宋体" w:hint="eastAsia"/>
          <w:color w:val="auto"/>
          <w:spacing w:val="8"/>
          <w:szCs w:val="24"/>
        </w:rPr>
        <w:t>主要负责：</w:t>
      </w:r>
    </w:p>
    <w:p w:rsidR="0081250F" w:rsidRPr="00D038CF" w:rsidRDefault="00636386" w:rsidP="004D12D1">
      <w:pPr>
        <w:widowControl/>
        <w:spacing w:line="526" w:lineRule="exact"/>
        <w:ind w:firstLineChars="200" w:firstLine="480"/>
        <w:rPr>
          <w:rFonts w:ascii="宋体" w:hAnsi="宋体" w:hint="eastAsia"/>
          <w:sz w:val="24"/>
        </w:rPr>
      </w:pPr>
      <w:r w:rsidRPr="00D038CF">
        <w:rPr>
          <w:rFonts w:ascii="宋体" w:hAnsi="宋体" w:hint="eastAsia"/>
          <w:sz w:val="24"/>
        </w:rPr>
        <w:t>1</w:t>
      </w:r>
      <w:r w:rsidR="00D038CF">
        <w:rPr>
          <w:rFonts w:ascii="宋体" w:hAnsi="宋体" w:hint="eastAsia"/>
          <w:sz w:val="24"/>
        </w:rPr>
        <w:t>.</w:t>
      </w:r>
      <w:r w:rsidR="0081250F" w:rsidRPr="00D038CF">
        <w:rPr>
          <w:rFonts w:ascii="宋体" w:hAnsi="宋体" w:hint="eastAsia"/>
          <w:sz w:val="24"/>
        </w:rPr>
        <w:t>全行</w:t>
      </w:r>
      <w:r w:rsidR="00D038CF">
        <w:rPr>
          <w:rFonts w:ascii="宋体" w:hAnsi="宋体" w:hint="eastAsia"/>
          <w:sz w:val="24"/>
        </w:rPr>
        <w:t>定期</w:t>
      </w:r>
      <w:r w:rsidR="0081250F" w:rsidRPr="00D038CF">
        <w:rPr>
          <w:rFonts w:ascii="宋体" w:hAnsi="宋体" w:hint="eastAsia"/>
          <w:sz w:val="24"/>
        </w:rPr>
        <w:t>同业存款业务管理和组织推动，制定相关业务管理制度及发展策略；</w:t>
      </w:r>
    </w:p>
    <w:p w:rsidR="0081250F" w:rsidRPr="00D038CF" w:rsidRDefault="00636386" w:rsidP="004D12D1">
      <w:pPr>
        <w:widowControl/>
        <w:tabs>
          <w:tab w:val="num" w:pos="1800"/>
        </w:tabs>
        <w:spacing w:line="526" w:lineRule="exact"/>
        <w:ind w:firstLineChars="200" w:firstLine="480"/>
        <w:rPr>
          <w:rFonts w:ascii="宋体" w:hAnsi="宋体" w:hint="eastAsia"/>
          <w:sz w:val="24"/>
        </w:rPr>
      </w:pPr>
      <w:r w:rsidRPr="00D038CF">
        <w:rPr>
          <w:rFonts w:ascii="宋体" w:hAnsi="宋体" w:hint="eastAsia"/>
          <w:sz w:val="24"/>
        </w:rPr>
        <w:t>2</w:t>
      </w:r>
      <w:r w:rsidR="00D038CF">
        <w:rPr>
          <w:rFonts w:ascii="宋体" w:hAnsi="宋体" w:hint="eastAsia"/>
          <w:sz w:val="24"/>
        </w:rPr>
        <w:t>.</w:t>
      </w:r>
      <w:r w:rsidR="0081250F" w:rsidRPr="00D038CF">
        <w:rPr>
          <w:rFonts w:ascii="宋体" w:hAnsi="宋体" w:hint="eastAsia"/>
          <w:sz w:val="24"/>
        </w:rPr>
        <w:t>牵头进行分行同业存款业务准入管理；</w:t>
      </w:r>
    </w:p>
    <w:p w:rsidR="0081250F" w:rsidRPr="00D038CF" w:rsidRDefault="00636386" w:rsidP="004D12D1">
      <w:pPr>
        <w:widowControl/>
        <w:tabs>
          <w:tab w:val="num" w:pos="1800"/>
        </w:tabs>
        <w:spacing w:line="526" w:lineRule="exact"/>
        <w:ind w:firstLineChars="200" w:firstLine="480"/>
        <w:rPr>
          <w:rFonts w:ascii="宋体" w:hAnsi="宋体" w:hint="eastAsia"/>
          <w:sz w:val="24"/>
        </w:rPr>
      </w:pPr>
      <w:r w:rsidRPr="00D038CF">
        <w:rPr>
          <w:rFonts w:ascii="宋体" w:hAnsi="宋体" w:hint="eastAsia"/>
          <w:sz w:val="24"/>
        </w:rPr>
        <w:t>3</w:t>
      </w:r>
      <w:r w:rsidR="00D038CF">
        <w:rPr>
          <w:rFonts w:ascii="宋体" w:hAnsi="宋体" w:hint="eastAsia"/>
          <w:sz w:val="24"/>
        </w:rPr>
        <w:t>.</w:t>
      </w:r>
      <w:r w:rsidR="0081250F" w:rsidRPr="00D038CF">
        <w:rPr>
          <w:rFonts w:ascii="宋体" w:hAnsi="宋体" w:hint="eastAsia"/>
          <w:sz w:val="24"/>
        </w:rPr>
        <w:t>对分行进行同业存款业务指导、检查与监督；</w:t>
      </w:r>
    </w:p>
    <w:p w:rsidR="0081250F" w:rsidRPr="00D038CF" w:rsidRDefault="00636386" w:rsidP="004D12D1">
      <w:pPr>
        <w:widowControl/>
        <w:tabs>
          <w:tab w:val="num" w:pos="1800"/>
        </w:tabs>
        <w:spacing w:line="526" w:lineRule="exact"/>
        <w:ind w:firstLineChars="200" w:firstLine="480"/>
        <w:rPr>
          <w:rFonts w:ascii="宋体" w:hAnsi="宋体" w:hint="eastAsia"/>
          <w:sz w:val="24"/>
        </w:rPr>
      </w:pPr>
      <w:r w:rsidRPr="00D038CF">
        <w:rPr>
          <w:rFonts w:ascii="宋体" w:hAnsi="宋体" w:hint="eastAsia"/>
          <w:sz w:val="24"/>
        </w:rPr>
        <w:lastRenderedPageBreak/>
        <w:t>4</w:t>
      </w:r>
      <w:r w:rsidR="00D038CF">
        <w:rPr>
          <w:rFonts w:ascii="宋体" w:hAnsi="宋体" w:hint="eastAsia"/>
          <w:sz w:val="24"/>
        </w:rPr>
        <w:t>.</w:t>
      </w:r>
      <w:r w:rsidR="0081250F" w:rsidRPr="00D038CF">
        <w:rPr>
          <w:rFonts w:ascii="宋体" w:hAnsi="宋体" w:hint="eastAsia"/>
          <w:sz w:val="24"/>
        </w:rPr>
        <w:t>全行同业存款业务指导价格的制定、发布与管理；</w:t>
      </w:r>
    </w:p>
    <w:p w:rsidR="0081250F" w:rsidRPr="00D038CF" w:rsidRDefault="00636386" w:rsidP="004D12D1">
      <w:pPr>
        <w:pStyle w:val="a3"/>
        <w:widowControl w:val="0"/>
        <w:snapToGrid w:val="0"/>
        <w:spacing w:before="0" w:after="0" w:line="526" w:lineRule="exact"/>
        <w:ind w:firstLineChars="200" w:firstLine="480"/>
        <w:jc w:val="both"/>
        <w:rPr>
          <w:rFonts w:ascii="宋体" w:hAnsi="宋体" w:hint="eastAsia"/>
          <w:color w:val="auto"/>
          <w:szCs w:val="24"/>
        </w:rPr>
      </w:pPr>
      <w:r w:rsidRPr="00D038CF">
        <w:rPr>
          <w:rFonts w:ascii="宋体" w:hAnsi="宋体" w:hint="eastAsia"/>
          <w:color w:val="auto"/>
          <w:szCs w:val="24"/>
        </w:rPr>
        <w:t>5</w:t>
      </w:r>
      <w:r w:rsidR="00D038CF">
        <w:rPr>
          <w:rFonts w:ascii="宋体" w:hAnsi="宋体" w:hint="eastAsia"/>
          <w:color w:val="auto"/>
          <w:szCs w:val="24"/>
        </w:rPr>
        <w:t>.</w:t>
      </w:r>
      <w:r w:rsidR="0081250F" w:rsidRPr="00D038CF">
        <w:rPr>
          <w:rFonts w:ascii="宋体" w:hAnsi="宋体" w:hint="eastAsia"/>
          <w:color w:val="auto"/>
          <w:szCs w:val="24"/>
        </w:rPr>
        <w:t>负责收集职责相关的同业存款业务系统需求，并参与系统管理</w:t>
      </w:r>
      <w:r w:rsidR="009F6542" w:rsidRPr="00D038CF">
        <w:rPr>
          <w:rFonts w:ascii="宋体" w:hAnsi="宋体" w:hint="eastAsia"/>
          <w:color w:val="auto"/>
          <w:szCs w:val="24"/>
        </w:rPr>
        <w:t>；</w:t>
      </w:r>
    </w:p>
    <w:p w:rsidR="009F6542" w:rsidRPr="00D038CF" w:rsidRDefault="009F6542" w:rsidP="004D12D1">
      <w:pPr>
        <w:pStyle w:val="a3"/>
        <w:widowControl w:val="0"/>
        <w:snapToGrid w:val="0"/>
        <w:spacing w:before="0" w:after="0" w:line="526" w:lineRule="exact"/>
        <w:ind w:firstLineChars="200" w:firstLine="480"/>
        <w:jc w:val="both"/>
        <w:rPr>
          <w:rFonts w:ascii="宋体" w:hAnsi="宋体" w:hint="eastAsia"/>
          <w:color w:val="auto"/>
          <w:szCs w:val="24"/>
        </w:rPr>
      </w:pPr>
      <w:r w:rsidRPr="00D038CF">
        <w:rPr>
          <w:rFonts w:ascii="宋体" w:hAnsi="宋体" w:hint="eastAsia"/>
          <w:color w:val="auto"/>
          <w:szCs w:val="24"/>
        </w:rPr>
        <w:t>6</w:t>
      </w:r>
      <w:r w:rsidR="00D038CF">
        <w:rPr>
          <w:rFonts w:ascii="宋体" w:hAnsi="宋体" w:hint="eastAsia"/>
          <w:color w:val="auto"/>
          <w:szCs w:val="24"/>
        </w:rPr>
        <w:t>.</w:t>
      </w:r>
      <w:r w:rsidRPr="00D038CF">
        <w:rPr>
          <w:rFonts w:ascii="宋体" w:hAnsi="宋体" w:hint="eastAsia"/>
          <w:color w:val="auto"/>
          <w:szCs w:val="24"/>
        </w:rPr>
        <w:t>在授权范围内办理定期同业存款业务。</w:t>
      </w:r>
    </w:p>
    <w:p w:rsidR="0081250F" w:rsidRPr="00D038CF" w:rsidRDefault="007A312D" w:rsidP="00D038CF">
      <w:pPr>
        <w:pStyle w:val="a3"/>
        <w:widowControl w:val="0"/>
        <w:snapToGrid w:val="0"/>
        <w:spacing w:before="0" w:after="0" w:line="526" w:lineRule="exact"/>
        <w:ind w:firstLineChars="200" w:firstLine="480"/>
        <w:jc w:val="both"/>
        <w:rPr>
          <w:rFonts w:ascii="宋体" w:hAnsi="宋体" w:hint="eastAsia"/>
          <w:color w:val="auto"/>
          <w:szCs w:val="24"/>
        </w:rPr>
      </w:pPr>
      <w:r w:rsidRPr="00D038CF">
        <w:rPr>
          <w:rFonts w:ascii="宋体" w:hAnsi="宋体" w:hint="eastAsia"/>
          <w:color w:val="auto"/>
          <w:szCs w:val="24"/>
        </w:rPr>
        <w:t>（二）</w:t>
      </w:r>
      <w:r w:rsidR="0081250F" w:rsidRPr="00D038CF">
        <w:rPr>
          <w:rFonts w:ascii="宋体" w:hAnsi="宋体" w:hint="eastAsia"/>
          <w:color w:val="auto"/>
          <w:szCs w:val="24"/>
        </w:rPr>
        <w:t>授信审批部</w:t>
      </w:r>
    </w:p>
    <w:p w:rsidR="0081250F" w:rsidRPr="00D038CF" w:rsidRDefault="0081250F" w:rsidP="00D038CF">
      <w:pPr>
        <w:pStyle w:val="a3"/>
        <w:widowControl w:val="0"/>
        <w:snapToGrid w:val="0"/>
        <w:spacing w:before="0" w:after="0" w:line="526" w:lineRule="exact"/>
        <w:ind w:firstLineChars="200" w:firstLine="480"/>
        <w:jc w:val="both"/>
        <w:rPr>
          <w:rFonts w:ascii="宋体" w:hAnsi="宋体" w:hint="eastAsia"/>
          <w:color w:val="auto"/>
          <w:szCs w:val="24"/>
        </w:rPr>
      </w:pPr>
      <w:r w:rsidRPr="00D038CF">
        <w:rPr>
          <w:rFonts w:ascii="宋体" w:hAnsi="宋体" w:hint="eastAsia"/>
          <w:color w:val="auto"/>
          <w:szCs w:val="24"/>
        </w:rPr>
        <w:t>授信</w:t>
      </w:r>
      <w:proofErr w:type="gramStart"/>
      <w:r w:rsidRPr="00D038CF">
        <w:rPr>
          <w:rFonts w:ascii="宋体" w:hAnsi="宋体" w:hint="eastAsia"/>
          <w:color w:val="auto"/>
          <w:szCs w:val="24"/>
        </w:rPr>
        <w:t>审批部</w:t>
      </w:r>
      <w:proofErr w:type="gramEnd"/>
      <w:r w:rsidRPr="00D038CF">
        <w:rPr>
          <w:rFonts w:ascii="宋体" w:hAnsi="宋体" w:hint="eastAsia"/>
          <w:color w:val="auto"/>
          <w:szCs w:val="24"/>
        </w:rPr>
        <w:t>负责全行同业存款业务机构授信额度的审批。</w:t>
      </w:r>
    </w:p>
    <w:p w:rsidR="0081250F" w:rsidRPr="00D038CF" w:rsidRDefault="007A312D" w:rsidP="00D038CF">
      <w:pPr>
        <w:pStyle w:val="a3"/>
        <w:widowControl w:val="0"/>
        <w:snapToGrid w:val="0"/>
        <w:spacing w:before="0" w:after="0" w:line="526" w:lineRule="exact"/>
        <w:ind w:firstLineChars="200" w:firstLine="480"/>
        <w:jc w:val="both"/>
        <w:rPr>
          <w:rFonts w:ascii="宋体" w:hAnsi="宋体" w:hint="eastAsia"/>
          <w:color w:val="auto"/>
          <w:szCs w:val="24"/>
        </w:rPr>
      </w:pPr>
      <w:r w:rsidRPr="00D038CF">
        <w:rPr>
          <w:rFonts w:ascii="宋体" w:hAnsi="宋体" w:hint="eastAsia"/>
          <w:color w:val="auto"/>
          <w:szCs w:val="24"/>
        </w:rPr>
        <w:t>（三）</w:t>
      </w:r>
      <w:r w:rsidR="0081250F" w:rsidRPr="00D038CF">
        <w:rPr>
          <w:rFonts w:ascii="宋体" w:hAnsi="宋体" w:hint="eastAsia"/>
          <w:color w:val="auto"/>
          <w:szCs w:val="24"/>
        </w:rPr>
        <w:t>风险管理部</w:t>
      </w:r>
    </w:p>
    <w:p w:rsidR="0081250F" w:rsidRPr="00D038CF" w:rsidRDefault="0081250F" w:rsidP="00D038CF">
      <w:pPr>
        <w:pStyle w:val="a3"/>
        <w:widowControl w:val="0"/>
        <w:snapToGrid w:val="0"/>
        <w:spacing w:before="0" w:after="0" w:line="526" w:lineRule="exact"/>
        <w:ind w:firstLineChars="200" w:firstLine="480"/>
        <w:jc w:val="both"/>
        <w:rPr>
          <w:rFonts w:ascii="宋体" w:hAnsi="宋体" w:hint="eastAsia"/>
          <w:color w:val="auto"/>
          <w:szCs w:val="24"/>
        </w:rPr>
      </w:pPr>
      <w:r w:rsidRPr="00D038CF">
        <w:rPr>
          <w:rFonts w:ascii="宋体" w:hAnsi="宋体" w:hint="eastAsia"/>
          <w:color w:val="auto"/>
          <w:szCs w:val="24"/>
        </w:rPr>
        <w:t>风险管理部负责全行同业存款业务的授权管理</w:t>
      </w:r>
      <w:r w:rsidR="00373DE4" w:rsidRPr="00D038CF">
        <w:rPr>
          <w:rFonts w:ascii="宋体" w:hAnsi="宋体" w:hint="eastAsia"/>
          <w:color w:val="auto"/>
          <w:szCs w:val="24"/>
        </w:rPr>
        <w:t>与合同管理。</w:t>
      </w:r>
    </w:p>
    <w:p w:rsidR="0081250F" w:rsidRPr="00D038CF" w:rsidRDefault="007A312D" w:rsidP="00D038CF">
      <w:pPr>
        <w:pStyle w:val="a3"/>
        <w:widowControl w:val="0"/>
        <w:snapToGrid w:val="0"/>
        <w:spacing w:before="0" w:after="0" w:line="526" w:lineRule="exact"/>
        <w:ind w:firstLineChars="200" w:firstLine="480"/>
        <w:jc w:val="both"/>
        <w:rPr>
          <w:rFonts w:ascii="宋体" w:hAnsi="宋体" w:hint="eastAsia"/>
          <w:color w:val="auto"/>
          <w:szCs w:val="24"/>
        </w:rPr>
      </w:pPr>
      <w:r w:rsidRPr="00D038CF">
        <w:rPr>
          <w:rFonts w:ascii="宋体" w:hAnsi="宋体" w:hint="eastAsia"/>
          <w:color w:val="auto"/>
          <w:szCs w:val="24"/>
        </w:rPr>
        <w:t>（四）</w:t>
      </w:r>
      <w:r w:rsidR="0081250F" w:rsidRPr="00D038CF">
        <w:rPr>
          <w:rFonts w:ascii="宋体" w:hAnsi="宋体" w:hint="eastAsia"/>
          <w:color w:val="auto"/>
          <w:szCs w:val="24"/>
        </w:rPr>
        <w:t>计划财务部</w:t>
      </w:r>
    </w:p>
    <w:p w:rsidR="0081250F" w:rsidRPr="00D038CF" w:rsidRDefault="0081250F" w:rsidP="00D038CF">
      <w:pPr>
        <w:pStyle w:val="a3"/>
        <w:widowControl w:val="0"/>
        <w:snapToGrid w:val="0"/>
        <w:spacing w:before="0" w:after="0" w:line="526" w:lineRule="exact"/>
        <w:ind w:firstLineChars="200" w:firstLine="480"/>
        <w:jc w:val="both"/>
        <w:rPr>
          <w:rFonts w:ascii="宋体" w:hAnsi="宋体" w:hint="eastAsia"/>
          <w:color w:val="auto"/>
          <w:szCs w:val="24"/>
        </w:rPr>
      </w:pPr>
      <w:r w:rsidRPr="00D038CF">
        <w:rPr>
          <w:rFonts w:ascii="宋体" w:hAnsi="宋体" w:hint="eastAsia"/>
          <w:color w:val="auto"/>
          <w:szCs w:val="24"/>
        </w:rPr>
        <w:t>计划财务部负责全行同业存款业务绩效考核方案制定与成本计价、会计核算办法的制定。</w:t>
      </w:r>
    </w:p>
    <w:p w:rsidR="0081250F" w:rsidRPr="00D038CF" w:rsidRDefault="007A312D" w:rsidP="00D038CF">
      <w:pPr>
        <w:pStyle w:val="a3"/>
        <w:widowControl w:val="0"/>
        <w:snapToGrid w:val="0"/>
        <w:spacing w:before="0" w:after="0" w:line="526" w:lineRule="exact"/>
        <w:ind w:firstLineChars="200" w:firstLine="480"/>
        <w:jc w:val="both"/>
        <w:rPr>
          <w:rFonts w:ascii="宋体" w:hAnsi="宋体" w:hint="eastAsia"/>
          <w:color w:val="auto"/>
          <w:szCs w:val="24"/>
        </w:rPr>
      </w:pPr>
      <w:r w:rsidRPr="00D038CF">
        <w:rPr>
          <w:rFonts w:ascii="宋体" w:hAnsi="宋体" w:hint="eastAsia"/>
          <w:color w:val="auto"/>
          <w:szCs w:val="24"/>
        </w:rPr>
        <w:t>（五）</w:t>
      </w:r>
      <w:r w:rsidR="00C60449" w:rsidRPr="00D038CF">
        <w:rPr>
          <w:rFonts w:ascii="宋体" w:hAnsi="宋体" w:hint="eastAsia"/>
          <w:color w:val="auto"/>
          <w:szCs w:val="24"/>
        </w:rPr>
        <w:t>会计结算</w:t>
      </w:r>
      <w:r w:rsidR="0081250F" w:rsidRPr="00D038CF">
        <w:rPr>
          <w:rFonts w:ascii="宋体" w:hAnsi="宋体" w:hint="eastAsia"/>
          <w:color w:val="auto"/>
          <w:szCs w:val="24"/>
        </w:rPr>
        <w:t>部</w:t>
      </w:r>
    </w:p>
    <w:p w:rsidR="0081250F" w:rsidRPr="00D038CF" w:rsidRDefault="00C60449" w:rsidP="00D038CF">
      <w:pPr>
        <w:pStyle w:val="a3"/>
        <w:widowControl w:val="0"/>
        <w:snapToGrid w:val="0"/>
        <w:spacing w:before="0" w:after="0" w:line="526" w:lineRule="exact"/>
        <w:ind w:firstLineChars="200" w:firstLine="480"/>
        <w:jc w:val="both"/>
        <w:rPr>
          <w:rFonts w:ascii="宋体" w:hAnsi="宋体" w:hint="eastAsia"/>
          <w:color w:val="auto"/>
          <w:szCs w:val="24"/>
        </w:rPr>
      </w:pPr>
      <w:r w:rsidRPr="00D038CF">
        <w:rPr>
          <w:rFonts w:ascii="宋体" w:hAnsi="宋体" w:hint="eastAsia"/>
          <w:color w:val="auto"/>
          <w:szCs w:val="24"/>
        </w:rPr>
        <w:t>会计结算部</w:t>
      </w:r>
      <w:r w:rsidR="0081250F" w:rsidRPr="00D038CF">
        <w:rPr>
          <w:rFonts w:ascii="宋体" w:hAnsi="宋体" w:hint="eastAsia"/>
          <w:color w:val="auto"/>
          <w:szCs w:val="24"/>
        </w:rPr>
        <w:t>负责</w:t>
      </w:r>
      <w:r w:rsidRPr="00D038CF">
        <w:rPr>
          <w:rFonts w:ascii="宋体" w:hAnsi="宋体" w:hint="eastAsia"/>
          <w:color w:val="auto"/>
          <w:szCs w:val="24"/>
        </w:rPr>
        <w:t>指导</w:t>
      </w:r>
      <w:r w:rsidR="0081250F" w:rsidRPr="00D038CF">
        <w:rPr>
          <w:rFonts w:ascii="宋体" w:hAnsi="宋体" w:hint="eastAsia"/>
          <w:color w:val="auto"/>
          <w:szCs w:val="24"/>
        </w:rPr>
        <w:t>全行</w:t>
      </w:r>
      <w:r w:rsidR="00FE0798" w:rsidRPr="00D038CF">
        <w:rPr>
          <w:rFonts w:ascii="宋体" w:hAnsi="宋体" w:hint="eastAsia"/>
          <w:color w:val="auto"/>
          <w:szCs w:val="24"/>
        </w:rPr>
        <w:t>同业存款开户与</w:t>
      </w:r>
      <w:r w:rsidR="0081250F" w:rsidRPr="00D038CF">
        <w:rPr>
          <w:rFonts w:ascii="宋体" w:hAnsi="宋体" w:hint="eastAsia"/>
          <w:color w:val="auto"/>
          <w:szCs w:val="24"/>
        </w:rPr>
        <w:t>资金</w:t>
      </w:r>
      <w:r w:rsidRPr="00D038CF">
        <w:rPr>
          <w:rFonts w:ascii="宋体" w:hAnsi="宋体" w:hint="eastAsia"/>
          <w:color w:val="auto"/>
          <w:szCs w:val="24"/>
        </w:rPr>
        <w:t>结算</w:t>
      </w:r>
      <w:r w:rsidR="00F74404" w:rsidRPr="00D038CF">
        <w:rPr>
          <w:rFonts w:ascii="宋体" w:hAnsi="宋体" w:hint="eastAsia"/>
          <w:color w:val="auto"/>
          <w:szCs w:val="24"/>
        </w:rPr>
        <w:t>工作</w:t>
      </w:r>
      <w:r w:rsidR="0035098C" w:rsidRPr="00D038CF">
        <w:rPr>
          <w:rFonts w:ascii="宋体" w:hAnsi="宋体" w:hint="eastAsia"/>
          <w:color w:val="auto"/>
          <w:szCs w:val="24"/>
        </w:rPr>
        <w:t>，负责</w:t>
      </w:r>
      <w:r w:rsidR="0030075E" w:rsidRPr="00D038CF">
        <w:rPr>
          <w:rFonts w:ascii="宋体" w:hAnsi="宋体" w:hint="eastAsia"/>
          <w:color w:val="auto"/>
          <w:szCs w:val="24"/>
        </w:rPr>
        <w:t>管理与</w:t>
      </w:r>
      <w:r w:rsidR="0035098C" w:rsidRPr="00D038CF">
        <w:rPr>
          <w:rFonts w:ascii="宋体" w:hAnsi="宋体" w:hint="eastAsia"/>
          <w:color w:val="auto"/>
          <w:szCs w:val="24"/>
        </w:rPr>
        <w:t>指导</w:t>
      </w:r>
      <w:r w:rsidR="00A4071F" w:rsidRPr="00D038CF">
        <w:rPr>
          <w:rFonts w:ascii="宋体" w:hAnsi="宋体" w:hint="eastAsia"/>
          <w:color w:val="auto"/>
          <w:szCs w:val="24"/>
        </w:rPr>
        <w:t>全行</w:t>
      </w:r>
      <w:r w:rsidR="0035098C" w:rsidRPr="00D038CF">
        <w:rPr>
          <w:rFonts w:ascii="宋体" w:hAnsi="宋体" w:hint="eastAsia"/>
          <w:color w:val="auto"/>
          <w:szCs w:val="24"/>
        </w:rPr>
        <w:t>同业存款对账工作</w:t>
      </w:r>
      <w:r w:rsidR="0081250F" w:rsidRPr="00D038CF">
        <w:rPr>
          <w:rFonts w:ascii="宋体" w:hAnsi="宋体" w:hint="eastAsia"/>
          <w:color w:val="auto"/>
          <w:szCs w:val="24"/>
        </w:rPr>
        <w:t>。</w:t>
      </w:r>
    </w:p>
    <w:p w:rsidR="00FE0798" w:rsidRPr="00D038CF" w:rsidRDefault="00FE0798" w:rsidP="00D038CF">
      <w:pPr>
        <w:pStyle w:val="a3"/>
        <w:widowControl w:val="0"/>
        <w:snapToGrid w:val="0"/>
        <w:spacing w:before="0" w:after="0" w:line="526" w:lineRule="exact"/>
        <w:ind w:firstLineChars="200" w:firstLine="480"/>
        <w:jc w:val="both"/>
        <w:rPr>
          <w:rFonts w:ascii="宋体" w:hAnsi="宋体" w:hint="eastAsia"/>
          <w:color w:val="auto"/>
          <w:szCs w:val="24"/>
        </w:rPr>
      </w:pPr>
      <w:r w:rsidRPr="00D038CF">
        <w:rPr>
          <w:rFonts w:ascii="宋体" w:hAnsi="宋体" w:hint="eastAsia"/>
          <w:color w:val="auto"/>
          <w:szCs w:val="24"/>
        </w:rPr>
        <w:t>（六）</w:t>
      </w:r>
      <w:r w:rsidR="0035098C" w:rsidRPr="00D038CF">
        <w:rPr>
          <w:rFonts w:ascii="宋体" w:hAnsi="宋体" w:hint="eastAsia"/>
          <w:color w:val="auto"/>
          <w:szCs w:val="24"/>
        </w:rPr>
        <w:t>营运管理部</w:t>
      </w:r>
    </w:p>
    <w:p w:rsidR="00A44EE9" w:rsidRPr="00D038CF" w:rsidRDefault="00A44EE9" w:rsidP="00D038CF">
      <w:pPr>
        <w:pStyle w:val="a3"/>
        <w:widowControl w:val="0"/>
        <w:snapToGrid w:val="0"/>
        <w:spacing w:before="0" w:after="0" w:line="526" w:lineRule="exact"/>
        <w:ind w:firstLineChars="200" w:firstLine="480"/>
        <w:jc w:val="both"/>
        <w:rPr>
          <w:rFonts w:ascii="宋体" w:hAnsi="宋体" w:cs="Courier New" w:hint="eastAsia"/>
          <w:color w:val="auto"/>
          <w:szCs w:val="24"/>
        </w:rPr>
      </w:pPr>
      <w:r w:rsidRPr="00D038CF">
        <w:rPr>
          <w:rFonts w:ascii="宋体" w:hAnsi="宋体" w:hint="eastAsia"/>
          <w:color w:val="auto"/>
          <w:szCs w:val="24"/>
        </w:rPr>
        <w:t>营运管理部负责同业存款存入业务的开户、销户工作，同业存款业务的资金清算、会计核算工作，并</w:t>
      </w:r>
      <w:r w:rsidRPr="00D038CF">
        <w:rPr>
          <w:rFonts w:ascii="宋体" w:hAnsi="宋体" w:cs="Courier New" w:hint="eastAsia"/>
          <w:color w:val="auto"/>
          <w:szCs w:val="24"/>
        </w:rPr>
        <w:t>根据《南京银行对账管理办法》的规定管理与实施同业存款对账工作。</w:t>
      </w:r>
    </w:p>
    <w:p w:rsidR="0081250F" w:rsidRPr="00D038CF" w:rsidRDefault="007A312D" w:rsidP="00D038CF">
      <w:pPr>
        <w:spacing w:line="526" w:lineRule="exact"/>
        <w:ind w:firstLineChars="200" w:firstLine="482"/>
        <w:rPr>
          <w:rFonts w:ascii="宋体" w:hAnsi="宋体" w:hint="eastAsia"/>
          <w:sz w:val="24"/>
        </w:rPr>
      </w:pPr>
      <w:r w:rsidRPr="00D038CF">
        <w:rPr>
          <w:rFonts w:ascii="宋体" w:hAnsi="宋体" w:hint="eastAsia"/>
          <w:b/>
          <w:sz w:val="24"/>
        </w:rPr>
        <w:t xml:space="preserve">第五条  </w:t>
      </w:r>
      <w:r w:rsidR="0081250F" w:rsidRPr="00D038CF">
        <w:rPr>
          <w:rFonts w:ascii="宋体" w:hAnsi="宋体" w:hint="eastAsia"/>
          <w:sz w:val="24"/>
        </w:rPr>
        <w:t>各分行职责</w:t>
      </w:r>
    </w:p>
    <w:p w:rsidR="0081250F" w:rsidRPr="00D038CF" w:rsidRDefault="0081250F" w:rsidP="00D038CF">
      <w:pPr>
        <w:numPr>
          <w:ilvl w:val="0"/>
          <w:numId w:val="4"/>
        </w:numPr>
        <w:spacing w:line="526" w:lineRule="exact"/>
        <w:ind w:left="0" w:firstLineChars="200" w:firstLine="480"/>
        <w:rPr>
          <w:rFonts w:ascii="宋体" w:hAnsi="宋体" w:hint="eastAsia"/>
          <w:sz w:val="24"/>
        </w:rPr>
      </w:pPr>
      <w:r w:rsidRPr="00D038CF">
        <w:rPr>
          <w:rFonts w:ascii="宋体" w:hAnsi="宋体" w:hint="eastAsia"/>
          <w:sz w:val="24"/>
        </w:rPr>
        <w:t>负责制定本机构同业存款业务的经营模式与管理制度，并报总行申请准入；</w:t>
      </w:r>
    </w:p>
    <w:p w:rsidR="0081250F" w:rsidRPr="00D038CF" w:rsidRDefault="0081250F" w:rsidP="00D038CF">
      <w:pPr>
        <w:numPr>
          <w:ilvl w:val="0"/>
          <w:numId w:val="4"/>
        </w:numPr>
        <w:spacing w:line="526" w:lineRule="exact"/>
        <w:ind w:left="0" w:firstLineChars="200" w:firstLine="480"/>
        <w:rPr>
          <w:rFonts w:ascii="宋体" w:hAnsi="宋体" w:hint="eastAsia"/>
          <w:sz w:val="24"/>
        </w:rPr>
      </w:pPr>
      <w:r w:rsidRPr="00D038CF">
        <w:rPr>
          <w:rFonts w:ascii="宋体" w:hAnsi="宋体" w:hint="eastAsia"/>
          <w:sz w:val="24"/>
        </w:rPr>
        <w:t>负责制定本机构同业存款业务经营发展策略与组织推动，并监督检查各项制度执行情况；</w:t>
      </w:r>
    </w:p>
    <w:p w:rsidR="0081250F" w:rsidRPr="00D038CF" w:rsidRDefault="0081250F" w:rsidP="00D038CF">
      <w:pPr>
        <w:numPr>
          <w:ilvl w:val="0"/>
          <w:numId w:val="4"/>
        </w:numPr>
        <w:spacing w:line="526" w:lineRule="exact"/>
        <w:ind w:left="0" w:firstLineChars="200" w:firstLine="480"/>
        <w:rPr>
          <w:rFonts w:ascii="宋体" w:hAnsi="宋体" w:hint="eastAsia"/>
          <w:sz w:val="24"/>
        </w:rPr>
      </w:pPr>
      <w:r w:rsidRPr="00D038CF">
        <w:rPr>
          <w:rFonts w:ascii="宋体" w:hAnsi="宋体" w:hint="eastAsia"/>
          <w:sz w:val="24"/>
        </w:rPr>
        <w:t>负责本机构同业存款业务客户资质的审核与监测；</w:t>
      </w:r>
    </w:p>
    <w:p w:rsidR="002C7036" w:rsidRPr="00D038CF" w:rsidRDefault="0081250F" w:rsidP="00D038CF">
      <w:pPr>
        <w:numPr>
          <w:ilvl w:val="0"/>
          <w:numId w:val="4"/>
        </w:numPr>
        <w:spacing w:line="526" w:lineRule="exact"/>
        <w:ind w:left="0" w:firstLineChars="200" w:firstLine="480"/>
        <w:rPr>
          <w:rFonts w:ascii="宋体" w:hAnsi="宋体" w:hint="eastAsia"/>
          <w:sz w:val="24"/>
        </w:rPr>
      </w:pPr>
      <w:r w:rsidRPr="00D038CF">
        <w:rPr>
          <w:rFonts w:ascii="宋体" w:hAnsi="宋体" w:hint="eastAsia"/>
          <w:sz w:val="24"/>
        </w:rPr>
        <w:t>负责本机构同业存款业务的具体开展与办理。</w:t>
      </w:r>
    </w:p>
    <w:p w:rsidR="005D73EE" w:rsidRPr="00D038CF" w:rsidRDefault="005D73EE" w:rsidP="005D73EE">
      <w:pPr>
        <w:spacing w:line="526" w:lineRule="exact"/>
        <w:rPr>
          <w:rFonts w:ascii="宋体" w:hAnsi="宋体" w:hint="eastAsia"/>
          <w:sz w:val="24"/>
        </w:rPr>
      </w:pPr>
    </w:p>
    <w:p w:rsidR="0081250F" w:rsidRPr="00D038CF" w:rsidRDefault="0081250F" w:rsidP="00F45655">
      <w:pPr>
        <w:spacing w:line="526" w:lineRule="exact"/>
        <w:jc w:val="center"/>
        <w:rPr>
          <w:rFonts w:ascii="黑体" w:eastAsia="黑体" w:hAnsi="宋体" w:hint="eastAsia"/>
          <w:spacing w:val="-5"/>
          <w:kern w:val="0"/>
          <w:sz w:val="24"/>
        </w:rPr>
      </w:pPr>
      <w:r w:rsidRPr="00D038CF">
        <w:rPr>
          <w:rFonts w:ascii="黑体" w:eastAsia="黑体" w:hAnsi="宋体" w:hint="eastAsia"/>
          <w:spacing w:val="-5"/>
          <w:kern w:val="0"/>
          <w:sz w:val="24"/>
        </w:rPr>
        <w:t>第三章　岗位设置与岗位职责</w:t>
      </w:r>
    </w:p>
    <w:p w:rsidR="0081250F" w:rsidRPr="00D038CF" w:rsidRDefault="0081250F" w:rsidP="00D038CF">
      <w:pPr>
        <w:spacing w:line="526" w:lineRule="exact"/>
        <w:ind w:firstLineChars="200" w:firstLine="482"/>
        <w:rPr>
          <w:rFonts w:ascii="宋体" w:hAnsi="宋体" w:hint="eastAsia"/>
          <w:sz w:val="24"/>
        </w:rPr>
      </w:pPr>
      <w:r w:rsidRPr="00D038CF">
        <w:rPr>
          <w:rFonts w:ascii="宋体" w:hAnsi="宋体" w:hint="eastAsia"/>
          <w:b/>
          <w:sz w:val="24"/>
        </w:rPr>
        <w:lastRenderedPageBreak/>
        <w:t xml:space="preserve">第六条　</w:t>
      </w:r>
      <w:r w:rsidRPr="00D038CF">
        <w:rPr>
          <w:rFonts w:ascii="宋体" w:hAnsi="宋体" w:hint="eastAsia"/>
          <w:sz w:val="24"/>
        </w:rPr>
        <w:t>同业存款业务岗位设置与职责</w:t>
      </w:r>
    </w:p>
    <w:p w:rsidR="0081250F" w:rsidRPr="00D038CF" w:rsidRDefault="0081250F" w:rsidP="00D038CF">
      <w:pPr>
        <w:spacing w:line="526" w:lineRule="exact"/>
        <w:ind w:firstLineChars="200" w:firstLine="480"/>
        <w:rPr>
          <w:rFonts w:ascii="宋体" w:hAnsi="宋体" w:hint="eastAsia"/>
          <w:sz w:val="24"/>
        </w:rPr>
      </w:pPr>
      <w:r w:rsidRPr="00D038CF">
        <w:rPr>
          <w:rFonts w:ascii="宋体" w:hAnsi="宋体" w:hint="eastAsia"/>
          <w:sz w:val="24"/>
        </w:rPr>
        <w:t>（一）</w:t>
      </w:r>
      <w:r w:rsidR="006C543A" w:rsidRPr="00D038CF">
        <w:rPr>
          <w:rFonts w:ascii="宋体" w:hAnsi="宋体" w:hint="eastAsia"/>
          <w:sz w:val="24"/>
        </w:rPr>
        <w:t>同业客户经理岗</w:t>
      </w:r>
      <w:r w:rsidRPr="00D038CF">
        <w:rPr>
          <w:rFonts w:ascii="宋体" w:hAnsi="宋体" w:hint="eastAsia"/>
          <w:sz w:val="24"/>
        </w:rPr>
        <w:t>，</w:t>
      </w:r>
      <w:r w:rsidR="001E39BE" w:rsidRPr="00D038CF">
        <w:rPr>
          <w:rFonts w:ascii="宋体" w:hAnsi="宋体" w:hint="eastAsia"/>
          <w:sz w:val="24"/>
        </w:rPr>
        <w:t>负责市场报价、询价，寻找</w:t>
      </w:r>
      <w:r w:rsidR="00DE1BB4" w:rsidRPr="00D038CF">
        <w:rPr>
          <w:rFonts w:ascii="宋体" w:hAnsi="宋体" w:hint="eastAsia"/>
          <w:sz w:val="24"/>
        </w:rPr>
        <w:t>交易对手</w:t>
      </w:r>
      <w:r w:rsidRPr="00D038CF">
        <w:rPr>
          <w:rFonts w:ascii="宋体" w:hAnsi="宋体" w:hint="eastAsia"/>
          <w:sz w:val="24"/>
        </w:rPr>
        <w:t>，洽谈</w:t>
      </w:r>
      <w:r w:rsidR="00DE1BB4" w:rsidRPr="00D038CF">
        <w:rPr>
          <w:rFonts w:ascii="宋体" w:hAnsi="宋体" w:hint="eastAsia"/>
          <w:sz w:val="24"/>
        </w:rPr>
        <w:t>并确定</w:t>
      </w:r>
      <w:r w:rsidRPr="00D038CF">
        <w:rPr>
          <w:rFonts w:ascii="宋体" w:hAnsi="宋体" w:hint="eastAsia"/>
          <w:sz w:val="24"/>
        </w:rPr>
        <w:t>交易要素，</w:t>
      </w:r>
      <w:r w:rsidR="001E39BE" w:rsidRPr="00D038CF">
        <w:rPr>
          <w:rFonts w:ascii="宋体" w:hAnsi="宋体" w:hint="eastAsia"/>
          <w:sz w:val="24"/>
        </w:rPr>
        <w:t>新合同</w:t>
      </w:r>
      <w:r w:rsidR="00DE1BB4" w:rsidRPr="00D038CF">
        <w:rPr>
          <w:rFonts w:ascii="宋体" w:hAnsi="宋体" w:hint="eastAsia"/>
          <w:sz w:val="24"/>
        </w:rPr>
        <w:t>报审</w:t>
      </w:r>
      <w:r w:rsidR="001E39BE" w:rsidRPr="00D038CF">
        <w:rPr>
          <w:rFonts w:ascii="宋体" w:hAnsi="宋体" w:hint="eastAsia"/>
          <w:sz w:val="24"/>
        </w:rPr>
        <w:t>与签订</w:t>
      </w:r>
      <w:r w:rsidR="00DE1BB4" w:rsidRPr="00D038CF">
        <w:rPr>
          <w:rFonts w:ascii="宋体" w:hAnsi="宋体" w:hint="eastAsia"/>
          <w:sz w:val="24"/>
        </w:rPr>
        <w:t>，</w:t>
      </w:r>
      <w:r w:rsidR="001E39BE" w:rsidRPr="00D038CF">
        <w:rPr>
          <w:rFonts w:ascii="宋体" w:hAnsi="宋体" w:hint="eastAsia"/>
          <w:sz w:val="24"/>
        </w:rPr>
        <w:t>建立客户信息，系统发起存款业务录入业务信息</w:t>
      </w:r>
      <w:r w:rsidR="00DE1BB4" w:rsidRPr="00D038CF">
        <w:rPr>
          <w:rFonts w:ascii="宋体" w:hAnsi="宋体" w:hint="eastAsia"/>
          <w:sz w:val="24"/>
        </w:rPr>
        <w:t>，并协助落实资金到账</w:t>
      </w:r>
      <w:r w:rsidRPr="00D038CF">
        <w:rPr>
          <w:rFonts w:ascii="宋体" w:hAnsi="宋体" w:hint="eastAsia"/>
          <w:sz w:val="24"/>
        </w:rPr>
        <w:t>；</w:t>
      </w:r>
    </w:p>
    <w:p w:rsidR="0081250F" w:rsidRPr="00D038CF" w:rsidRDefault="0081250F" w:rsidP="00D038CF">
      <w:pPr>
        <w:spacing w:line="526" w:lineRule="exact"/>
        <w:ind w:firstLineChars="200" w:firstLine="480"/>
        <w:rPr>
          <w:rFonts w:ascii="宋体" w:hAnsi="宋体" w:hint="eastAsia"/>
          <w:sz w:val="24"/>
        </w:rPr>
      </w:pPr>
      <w:r w:rsidRPr="00D038CF">
        <w:rPr>
          <w:rFonts w:ascii="宋体" w:hAnsi="宋体" w:hint="eastAsia"/>
          <w:sz w:val="24"/>
        </w:rPr>
        <w:t>（二）资金管理岗，负责对同业存放业务交易要素进行系统内审核；</w:t>
      </w:r>
    </w:p>
    <w:p w:rsidR="0081250F" w:rsidRPr="00D038CF" w:rsidRDefault="0081250F" w:rsidP="00D038CF">
      <w:pPr>
        <w:spacing w:line="526" w:lineRule="exact"/>
        <w:ind w:firstLineChars="200" w:firstLine="480"/>
        <w:rPr>
          <w:rFonts w:ascii="宋体" w:hAnsi="宋体" w:hint="eastAsia"/>
          <w:sz w:val="24"/>
        </w:rPr>
      </w:pPr>
      <w:r w:rsidRPr="00D038CF">
        <w:rPr>
          <w:rFonts w:ascii="宋体" w:hAnsi="宋体" w:hint="eastAsia"/>
          <w:sz w:val="24"/>
        </w:rPr>
        <w:t>（三）有权审批人岗，负责对资金交易业务进行权限内审批；</w:t>
      </w:r>
    </w:p>
    <w:p w:rsidR="0081250F" w:rsidRPr="00D038CF" w:rsidRDefault="0081250F" w:rsidP="00D038CF">
      <w:pPr>
        <w:spacing w:line="526" w:lineRule="exact"/>
        <w:ind w:firstLineChars="200" w:firstLine="480"/>
        <w:rPr>
          <w:rFonts w:ascii="宋体" w:hAnsi="宋体" w:hint="eastAsia"/>
          <w:sz w:val="24"/>
        </w:rPr>
      </w:pPr>
      <w:r w:rsidRPr="00D038CF">
        <w:rPr>
          <w:rFonts w:ascii="宋体" w:hAnsi="宋体" w:hint="eastAsia"/>
          <w:sz w:val="24"/>
        </w:rPr>
        <w:t>（四）复核岗，负责对同业存放业务合同、协议等法律文件填写要素</w:t>
      </w:r>
      <w:r w:rsidR="00840051" w:rsidRPr="00D038CF">
        <w:rPr>
          <w:rFonts w:ascii="宋体" w:hAnsi="宋体" w:hint="eastAsia"/>
          <w:sz w:val="24"/>
        </w:rPr>
        <w:t>以及系统数据</w:t>
      </w:r>
      <w:r w:rsidRPr="00D038CF">
        <w:rPr>
          <w:rFonts w:ascii="宋体" w:hAnsi="宋体" w:hint="eastAsia"/>
          <w:sz w:val="24"/>
        </w:rPr>
        <w:t>进行复核；</w:t>
      </w:r>
    </w:p>
    <w:p w:rsidR="00243A12" w:rsidRPr="00D038CF" w:rsidRDefault="00243A12" w:rsidP="00D038CF">
      <w:pPr>
        <w:spacing w:line="526" w:lineRule="exact"/>
        <w:ind w:firstLineChars="200" w:firstLine="480"/>
        <w:rPr>
          <w:rFonts w:ascii="宋体" w:hAnsi="宋体" w:cs="Courier New" w:hint="eastAsia"/>
          <w:kern w:val="0"/>
          <w:sz w:val="24"/>
          <w:u w:color="000000"/>
        </w:rPr>
      </w:pPr>
      <w:bookmarkStart w:id="2" w:name="_Toc300213758"/>
      <w:r w:rsidRPr="00D038CF">
        <w:rPr>
          <w:rFonts w:ascii="宋体" w:hAnsi="宋体" w:cs="Courier New" w:hint="eastAsia"/>
          <w:kern w:val="0"/>
          <w:sz w:val="24"/>
          <w:u w:color="000000"/>
        </w:rPr>
        <w:t>（五）资金清算岗，负责办理同业存款资金、本息清算工作。</w:t>
      </w:r>
    </w:p>
    <w:p w:rsidR="00243A12" w:rsidRPr="00D038CF" w:rsidRDefault="00243A12" w:rsidP="00D038CF">
      <w:pPr>
        <w:spacing w:line="526" w:lineRule="exact"/>
        <w:ind w:firstLineChars="200" w:firstLine="480"/>
        <w:rPr>
          <w:rFonts w:ascii="宋体" w:hAnsi="宋体" w:cs="Courier New" w:hint="eastAsia"/>
          <w:kern w:val="0"/>
          <w:sz w:val="24"/>
          <w:u w:color="000000"/>
        </w:rPr>
      </w:pPr>
      <w:r w:rsidRPr="00D038CF">
        <w:rPr>
          <w:rFonts w:ascii="宋体" w:hAnsi="宋体" w:cs="Courier New" w:hint="eastAsia"/>
          <w:kern w:val="0"/>
          <w:sz w:val="24"/>
          <w:u w:color="000000"/>
        </w:rPr>
        <w:t>（六）会计核算岗，负责办理同业存入</w:t>
      </w:r>
      <w:r w:rsidRPr="00D038CF">
        <w:rPr>
          <w:rFonts w:ascii="宋体" w:hAnsi="宋体" w:cs="宋体" w:hint="eastAsia"/>
          <w:kern w:val="0"/>
          <w:sz w:val="24"/>
          <w:u w:color="000000"/>
        </w:rPr>
        <w:t>业务</w:t>
      </w:r>
      <w:r w:rsidRPr="00D038CF">
        <w:rPr>
          <w:rFonts w:ascii="宋体" w:hAnsi="宋体" w:cs="Courier New" w:hint="eastAsia"/>
          <w:kern w:val="0"/>
          <w:sz w:val="24"/>
          <w:u w:color="000000"/>
        </w:rPr>
        <w:t>开销账户，核算工作。</w:t>
      </w:r>
    </w:p>
    <w:p w:rsidR="00243A12" w:rsidRPr="00D038CF" w:rsidRDefault="00243A12" w:rsidP="00D038CF">
      <w:pPr>
        <w:spacing w:line="526" w:lineRule="exact"/>
        <w:ind w:firstLineChars="200" w:firstLine="482"/>
        <w:jc w:val="center"/>
        <w:rPr>
          <w:rFonts w:ascii="宋体" w:hAnsi="宋体" w:hint="eastAsia"/>
          <w:b/>
          <w:sz w:val="24"/>
        </w:rPr>
      </w:pPr>
    </w:p>
    <w:p w:rsidR="0081250F" w:rsidRPr="00D038CF" w:rsidRDefault="00B22062" w:rsidP="00D038CF">
      <w:pPr>
        <w:spacing w:line="526" w:lineRule="exact"/>
        <w:ind w:firstLineChars="200" w:firstLine="460"/>
        <w:jc w:val="center"/>
        <w:rPr>
          <w:rFonts w:ascii="黑体" w:eastAsia="黑体" w:hAnsi="宋体" w:hint="eastAsia"/>
          <w:spacing w:val="-5"/>
          <w:kern w:val="0"/>
          <w:sz w:val="24"/>
        </w:rPr>
      </w:pPr>
      <w:r w:rsidRPr="00D038CF">
        <w:rPr>
          <w:rFonts w:ascii="黑体" w:eastAsia="黑体" w:hAnsi="宋体" w:hint="eastAsia"/>
          <w:spacing w:val="-5"/>
          <w:kern w:val="0"/>
          <w:sz w:val="24"/>
        </w:rPr>
        <w:t>第四章  同业存款存入业务操作流程</w:t>
      </w:r>
      <w:bookmarkEnd w:id="2"/>
    </w:p>
    <w:p w:rsidR="0081250F" w:rsidRPr="00D038CF" w:rsidRDefault="0081250F" w:rsidP="00D038CF">
      <w:pPr>
        <w:pStyle w:val="a3"/>
        <w:widowControl w:val="0"/>
        <w:snapToGrid w:val="0"/>
        <w:spacing w:before="0" w:after="0" w:line="526" w:lineRule="exact"/>
        <w:ind w:firstLineChars="200" w:firstLine="482"/>
        <w:jc w:val="both"/>
        <w:rPr>
          <w:rFonts w:ascii="宋体" w:hAnsi="宋体" w:cs="Courier New" w:hint="eastAsia"/>
          <w:color w:val="auto"/>
          <w:szCs w:val="24"/>
        </w:rPr>
      </w:pPr>
      <w:r w:rsidRPr="00D038CF">
        <w:rPr>
          <w:rFonts w:ascii="宋体" w:hAnsi="宋体" w:cs="Courier New" w:hint="eastAsia"/>
          <w:b/>
          <w:color w:val="auto"/>
          <w:szCs w:val="24"/>
        </w:rPr>
        <w:t>第七条</w:t>
      </w:r>
      <w:r w:rsidR="00B40470" w:rsidRPr="00D038CF">
        <w:rPr>
          <w:rFonts w:ascii="宋体" w:hAnsi="宋体" w:cs="Courier New" w:hint="eastAsia"/>
          <w:color w:val="auto"/>
          <w:szCs w:val="24"/>
        </w:rPr>
        <w:t xml:space="preserve"> </w:t>
      </w:r>
      <w:r w:rsidRPr="00D038CF">
        <w:rPr>
          <w:rFonts w:ascii="宋体" w:hAnsi="宋体" w:cs="Courier New" w:hint="eastAsia"/>
          <w:color w:val="auto"/>
          <w:szCs w:val="24"/>
        </w:rPr>
        <w:t>交易对手方应具备办理同业存款存入业务的资格与营业条件，如交易对手是分行、分支机构或支行，须确保对方有相应的业务资格，或已取得总行相应的业务授权。</w:t>
      </w:r>
    </w:p>
    <w:p w:rsidR="000265C1" w:rsidRPr="00D038CF" w:rsidRDefault="0081250F" w:rsidP="00D038CF">
      <w:pPr>
        <w:pStyle w:val="a3"/>
        <w:widowControl w:val="0"/>
        <w:tabs>
          <w:tab w:val="num" w:pos="1967"/>
        </w:tabs>
        <w:snapToGrid w:val="0"/>
        <w:spacing w:before="0" w:after="0" w:line="526" w:lineRule="exact"/>
        <w:ind w:firstLineChars="200" w:firstLine="482"/>
        <w:jc w:val="both"/>
        <w:rPr>
          <w:rFonts w:ascii="宋体" w:hAnsi="宋体" w:hint="eastAsia"/>
          <w:b/>
          <w:color w:val="auto"/>
          <w:szCs w:val="24"/>
        </w:rPr>
      </w:pPr>
      <w:r w:rsidRPr="00D038CF">
        <w:rPr>
          <w:rFonts w:ascii="宋体" w:hAnsi="宋体" w:hint="eastAsia"/>
          <w:b/>
          <w:color w:val="auto"/>
          <w:szCs w:val="24"/>
        </w:rPr>
        <w:t>第八条</w:t>
      </w:r>
      <w:r w:rsidR="006C543A" w:rsidRPr="00D038CF">
        <w:rPr>
          <w:rFonts w:ascii="宋体" w:hAnsi="宋体" w:hint="eastAsia"/>
          <w:b/>
          <w:color w:val="auto"/>
          <w:szCs w:val="24"/>
        </w:rPr>
        <w:t xml:space="preserve"> </w:t>
      </w:r>
      <w:r w:rsidR="000265C1" w:rsidRPr="00D038CF">
        <w:rPr>
          <w:rFonts w:ascii="宋体" w:hAnsi="宋体" w:cs="Courier New" w:hint="eastAsia"/>
          <w:color w:val="auto"/>
          <w:szCs w:val="24"/>
        </w:rPr>
        <w:t>开立结算账户或定期存款账户</w:t>
      </w:r>
    </w:p>
    <w:p w:rsidR="0081250F" w:rsidRPr="00D038CF" w:rsidRDefault="000265C1" w:rsidP="00D038CF">
      <w:pPr>
        <w:pStyle w:val="a3"/>
        <w:widowControl w:val="0"/>
        <w:tabs>
          <w:tab w:val="num" w:pos="1967"/>
        </w:tabs>
        <w:snapToGrid w:val="0"/>
        <w:spacing w:before="0" w:after="0" w:line="526" w:lineRule="exact"/>
        <w:ind w:firstLineChars="200" w:firstLine="480"/>
        <w:jc w:val="both"/>
        <w:rPr>
          <w:rFonts w:ascii="宋体" w:hAnsi="宋体" w:hint="eastAsia"/>
          <w:color w:val="auto"/>
          <w:szCs w:val="24"/>
        </w:rPr>
      </w:pPr>
      <w:r w:rsidRPr="00D038CF">
        <w:rPr>
          <w:rFonts w:ascii="宋体" w:hAnsi="宋体" w:hint="eastAsia"/>
          <w:color w:val="auto"/>
          <w:szCs w:val="24"/>
        </w:rPr>
        <w:t>办理定期同业存款业务需</w:t>
      </w:r>
      <w:r w:rsidR="00071D9D" w:rsidRPr="00D038CF">
        <w:rPr>
          <w:rFonts w:ascii="宋体" w:hAnsi="宋体" w:hint="eastAsia"/>
          <w:color w:val="auto"/>
          <w:szCs w:val="24"/>
        </w:rPr>
        <w:t>为客户</w:t>
      </w:r>
      <w:r w:rsidRPr="00D038CF">
        <w:rPr>
          <w:rFonts w:ascii="宋体" w:hAnsi="宋体" w:hint="eastAsia"/>
          <w:color w:val="auto"/>
          <w:szCs w:val="24"/>
        </w:rPr>
        <w:t>开立定期存款账户，</w:t>
      </w:r>
      <w:r w:rsidR="00071D9D" w:rsidRPr="00D038CF">
        <w:rPr>
          <w:rFonts w:ascii="宋体" w:hAnsi="宋体" w:hint="eastAsia"/>
          <w:color w:val="auto"/>
          <w:szCs w:val="24"/>
        </w:rPr>
        <w:t>客户</w:t>
      </w:r>
      <w:r w:rsidRPr="00D038CF">
        <w:rPr>
          <w:rFonts w:ascii="宋体" w:hAnsi="宋体" w:hint="eastAsia"/>
          <w:color w:val="auto"/>
          <w:szCs w:val="24"/>
        </w:rPr>
        <w:t>款项可通过已开立的结算账户转存入定期同业存款，未开立结算账户的客户，</w:t>
      </w:r>
      <w:r w:rsidR="00071D9D" w:rsidRPr="00D038CF">
        <w:rPr>
          <w:rFonts w:ascii="宋体" w:hAnsi="宋体" w:hint="eastAsia"/>
          <w:color w:val="auto"/>
          <w:szCs w:val="24"/>
        </w:rPr>
        <w:t>款项</w:t>
      </w:r>
      <w:r w:rsidRPr="00D038CF">
        <w:rPr>
          <w:rFonts w:ascii="宋体" w:hAnsi="宋体" w:hint="eastAsia"/>
          <w:color w:val="auto"/>
          <w:szCs w:val="24"/>
        </w:rPr>
        <w:t>可通过定期存款</w:t>
      </w:r>
      <w:r w:rsidR="00D4299E" w:rsidRPr="00D038CF">
        <w:rPr>
          <w:rFonts w:ascii="宋体" w:hAnsi="宋体" w:hint="eastAsia"/>
          <w:color w:val="auto"/>
          <w:szCs w:val="24"/>
        </w:rPr>
        <w:t>过</w:t>
      </w:r>
      <w:r w:rsidRPr="00D038CF">
        <w:rPr>
          <w:rFonts w:ascii="宋体" w:hAnsi="宋体" w:hint="eastAsia"/>
          <w:color w:val="auto"/>
          <w:szCs w:val="24"/>
        </w:rPr>
        <w:t>渡账户转入</w:t>
      </w:r>
      <w:r w:rsidR="00071D9D" w:rsidRPr="00D038CF">
        <w:rPr>
          <w:rFonts w:ascii="宋体" w:hAnsi="宋体" w:hint="eastAsia"/>
          <w:color w:val="auto"/>
          <w:szCs w:val="24"/>
        </w:rPr>
        <w:t>定期</w:t>
      </w:r>
      <w:r w:rsidR="0081250F" w:rsidRPr="00D038CF">
        <w:rPr>
          <w:rFonts w:ascii="宋体" w:hAnsi="宋体" w:hint="eastAsia"/>
          <w:color w:val="auto"/>
          <w:szCs w:val="24"/>
        </w:rPr>
        <w:t>同业存款</w:t>
      </w:r>
      <w:r w:rsidR="00071D9D" w:rsidRPr="00D038CF">
        <w:rPr>
          <w:rFonts w:ascii="宋体" w:hAnsi="宋体" w:hint="eastAsia"/>
          <w:color w:val="auto"/>
          <w:szCs w:val="24"/>
        </w:rPr>
        <w:t>账户</w:t>
      </w:r>
      <w:r w:rsidRPr="00D038CF">
        <w:rPr>
          <w:rFonts w:ascii="宋体" w:hAnsi="宋体" w:hint="eastAsia"/>
          <w:color w:val="auto"/>
          <w:szCs w:val="24"/>
        </w:rPr>
        <w:t>，</w:t>
      </w:r>
      <w:r w:rsidR="00DB0ACE" w:rsidRPr="00D038CF">
        <w:rPr>
          <w:rFonts w:ascii="宋体" w:hAnsi="宋体" w:hint="eastAsia"/>
          <w:color w:val="auto"/>
          <w:szCs w:val="24"/>
        </w:rPr>
        <w:t>开立活期或定期存款账户</w:t>
      </w:r>
      <w:r w:rsidR="0081250F" w:rsidRPr="00D038CF">
        <w:rPr>
          <w:rFonts w:ascii="宋体" w:hAnsi="宋体" w:hint="eastAsia"/>
          <w:color w:val="auto"/>
          <w:szCs w:val="24"/>
        </w:rPr>
        <w:t>应提供</w:t>
      </w:r>
      <w:r w:rsidR="00DB0ACE" w:rsidRPr="00D038CF">
        <w:rPr>
          <w:rFonts w:ascii="宋体" w:hAnsi="宋体" w:hint="eastAsia"/>
          <w:color w:val="auto"/>
          <w:szCs w:val="24"/>
        </w:rPr>
        <w:t>以下</w:t>
      </w:r>
      <w:r w:rsidR="0081250F" w:rsidRPr="00D038CF">
        <w:rPr>
          <w:rFonts w:ascii="宋体" w:hAnsi="宋体" w:hint="eastAsia"/>
          <w:color w:val="auto"/>
          <w:szCs w:val="24"/>
        </w:rPr>
        <w:t>相关资料（加盖公章）：</w:t>
      </w:r>
    </w:p>
    <w:p w:rsidR="0081250F" w:rsidRPr="00D038CF" w:rsidRDefault="007A312D" w:rsidP="00D038CF">
      <w:pPr>
        <w:adjustRightInd w:val="0"/>
        <w:snapToGrid w:val="0"/>
        <w:spacing w:line="526" w:lineRule="exact"/>
        <w:ind w:firstLineChars="200" w:firstLine="480"/>
        <w:rPr>
          <w:rFonts w:ascii="宋体" w:hAnsi="宋体" w:cs="Courier New" w:hint="eastAsia"/>
          <w:sz w:val="24"/>
        </w:rPr>
      </w:pPr>
      <w:r w:rsidRPr="00D038CF">
        <w:rPr>
          <w:rFonts w:ascii="宋体" w:hAnsi="宋体" w:hint="eastAsia"/>
          <w:sz w:val="24"/>
        </w:rPr>
        <w:t>（一）</w:t>
      </w:r>
      <w:r w:rsidR="0081250F" w:rsidRPr="00D038CF">
        <w:rPr>
          <w:rFonts w:ascii="宋体" w:hAnsi="宋体" w:cs="Courier New" w:hint="eastAsia"/>
          <w:sz w:val="24"/>
        </w:rPr>
        <w:t>营业执照正本复印件；</w:t>
      </w:r>
      <w:r w:rsidR="005F57F3" w:rsidRPr="00D038CF">
        <w:rPr>
          <w:rFonts w:ascii="宋体" w:hAnsi="宋体" w:cs="Courier New" w:hint="eastAsia"/>
          <w:sz w:val="24"/>
        </w:rPr>
        <w:t xml:space="preserve"> </w:t>
      </w:r>
    </w:p>
    <w:p w:rsidR="0081250F" w:rsidRPr="00D038CF" w:rsidRDefault="007A312D" w:rsidP="00D038CF">
      <w:pPr>
        <w:adjustRightInd w:val="0"/>
        <w:snapToGrid w:val="0"/>
        <w:spacing w:line="526" w:lineRule="exact"/>
        <w:ind w:firstLineChars="200" w:firstLine="480"/>
        <w:rPr>
          <w:rFonts w:ascii="宋体" w:hAnsi="宋体" w:cs="Courier New" w:hint="eastAsia"/>
          <w:sz w:val="24"/>
        </w:rPr>
      </w:pPr>
      <w:r w:rsidRPr="00D038CF">
        <w:rPr>
          <w:rFonts w:ascii="宋体" w:hAnsi="宋体" w:hint="eastAsia"/>
          <w:sz w:val="24"/>
        </w:rPr>
        <w:t>（二）</w:t>
      </w:r>
      <w:r w:rsidR="00C46607" w:rsidRPr="00D038CF">
        <w:rPr>
          <w:rFonts w:ascii="宋体" w:hAnsi="宋体" w:cs="Courier New" w:hint="eastAsia"/>
          <w:sz w:val="24"/>
        </w:rPr>
        <w:t>组织机构代码证</w:t>
      </w:r>
      <w:r w:rsidR="0081250F" w:rsidRPr="00D038CF">
        <w:rPr>
          <w:rFonts w:ascii="宋体" w:hAnsi="宋体" w:cs="Courier New" w:hint="eastAsia"/>
          <w:sz w:val="24"/>
        </w:rPr>
        <w:t>复印件；</w:t>
      </w:r>
    </w:p>
    <w:p w:rsidR="0081250F" w:rsidRPr="00D038CF" w:rsidRDefault="007A312D" w:rsidP="00D038CF">
      <w:pPr>
        <w:adjustRightInd w:val="0"/>
        <w:snapToGrid w:val="0"/>
        <w:spacing w:line="526" w:lineRule="exact"/>
        <w:ind w:firstLineChars="200" w:firstLine="480"/>
        <w:rPr>
          <w:rFonts w:ascii="宋体" w:hAnsi="宋体" w:cs="Courier New" w:hint="eastAsia"/>
          <w:sz w:val="24"/>
        </w:rPr>
      </w:pPr>
      <w:r w:rsidRPr="00D038CF">
        <w:rPr>
          <w:rFonts w:ascii="宋体" w:hAnsi="宋体" w:hint="eastAsia"/>
          <w:sz w:val="24"/>
        </w:rPr>
        <w:t>（三）</w:t>
      </w:r>
      <w:r w:rsidR="0081250F" w:rsidRPr="00D038CF">
        <w:rPr>
          <w:rFonts w:ascii="宋体" w:hAnsi="宋体" w:cs="Courier New" w:hint="eastAsia"/>
          <w:sz w:val="24"/>
        </w:rPr>
        <w:t>金融机构许可证复印件；</w:t>
      </w:r>
    </w:p>
    <w:p w:rsidR="0081250F" w:rsidRPr="00D038CF" w:rsidRDefault="007A312D" w:rsidP="00D038CF">
      <w:pPr>
        <w:adjustRightInd w:val="0"/>
        <w:snapToGrid w:val="0"/>
        <w:spacing w:line="526" w:lineRule="exact"/>
        <w:ind w:firstLineChars="200" w:firstLine="480"/>
        <w:rPr>
          <w:rFonts w:ascii="宋体" w:hAnsi="宋体" w:cs="Courier New" w:hint="eastAsia"/>
          <w:sz w:val="24"/>
        </w:rPr>
      </w:pPr>
      <w:r w:rsidRPr="00D038CF">
        <w:rPr>
          <w:rFonts w:ascii="宋体" w:hAnsi="宋体" w:cs="Courier New" w:hint="eastAsia"/>
          <w:sz w:val="24"/>
        </w:rPr>
        <w:t>（四）</w:t>
      </w:r>
      <w:r w:rsidR="0081250F" w:rsidRPr="00D038CF">
        <w:rPr>
          <w:rFonts w:ascii="宋体" w:hAnsi="宋体" w:cs="Courier New" w:hint="eastAsia"/>
          <w:sz w:val="24"/>
        </w:rPr>
        <w:t>税务登记证复印件；</w:t>
      </w:r>
    </w:p>
    <w:p w:rsidR="0081250F" w:rsidRPr="00D038CF" w:rsidRDefault="007A312D" w:rsidP="00D038CF">
      <w:pPr>
        <w:adjustRightInd w:val="0"/>
        <w:snapToGrid w:val="0"/>
        <w:spacing w:line="526" w:lineRule="exact"/>
        <w:ind w:firstLineChars="200" w:firstLine="480"/>
        <w:rPr>
          <w:rFonts w:ascii="宋体" w:hAnsi="宋体" w:cs="Courier New" w:hint="eastAsia"/>
          <w:sz w:val="24"/>
        </w:rPr>
      </w:pPr>
      <w:r w:rsidRPr="00D038CF">
        <w:rPr>
          <w:rFonts w:ascii="宋体" w:hAnsi="宋体" w:cs="Courier New" w:hint="eastAsia"/>
          <w:sz w:val="24"/>
        </w:rPr>
        <w:t>（五）</w:t>
      </w:r>
      <w:r w:rsidR="0081250F" w:rsidRPr="00D038CF">
        <w:rPr>
          <w:rFonts w:ascii="宋体" w:hAnsi="宋体" w:cs="Courier New" w:hint="eastAsia"/>
          <w:sz w:val="24"/>
        </w:rPr>
        <w:t>基本账户开户许可证复印件；</w:t>
      </w:r>
    </w:p>
    <w:p w:rsidR="0081250F" w:rsidRPr="00D038CF" w:rsidRDefault="007A312D" w:rsidP="00D038CF">
      <w:pPr>
        <w:adjustRightInd w:val="0"/>
        <w:snapToGrid w:val="0"/>
        <w:spacing w:line="526" w:lineRule="exact"/>
        <w:ind w:firstLineChars="200" w:firstLine="480"/>
        <w:rPr>
          <w:rFonts w:ascii="宋体" w:hAnsi="宋体" w:cs="Courier New" w:hint="eastAsia"/>
          <w:sz w:val="24"/>
        </w:rPr>
      </w:pPr>
      <w:r w:rsidRPr="00D038CF">
        <w:rPr>
          <w:rFonts w:ascii="宋体" w:hAnsi="宋体" w:cs="Courier New" w:hint="eastAsia"/>
          <w:sz w:val="24"/>
        </w:rPr>
        <w:t>（六）</w:t>
      </w:r>
      <w:r w:rsidR="0081250F" w:rsidRPr="00D038CF">
        <w:rPr>
          <w:rFonts w:ascii="宋体" w:hAnsi="宋体" w:cs="Courier New" w:hint="eastAsia"/>
          <w:sz w:val="24"/>
        </w:rPr>
        <w:t>法定代表人或负责人身份证件复印件（正反面）；被授权人身份证件</w:t>
      </w:r>
      <w:r w:rsidR="0081250F" w:rsidRPr="00D038CF">
        <w:rPr>
          <w:rFonts w:ascii="宋体" w:hAnsi="宋体" w:cs="Courier New" w:hint="eastAsia"/>
          <w:sz w:val="24"/>
        </w:rPr>
        <w:lastRenderedPageBreak/>
        <w:t>复印件（正反面）；</w:t>
      </w:r>
    </w:p>
    <w:p w:rsidR="0081250F" w:rsidRPr="00D038CF" w:rsidRDefault="007A312D" w:rsidP="00D038CF">
      <w:pPr>
        <w:adjustRightInd w:val="0"/>
        <w:snapToGrid w:val="0"/>
        <w:spacing w:line="526" w:lineRule="exact"/>
        <w:ind w:firstLineChars="200" w:firstLine="480"/>
        <w:rPr>
          <w:rFonts w:ascii="宋体" w:hAnsi="宋体" w:cs="Courier New" w:hint="eastAsia"/>
          <w:sz w:val="24"/>
        </w:rPr>
      </w:pPr>
      <w:r w:rsidRPr="00D038CF">
        <w:rPr>
          <w:rFonts w:ascii="宋体" w:hAnsi="宋体" w:cs="Courier New" w:hint="eastAsia"/>
          <w:sz w:val="24"/>
        </w:rPr>
        <w:t>（七）</w:t>
      </w:r>
      <w:r w:rsidR="0081250F" w:rsidRPr="00D038CF">
        <w:rPr>
          <w:rFonts w:ascii="宋体" w:hAnsi="宋体" w:cs="Courier New" w:hint="eastAsia"/>
          <w:sz w:val="24"/>
        </w:rPr>
        <w:t>经办人员授权委托书；</w:t>
      </w:r>
    </w:p>
    <w:p w:rsidR="0081250F" w:rsidRPr="00D038CF" w:rsidRDefault="007A312D" w:rsidP="00D038CF">
      <w:pPr>
        <w:adjustRightInd w:val="0"/>
        <w:snapToGrid w:val="0"/>
        <w:spacing w:line="526" w:lineRule="exact"/>
        <w:ind w:firstLineChars="200" w:firstLine="480"/>
        <w:rPr>
          <w:rFonts w:ascii="宋体" w:hAnsi="宋体" w:cs="Courier New" w:hint="eastAsia"/>
          <w:sz w:val="24"/>
        </w:rPr>
      </w:pPr>
      <w:r w:rsidRPr="00D038CF">
        <w:rPr>
          <w:rFonts w:ascii="宋体" w:hAnsi="宋体" w:cs="Courier New" w:hint="eastAsia"/>
          <w:sz w:val="24"/>
        </w:rPr>
        <w:t>（八）</w:t>
      </w:r>
      <w:r w:rsidR="0081250F" w:rsidRPr="00D038CF">
        <w:rPr>
          <w:rFonts w:ascii="宋体" w:hAnsi="宋体" w:cs="Courier New" w:hint="eastAsia"/>
          <w:sz w:val="24"/>
        </w:rPr>
        <w:t>人民币结算账户开户申请书</w:t>
      </w:r>
      <w:r w:rsidR="00071D9D" w:rsidRPr="00D038CF">
        <w:rPr>
          <w:rFonts w:ascii="宋体" w:hAnsi="宋体" w:cs="Courier New" w:hint="eastAsia"/>
          <w:sz w:val="24"/>
        </w:rPr>
        <w:t>（开立结算账户用）</w:t>
      </w:r>
      <w:r w:rsidR="0081250F" w:rsidRPr="00D038CF">
        <w:rPr>
          <w:rFonts w:ascii="宋体" w:hAnsi="宋体" w:cs="Courier New" w:hint="eastAsia"/>
          <w:sz w:val="24"/>
        </w:rPr>
        <w:t>；</w:t>
      </w:r>
    </w:p>
    <w:p w:rsidR="0081250F" w:rsidRPr="00D038CF" w:rsidRDefault="007A312D" w:rsidP="00D038CF">
      <w:pPr>
        <w:adjustRightInd w:val="0"/>
        <w:snapToGrid w:val="0"/>
        <w:spacing w:line="526" w:lineRule="exact"/>
        <w:ind w:firstLineChars="200" w:firstLine="480"/>
        <w:rPr>
          <w:rFonts w:ascii="宋体" w:hAnsi="宋体" w:cs="Courier New" w:hint="eastAsia"/>
          <w:sz w:val="24"/>
        </w:rPr>
      </w:pPr>
      <w:r w:rsidRPr="00D038CF">
        <w:rPr>
          <w:rFonts w:ascii="宋体" w:hAnsi="宋体" w:cs="Courier New" w:hint="eastAsia"/>
          <w:sz w:val="24"/>
        </w:rPr>
        <w:t>（九）</w:t>
      </w:r>
      <w:r w:rsidR="0081250F" w:rsidRPr="00D038CF">
        <w:rPr>
          <w:rFonts w:ascii="宋体" w:hAnsi="宋体" w:cs="Courier New" w:hint="eastAsia"/>
          <w:sz w:val="24"/>
        </w:rPr>
        <w:t>银行预留印鉴卡；</w:t>
      </w:r>
    </w:p>
    <w:p w:rsidR="005F57F3" w:rsidRPr="00D038CF" w:rsidRDefault="007A312D" w:rsidP="00D038CF">
      <w:pPr>
        <w:adjustRightInd w:val="0"/>
        <w:snapToGrid w:val="0"/>
        <w:spacing w:line="526" w:lineRule="exact"/>
        <w:ind w:firstLineChars="200" w:firstLine="480"/>
        <w:rPr>
          <w:rFonts w:ascii="宋体" w:hAnsi="宋体" w:cs="Courier New" w:hint="eastAsia"/>
          <w:sz w:val="24"/>
        </w:rPr>
      </w:pPr>
      <w:r w:rsidRPr="00D038CF">
        <w:rPr>
          <w:rFonts w:ascii="宋体" w:hAnsi="宋体" w:cs="Courier New" w:hint="eastAsia"/>
          <w:sz w:val="24"/>
        </w:rPr>
        <w:t>（十）</w:t>
      </w:r>
      <w:r w:rsidR="00403BC3" w:rsidRPr="00D038CF">
        <w:rPr>
          <w:rFonts w:ascii="宋体" w:hAnsi="宋体" w:cs="Courier New" w:hint="eastAsia"/>
          <w:sz w:val="24"/>
        </w:rPr>
        <w:t>查验身份证申请表</w:t>
      </w:r>
      <w:r w:rsidR="005F57F3" w:rsidRPr="00D038CF">
        <w:rPr>
          <w:rFonts w:ascii="宋体" w:hAnsi="宋体" w:cs="Courier New" w:hint="eastAsia"/>
          <w:sz w:val="24"/>
        </w:rPr>
        <w:t>；</w:t>
      </w:r>
    </w:p>
    <w:p w:rsidR="0081250F" w:rsidRPr="00D038CF" w:rsidRDefault="005F57F3" w:rsidP="00D038CF">
      <w:pPr>
        <w:adjustRightInd w:val="0"/>
        <w:snapToGrid w:val="0"/>
        <w:spacing w:line="526" w:lineRule="exact"/>
        <w:ind w:firstLineChars="200" w:firstLine="480"/>
        <w:rPr>
          <w:rFonts w:ascii="宋体" w:hAnsi="宋体" w:cs="Courier New" w:hint="eastAsia"/>
          <w:sz w:val="24"/>
        </w:rPr>
      </w:pPr>
      <w:r w:rsidRPr="00D038CF">
        <w:rPr>
          <w:rFonts w:ascii="宋体" w:hAnsi="宋体" w:cs="Courier New" w:hint="eastAsia"/>
          <w:sz w:val="24"/>
        </w:rPr>
        <w:t>（十一）其他需审核的资料。</w:t>
      </w:r>
    </w:p>
    <w:p w:rsidR="009169DA" w:rsidRPr="00D038CF" w:rsidRDefault="009169DA" w:rsidP="00D038CF">
      <w:pPr>
        <w:adjustRightInd w:val="0"/>
        <w:snapToGrid w:val="0"/>
        <w:spacing w:line="526" w:lineRule="exact"/>
        <w:ind w:firstLineChars="200" w:firstLine="480"/>
        <w:rPr>
          <w:rFonts w:ascii="宋体" w:hAnsi="宋体" w:cs="Courier New" w:hint="eastAsia"/>
          <w:sz w:val="24"/>
        </w:rPr>
      </w:pPr>
      <w:r w:rsidRPr="00D038CF">
        <w:rPr>
          <w:rFonts w:ascii="宋体" w:hAnsi="宋体" w:cs="Courier New" w:hint="eastAsia"/>
          <w:sz w:val="24"/>
        </w:rPr>
        <w:t>开户机构对以上资料负责进行真实性审查。</w:t>
      </w:r>
    </w:p>
    <w:p w:rsidR="0081250F" w:rsidRPr="00D038CF" w:rsidRDefault="0081250F" w:rsidP="00D038CF">
      <w:pPr>
        <w:adjustRightInd w:val="0"/>
        <w:snapToGrid w:val="0"/>
        <w:spacing w:line="526" w:lineRule="exact"/>
        <w:ind w:firstLineChars="200" w:firstLine="482"/>
        <w:rPr>
          <w:rFonts w:ascii="宋体" w:hAnsi="宋体" w:hint="eastAsia"/>
          <w:sz w:val="24"/>
        </w:rPr>
      </w:pPr>
      <w:r w:rsidRPr="00D038CF">
        <w:rPr>
          <w:rFonts w:ascii="宋体" w:hAnsi="宋体" w:hint="eastAsia"/>
          <w:b/>
          <w:sz w:val="24"/>
        </w:rPr>
        <w:t xml:space="preserve">第九条 </w:t>
      </w:r>
      <w:r w:rsidRPr="00D038CF">
        <w:rPr>
          <w:rFonts w:ascii="宋体" w:hAnsi="宋体" w:hint="eastAsia"/>
          <w:sz w:val="24"/>
        </w:rPr>
        <w:t>同业存款存入业务依据以下流程进行操作：</w:t>
      </w:r>
    </w:p>
    <w:p w:rsidR="0081250F" w:rsidRPr="00D038CF" w:rsidRDefault="007A312D" w:rsidP="00D038CF">
      <w:pPr>
        <w:adjustRightInd w:val="0"/>
        <w:snapToGrid w:val="0"/>
        <w:spacing w:line="526" w:lineRule="exact"/>
        <w:ind w:firstLineChars="200" w:firstLine="480"/>
        <w:rPr>
          <w:rFonts w:ascii="宋体" w:hAnsi="宋体" w:cs="Courier New" w:hint="eastAsia"/>
          <w:sz w:val="24"/>
        </w:rPr>
      </w:pPr>
      <w:r w:rsidRPr="00D038CF">
        <w:rPr>
          <w:rFonts w:ascii="宋体" w:hAnsi="宋体" w:cs="Courier New" w:hint="eastAsia"/>
          <w:sz w:val="24"/>
        </w:rPr>
        <w:t>（一）</w:t>
      </w:r>
      <w:r w:rsidR="00071D9D" w:rsidRPr="00D038CF">
        <w:rPr>
          <w:rFonts w:ascii="宋体" w:hAnsi="宋体" w:cs="Courier New" w:hint="eastAsia"/>
          <w:sz w:val="24"/>
        </w:rPr>
        <w:t>同业客户经理根据本行流动性情况、负债期限结构等情况充分向市场报价、询价</w:t>
      </w:r>
      <w:r w:rsidR="0081250F" w:rsidRPr="00D038CF">
        <w:rPr>
          <w:rFonts w:ascii="宋体" w:hAnsi="宋体" w:cs="Courier New" w:hint="eastAsia"/>
          <w:sz w:val="24"/>
        </w:rPr>
        <w:t>，初步确定交易对手</w:t>
      </w:r>
      <w:r w:rsidR="00B914A6" w:rsidRPr="00D038CF">
        <w:rPr>
          <w:rFonts w:ascii="宋体" w:hAnsi="宋体" w:cs="Courier New" w:hint="eastAsia"/>
          <w:sz w:val="24"/>
        </w:rPr>
        <w:t>，</w:t>
      </w:r>
      <w:r w:rsidR="0081250F" w:rsidRPr="00D038CF">
        <w:rPr>
          <w:rFonts w:ascii="宋体" w:hAnsi="宋体" w:cs="Courier New" w:hint="eastAsia"/>
          <w:sz w:val="24"/>
        </w:rPr>
        <w:t>确定交易</w:t>
      </w:r>
      <w:r w:rsidR="00B914A6" w:rsidRPr="00D038CF">
        <w:rPr>
          <w:rFonts w:ascii="宋体" w:hAnsi="宋体" w:cs="Courier New" w:hint="eastAsia"/>
          <w:sz w:val="24"/>
        </w:rPr>
        <w:t>金额、利率、期限等</w:t>
      </w:r>
      <w:r w:rsidR="0081250F" w:rsidRPr="00D038CF">
        <w:rPr>
          <w:rFonts w:ascii="宋体" w:hAnsi="宋体" w:cs="Courier New" w:hint="eastAsia"/>
          <w:sz w:val="24"/>
        </w:rPr>
        <w:t>要素，同业存款存入业务价格需低于或等于本行每日公布的人民币同业定期存款</w:t>
      </w:r>
      <w:r w:rsidR="00B914A6" w:rsidRPr="00D038CF">
        <w:rPr>
          <w:rFonts w:ascii="宋体" w:hAnsi="宋体" w:cs="Courier New" w:hint="eastAsia"/>
          <w:sz w:val="24"/>
        </w:rPr>
        <w:t>指导</w:t>
      </w:r>
      <w:r w:rsidR="0081250F" w:rsidRPr="00D038CF">
        <w:rPr>
          <w:rFonts w:ascii="宋体" w:hAnsi="宋体" w:cs="Courier New" w:hint="eastAsia"/>
          <w:sz w:val="24"/>
        </w:rPr>
        <w:t>价格，如</w:t>
      </w:r>
      <w:r w:rsidR="00B914A6" w:rsidRPr="00D038CF">
        <w:rPr>
          <w:rFonts w:ascii="宋体" w:hAnsi="宋体" w:cs="Courier New" w:hint="eastAsia"/>
          <w:sz w:val="24"/>
        </w:rPr>
        <w:t>高于指导价格</w:t>
      </w:r>
      <w:r w:rsidR="003C0E29" w:rsidRPr="00D038CF">
        <w:rPr>
          <w:rFonts w:ascii="宋体" w:hAnsi="宋体" w:cs="Courier New" w:hint="eastAsia"/>
          <w:sz w:val="24"/>
        </w:rPr>
        <w:t>且确有需要，须</w:t>
      </w:r>
      <w:r w:rsidR="0081250F" w:rsidRPr="00D038CF">
        <w:rPr>
          <w:rFonts w:ascii="宋体" w:hAnsi="宋体" w:cs="Courier New" w:hint="eastAsia"/>
          <w:sz w:val="24"/>
        </w:rPr>
        <w:t>逐笔报</w:t>
      </w:r>
      <w:r w:rsidR="0018680B" w:rsidRPr="00D038CF">
        <w:rPr>
          <w:rFonts w:ascii="宋体" w:hAnsi="宋体" w:cs="Courier New" w:hint="eastAsia"/>
          <w:sz w:val="24"/>
        </w:rPr>
        <w:t>总行</w:t>
      </w:r>
      <w:r w:rsidR="00C60449" w:rsidRPr="00D038CF">
        <w:rPr>
          <w:rFonts w:ascii="宋体" w:hAnsi="宋体" w:cs="Courier New" w:hint="eastAsia"/>
          <w:sz w:val="24"/>
        </w:rPr>
        <w:t>金融同业部</w:t>
      </w:r>
      <w:r w:rsidR="0081250F" w:rsidRPr="00D038CF">
        <w:rPr>
          <w:rFonts w:ascii="宋体" w:hAnsi="宋体" w:cs="Courier New" w:hint="eastAsia"/>
          <w:sz w:val="24"/>
        </w:rPr>
        <w:t>审核确认</w:t>
      </w:r>
      <w:r w:rsidR="00FF3C9A" w:rsidRPr="00D038CF">
        <w:rPr>
          <w:rFonts w:ascii="宋体" w:hAnsi="宋体" w:cs="Courier New" w:hint="eastAsia"/>
          <w:sz w:val="24"/>
        </w:rPr>
        <w:t>；</w:t>
      </w:r>
    </w:p>
    <w:p w:rsidR="00961EE0" w:rsidRPr="00D038CF" w:rsidRDefault="007A312D" w:rsidP="00D038CF">
      <w:pPr>
        <w:adjustRightInd w:val="0"/>
        <w:snapToGrid w:val="0"/>
        <w:spacing w:line="526" w:lineRule="exact"/>
        <w:ind w:firstLineChars="200" w:firstLine="480"/>
        <w:rPr>
          <w:rFonts w:ascii="宋体" w:hAnsi="宋体" w:cs="Courier New" w:hint="eastAsia"/>
          <w:sz w:val="24"/>
        </w:rPr>
      </w:pPr>
      <w:r w:rsidRPr="00D038CF">
        <w:rPr>
          <w:rFonts w:ascii="宋体" w:hAnsi="宋体" w:cs="Courier New" w:hint="eastAsia"/>
          <w:sz w:val="24"/>
        </w:rPr>
        <w:t>（二）</w:t>
      </w:r>
      <w:r w:rsidR="00961EE0" w:rsidRPr="00D038CF">
        <w:rPr>
          <w:rFonts w:ascii="宋体" w:hAnsi="宋体" w:cs="Courier New" w:hint="eastAsia"/>
          <w:sz w:val="24"/>
        </w:rPr>
        <w:t>交易合同或协议应使用本行或本行认可的文本，使用新文本的，</w:t>
      </w:r>
      <w:r w:rsidR="00F45655" w:rsidRPr="00D038CF">
        <w:rPr>
          <w:rFonts w:ascii="宋体" w:hAnsi="宋体" w:cs="Courier New" w:hint="eastAsia"/>
          <w:sz w:val="24"/>
        </w:rPr>
        <w:t>同业客户</w:t>
      </w:r>
      <w:proofErr w:type="gramStart"/>
      <w:r w:rsidR="00F45655" w:rsidRPr="00D038CF">
        <w:rPr>
          <w:rFonts w:ascii="宋体" w:hAnsi="宋体" w:cs="Courier New" w:hint="eastAsia"/>
          <w:sz w:val="24"/>
        </w:rPr>
        <w:t>经理岗</w:t>
      </w:r>
      <w:r w:rsidR="00961EE0" w:rsidRPr="00D038CF">
        <w:rPr>
          <w:rFonts w:ascii="宋体" w:hAnsi="宋体" w:cs="Courier New" w:hint="eastAsia"/>
          <w:sz w:val="24"/>
        </w:rPr>
        <w:t>应将</w:t>
      </w:r>
      <w:proofErr w:type="gramEnd"/>
      <w:r w:rsidR="00961EE0" w:rsidRPr="00D038CF">
        <w:rPr>
          <w:rFonts w:ascii="宋体" w:hAnsi="宋体" w:cs="Courier New" w:hint="eastAsia"/>
          <w:sz w:val="24"/>
        </w:rPr>
        <w:t>合同或协议文本提交风险管理部门审核</w:t>
      </w:r>
      <w:r w:rsidR="00FF3C9A" w:rsidRPr="00D038CF">
        <w:rPr>
          <w:rFonts w:ascii="宋体" w:hAnsi="宋体" w:cs="Courier New" w:hint="eastAsia"/>
          <w:sz w:val="24"/>
        </w:rPr>
        <w:t>，通过审批后的合同或协议文本方可使用；</w:t>
      </w:r>
    </w:p>
    <w:p w:rsidR="00FF3C9A" w:rsidRPr="00D038CF" w:rsidRDefault="007A312D" w:rsidP="00D038CF">
      <w:pPr>
        <w:adjustRightInd w:val="0"/>
        <w:snapToGrid w:val="0"/>
        <w:spacing w:line="526" w:lineRule="exact"/>
        <w:ind w:firstLineChars="200" w:firstLine="480"/>
        <w:rPr>
          <w:rFonts w:ascii="宋体" w:hAnsi="宋体" w:cs="Courier New" w:hint="eastAsia"/>
          <w:sz w:val="24"/>
        </w:rPr>
      </w:pPr>
      <w:r w:rsidRPr="00D038CF">
        <w:rPr>
          <w:rFonts w:ascii="宋体" w:hAnsi="宋体" w:cs="Courier New" w:hint="eastAsia"/>
          <w:sz w:val="24"/>
        </w:rPr>
        <w:t>（三）</w:t>
      </w:r>
      <w:r w:rsidR="0081250F" w:rsidRPr="00D038CF">
        <w:rPr>
          <w:rFonts w:ascii="宋体" w:hAnsi="宋体" w:cs="Courier New" w:hint="eastAsia"/>
          <w:sz w:val="24"/>
        </w:rPr>
        <w:t>在同业存款存入首期日，</w:t>
      </w:r>
      <w:r w:rsidR="00FF3C9A" w:rsidRPr="00D038CF">
        <w:rPr>
          <w:rFonts w:ascii="宋体" w:hAnsi="宋体" w:cs="Courier New" w:hint="eastAsia"/>
          <w:sz w:val="24"/>
        </w:rPr>
        <w:t>同业客户经理岗发起业务，资金管理岗审核交易要素，提交有权</w:t>
      </w:r>
      <w:proofErr w:type="gramStart"/>
      <w:r w:rsidR="00FF3C9A" w:rsidRPr="00D038CF">
        <w:rPr>
          <w:rFonts w:ascii="宋体" w:hAnsi="宋体" w:cs="Courier New" w:hint="eastAsia"/>
          <w:sz w:val="24"/>
        </w:rPr>
        <w:t>审批人岗审批</w:t>
      </w:r>
      <w:proofErr w:type="gramEnd"/>
      <w:r w:rsidR="00B40470" w:rsidRPr="00D038CF">
        <w:rPr>
          <w:rFonts w:ascii="宋体" w:hAnsi="宋体" w:cs="Courier New" w:hint="eastAsia"/>
          <w:sz w:val="24"/>
        </w:rPr>
        <w:t>，（新客户</w:t>
      </w:r>
      <w:r w:rsidR="003A52ED" w:rsidRPr="00D038CF">
        <w:rPr>
          <w:rFonts w:ascii="宋体" w:hAnsi="宋体" w:cs="Courier New" w:hint="eastAsia"/>
          <w:sz w:val="24"/>
        </w:rPr>
        <w:t>发生业务，需</w:t>
      </w:r>
      <w:r w:rsidR="00B40470" w:rsidRPr="00D038CF">
        <w:rPr>
          <w:rFonts w:ascii="宋体" w:hAnsi="宋体" w:cs="Courier New" w:hint="eastAsia"/>
          <w:sz w:val="24"/>
        </w:rPr>
        <w:t>提前建立客户资料，</w:t>
      </w:r>
      <w:r w:rsidR="003A52ED" w:rsidRPr="00D038CF">
        <w:rPr>
          <w:rFonts w:ascii="宋体" w:hAnsi="宋体" w:cs="Courier New" w:hint="eastAsia"/>
          <w:sz w:val="24"/>
        </w:rPr>
        <w:t>变更需及时维护）</w:t>
      </w:r>
      <w:r w:rsidR="00FF3C9A" w:rsidRPr="00D038CF">
        <w:rPr>
          <w:rFonts w:ascii="宋体" w:hAnsi="宋体" w:cs="Courier New" w:hint="eastAsia"/>
          <w:sz w:val="24"/>
        </w:rPr>
        <w:t>；</w:t>
      </w:r>
    </w:p>
    <w:p w:rsidR="00AD5BDF" w:rsidRPr="00D038CF" w:rsidRDefault="00AD5BDF" w:rsidP="00D038CF">
      <w:pPr>
        <w:adjustRightInd w:val="0"/>
        <w:snapToGrid w:val="0"/>
        <w:spacing w:line="526" w:lineRule="exact"/>
        <w:ind w:firstLineChars="200" w:firstLine="480"/>
        <w:rPr>
          <w:rFonts w:ascii="宋体" w:hAnsi="宋体" w:cs="Courier New"/>
          <w:sz w:val="24"/>
        </w:rPr>
      </w:pPr>
      <w:bookmarkStart w:id="3" w:name="_Toc300213759"/>
      <w:r w:rsidRPr="00D038CF">
        <w:rPr>
          <w:rFonts w:ascii="宋体" w:hAnsi="宋体" w:cs="Courier New" w:hint="eastAsia"/>
          <w:sz w:val="24"/>
        </w:rPr>
        <w:t>（四）资金清算</w:t>
      </w:r>
      <w:proofErr w:type="gramStart"/>
      <w:r w:rsidRPr="00D038CF">
        <w:rPr>
          <w:rFonts w:ascii="宋体" w:hAnsi="宋体" w:cs="Courier New" w:hint="eastAsia"/>
          <w:sz w:val="24"/>
        </w:rPr>
        <w:t>岗根据</w:t>
      </w:r>
      <w:proofErr w:type="gramEnd"/>
      <w:r w:rsidRPr="00D038CF">
        <w:rPr>
          <w:rFonts w:ascii="宋体" w:hAnsi="宋体" w:cs="Courier New" w:hint="eastAsia"/>
          <w:sz w:val="24"/>
        </w:rPr>
        <w:t>合同办理同业存款收款手续，会计核算</w:t>
      </w:r>
      <w:proofErr w:type="gramStart"/>
      <w:r w:rsidRPr="00D038CF">
        <w:rPr>
          <w:rFonts w:ascii="宋体" w:hAnsi="宋体" w:cs="Courier New" w:hint="eastAsia"/>
          <w:sz w:val="24"/>
        </w:rPr>
        <w:t>岗根</w:t>
      </w:r>
      <w:proofErr w:type="gramEnd"/>
      <w:r w:rsidRPr="00D038CF">
        <w:rPr>
          <w:rFonts w:ascii="宋体" w:hAnsi="宋体" w:cs="Courier New" w:hint="eastAsia"/>
          <w:sz w:val="24"/>
        </w:rPr>
        <w:t>据合同办理会计核算；如交易对手方要求本行出具开户证实书，会计核算岗开具后，交由交易对手方自行保管；</w:t>
      </w:r>
    </w:p>
    <w:p w:rsidR="00AD5BDF" w:rsidRPr="00D038CF" w:rsidRDefault="00AD5BDF" w:rsidP="00D038CF">
      <w:pPr>
        <w:adjustRightInd w:val="0"/>
        <w:snapToGrid w:val="0"/>
        <w:spacing w:line="526" w:lineRule="exact"/>
        <w:ind w:firstLineChars="200" w:firstLine="480"/>
        <w:rPr>
          <w:rFonts w:ascii="宋体" w:hAnsi="宋体" w:hint="eastAsia"/>
          <w:sz w:val="24"/>
        </w:rPr>
      </w:pPr>
      <w:r w:rsidRPr="00D038CF">
        <w:rPr>
          <w:rFonts w:ascii="宋体" w:hAnsi="宋体" w:hint="eastAsia"/>
          <w:sz w:val="24"/>
        </w:rPr>
        <w:t>（五）在同业存款存入付息日，资金清算</w:t>
      </w:r>
      <w:proofErr w:type="gramStart"/>
      <w:r w:rsidRPr="00D038CF">
        <w:rPr>
          <w:rFonts w:ascii="宋体" w:hAnsi="宋体" w:hint="eastAsia"/>
          <w:sz w:val="24"/>
        </w:rPr>
        <w:t>岗根据</w:t>
      </w:r>
      <w:proofErr w:type="gramEnd"/>
      <w:r w:rsidRPr="00D038CF">
        <w:rPr>
          <w:rFonts w:ascii="宋体" w:hAnsi="宋体" w:hint="eastAsia"/>
          <w:sz w:val="24"/>
        </w:rPr>
        <w:t>合同办理付息划款手续；</w:t>
      </w:r>
      <w:r w:rsidRPr="00D038CF">
        <w:rPr>
          <w:rFonts w:ascii="宋体" w:hAnsi="宋体" w:cs="Courier New" w:hint="eastAsia"/>
          <w:sz w:val="24"/>
        </w:rPr>
        <w:t>会计核算</w:t>
      </w:r>
      <w:proofErr w:type="gramStart"/>
      <w:r w:rsidRPr="00D038CF">
        <w:rPr>
          <w:rFonts w:ascii="宋体" w:hAnsi="宋体" w:cs="Courier New" w:hint="eastAsia"/>
          <w:sz w:val="24"/>
        </w:rPr>
        <w:t>岗根据</w:t>
      </w:r>
      <w:proofErr w:type="gramEnd"/>
      <w:r w:rsidRPr="00D038CF">
        <w:rPr>
          <w:rFonts w:ascii="宋体" w:hAnsi="宋体" w:cs="Courier New" w:hint="eastAsia"/>
          <w:sz w:val="24"/>
        </w:rPr>
        <w:t>合同办理会计核算。</w:t>
      </w:r>
    </w:p>
    <w:p w:rsidR="00AD5BDF" w:rsidRPr="00D038CF" w:rsidRDefault="00AD5BDF" w:rsidP="004D12D1">
      <w:pPr>
        <w:adjustRightInd w:val="0"/>
        <w:snapToGrid w:val="0"/>
        <w:spacing w:line="526" w:lineRule="exact"/>
        <w:ind w:firstLineChars="200" w:firstLine="480"/>
        <w:rPr>
          <w:rFonts w:ascii="宋体" w:hAnsi="宋体" w:hint="eastAsia"/>
          <w:sz w:val="24"/>
        </w:rPr>
      </w:pPr>
      <w:r w:rsidRPr="00D038CF">
        <w:rPr>
          <w:rFonts w:ascii="宋体" w:hAnsi="宋体" w:hint="eastAsia"/>
          <w:sz w:val="24"/>
        </w:rPr>
        <w:t>（六）</w:t>
      </w:r>
      <w:r w:rsidR="00D038CF" w:rsidRPr="00D038CF">
        <w:rPr>
          <w:rFonts w:ascii="宋体" w:hAnsi="宋体" w:hint="eastAsia"/>
          <w:sz w:val="24"/>
        </w:rPr>
        <w:t>在同业存款存入到期日，同业客户</w:t>
      </w:r>
      <w:proofErr w:type="gramStart"/>
      <w:r w:rsidR="00D038CF" w:rsidRPr="00D038CF">
        <w:rPr>
          <w:rFonts w:ascii="宋体" w:hAnsi="宋体" w:hint="eastAsia"/>
          <w:sz w:val="24"/>
        </w:rPr>
        <w:t>经理岗应提前</w:t>
      </w:r>
      <w:proofErr w:type="gramEnd"/>
      <w:r w:rsidR="00D038CF" w:rsidRPr="00D038CF">
        <w:rPr>
          <w:rFonts w:ascii="宋体" w:hAnsi="宋体" w:hint="eastAsia"/>
          <w:sz w:val="24"/>
        </w:rPr>
        <w:t>向交易对手方核对同业存款资金本息金额，索要对手方持有的“单位定期存款开户证实书”（针对开出存的单业务,背面加盖印鉴）；资金清算</w:t>
      </w:r>
      <w:proofErr w:type="gramStart"/>
      <w:r w:rsidR="00D038CF" w:rsidRPr="00D038CF">
        <w:rPr>
          <w:rFonts w:ascii="宋体" w:hAnsi="宋体" w:hint="eastAsia"/>
          <w:sz w:val="24"/>
        </w:rPr>
        <w:t>岗根据</w:t>
      </w:r>
      <w:proofErr w:type="gramEnd"/>
      <w:r w:rsidR="00D038CF" w:rsidRPr="00D038CF">
        <w:rPr>
          <w:rFonts w:ascii="宋体" w:hAnsi="宋体" w:hint="eastAsia"/>
          <w:sz w:val="24"/>
        </w:rPr>
        <w:t>合同办理本金及利息的付款手</w:t>
      </w:r>
      <w:r w:rsidR="00D038CF" w:rsidRPr="00D038CF">
        <w:rPr>
          <w:rFonts w:ascii="宋体" w:hAnsi="宋体" w:hint="eastAsia"/>
          <w:sz w:val="24"/>
        </w:rPr>
        <w:lastRenderedPageBreak/>
        <w:t>续。会计核算</w:t>
      </w:r>
      <w:proofErr w:type="gramStart"/>
      <w:r w:rsidR="00D038CF" w:rsidRPr="00D038CF">
        <w:rPr>
          <w:rFonts w:ascii="宋体" w:hAnsi="宋体" w:hint="eastAsia"/>
          <w:sz w:val="24"/>
        </w:rPr>
        <w:t>岗根据</w:t>
      </w:r>
      <w:proofErr w:type="gramEnd"/>
      <w:r w:rsidR="00D038CF" w:rsidRPr="00D038CF">
        <w:rPr>
          <w:rFonts w:ascii="宋体" w:hAnsi="宋体" w:hint="eastAsia"/>
          <w:sz w:val="24"/>
        </w:rPr>
        <w:t>合同办理会计核算。</w:t>
      </w:r>
    </w:p>
    <w:p w:rsidR="00F45655" w:rsidRPr="00D038CF" w:rsidRDefault="00F45655" w:rsidP="004D12D1">
      <w:pPr>
        <w:adjustRightInd w:val="0"/>
        <w:snapToGrid w:val="0"/>
        <w:spacing w:line="526" w:lineRule="exact"/>
        <w:ind w:firstLineChars="200" w:firstLine="480"/>
        <w:rPr>
          <w:rFonts w:ascii="宋体" w:hAnsi="宋体" w:cs="Courier New" w:hint="eastAsia"/>
          <w:sz w:val="24"/>
        </w:rPr>
      </w:pPr>
    </w:p>
    <w:p w:rsidR="0081250F" w:rsidRPr="00D038CF" w:rsidRDefault="0081250F" w:rsidP="004D12D1">
      <w:pPr>
        <w:adjustRightInd w:val="0"/>
        <w:snapToGrid w:val="0"/>
        <w:spacing w:line="526" w:lineRule="exact"/>
        <w:ind w:firstLineChars="200" w:firstLine="480"/>
        <w:jc w:val="center"/>
        <w:rPr>
          <w:rFonts w:ascii="黑体" w:eastAsia="黑体" w:hAnsi="宋体" w:hint="eastAsia"/>
          <w:sz w:val="24"/>
        </w:rPr>
      </w:pPr>
      <w:r w:rsidRPr="00D038CF">
        <w:rPr>
          <w:rFonts w:ascii="黑体" w:eastAsia="黑体" w:hAnsi="宋体" w:hint="eastAsia"/>
          <w:sz w:val="24"/>
        </w:rPr>
        <w:t xml:space="preserve">第五章 </w:t>
      </w:r>
      <w:r w:rsidR="00D038CF" w:rsidRPr="00D038CF">
        <w:rPr>
          <w:rFonts w:ascii="黑体" w:eastAsia="黑体" w:hAnsi="宋体" w:hint="eastAsia"/>
          <w:sz w:val="24"/>
        </w:rPr>
        <w:t xml:space="preserve"> </w:t>
      </w:r>
      <w:r w:rsidRPr="00D038CF">
        <w:rPr>
          <w:rFonts w:ascii="黑体" w:eastAsia="黑体" w:hAnsi="宋体" w:hint="eastAsia"/>
          <w:sz w:val="24"/>
        </w:rPr>
        <w:t>同业存款存出业务操作流程</w:t>
      </w:r>
      <w:bookmarkEnd w:id="3"/>
    </w:p>
    <w:p w:rsidR="0081250F" w:rsidRPr="00D038CF" w:rsidRDefault="0081250F" w:rsidP="00D038CF">
      <w:pPr>
        <w:pStyle w:val="a3"/>
        <w:widowControl w:val="0"/>
        <w:snapToGrid w:val="0"/>
        <w:spacing w:before="0" w:after="0" w:line="526" w:lineRule="exact"/>
        <w:ind w:firstLineChars="200" w:firstLine="482"/>
        <w:jc w:val="both"/>
        <w:rPr>
          <w:rFonts w:ascii="宋体" w:hAnsi="宋体" w:hint="eastAsia"/>
          <w:color w:val="auto"/>
          <w:szCs w:val="24"/>
        </w:rPr>
      </w:pPr>
      <w:r w:rsidRPr="00D038CF">
        <w:rPr>
          <w:rFonts w:ascii="宋体" w:hAnsi="宋体" w:hint="eastAsia"/>
          <w:b/>
          <w:color w:val="auto"/>
          <w:szCs w:val="24"/>
        </w:rPr>
        <w:t>第十条</w:t>
      </w:r>
      <w:r w:rsidRPr="00D038CF">
        <w:rPr>
          <w:rFonts w:ascii="宋体" w:hAnsi="宋体" w:hint="eastAsia"/>
          <w:b/>
          <w:color w:val="auto"/>
          <w:kern w:val="2"/>
          <w:szCs w:val="24"/>
        </w:rPr>
        <w:t xml:space="preserve"> </w:t>
      </w:r>
      <w:r w:rsidRPr="00D038CF">
        <w:rPr>
          <w:rFonts w:ascii="宋体" w:hAnsi="宋体" w:hint="eastAsia"/>
          <w:color w:val="auto"/>
          <w:kern w:val="2"/>
          <w:szCs w:val="24"/>
        </w:rPr>
        <w:t>同业存款存出业务依据</w:t>
      </w:r>
      <w:r w:rsidRPr="00D038CF">
        <w:rPr>
          <w:rFonts w:ascii="宋体" w:hAnsi="宋体" w:hint="eastAsia"/>
          <w:color w:val="auto"/>
          <w:szCs w:val="24"/>
        </w:rPr>
        <w:t>以下流程进行操作：</w:t>
      </w:r>
    </w:p>
    <w:p w:rsidR="0081250F" w:rsidRPr="00D038CF" w:rsidRDefault="007A312D" w:rsidP="00D038CF">
      <w:pPr>
        <w:pStyle w:val="a3"/>
        <w:widowControl w:val="0"/>
        <w:snapToGrid w:val="0"/>
        <w:spacing w:before="0" w:after="0" w:line="526" w:lineRule="exact"/>
        <w:ind w:firstLineChars="200" w:firstLine="480"/>
        <w:jc w:val="both"/>
        <w:rPr>
          <w:rFonts w:ascii="宋体" w:hAnsi="宋体" w:cs="Courier New" w:hint="eastAsia"/>
          <w:color w:val="auto"/>
          <w:kern w:val="2"/>
          <w:szCs w:val="24"/>
        </w:rPr>
      </w:pPr>
      <w:r w:rsidRPr="00D038CF">
        <w:rPr>
          <w:rFonts w:ascii="宋体" w:hAnsi="宋体" w:hint="eastAsia"/>
          <w:color w:val="auto"/>
          <w:szCs w:val="24"/>
        </w:rPr>
        <w:t>（一）</w:t>
      </w:r>
      <w:r w:rsidR="00B914A6" w:rsidRPr="00D038CF">
        <w:rPr>
          <w:rFonts w:ascii="宋体" w:hAnsi="宋体" w:cs="Courier New" w:hint="eastAsia"/>
          <w:color w:val="auto"/>
          <w:szCs w:val="24"/>
        </w:rPr>
        <w:t>同业客户经理</w:t>
      </w:r>
      <w:proofErr w:type="gramStart"/>
      <w:r w:rsidR="00F45655" w:rsidRPr="00D038CF">
        <w:rPr>
          <w:rFonts w:ascii="宋体" w:hAnsi="宋体" w:cs="Courier New" w:hint="eastAsia"/>
          <w:color w:val="auto"/>
          <w:szCs w:val="24"/>
        </w:rPr>
        <w:t>岗</w:t>
      </w:r>
      <w:r w:rsidR="0081250F" w:rsidRPr="00D038CF">
        <w:rPr>
          <w:rFonts w:ascii="宋体" w:hAnsi="宋体" w:cs="Courier New" w:hint="eastAsia"/>
          <w:color w:val="auto"/>
          <w:kern w:val="2"/>
          <w:szCs w:val="24"/>
        </w:rPr>
        <w:t>依据</w:t>
      </w:r>
      <w:proofErr w:type="gramEnd"/>
      <w:r w:rsidR="0081250F" w:rsidRPr="00D038CF">
        <w:rPr>
          <w:rFonts w:ascii="宋体" w:hAnsi="宋体" w:cs="Courier New" w:hint="eastAsia"/>
          <w:color w:val="auto"/>
          <w:kern w:val="2"/>
          <w:szCs w:val="24"/>
        </w:rPr>
        <w:t>本行需求在市场上报价、询价，初步确定交易对手具备业务资格并在我行的同业授</w:t>
      </w:r>
      <w:proofErr w:type="gramStart"/>
      <w:r w:rsidR="0081250F" w:rsidRPr="00D038CF">
        <w:rPr>
          <w:rFonts w:ascii="宋体" w:hAnsi="宋体" w:cs="Courier New" w:hint="eastAsia"/>
          <w:color w:val="auto"/>
          <w:kern w:val="2"/>
          <w:szCs w:val="24"/>
        </w:rPr>
        <w:t>信范</w:t>
      </w:r>
      <w:proofErr w:type="gramEnd"/>
      <w:r w:rsidR="0081250F" w:rsidRPr="00D038CF">
        <w:rPr>
          <w:rFonts w:ascii="宋体" w:hAnsi="宋体" w:cs="Courier New" w:hint="eastAsia"/>
          <w:color w:val="auto"/>
          <w:kern w:val="2"/>
          <w:szCs w:val="24"/>
        </w:rPr>
        <w:t>围内，协商确定交易要素（金额、利率、期限等）；如果</w:t>
      </w:r>
      <w:r w:rsidR="00961EE0" w:rsidRPr="00D038CF">
        <w:rPr>
          <w:rFonts w:ascii="宋体" w:hAnsi="宋体" w:cs="Courier New" w:hint="eastAsia"/>
          <w:color w:val="auto"/>
          <w:kern w:val="2"/>
          <w:szCs w:val="24"/>
        </w:rPr>
        <w:t>交易</w:t>
      </w:r>
      <w:r w:rsidR="0081250F" w:rsidRPr="00D038CF">
        <w:rPr>
          <w:rFonts w:ascii="宋体" w:hAnsi="宋体" w:cs="Courier New" w:hint="eastAsia"/>
          <w:color w:val="auto"/>
          <w:kern w:val="2"/>
          <w:szCs w:val="24"/>
        </w:rPr>
        <w:t>对手方不在我行的授</w:t>
      </w:r>
      <w:proofErr w:type="gramStart"/>
      <w:r w:rsidR="0081250F" w:rsidRPr="00D038CF">
        <w:rPr>
          <w:rFonts w:ascii="宋体" w:hAnsi="宋体" w:cs="Courier New" w:hint="eastAsia"/>
          <w:color w:val="auto"/>
          <w:kern w:val="2"/>
          <w:szCs w:val="24"/>
        </w:rPr>
        <w:t>信范围</w:t>
      </w:r>
      <w:proofErr w:type="gramEnd"/>
      <w:r w:rsidR="0081250F" w:rsidRPr="00D038CF">
        <w:rPr>
          <w:rFonts w:ascii="宋体" w:hAnsi="宋体" w:cs="Courier New" w:hint="eastAsia"/>
          <w:color w:val="auto"/>
          <w:kern w:val="2"/>
          <w:szCs w:val="24"/>
        </w:rPr>
        <w:t>内，且符合我行的交易意向，可协助对方向我行报送授</w:t>
      </w:r>
      <w:proofErr w:type="gramStart"/>
      <w:r w:rsidR="0081250F" w:rsidRPr="00D038CF">
        <w:rPr>
          <w:rFonts w:ascii="宋体" w:hAnsi="宋体" w:cs="Courier New" w:hint="eastAsia"/>
          <w:color w:val="auto"/>
          <w:kern w:val="2"/>
          <w:szCs w:val="24"/>
        </w:rPr>
        <w:t>信需</w:t>
      </w:r>
      <w:proofErr w:type="gramEnd"/>
      <w:r w:rsidR="0081250F" w:rsidRPr="00D038CF">
        <w:rPr>
          <w:rFonts w:ascii="宋体" w:hAnsi="宋体" w:cs="Courier New" w:hint="eastAsia"/>
          <w:color w:val="auto"/>
          <w:kern w:val="2"/>
          <w:szCs w:val="24"/>
        </w:rPr>
        <w:t>求及资料。</w:t>
      </w:r>
      <w:r w:rsidR="0081250F" w:rsidRPr="00D038CF">
        <w:rPr>
          <w:rFonts w:ascii="宋体" w:hAnsi="宋体" w:cs="Courier New" w:hint="eastAsia"/>
          <w:color w:val="auto"/>
          <w:szCs w:val="24"/>
        </w:rPr>
        <w:t>同业存款存出业务价格需高于或等于本行每日公布的人民币同业定期存款价格，如不符合要求</w:t>
      </w:r>
      <w:r w:rsidR="003C0E29" w:rsidRPr="00D038CF">
        <w:rPr>
          <w:rFonts w:ascii="宋体" w:hAnsi="宋体" w:cs="Courier New" w:hint="eastAsia"/>
          <w:color w:val="auto"/>
          <w:szCs w:val="24"/>
        </w:rPr>
        <w:t>且确有需要，须</w:t>
      </w:r>
      <w:r w:rsidR="0081250F" w:rsidRPr="00D038CF">
        <w:rPr>
          <w:rFonts w:ascii="宋体" w:hAnsi="宋体" w:cs="Courier New" w:hint="eastAsia"/>
          <w:color w:val="auto"/>
          <w:szCs w:val="24"/>
        </w:rPr>
        <w:t>逐笔报</w:t>
      </w:r>
      <w:r w:rsidR="00961EE0" w:rsidRPr="00D038CF">
        <w:rPr>
          <w:rFonts w:ascii="宋体" w:hAnsi="宋体" w:cs="Courier New" w:hint="eastAsia"/>
          <w:color w:val="auto"/>
          <w:szCs w:val="24"/>
        </w:rPr>
        <w:t>总行</w:t>
      </w:r>
      <w:r w:rsidR="00C60449" w:rsidRPr="00D038CF">
        <w:rPr>
          <w:rFonts w:ascii="宋体" w:hAnsi="宋体" w:cs="Courier New" w:hint="eastAsia"/>
          <w:color w:val="auto"/>
          <w:szCs w:val="24"/>
        </w:rPr>
        <w:t>金融同业部</w:t>
      </w:r>
      <w:r w:rsidR="0081250F" w:rsidRPr="00D038CF">
        <w:rPr>
          <w:rFonts w:ascii="宋体" w:hAnsi="宋体" w:cs="Courier New" w:hint="eastAsia"/>
          <w:color w:val="auto"/>
          <w:szCs w:val="24"/>
        </w:rPr>
        <w:t>审核确认；</w:t>
      </w:r>
    </w:p>
    <w:p w:rsidR="0081250F" w:rsidRPr="00D038CF" w:rsidRDefault="007A312D" w:rsidP="00D038CF">
      <w:pPr>
        <w:adjustRightInd w:val="0"/>
        <w:snapToGrid w:val="0"/>
        <w:spacing w:line="526" w:lineRule="exact"/>
        <w:ind w:firstLineChars="200" w:firstLine="480"/>
        <w:rPr>
          <w:rFonts w:ascii="宋体" w:hAnsi="宋体" w:cs="Courier New" w:hint="eastAsia"/>
          <w:sz w:val="24"/>
        </w:rPr>
      </w:pPr>
      <w:r w:rsidRPr="00D038CF">
        <w:rPr>
          <w:rFonts w:ascii="宋体" w:hAnsi="宋体" w:hint="eastAsia"/>
          <w:sz w:val="24"/>
        </w:rPr>
        <w:t>（二）</w:t>
      </w:r>
      <w:r w:rsidR="0081250F" w:rsidRPr="00D038CF">
        <w:rPr>
          <w:rFonts w:ascii="宋体" w:hAnsi="宋体" w:cs="Courier New" w:hint="eastAsia"/>
          <w:sz w:val="24"/>
        </w:rPr>
        <w:t>确认交易意向的金额在我行同业统一授信额度内；</w:t>
      </w:r>
    </w:p>
    <w:p w:rsidR="00961EE0" w:rsidRPr="00D038CF" w:rsidRDefault="007A312D" w:rsidP="00D038CF">
      <w:pPr>
        <w:adjustRightInd w:val="0"/>
        <w:snapToGrid w:val="0"/>
        <w:spacing w:line="526" w:lineRule="exact"/>
        <w:ind w:firstLineChars="200" w:firstLine="480"/>
        <w:rPr>
          <w:rFonts w:ascii="宋体" w:hAnsi="宋体" w:cs="Courier New" w:hint="eastAsia"/>
          <w:sz w:val="24"/>
        </w:rPr>
      </w:pPr>
      <w:r w:rsidRPr="00D038CF">
        <w:rPr>
          <w:rFonts w:ascii="宋体" w:hAnsi="宋体" w:hint="eastAsia"/>
          <w:sz w:val="24"/>
        </w:rPr>
        <w:t>（三）</w:t>
      </w:r>
      <w:r w:rsidR="00961EE0" w:rsidRPr="00D038CF">
        <w:rPr>
          <w:rFonts w:ascii="宋体" w:hAnsi="宋体" w:cs="Courier New" w:hint="eastAsia"/>
          <w:sz w:val="24"/>
        </w:rPr>
        <w:t>交易合同或协议应使用本行或本行认可的文本，使用新文本的，同业客户</w:t>
      </w:r>
      <w:proofErr w:type="gramStart"/>
      <w:r w:rsidR="00961EE0" w:rsidRPr="00D038CF">
        <w:rPr>
          <w:rFonts w:ascii="宋体" w:hAnsi="宋体" w:cs="Courier New" w:hint="eastAsia"/>
          <w:sz w:val="24"/>
        </w:rPr>
        <w:t>经理</w:t>
      </w:r>
      <w:r w:rsidR="00F45655" w:rsidRPr="00D038CF">
        <w:rPr>
          <w:rFonts w:ascii="宋体" w:hAnsi="宋体" w:cs="Courier New" w:hint="eastAsia"/>
          <w:sz w:val="24"/>
        </w:rPr>
        <w:t>岗</w:t>
      </w:r>
      <w:r w:rsidR="00961EE0" w:rsidRPr="00D038CF">
        <w:rPr>
          <w:rFonts w:ascii="宋体" w:hAnsi="宋体" w:cs="Courier New" w:hint="eastAsia"/>
          <w:sz w:val="24"/>
        </w:rPr>
        <w:t>应将</w:t>
      </w:r>
      <w:proofErr w:type="gramEnd"/>
      <w:r w:rsidR="00961EE0" w:rsidRPr="00D038CF">
        <w:rPr>
          <w:rFonts w:ascii="宋体" w:hAnsi="宋体" w:cs="Courier New" w:hint="eastAsia"/>
          <w:sz w:val="24"/>
        </w:rPr>
        <w:t>双方商</w:t>
      </w:r>
      <w:proofErr w:type="gramStart"/>
      <w:r w:rsidR="00961EE0" w:rsidRPr="00D038CF">
        <w:rPr>
          <w:rFonts w:ascii="宋体" w:hAnsi="宋体" w:cs="Courier New" w:hint="eastAsia"/>
          <w:sz w:val="24"/>
        </w:rPr>
        <w:t>订一</w:t>
      </w:r>
      <w:proofErr w:type="gramEnd"/>
      <w:r w:rsidR="00961EE0" w:rsidRPr="00D038CF">
        <w:rPr>
          <w:rFonts w:ascii="宋体" w:hAnsi="宋体" w:cs="Courier New" w:hint="eastAsia"/>
          <w:sz w:val="24"/>
        </w:rPr>
        <w:t>致的合同或协议文本提交风险管理部门审核，通过审批后的合同或协议文本方可使用。</w:t>
      </w:r>
    </w:p>
    <w:p w:rsidR="0081250F" w:rsidRPr="00D038CF" w:rsidRDefault="007A312D" w:rsidP="00D038CF">
      <w:pPr>
        <w:spacing w:line="526" w:lineRule="exact"/>
        <w:ind w:firstLineChars="200" w:firstLine="480"/>
        <w:rPr>
          <w:rFonts w:ascii="宋体" w:hAnsi="宋体" w:cs="Courier New" w:hint="eastAsia"/>
          <w:sz w:val="24"/>
        </w:rPr>
      </w:pPr>
      <w:r w:rsidRPr="00D038CF">
        <w:rPr>
          <w:rFonts w:ascii="宋体" w:hAnsi="宋体" w:hint="eastAsia"/>
          <w:sz w:val="24"/>
        </w:rPr>
        <w:t>（四）</w:t>
      </w:r>
      <w:r w:rsidR="0081250F" w:rsidRPr="00D038CF">
        <w:rPr>
          <w:rFonts w:ascii="宋体" w:hAnsi="宋体" w:cs="Courier New" w:hint="eastAsia"/>
          <w:sz w:val="24"/>
        </w:rPr>
        <w:t>如我行首次在对方开户，应按照对方机构的要求准备开户资料，办理开户手续；</w:t>
      </w:r>
    </w:p>
    <w:p w:rsidR="00597F6C" w:rsidRPr="00D038CF" w:rsidRDefault="007A312D" w:rsidP="00D038CF">
      <w:pPr>
        <w:adjustRightInd w:val="0"/>
        <w:snapToGrid w:val="0"/>
        <w:spacing w:line="526" w:lineRule="exact"/>
        <w:ind w:firstLineChars="200" w:firstLine="480"/>
        <w:rPr>
          <w:rFonts w:ascii="宋体" w:hAnsi="宋体" w:cs="Courier New" w:hint="eastAsia"/>
          <w:sz w:val="24"/>
        </w:rPr>
      </w:pPr>
      <w:r w:rsidRPr="00D038CF">
        <w:rPr>
          <w:rFonts w:ascii="宋体" w:hAnsi="宋体" w:hint="eastAsia"/>
          <w:sz w:val="24"/>
        </w:rPr>
        <w:t>（五）</w:t>
      </w:r>
      <w:r w:rsidR="0081250F" w:rsidRPr="00D038CF">
        <w:rPr>
          <w:rFonts w:ascii="宋体" w:hAnsi="宋体" w:cs="Courier New" w:hint="eastAsia"/>
          <w:sz w:val="24"/>
        </w:rPr>
        <w:t>在同业存款存出首期日，</w:t>
      </w:r>
      <w:r w:rsidR="00597F6C" w:rsidRPr="00D038CF">
        <w:rPr>
          <w:rFonts w:ascii="宋体" w:hAnsi="宋体" w:cs="Courier New" w:hint="eastAsia"/>
          <w:sz w:val="24"/>
        </w:rPr>
        <w:t>同业客户经理岗发起业务，资金管理岗审核交易要素，提交有权</w:t>
      </w:r>
      <w:proofErr w:type="gramStart"/>
      <w:r w:rsidR="00597F6C" w:rsidRPr="00D038CF">
        <w:rPr>
          <w:rFonts w:ascii="宋体" w:hAnsi="宋体" w:cs="Courier New" w:hint="eastAsia"/>
          <w:sz w:val="24"/>
        </w:rPr>
        <w:t>审批人岗审批</w:t>
      </w:r>
      <w:proofErr w:type="gramEnd"/>
      <w:r w:rsidR="003A52ED" w:rsidRPr="00D038CF">
        <w:rPr>
          <w:rFonts w:ascii="宋体" w:hAnsi="宋体" w:cs="Courier New" w:hint="eastAsia"/>
          <w:sz w:val="24"/>
        </w:rPr>
        <w:t>（新客户发生业务，需提前建立客户资料，变更需及时维护）</w:t>
      </w:r>
      <w:r w:rsidR="00597F6C" w:rsidRPr="00D038CF">
        <w:rPr>
          <w:rFonts w:ascii="宋体" w:hAnsi="宋体" w:cs="Courier New" w:hint="eastAsia"/>
          <w:sz w:val="24"/>
        </w:rPr>
        <w:t>；</w:t>
      </w:r>
    </w:p>
    <w:p w:rsidR="00405B6F" w:rsidRPr="00D038CF" w:rsidRDefault="00405B6F" w:rsidP="00D038CF">
      <w:pPr>
        <w:adjustRightInd w:val="0"/>
        <w:snapToGrid w:val="0"/>
        <w:spacing w:line="526" w:lineRule="exact"/>
        <w:ind w:firstLineChars="200" w:firstLine="480"/>
        <w:rPr>
          <w:rFonts w:ascii="宋体" w:hAnsi="宋体"/>
          <w:sz w:val="24"/>
        </w:rPr>
      </w:pPr>
      <w:r w:rsidRPr="00D038CF">
        <w:rPr>
          <w:rFonts w:ascii="宋体" w:hAnsi="宋体" w:cs="Courier New" w:hint="eastAsia"/>
          <w:sz w:val="24"/>
        </w:rPr>
        <w:t>（六）资金清算</w:t>
      </w:r>
      <w:proofErr w:type="gramStart"/>
      <w:r w:rsidRPr="00D038CF">
        <w:rPr>
          <w:rFonts w:ascii="宋体" w:hAnsi="宋体" w:cs="Courier New" w:hint="eastAsia"/>
          <w:sz w:val="24"/>
        </w:rPr>
        <w:t>岗根据</w:t>
      </w:r>
      <w:proofErr w:type="gramEnd"/>
      <w:r w:rsidRPr="00D038CF">
        <w:rPr>
          <w:rFonts w:ascii="宋体" w:hAnsi="宋体" w:cs="Courier New" w:hint="eastAsia"/>
          <w:sz w:val="24"/>
        </w:rPr>
        <w:t>合同办理同业存款存出付款手续，会计核算</w:t>
      </w:r>
      <w:proofErr w:type="gramStart"/>
      <w:r w:rsidRPr="00D038CF">
        <w:rPr>
          <w:rFonts w:ascii="宋体" w:hAnsi="宋体" w:cs="Courier New" w:hint="eastAsia"/>
          <w:sz w:val="24"/>
        </w:rPr>
        <w:t>岗根</w:t>
      </w:r>
      <w:proofErr w:type="gramEnd"/>
      <w:r w:rsidRPr="00D038CF">
        <w:rPr>
          <w:rFonts w:ascii="宋体" w:hAnsi="宋体" w:cs="Courier New" w:hint="eastAsia"/>
          <w:sz w:val="24"/>
        </w:rPr>
        <w:t>据合同办理会计核算；我行可选择要求对手方出具开户证实书，开户证实书视同我行持有的有价单证，由同业客户经理岗和会计核算岗双人入库保管，会计核算岗以开户证实书复印件和入库单做表外记账附件；</w:t>
      </w:r>
    </w:p>
    <w:p w:rsidR="00405B6F" w:rsidRPr="00D038CF" w:rsidRDefault="00405B6F" w:rsidP="00D038CF">
      <w:pPr>
        <w:adjustRightInd w:val="0"/>
        <w:snapToGrid w:val="0"/>
        <w:spacing w:line="526" w:lineRule="exact"/>
        <w:ind w:firstLineChars="200" w:firstLine="480"/>
        <w:rPr>
          <w:rFonts w:ascii="宋体" w:hAnsi="宋体" w:cs="Courier New" w:hint="eastAsia"/>
          <w:sz w:val="24"/>
        </w:rPr>
      </w:pPr>
      <w:r w:rsidRPr="00D038CF">
        <w:rPr>
          <w:rFonts w:ascii="宋体" w:hAnsi="宋体" w:cs="Courier New" w:hint="eastAsia"/>
          <w:sz w:val="24"/>
        </w:rPr>
        <w:t>（七）付息日，同业客户经理岗须与交易对手提前联系，核对利息，询问汇</w:t>
      </w:r>
      <w:proofErr w:type="gramStart"/>
      <w:r w:rsidRPr="00D038CF">
        <w:rPr>
          <w:rFonts w:ascii="宋体" w:hAnsi="宋体" w:cs="Courier New" w:hint="eastAsia"/>
          <w:sz w:val="24"/>
        </w:rPr>
        <w:t>路是否</w:t>
      </w:r>
      <w:proofErr w:type="gramEnd"/>
      <w:r w:rsidRPr="00D038CF">
        <w:rPr>
          <w:rFonts w:ascii="宋体" w:hAnsi="宋体" w:cs="Courier New" w:hint="eastAsia"/>
          <w:sz w:val="24"/>
        </w:rPr>
        <w:t>发生变化；</w:t>
      </w:r>
    </w:p>
    <w:p w:rsidR="009C6901" w:rsidRPr="00D038CF" w:rsidRDefault="009C6901" w:rsidP="00D038CF">
      <w:pPr>
        <w:adjustRightInd w:val="0"/>
        <w:snapToGrid w:val="0"/>
        <w:spacing w:line="526" w:lineRule="exact"/>
        <w:ind w:firstLineChars="200" w:firstLine="480"/>
        <w:rPr>
          <w:rFonts w:ascii="宋体" w:hAnsi="宋体" w:cs="Courier New" w:hint="eastAsia"/>
          <w:sz w:val="24"/>
        </w:rPr>
      </w:pPr>
      <w:bookmarkStart w:id="4" w:name="_Toc300213760"/>
      <w:r w:rsidRPr="00D038CF">
        <w:rPr>
          <w:rFonts w:ascii="宋体" w:hAnsi="宋体" w:cs="Courier New" w:hint="eastAsia"/>
          <w:sz w:val="24"/>
        </w:rPr>
        <w:t>（八）到期日，资金</w:t>
      </w:r>
      <w:proofErr w:type="gramStart"/>
      <w:r w:rsidRPr="00D038CF">
        <w:rPr>
          <w:rFonts w:ascii="宋体" w:hAnsi="宋体" w:cs="Courier New" w:hint="eastAsia"/>
          <w:sz w:val="24"/>
        </w:rPr>
        <w:t>清算岗据合同</w:t>
      </w:r>
      <w:proofErr w:type="gramEnd"/>
      <w:r w:rsidRPr="00D038CF">
        <w:rPr>
          <w:rFonts w:ascii="宋体" w:hAnsi="宋体" w:cs="Courier New" w:hint="eastAsia"/>
          <w:sz w:val="24"/>
        </w:rPr>
        <w:t>办理本金和利息的收款手续。会计核算</w:t>
      </w:r>
      <w:proofErr w:type="gramStart"/>
      <w:r w:rsidRPr="00D038CF">
        <w:rPr>
          <w:rFonts w:ascii="宋体" w:hAnsi="宋体" w:cs="Courier New" w:hint="eastAsia"/>
          <w:sz w:val="24"/>
        </w:rPr>
        <w:t>岗</w:t>
      </w:r>
      <w:r w:rsidRPr="00D038CF">
        <w:rPr>
          <w:rFonts w:ascii="宋体" w:hAnsi="宋体" w:cs="Courier New" w:hint="eastAsia"/>
          <w:sz w:val="24"/>
        </w:rPr>
        <w:lastRenderedPageBreak/>
        <w:t>根据</w:t>
      </w:r>
      <w:proofErr w:type="gramEnd"/>
      <w:r w:rsidRPr="00D038CF">
        <w:rPr>
          <w:rFonts w:ascii="宋体" w:hAnsi="宋体" w:cs="Courier New" w:hint="eastAsia"/>
          <w:sz w:val="24"/>
        </w:rPr>
        <w:t>合同办理会计核算。</w:t>
      </w:r>
    </w:p>
    <w:p w:rsidR="00F45655" w:rsidRPr="00D038CF" w:rsidRDefault="00F45655" w:rsidP="00D038CF">
      <w:pPr>
        <w:adjustRightInd w:val="0"/>
        <w:snapToGrid w:val="0"/>
        <w:spacing w:line="526" w:lineRule="exact"/>
        <w:ind w:firstLineChars="200" w:firstLine="480"/>
        <w:rPr>
          <w:rFonts w:ascii="宋体" w:hAnsi="宋体" w:cs="Courier New" w:hint="eastAsia"/>
          <w:sz w:val="24"/>
        </w:rPr>
      </w:pPr>
    </w:p>
    <w:p w:rsidR="0081250F" w:rsidRPr="00D038CF" w:rsidRDefault="00F45655" w:rsidP="00D038CF">
      <w:pPr>
        <w:adjustRightInd w:val="0"/>
        <w:snapToGrid w:val="0"/>
        <w:spacing w:line="526" w:lineRule="exact"/>
        <w:ind w:firstLineChars="200" w:firstLine="480"/>
        <w:jc w:val="center"/>
        <w:rPr>
          <w:rFonts w:ascii="黑体" w:eastAsia="黑体" w:hAnsi="宋体" w:cs="Courier New" w:hint="eastAsia"/>
          <w:sz w:val="24"/>
        </w:rPr>
      </w:pPr>
      <w:r w:rsidRPr="00D038CF">
        <w:rPr>
          <w:rFonts w:ascii="黑体" w:eastAsia="黑体" w:hAnsi="宋体" w:cs="Courier New" w:hint="eastAsia"/>
          <w:sz w:val="24"/>
        </w:rPr>
        <w:t>第六</w:t>
      </w:r>
      <w:r w:rsidR="0081250F" w:rsidRPr="00D038CF">
        <w:rPr>
          <w:rFonts w:ascii="黑体" w:eastAsia="黑体" w:hAnsi="宋体" w:cs="Courier New" w:hint="eastAsia"/>
          <w:sz w:val="24"/>
        </w:rPr>
        <w:t xml:space="preserve">章　</w:t>
      </w:r>
      <w:r w:rsidR="0035098C" w:rsidRPr="00D038CF">
        <w:rPr>
          <w:rFonts w:ascii="黑体" w:eastAsia="黑体" w:hAnsi="宋体" w:cs="Courier New" w:hint="eastAsia"/>
          <w:sz w:val="24"/>
        </w:rPr>
        <w:t>对账及</w:t>
      </w:r>
      <w:r w:rsidR="0081250F" w:rsidRPr="00D038CF">
        <w:rPr>
          <w:rFonts w:ascii="黑体" w:eastAsia="黑体" w:hAnsi="宋体" w:cs="Courier New" w:hint="eastAsia"/>
          <w:sz w:val="24"/>
        </w:rPr>
        <w:t>其他事项说</w:t>
      </w:r>
      <w:bookmarkEnd w:id="4"/>
      <w:r w:rsidR="0081250F" w:rsidRPr="00D038CF">
        <w:rPr>
          <w:rFonts w:ascii="黑体" w:eastAsia="黑体" w:hAnsi="宋体" w:cs="Courier New" w:hint="eastAsia"/>
          <w:sz w:val="24"/>
        </w:rPr>
        <w:t>明</w:t>
      </w:r>
    </w:p>
    <w:p w:rsidR="0035098C" w:rsidRPr="00D038CF" w:rsidRDefault="0081250F" w:rsidP="00D038CF">
      <w:pPr>
        <w:pStyle w:val="a3"/>
        <w:widowControl w:val="0"/>
        <w:snapToGrid w:val="0"/>
        <w:spacing w:before="0" w:after="0" w:line="526" w:lineRule="exact"/>
        <w:ind w:firstLineChars="200" w:firstLine="482"/>
        <w:jc w:val="both"/>
        <w:rPr>
          <w:rFonts w:ascii="宋体" w:hAnsi="宋体" w:cs="Courier New" w:hint="eastAsia"/>
          <w:color w:val="auto"/>
          <w:szCs w:val="24"/>
        </w:rPr>
      </w:pPr>
      <w:r w:rsidRPr="00D038CF">
        <w:rPr>
          <w:rFonts w:ascii="宋体" w:hAnsi="宋体" w:cs="Courier New" w:hint="eastAsia"/>
          <w:b/>
          <w:color w:val="auto"/>
          <w:szCs w:val="24"/>
        </w:rPr>
        <w:t>第十</w:t>
      </w:r>
      <w:r w:rsidR="00FF3C9A" w:rsidRPr="00D038CF">
        <w:rPr>
          <w:rFonts w:ascii="宋体" w:hAnsi="宋体" w:cs="Courier New" w:hint="eastAsia"/>
          <w:b/>
          <w:color w:val="auto"/>
          <w:szCs w:val="24"/>
        </w:rPr>
        <w:t>一</w:t>
      </w:r>
      <w:r w:rsidRPr="00D038CF">
        <w:rPr>
          <w:rFonts w:ascii="宋体" w:hAnsi="宋体" w:cs="Courier New" w:hint="eastAsia"/>
          <w:b/>
          <w:color w:val="auto"/>
          <w:szCs w:val="24"/>
        </w:rPr>
        <w:t xml:space="preserve">条 </w:t>
      </w:r>
      <w:r w:rsidRPr="00D038CF">
        <w:rPr>
          <w:rFonts w:ascii="宋体" w:hAnsi="宋体" w:cs="Courier New" w:hint="eastAsia"/>
          <w:color w:val="auto"/>
          <w:szCs w:val="24"/>
        </w:rPr>
        <w:t xml:space="preserve"> </w:t>
      </w:r>
      <w:r w:rsidR="0035098C" w:rsidRPr="00D038CF">
        <w:rPr>
          <w:rFonts w:ascii="宋体" w:hAnsi="宋体" w:cs="Courier New" w:hint="eastAsia"/>
          <w:color w:val="auto"/>
          <w:szCs w:val="24"/>
        </w:rPr>
        <w:t>同业存款对账工作，根据《南京银行对账管理办法》的规定</w:t>
      </w:r>
      <w:r w:rsidR="003642FD" w:rsidRPr="00D038CF">
        <w:rPr>
          <w:rFonts w:ascii="宋体" w:hAnsi="宋体" w:cs="Courier New" w:hint="eastAsia"/>
          <w:color w:val="auto"/>
          <w:szCs w:val="24"/>
        </w:rPr>
        <w:t>进行管理与</w:t>
      </w:r>
      <w:r w:rsidR="0035098C" w:rsidRPr="00D038CF">
        <w:rPr>
          <w:rFonts w:ascii="宋体" w:hAnsi="宋体" w:cs="Courier New" w:hint="eastAsia"/>
          <w:color w:val="auto"/>
          <w:szCs w:val="24"/>
        </w:rPr>
        <w:t>实施；</w:t>
      </w:r>
    </w:p>
    <w:p w:rsidR="00E67BFC" w:rsidRPr="00D038CF" w:rsidRDefault="00E67BFC" w:rsidP="00426FF3">
      <w:pPr>
        <w:pStyle w:val="a3"/>
        <w:widowControl w:val="0"/>
        <w:numPr>
          <w:ilvl w:val="0"/>
          <w:numId w:val="11"/>
        </w:numPr>
        <w:tabs>
          <w:tab w:val="clear" w:pos="2055"/>
          <w:tab w:val="num" w:pos="1620"/>
        </w:tabs>
        <w:snapToGrid w:val="0"/>
        <w:spacing w:before="0" w:after="0" w:line="526" w:lineRule="exact"/>
        <w:ind w:left="0" w:firstLine="600"/>
        <w:jc w:val="both"/>
        <w:rPr>
          <w:rFonts w:ascii="宋体" w:hAnsi="宋体" w:cs="Courier New" w:hint="eastAsia"/>
          <w:color w:val="auto"/>
          <w:szCs w:val="24"/>
        </w:rPr>
      </w:pPr>
      <w:r w:rsidRPr="00D038CF">
        <w:rPr>
          <w:rFonts w:ascii="宋体" w:hAnsi="宋体" w:cs="Courier New" w:hint="eastAsia"/>
          <w:color w:val="auto"/>
          <w:szCs w:val="24"/>
        </w:rPr>
        <w:t>对账的范围包括：同业存款存入业务、存出业务；</w:t>
      </w:r>
    </w:p>
    <w:p w:rsidR="00E67BFC" w:rsidRPr="00D038CF" w:rsidRDefault="00E67BFC" w:rsidP="00426FF3">
      <w:pPr>
        <w:pStyle w:val="a3"/>
        <w:widowControl w:val="0"/>
        <w:numPr>
          <w:ilvl w:val="0"/>
          <w:numId w:val="11"/>
        </w:numPr>
        <w:tabs>
          <w:tab w:val="clear" w:pos="2055"/>
          <w:tab w:val="num" w:pos="1620"/>
        </w:tabs>
        <w:snapToGrid w:val="0"/>
        <w:spacing w:before="0" w:after="0" w:line="526" w:lineRule="exact"/>
        <w:ind w:left="0" w:firstLine="600"/>
        <w:jc w:val="both"/>
        <w:rPr>
          <w:rFonts w:ascii="宋体" w:hAnsi="宋体" w:cs="Courier New" w:hint="eastAsia"/>
          <w:color w:val="auto"/>
          <w:szCs w:val="24"/>
        </w:rPr>
      </w:pPr>
      <w:r w:rsidRPr="00D038CF">
        <w:rPr>
          <w:rFonts w:ascii="宋体" w:hAnsi="宋体" w:cs="Courier New" w:hint="eastAsia"/>
          <w:color w:val="auto"/>
          <w:szCs w:val="24"/>
        </w:rPr>
        <w:t>对账内容：该同业</w:t>
      </w:r>
      <w:r w:rsidR="0011528F" w:rsidRPr="00D038CF">
        <w:rPr>
          <w:rFonts w:ascii="宋体" w:hAnsi="宋体" w:cs="Courier New" w:hint="eastAsia"/>
          <w:color w:val="auto"/>
          <w:szCs w:val="24"/>
        </w:rPr>
        <w:t>账</w:t>
      </w:r>
      <w:r w:rsidR="001F1E55" w:rsidRPr="00D038CF">
        <w:rPr>
          <w:rFonts w:ascii="宋体" w:hAnsi="宋体" w:cs="Courier New" w:hint="eastAsia"/>
          <w:color w:val="auto"/>
          <w:szCs w:val="24"/>
        </w:rPr>
        <w:t>户</w:t>
      </w:r>
      <w:r w:rsidRPr="00D038CF">
        <w:rPr>
          <w:rFonts w:ascii="宋体" w:hAnsi="宋体" w:cs="Courier New" w:hint="eastAsia"/>
          <w:color w:val="auto"/>
          <w:szCs w:val="24"/>
        </w:rPr>
        <w:t>同业存款时点余额；</w:t>
      </w:r>
    </w:p>
    <w:p w:rsidR="00E67BFC" w:rsidRPr="00D038CF" w:rsidRDefault="00990525" w:rsidP="00426FF3">
      <w:pPr>
        <w:pStyle w:val="a3"/>
        <w:widowControl w:val="0"/>
        <w:numPr>
          <w:ilvl w:val="0"/>
          <w:numId w:val="11"/>
        </w:numPr>
        <w:tabs>
          <w:tab w:val="clear" w:pos="2055"/>
          <w:tab w:val="num" w:pos="1620"/>
        </w:tabs>
        <w:snapToGrid w:val="0"/>
        <w:spacing w:before="0" w:after="0" w:line="526" w:lineRule="exact"/>
        <w:ind w:left="0" w:firstLine="600"/>
        <w:jc w:val="both"/>
        <w:rPr>
          <w:rFonts w:ascii="宋体" w:hAnsi="宋体" w:cs="Courier New" w:hint="eastAsia"/>
          <w:color w:val="auto"/>
          <w:szCs w:val="24"/>
        </w:rPr>
      </w:pPr>
      <w:r w:rsidRPr="00D038CF">
        <w:rPr>
          <w:rFonts w:ascii="宋体" w:hAnsi="宋体" w:cs="Courier New" w:hint="eastAsia"/>
          <w:color w:val="auto"/>
          <w:szCs w:val="24"/>
        </w:rPr>
        <w:t>对账方式</w:t>
      </w:r>
      <w:r w:rsidR="00E67BFC" w:rsidRPr="00D038CF">
        <w:rPr>
          <w:rFonts w:ascii="宋体" w:hAnsi="宋体" w:cs="Courier New" w:hint="eastAsia"/>
          <w:color w:val="auto"/>
          <w:szCs w:val="24"/>
        </w:rPr>
        <w:t>：纸式对账；</w:t>
      </w:r>
    </w:p>
    <w:p w:rsidR="00E67BFC" w:rsidRPr="00D038CF" w:rsidRDefault="00990525" w:rsidP="00426FF3">
      <w:pPr>
        <w:pStyle w:val="a3"/>
        <w:widowControl w:val="0"/>
        <w:numPr>
          <w:ilvl w:val="0"/>
          <w:numId w:val="11"/>
        </w:numPr>
        <w:tabs>
          <w:tab w:val="clear" w:pos="2055"/>
          <w:tab w:val="num" w:pos="1620"/>
        </w:tabs>
        <w:snapToGrid w:val="0"/>
        <w:spacing w:before="0" w:after="0" w:line="526" w:lineRule="exact"/>
        <w:ind w:left="0" w:firstLine="600"/>
        <w:jc w:val="both"/>
        <w:rPr>
          <w:rFonts w:ascii="宋体" w:hAnsi="宋体" w:cs="Courier New" w:hint="eastAsia"/>
          <w:color w:val="auto"/>
          <w:szCs w:val="24"/>
        </w:rPr>
      </w:pPr>
      <w:r w:rsidRPr="00D038CF">
        <w:rPr>
          <w:rFonts w:ascii="宋体" w:hAnsi="宋体" w:cs="Courier New" w:hint="eastAsia"/>
          <w:color w:val="auto"/>
          <w:szCs w:val="24"/>
        </w:rPr>
        <w:t>对账频率</w:t>
      </w:r>
      <w:r w:rsidR="00E67BFC" w:rsidRPr="00D038CF">
        <w:rPr>
          <w:rFonts w:ascii="宋体" w:hAnsi="宋体" w:cs="Courier New" w:hint="eastAsia"/>
          <w:color w:val="auto"/>
          <w:szCs w:val="24"/>
        </w:rPr>
        <w:t>：不少于按季对账，特殊要求按约定办理；</w:t>
      </w:r>
    </w:p>
    <w:p w:rsidR="00E67BFC" w:rsidRPr="00D038CF" w:rsidRDefault="00165D03" w:rsidP="00426FF3">
      <w:pPr>
        <w:pStyle w:val="a3"/>
        <w:widowControl w:val="0"/>
        <w:numPr>
          <w:ilvl w:val="0"/>
          <w:numId w:val="11"/>
        </w:numPr>
        <w:tabs>
          <w:tab w:val="clear" w:pos="2055"/>
          <w:tab w:val="num" w:pos="1620"/>
        </w:tabs>
        <w:snapToGrid w:val="0"/>
        <w:spacing w:before="0" w:after="0" w:line="526" w:lineRule="exact"/>
        <w:ind w:left="0" w:firstLine="600"/>
        <w:jc w:val="both"/>
        <w:rPr>
          <w:rFonts w:ascii="宋体" w:hAnsi="宋体" w:cs="Courier New" w:hint="eastAsia"/>
          <w:color w:val="auto"/>
          <w:szCs w:val="24"/>
        </w:rPr>
      </w:pPr>
      <w:r w:rsidRPr="00D038CF">
        <w:rPr>
          <w:rFonts w:ascii="宋体" w:hAnsi="宋体" w:cs="Courier New" w:hint="eastAsia"/>
          <w:color w:val="auto"/>
          <w:szCs w:val="24"/>
        </w:rPr>
        <w:t>对账结果认定：</w:t>
      </w:r>
      <w:r w:rsidR="00E67BFC" w:rsidRPr="00D038CF">
        <w:rPr>
          <w:rFonts w:ascii="宋体" w:hAnsi="宋体" w:cs="Courier New" w:hint="eastAsia"/>
          <w:color w:val="auto"/>
          <w:szCs w:val="24"/>
        </w:rPr>
        <w:t>收</w:t>
      </w:r>
      <w:r w:rsidR="0011528F" w:rsidRPr="00D038CF">
        <w:rPr>
          <w:rFonts w:ascii="宋体" w:hAnsi="宋体" w:cs="Courier New" w:hint="eastAsia"/>
          <w:color w:val="auto"/>
          <w:szCs w:val="24"/>
        </w:rPr>
        <w:t>到</w:t>
      </w:r>
      <w:r w:rsidR="00E67BFC" w:rsidRPr="00D038CF">
        <w:rPr>
          <w:rFonts w:ascii="宋体" w:hAnsi="宋体" w:cs="Courier New" w:hint="eastAsia"/>
          <w:color w:val="auto"/>
          <w:szCs w:val="24"/>
        </w:rPr>
        <w:t>对账</w:t>
      </w:r>
      <w:r w:rsidR="008E723C" w:rsidRPr="00D038CF">
        <w:rPr>
          <w:rFonts w:ascii="宋体" w:hAnsi="宋体" w:cs="Courier New" w:hint="eastAsia"/>
          <w:color w:val="auto"/>
          <w:szCs w:val="24"/>
        </w:rPr>
        <w:t>文本</w:t>
      </w:r>
      <w:r w:rsidR="00E67BFC" w:rsidRPr="00D038CF">
        <w:rPr>
          <w:rFonts w:ascii="宋体" w:hAnsi="宋体" w:cs="Courier New" w:hint="eastAsia"/>
          <w:color w:val="auto"/>
          <w:szCs w:val="24"/>
        </w:rPr>
        <w:t>，如出现不符应及时向会计结算部、金融同业部上报。</w:t>
      </w:r>
    </w:p>
    <w:p w:rsidR="0081250F" w:rsidRPr="00D038CF" w:rsidRDefault="00426FF3" w:rsidP="00D038CF">
      <w:pPr>
        <w:pStyle w:val="a3"/>
        <w:widowControl w:val="0"/>
        <w:snapToGrid w:val="0"/>
        <w:spacing w:before="0" w:after="0" w:line="526" w:lineRule="exact"/>
        <w:ind w:firstLineChars="200" w:firstLine="482"/>
        <w:jc w:val="both"/>
        <w:rPr>
          <w:rFonts w:ascii="宋体" w:hAnsi="宋体" w:cs="Courier New" w:hint="eastAsia"/>
          <w:color w:val="auto"/>
          <w:szCs w:val="24"/>
        </w:rPr>
      </w:pPr>
      <w:r w:rsidRPr="00D038CF">
        <w:rPr>
          <w:rFonts w:ascii="宋体" w:hAnsi="宋体" w:cs="Courier New" w:hint="eastAsia"/>
          <w:b/>
          <w:color w:val="auto"/>
          <w:szCs w:val="24"/>
        </w:rPr>
        <w:t xml:space="preserve">第十二条  </w:t>
      </w:r>
      <w:r w:rsidR="0081250F" w:rsidRPr="00D038CF">
        <w:rPr>
          <w:rFonts w:ascii="宋体" w:hAnsi="宋体" w:cs="Courier New" w:hint="eastAsia"/>
          <w:color w:val="auto"/>
          <w:szCs w:val="24"/>
        </w:rPr>
        <w:t>经总行授权具备开办同业存款业务资格的分支行可在授权范围内办理同业存款业务，不具备授权的分支行可在</w:t>
      </w:r>
      <w:r w:rsidR="00C60449" w:rsidRPr="00D038CF">
        <w:rPr>
          <w:rFonts w:ascii="宋体" w:hAnsi="宋体" w:cs="Courier New" w:hint="eastAsia"/>
          <w:color w:val="auto"/>
          <w:szCs w:val="24"/>
        </w:rPr>
        <w:t>金融同业部</w:t>
      </w:r>
      <w:r w:rsidR="0081250F" w:rsidRPr="00D038CF">
        <w:rPr>
          <w:rFonts w:ascii="宋体" w:hAnsi="宋体" w:cs="Courier New" w:hint="eastAsia"/>
          <w:color w:val="auto"/>
          <w:szCs w:val="24"/>
        </w:rPr>
        <w:t>的</w:t>
      </w:r>
      <w:r w:rsidR="00292C63" w:rsidRPr="00D038CF">
        <w:rPr>
          <w:rFonts w:ascii="宋体" w:hAnsi="宋体" w:cs="Courier New" w:hint="eastAsia"/>
          <w:color w:val="auto"/>
          <w:szCs w:val="24"/>
        </w:rPr>
        <w:t>审批</w:t>
      </w:r>
      <w:r w:rsidR="0081250F" w:rsidRPr="00D038CF">
        <w:rPr>
          <w:rFonts w:ascii="宋体" w:hAnsi="宋体" w:cs="Courier New" w:hint="eastAsia"/>
          <w:color w:val="auto"/>
          <w:szCs w:val="24"/>
        </w:rPr>
        <w:t>下办理同业存款业务。</w:t>
      </w:r>
    </w:p>
    <w:p w:rsidR="0081250F" w:rsidRPr="00D038CF" w:rsidRDefault="00FF3C9A" w:rsidP="00D038CF">
      <w:pPr>
        <w:adjustRightInd w:val="0"/>
        <w:snapToGrid w:val="0"/>
        <w:spacing w:line="526" w:lineRule="exact"/>
        <w:ind w:firstLineChars="200" w:firstLine="482"/>
        <w:rPr>
          <w:rFonts w:ascii="宋体" w:hAnsi="宋体" w:cs="Courier New" w:hint="eastAsia"/>
          <w:sz w:val="24"/>
        </w:rPr>
      </w:pPr>
      <w:r w:rsidRPr="00D038CF">
        <w:rPr>
          <w:rFonts w:ascii="宋体" w:hAnsi="宋体" w:cs="Courier New" w:hint="eastAsia"/>
          <w:b/>
          <w:sz w:val="24"/>
        </w:rPr>
        <w:t>第十</w:t>
      </w:r>
      <w:r w:rsidR="00426FF3" w:rsidRPr="00D038CF">
        <w:rPr>
          <w:rFonts w:ascii="宋体" w:hAnsi="宋体" w:cs="Courier New" w:hint="eastAsia"/>
          <w:b/>
          <w:sz w:val="24"/>
        </w:rPr>
        <w:t>三</w:t>
      </w:r>
      <w:r w:rsidR="0081250F" w:rsidRPr="00D038CF">
        <w:rPr>
          <w:rFonts w:ascii="宋体" w:hAnsi="宋体" w:cs="Courier New" w:hint="eastAsia"/>
          <w:b/>
          <w:sz w:val="24"/>
        </w:rPr>
        <w:t xml:space="preserve">条  </w:t>
      </w:r>
      <w:r w:rsidR="0081250F" w:rsidRPr="00D038CF">
        <w:rPr>
          <w:rFonts w:ascii="宋体" w:hAnsi="宋体" w:cs="Courier New" w:hint="eastAsia"/>
          <w:sz w:val="24"/>
        </w:rPr>
        <w:t>业务主要风险控制要点：</w:t>
      </w:r>
    </w:p>
    <w:p w:rsidR="0081250F" w:rsidRPr="00D038CF" w:rsidRDefault="0081250F" w:rsidP="00D038CF">
      <w:pPr>
        <w:tabs>
          <w:tab w:val="num" w:pos="900"/>
        </w:tabs>
        <w:adjustRightInd w:val="0"/>
        <w:snapToGrid w:val="0"/>
        <w:spacing w:line="526" w:lineRule="exact"/>
        <w:ind w:firstLineChars="200" w:firstLine="480"/>
        <w:rPr>
          <w:rFonts w:ascii="宋体" w:hAnsi="宋体" w:cs="Courier New" w:hint="eastAsia"/>
          <w:sz w:val="24"/>
        </w:rPr>
      </w:pPr>
      <w:r w:rsidRPr="00D038CF">
        <w:rPr>
          <w:rFonts w:ascii="宋体" w:hAnsi="宋体" w:cs="Courier New" w:hint="eastAsia"/>
          <w:sz w:val="24"/>
        </w:rPr>
        <w:t>(</w:t>
      </w:r>
      <w:proofErr w:type="gramStart"/>
      <w:r w:rsidRPr="00D038CF">
        <w:rPr>
          <w:rFonts w:ascii="宋体" w:hAnsi="宋体" w:cs="Courier New" w:hint="eastAsia"/>
          <w:sz w:val="24"/>
        </w:rPr>
        <w:t>一</w:t>
      </w:r>
      <w:proofErr w:type="gramEnd"/>
      <w:r w:rsidRPr="00D038CF">
        <w:rPr>
          <w:rFonts w:ascii="宋体" w:hAnsi="宋体" w:cs="Courier New" w:hint="eastAsia"/>
          <w:sz w:val="24"/>
        </w:rPr>
        <w:t>)  符合我行授权和</w:t>
      </w:r>
      <w:proofErr w:type="gramStart"/>
      <w:r w:rsidRPr="00D038CF">
        <w:rPr>
          <w:rFonts w:ascii="宋体" w:hAnsi="宋体" w:cs="Courier New" w:hint="eastAsia"/>
          <w:sz w:val="24"/>
        </w:rPr>
        <w:t>授</w:t>
      </w:r>
      <w:proofErr w:type="gramEnd"/>
      <w:r w:rsidRPr="00D038CF">
        <w:rPr>
          <w:rFonts w:ascii="宋体" w:hAnsi="宋体" w:cs="Courier New" w:hint="eastAsia"/>
          <w:sz w:val="24"/>
        </w:rPr>
        <w:t>信管理规定；</w:t>
      </w:r>
    </w:p>
    <w:p w:rsidR="0081250F" w:rsidRPr="00D038CF" w:rsidRDefault="0081250F" w:rsidP="00D038CF">
      <w:pPr>
        <w:tabs>
          <w:tab w:val="num" w:pos="900"/>
        </w:tabs>
        <w:adjustRightInd w:val="0"/>
        <w:snapToGrid w:val="0"/>
        <w:spacing w:line="526" w:lineRule="exact"/>
        <w:ind w:firstLineChars="200" w:firstLine="480"/>
        <w:rPr>
          <w:rFonts w:ascii="宋体" w:hAnsi="宋体" w:cs="Courier New" w:hint="eastAsia"/>
          <w:sz w:val="24"/>
        </w:rPr>
      </w:pPr>
      <w:r w:rsidRPr="00D038CF">
        <w:rPr>
          <w:rFonts w:ascii="宋体" w:hAnsi="宋体" w:cs="Courier New" w:hint="eastAsia"/>
          <w:sz w:val="24"/>
        </w:rPr>
        <w:t>(二)  主办单位应具有开办该项业务的授权；</w:t>
      </w:r>
    </w:p>
    <w:p w:rsidR="0081250F" w:rsidRPr="00D038CF" w:rsidRDefault="0081250F" w:rsidP="00D038CF">
      <w:pPr>
        <w:tabs>
          <w:tab w:val="num" w:pos="900"/>
        </w:tabs>
        <w:adjustRightInd w:val="0"/>
        <w:snapToGrid w:val="0"/>
        <w:spacing w:line="526" w:lineRule="exact"/>
        <w:ind w:firstLineChars="200" w:firstLine="480"/>
        <w:rPr>
          <w:rFonts w:ascii="宋体" w:hAnsi="宋体" w:cs="Courier New" w:hint="eastAsia"/>
          <w:sz w:val="24"/>
        </w:rPr>
      </w:pPr>
      <w:r w:rsidRPr="00D038CF">
        <w:rPr>
          <w:rFonts w:ascii="宋体" w:hAnsi="宋体" w:cs="Courier New" w:hint="eastAsia"/>
          <w:sz w:val="24"/>
        </w:rPr>
        <w:t>(三)  对手方提供的业务资料真实有效；</w:t>
      </w:r>
    </w:p>
    <w:p w:rsidR="00292C63" w:rsidRPr="00D038CF" w:rsidRDefault="0081250F" w:rsidP="00D038CF">
      <w:pPr>
        <w:tabs>
          <w:tab w:val="num" w:pos="900"/>
        </w:tabs>
        <w:adjustRightInd w:val="0"/>
        <w:snapToGrid w:val="0"/>
        <w:spacing w:line="526" w:lineRule="exact"/>
        <w:ind w:firstLineChars="200" w:firstLine="480"/>
        <w:rPr>
          <w:rFonts w:ascii="宋体" w:hAnsi="宋体" w:hint="eastAsia"/>
          <w:sz w:val="24"/>
        </w:rPr>
      </w:pPr>
      <w:r w:rsidRPr="00D038CF">
        <w:rPr>
          <w:rFonts w:ascii="宋体" w:hAnsi="宋体" w:hint="eastAsia"/>
          <w:sz w:val="24"/>
        </w:rPr>
        <w:t>(四)  关注对手方资信状况的变动情况，注意收集相关信息。</w:t>
      </w:r>
    </w:p>
    <w:p w:rsidR="005D73EE" w:rsidRPr="00D038CF" w:rsidRDefault="005D73EE" w:rsidP="00D038CF">
      <w:pPr>
        <w:tabs>
          <w:tab w:val="num" w:pos="900"/>
        </w:tabs>
        <w:adjustRightInd w:val="0"/>
        <w:snapToGrid w:val="0"/>
        <w:spacing w:line="526" w:lineRule="exact"/>
        <w:ind w:firstLineChars="200" w:firstLine="482"/>
        <w:jc w:val="center"/>
        <w:rPr>
          <w:rFonts w:ascii="宋体" w:hAnsi="宋体" w:hint="eastAsia"/>
          <w:b/>
          <w:sz w:val="24"/>
        </w:rPr>
      </w:pPr>
    </w:p>
    <w:p w:rsidR="0081250F" w:rsidRPr="00D038CF" w:rsidRDefault="0081250F" w:rsidP="00D038CF">
      <w:pPr>
        <w:tabs>
          <w:tab w:val="num" w:pos="900"/>
        </w:tabs>
        <w:adjustRightInd w:val="0"/>
        <w:snapToGrid w:val="0"/>
        <w:spacing w:line="526" w:lineRule="exact"/>
        <w:ind w:firstLineChars="200" w:firstLine="480"/>
        <w:jc w:val="center"/>
        <w:rPr>
          <w:rFonts w:ascii="黑体" w:eastAsia="黑体" w:hAnsi="宋体" w:hint="eastAsia"/>
          <w:sz w:val="24"/>
        </w:rPr>
      </w:pPr>
      <w:r w:rsidRPr="00D038CF">
        <w:rPr>
          <w:rFonts w:ascii="黑体" w:eastAsia="黑体" w:hAnsi="宋体" w:hint="eastAsia"/>
          <w:sz w:val="24"/>
        </w:rPr>
        <w:t>第</w:t>
      </w:r>
      <w:r w:rsidR="00F45655" w:rsidRPr="00D038CF">
        <w:rPr>
          <w:rFonts w:ascii="黑体" w:eastAsia="黑体" w:hAnsi="宋体" w:hint="eastAsia"/>
          <w:sz w:val="24"/>
        </w:rPr>
        <w:t>七</w:t>
      </w:r>
      <w:r w:rsidRPr="00D038CF">
        <w:rPr>
          <w:rFonts w:ascii="黑体" w:eastAsia="黑体" w:hAnsi="宋体" w:hint="eastAsia"/>
          <w:sz w:val="24"/>
        </w:rPr>
        <w:t>章　附</w:t>
      </w:r>
      <w:r w:rsidR="007A312D" w:rsidRPr="00D038CF">
        <w:rPr>
          <w:rFonts w:ascii="黑体" w:eastAsia="黑体" w:hAnsi="宋体" w:hint="eastAsia"/>
          <w:sz w:val="24"/>
        </w:rPr>
        <w:t xml:space="preserve"> </w:t>
      </w:r>
      <w:r w:rsidRPr="00D038CF">
        <w:rPr>
          <w:rFonts w:ascii="黑体" w:eastAsia="黑体" w:hAnsi="宋体" w:hint="eastAsia"/>
          <w:sz w:val="24"/>
        </w:rPr>
        <w:t>则</w:t>
      </w:r>
    </w:p>
    <w:p w:rsidR="0081250F" w:rsidRPr="00D038CF" w:rsidRDefault="00FF3C9A" w:rsidP="004D12D1">
      <w:pPr>
        <w:pStyle w:val="a3"/>
        <w:widowControl w:val="0"/>
        <w:snapToGrid w:val="0"/>
        <w:spacing w:before="0" w:after="0" w:line="526" w:lineRule="exact"/>
        <w:ind w:firstLineChars="200" w:firstLine="482"/>
        <w:jc w:val="both"/>
        <w:rPr>
          <w:rFonts w:ascii="宋体" w:hAnsi="宋体" w:hint="eastAsia"/>
          <w:color w:val="auto"/>
          <w:szCs w:val="24"/>
        </w:rPr>
      </w:pPr>
      <w:r w:rsidRPr="00D038CF">
        <w:rPr>
          <w:rFonts w:ascii="宋体" w:hAnsi="宋体" w:hint="eastAsia"/>
          <w:b/>
          <w:color w:val="auto"/>
          <w:szCs w:val="24"/>
        </w:rPr>
        <w:t>第十三</w:t>
      </w:r>
      <w:r w:rsidR="0081250F" w:rsidRPr="00D038CF">
        <w:rPr>
          <w:rFonts w:ascii="宋体" w:hAnsi="宋体" w:hint="eastAsia"/>
          <w:b/>
          <w:color w:val="auto"/>
          <w:szCs w:val="24"/>
        </w:rPr>
        <w:t>条</w:t>
      </w:r>
      <w:r w:rsidR="0081250F" w:rsidRPr="00D038CF">
        <w:rPr>
          <w:rFonts w:ascii="宋体" w:hAnsi="宋体" w:hint="eastAsia"/>
          <w:color w:val="auto"/>
          <w:szCs w:val="24"/>
        </w:rPr>
        <w:t xml:space="preserve">　本管理办法由南京银行负责制订、解释和修改。</w:t>
      </w:r>
    </w:p>
    <w:p w:rsidR="0081250F" w:rsidRDefault="00FF3C9A" w:rsidP="004D12D1">
      <w:pPr>
        <w:pStyle w:val="a3"/>
        <w:widowControl w:val="0"/>
        <w:snapToGrid w:val="0"/>
        <w:spacing w:before="0" w:after="0" w:line="526" w:lineRule="exact"/>
        <w:ind w:firstLineChars="200" w:firstLine="482"/>
        <w:jc w:val="both"/>
        <w:rPr>
          <w:rFonts w:ascii="宋体" w:hAnsi="宋体" w:hint="eastAsia"/>
          <w:color w:val="auto"/>
          <w:szCs w:val="24"/>
        </w:rPr>
      </w:pPr>
      <w:r w:rsidRPr="00D038CF">
        <w:rPr>
          <w:rFonts w:ascii="宋体" w:hAnsi="宋体" w:hint="eastAsia"/>
          <w:b/>
          <w:color w:val="auto"/>
          <w:szCs w:val="24"/>
        </w:rPr>
        <w:t>第十四</w:t>
      </w:r>
      <w:r w:rsidR="0081250F" w:rsidRPr="00D038CF">
        <w:rPr>
          <w:rFonts w:ascii="宋体" w:hAnsi="宋体" w:hint="eastAsia"/>
          <w:b/>
          <w:color w:val="auto"/>
          <w:szCs w:val="24"/>
        </w:rPr>
        <w:t xml:space="preserve">条　</w:t>
      </w:r>
      <w:r w:rsidR="0081250F" w:rsidRPr="00D038CF">
        <w:rPr>
          <w:rFonts w:ascii="宋体" w:hAnsi="宋体" w:hint="eastAsia"/>
          <w:color w:val="auto"/>
          <w:szCs w:val="24"/>
        </w:rPr>
        <w:t>本管理办法自</w:t>
      </w:r>
      <w:r w:rsidR="007A312D" w:rsidRPr="00D038CF">
        <w:rPr>
          <w:rFonts w:ascii="宋体" w:hAnsi="宋体" w:hint="eastAsia"/>
          <w:color w:val="auto"/>
          <w:szCs w:val="24"/>
        </w:rPr>
        <w:t>印发</w:t>
      </w:r>
      <w:r w:rsidR="0081250F" w:rsidRPr="00D038CF">
        <w:rPr>
          <w:rFonts w:ascii="宋体" w:hAnsi="宋体" w:hint="eastAsia"/>
          <w:color w:val="auto"/>
          <w:szCs w:val="24"/>
        </w:rPr>
        <w:t>之日起</w:t>
      </w:r>
      <w:r w:rsidR="00C906B1" w:rsidRPr="00D038CF">
        <w:rPr>
          <w:rFonts w:ascii="宋体" w:hAnsi="宋体" w:hint="eastAsia"/>
          <w:color w:val="auto"/>
          <w:szCs w:val="24"/>
        </w:rPr>
        <w:t>执行</w:t>
      </w:r>
      <w:r w:rsidR="005635E4" w:rsidRPr="00D038CF">
        <w:rPr>
          <w:rFonts w:ascii="宋体" w:hAnsi="宋体" w:hint="eastAsia"/>
          <w:color w:val="auto"/>
          <w:szCs w:val="24"/>
        </w:rPr>
        <w:t>，原《</w:t>
      </w:r>
      <w:hyperlink r:id="rId7" w:anchor="#" w:history="1">
        <w:r w:rsidR="005635E4" w:rsidRPr="00D038CF">
          <w:rPr>
            <w:rFonts w:ascii="宋体" w:hAnsi="宋体" w:hint="eastAsia"/>
            <w:color w:val="auto"/>
            <w:szCs w:val="24"/>
          </w:rPr>
          <w:t>南京银行人民币定期同业存款业务管理办法》（宁银发〔2012〕1003号）同时作废</w:t>
        </w:r>
      </w:hyperlink>
      <w:r w:rsidR="0081250F" w:rsidRPr="00D038CF">
        <w:rPr>
          <w:rFonts w:ascii="宋体" w:hAnsi="宋体" w:hint="eastAsia"/>
          <w:color w:val="auto"/>
          <w:szCs w:val="24"/>
        </w:rPr>
        <w:t>。</w:t>
      </w:r>
    </w:p>
    <w:p w:rsidR="00D038CF" w:rsidRDefault="00D038CF" w:rsidP="00D038CF">
      <w:pPr>
        <w:pStyle w:val="a3"/>
        <w:widowControl w:val="0"/>
        <w:snapToGrid w:val="0"/>
        <w:spacing w:before="0" w:after="0" w:line="526" w:lineRule="exact"/>
        <w:ind w:firstLineChars="200" w:firstLine="480"/>
        <w:jc w:val="both"/>
        <w:rPr>
          <w:rFonts w:hint="eastAsia"/>
          <w:color w:val="auto"/>
        </w:rPr>
      </w:pPr>
      <w:r>
        <w:rPr>
          <w:rFonts w:hint="eastAsia"/>
          <w:color w:val="auto"/>
        </w:rPr>
        <w:t>附录：</w:t>
      </w:r>
      <w:r>
        <w:rPr>
          <w:rFonts w:hint="eastAsia"/>
          <w:color w:val="auto"/>
        </w:rPr>
        <w:t>1.</w:t>
      </w:r>
      <w:r w:rsidRPr="00D038CF">
        <w:rPr>
          <w:rFonts w:hint="eastAsia"/>
          <w:color w:val="auto"/>
        </w:rPr>
        <w:t xml:space="preserve"> </w:t>
      </w:r>
      <w:r w:rsidRPr="00D038CF">
        <w:rPr>
          <w:rFonts w:hint="eastAsia"/>
          <w:color w:val="auto"/>
        </w:rPr>
        <w:t>同业存款协议书</w:t>
      </w:r>
    </w:p>
    <w:p w:rsidR="00D038CF" w:rsidRPr="00D038CF" w:rsidRDefault="00D038CF" w:rsidP="004D12D1">
      <w:pPr>
        <w:pStyle w:val="a3"/>
        <w:widowControl w:val="0"/>
        <w:snapToGrid w:val="0"/>
        <w:spacing w:before="0" w:after="0" w:line="526" w:lineRule="exact"/>
        <w:ind w:firstLineChars="224" w:firstLine="538"/>
        <w:jc w:val="both"/>
        <w:rPr>
          <w:rFonts w:ascii="宋体" w:hAnsi="宋体" w:hint="eastAsia"/>
          <w:color w:val="auto"/>
          <w:szCs w:val="24"/>
        </w:rPr>
      </w:pPr>
      <w:r w:rsidRPr="00D038CF">
        <w:rPr>
          <w:rFonts w:hint="eastAsia"/>
        </w:rPr>
        <w:t xml:space="preserve">      2. </w:t>
      </w:r>
      <w:r w:rsidRPr="00D038CF">
        <w:rPr>
          <w:rFonts w:hint="eastAsia"/>
        </w:rPr>
        <w:t>同业存款补充说明</w:t>
      </w:r>
    </w:p>
    <w:p w:rsidR="00C906B1" w:rsidRPr="00D038CF" w:rsidRDefault="00292C63" w:rsidP="00292C63">
      <w:pPr>
        <w:pStyle w:val="a3"/>
        <w:widowControl w:val="0"/>
        <w:snapToGrid w:val="0"/>
        <w:spacing w:before="0" w:after="0" w:line="526" w:lineRule="exact"/>
        <w:ind w:firstLine="0"/>
        <w:jc w:val="both"/>
        <w:rPr>
          <w:rFonts w:ascii="黑体" w:eastAsia="黑体" w:hAnsi="宋体" w:hint="eastAsia"/>
          <w:color w:val="auto"/>
          <w:szCs w:val="24"/>
        </w:rPr>
      </w:pPr>
      <w:r w:rsidRPr="00D038CF">
        <w:rPr>
          <w:rFonts w:ascii="宋体" w:hAnsi="宋体"/>
          <w:color w:val="auto"/>
          <w:szCs w:val="24"/>
        </w:rPr>
        <w:br w:type="page"/>
      </w:r>
      <w:r w:rsidR="00D038CF" w:rsidRPr="00D038CF">
        <w:rPr>
          <w:rFonts w:ascii="黑体" w:eastAsia="黑体" w:hAnsi="宋体" w:hint="eastAsia"/>
          <w:color w:val="auto"/>
          <w:szCs w:val="24"/>
        </w:rPr>
        <w:lastRenderedPageBreak/>
        <w:t>附录1</w:t>
      </w:r>
      <w:r w:rsidR="00C906B1" w:rsidRPr="00D038CF">
        <w:rPr>
          <w:rFonts w:ascii="黑体" w:eastAsia="黑体" w:hAnsi="宋体" w:hint="eastAsia"/>
          <w:color w:val="auto"/>
          <w:szCs w:val="24"/>
        </w:rPr>
        <w:t xml:space="preserve">： </w:t>
      </w:r>
    </w:p>
    <w:p w:rsidR="00F45655" w:rsidRPr="00D038CF" w:rsidRDefault="00F45655" w:rsidP="00F45655">
      <w:pPr>
        <w:spacing w:line="526" w:lineRule="exact"/>
        <w:rPr>
          <w:rFonts w:ascii="宋体" w:hAnsi="宋体" w:hint="eastAsia"/>
          <w:kern w:val="0"/>
          <w:sz w:val="24"/>
          <w:u w:color="000000"/>
        </w:rPr>
      </w:pPr>
    </w:p>
    <w:p w:rsidR="004F111C" w:rsidRPr="00D038CF" w:rsidRDefault="004F111C" w:rsidP="004F111C">
      <w:pPr>
        <w:spacing w:line="400" w:lineRule="exact"/>
        <w:ind w:right="249"/>
        <w:jc w:val="center"/>
        <w:rPr>
          <w:rFonts w:ascii="宋体" w:hAnsi="宋体"/>
          <w:b/>
          <w:bCs/>
          <w:sz w:val="24"/>
        </w:rPr>
      </w:pPr>
      <w:r w:rsidRPr="00D038CF">
        <w:rPr>
          <w:rFonts w:ascii="宋体" w:hAnsi="宋体" w:hint="eastAsia"/>
          <w:b/>
          <w:bCs/>
          <w:sz w:val="24"/>
        </w:rPr>
        <w:t xml:space="preserve">同业存款协议书                    </w:t>
      </w:r>
    </w:p>
    <w:p w:rsidR="004F111C" w:rsidRPr="00D038CF" w:rsidRDefault="004F111C" w:rsidP="00D038CF">
      <w:pPr>
        <w:spacing w:line="400" w:lineRule="exact"/>
        <w:ind w:right="249" w:firstLineChars="902" w:firstLine="2173"/>
        <w:rPr>
          <w:rFonts w:ascii="宋体" w:hAnsi="宋体" w:hint="eastAsia"/>
          <w:sz w:val="24"/>
        </w:rPr>
      </w:pPr>
      <w:r w:rsidRPr="00D038CF">
        <w:rPr>
          <w:rFonts w:ascii="宋体" w:hAnsi="宋体" w:hint="eastAsia"/>
          <w:b/>
          <w:bCs/>
          <w:sz w:val="24"/>
        </w:rPr>
        <w:t xml:space="preserve">编号：Fd5 </w:t>
      </w:r>
      <w:r w:rsidRPr="00D038CF">
        <w:rPr>
          <w:rFonts w:ascii="宋体" w:hAnsi="宋体" w:hint="eastAsia"/>
          <w:b/>
          <w:bCs/>
          <w:sz w:val="24"/>
          <w:u w:val="single"/>
        </w:rPr>
        <w:t xml:space="preserve">       </w:t>
      </w:r>
      <w:r w:rsidRPr="00D038CF">
        <w:rPr>
          <w:rFonts w:ascii="宋体" w:hAnsi="宋体" w:hint="eastAsia"/>
          <w:b/>
          <w:bCs/>
          <w:sz w:val="24"/>
        </w:rPr>
        <w:t xml:space="preserve"> </w:t>
      </w:r>
      <w:r w:rsidRPr="00D038CF">
        <w:rPr>
          <w:rFonts w:ascii="宋体" w:hAnsi="宋体" w:hint="eastAsia"/>
          <w:b/>
          <w:bCs/>
          <w:sz w:val="24"/>
          <w:u w:val="single"/>
        </w:rPr>
        <w:t xml:space="preserve">        </w:t>
      </w:r>
      <w:r w:rsidRPr="00D038CF">
        <w:rPr>
          <w:rFonts w:ascii="宋体" w:hAnsi="宋体" w:hint="eastAsia"/>
          <w:b/>
          <w:bCs/>
          <w:sz w:val="24"/>
        </w:rPr>
        <w:t xml:space="preserve"> </w:t>
      </w:r>
      <w:r w:rsidRPr="00D038CF">
        <w:rPr>
          <w:rFonts w:ascii="宋体" w:hAnsi="宋体" w:hint="eastAsia"/>
          <w:b/>
          <w:bCs/>
          <w:sz w:val="24"/>
          <w:u w:val="single"/>
        </w:rPr>
        <w:t xml:space="preserve">       </w:t>
      </w:r>
    </w:p>
    <w:p w:rsidR="004F111C" w:rsidRPr="00D038CF" w:rsidRDefault="004F111C" w:rsidP="004F111C">
      <w:pPr>
        <w:spacing w:line="400" w:lineRule="exact"/>
        <w:ind w:right="252"/>
        <w:rPr>
          <w:rFonts w:ascii="宋体" w:hAnsi="宋体" w:hint="eastAsia"/>
          <w:b/>
          <w:bCs/>
          <w:sz w:val="24"/>
        </w:rPr>
      </w:pPr>
      <w:r w:rsidRPr="00D038CF">
        <w:rPr>
          <w:rFonts w:ascii="宋体" w:hAnsi="宋体" w:hint="eastAsia"/>
          <w:b/>
          <w:bCs/>
          <w:sz w:val="24"/>
        </w:rPr>
        <w:t>甲方：</w:t>
      </w:r>
      <w:r w:rsidRPr="00D038CF">
        <w:rPr>
          <w:rFonts w:ascii="宋体" w:hAnsi="宋体" w:hint="eastAsia"/>
          <w:sz w:val="24"/>
        </w:rPr>
        <w:t xml:space="preserve"> </w:t>
      </w:r>
    </w:p>
    <w:p w:rsidR="004F111C" w:rsidRPr="00D038CF" w:rsidRDefault="004F111C" w:rsidP="004F111C">
      <w:pPr>
        <w:spacing w:line="400" w:lineRule="exact"/>
        <w:ind w:right="252"/>
        <w:rPr>
          <w:rFonts w:ascii="宋体" w:hAnsi="宋体" w:hint="eastAsia"/>
          <w:sz w:val="24"/>
        </w:rPr>
      </w:pPr>
      <w:r w:rsidRPr="00D038CF">
        <w:rPr>
          <w:rFonts w:ascii="宋体" w:hAnsi="宋体" w:hint="eastAsia"/>
          <w:b/>
          <w:bCs/>
          <w:sz w:val="24"/>
        </w:rPr>
        <w:t>乙方：</w:t>
      </w:r>
      <w:r w:rsidRPr="00D038CF">
        <w:rPr>
          <w:rFonts w:ascii="宋体" w:hAnsi="宋体" w:hint="eastAsia"/>
          <w:sz w:val="24"/>
        </w:rPr>
        <w:t xml:space="preserve"> </w:t>
      </w:r>
    </w:p>
    <w:p w:rsidR="004F111C" w:rsidRPr="00D038CF" w:rsidRDefault="004F111C" w:rsidP="00D038CF">
      <w:pPr>
        <w:spacing w:line="400" w:lineRule="exact"/>
        <w:ind w:right="252" w:firstLineChars="200" w:firstLine="480"/>
        <w:rPr>
          <w:rFonts w:ascii="宋体" w:hAnsi="宋体"/>
          <w:sz w:val="24"/>
        </w:rPr>
      </w:pPr>
      <w:r w:rsidRPr="00D038CF">
        <w:rPr>
          <w:rFonts w:ascii="宋体" w:hAnsi="宋体" w:hint="eastAsia"/>
          <w:sz w:val="24"/>
        </w:rPr>
        <w:t>经双方友好协商，乙方在甲方办理同业存款业务。为明确双方的权利与义务，规范双方业务行为，特订立协议如下：</w:t>
      </w:r>
    </w:p>
    <w:p w:rsidR="004F111C" w:rsidRPr="00D038CF" w:rsidRDefault="004F111C" w:rsidP="00D038CF">
      <w:pPr>
        <w:spacing w:line="400" w:lineRule="exact"/>
        <w:ind w:right="252" w:firstLineChars="200" w:firstLine="482"/>
        <w:rPr>
          <w:rFonts w:ascii="宋体" w:hAnsi="宋体" w:hint="eastAsia"/>
          <w:sz w:val="24"/>
        </w:rPr>
      </w:pPr>
      <w:r w:rsidRPr="00D038CF">
        <w:rPr>
          <w:rFonts w:ascii="宋体" w:hAnsi="宋体" w:hint="eastAsia"/>
          <w:b/>
          <w:bCs/>
          <w:sz w:val="24"/>
        </w:rPr>
        <w:t>第一条</w:t>
      </w:r>
      <w:r w:rsidRPr="00D038CF">
        <w:rPr>
          <w:rFonts w:ascii="宋体" w:hAnsi="宋体"/>
          <w:sz w:val="24"/>
        </w:rPr>
        <w:t xml:space="preserve">  </w:t>
      </w:r>
      <w:r w:rsidRPr="00D038CF">
        <w:rPr>
          <w:rFonts w:ascii="宋体" w:hAnsi="宋体" w:hint="eastAsia"/>
          <w:sz w:val="24"/>
        </w:rPr>
        <w:t>乙方在甲方开立结算账户，双方约定同业存款种类</w:t>
      </w:r>
      <w:r w:rsidRPr="00D038CF">
        <w:rPr>
          <w:rFonts w:ascii="宋体" w:hAnsi="宋体" w:hint="eastAsia"/>
          <w:sz w:val="24"/>
          <w:u w:val="single"/>
        </w:rPr>
        <w:t>同业定期存款</w:t>
      </w:r>
      <w:r w:rsidRPr="00D038CF">
        <w:rPr>
          <w:rFonts w:ascii="宋体" w:hAnsi="宋体" w:hint="eastAsia"/>
          <w:sz w:val="24"/>
        </w:rPr>
        <w:t>（同业协定存款或同业定期存款）。具体账户信息如下：</w:t>
      </w:r>
    </w:p>
    <w:p w:rsidR="004F111C" w:rsidRPr="00D038CF" w:rsidRDefault="004F111C" w:rsidP="00D038CF">
      <w:pPr>
        <w:spacing w:line="400" w:lineRule="exact"/>
        <w:ind w:right="252" w:firstLineChars="200" w:firstLine="480"/>
        <w:rPr>
          <w:rFonts w:ascii="宋体" w:hAnsi="宋体" w:hint="eastAsia"/>
          <w:sz w:val="24"/>
        </w:rPr>
      </w:pPr>
      <w:r w:rsidRPr="00D038CF">
        <w:rPr>
          <w:rFonts w:ascii="宋体" w:hAnsi="宋体" w:hint="eastAsia"/>
          <w:sz w:val="24"/>
        </w:rPr>
        <w:t>户名：</w:t>
      </w:r>
    </w:p>
    <w:p w:rsidR="004F111C" w:rsidRPr="00D038CF" w:rsidRDefault="004F111C" w:rsidP="00D038CF">
      <w:pPr>
        <w:spacing w:line="400" w:lineRule="exact"/>
        <w:ind w:right="252" w:firstLineChars="200" w:firstLine="480"/>
        <w:rPr>
          <w:rFonts w:ascii="宋体" w:hAnsi="宋体" w:hint="eastAsia"/>
          <w:sz w:val="24"/>
        </w:rPr>
      </w:pPr>
      <w:r w:rsidRPr="00D038CF">
        <w:rPr>
          <w:rFonts w:ascii="宋体" w:hAnsi="宋体" w:hint="eastAsia"/>
          <w:sz w:val="24"/>
        </w:rPr>
        <w:t>账号：</w:t>
      </w:r>
    </w:p>
    <w:p w:rsidR="004F111C" w:rsidRPr="00D038CF" w:rsidRDefault="004F111C" w:rsidP="00D038CF">
      <w:pPr>
        <w:spacing w:line="400" w:lineRule="exact"/>
        <w:ind w:right="252" w:firstLineChars="200" w:firstLine="480"/>
        <w:rPr>
          <w:rFonts w:ascii="宋体" w:hAnsi="宋体" w:hint="eastAsia"/>
          <w:sz w:val="24"/>
        </w:rPr>
      </w:pPr>
      <w:r w:rsidRPr="00D038CF">
        <w:rPr>
          <w:rFonts w:ascii="宋体" w:hAnsi="宋体" w:hint="eastAsia"/>
          <w:sz w:val="24"/>
        </w:rPr>
        <w:t>开户行：</w:t>
      </w:r>
    </w:p>
    <w:p w:rsidR="004F111C" w:rsidRPr="00D038CF" w:rsidRDefault="004F111C" w:rsidP="00D038CF">
      <w:pPr>
        <w:spacing w:line="400" w:lineRule="exact"/>
        <w:ind w:right="252" w:firstLineChars="200" w:firstLine="480"/>
        <w:rPr>
          <w:rFonts w:ascii="宋体" w:hAnsi="宋体" w:hint="eastAsia"/>
          <w:sz w:val="24"/>
        </w:rPr>
      </w:pPr>
      <w:r w:rsidRPr="00D038CF">
        <w:rPr>
          <w:rFonts w:ascii="宋体" w:hAnsi="宋体" w:hint="eastAsia"/>
          <w:sz w:val="24"/>
        </w:rPr>
        <w:t>大额支付号：</w:t>
      </w:r>
    </w:p>
    <w:p w:rsidR="004F111C" w:rsidRPr="00D038CF" w:rsidRDefault="004F111C" w:rsidP="00D038CF">
      <w:pPr>
        <w:spacing w:line="400" w:lineRule="exact"/>
        <w:ind w:right="252" w:firstLineChars="200" w:firstLine="482"/>
        <w:rPr>
          <w:rFonts w:ascii="宋体" w:hAnsi="宋体"/>
          <w:sz w:val="24"/>
        </w:rPr>
      </w:pPr>
      <w:r w:rsidRPr="00D038CF">
        <w:rPr>
          <w:rFonts w:ascii="宋体" w:hAnsi="宋体" w:hint="eastAsia"/>
          <w:b/>
          <w:bCs/>
          <w:sz w:val="24"/>
        </w:rPr>
        <w:t>第二条</w:t>
      </w:r>
      <w:r w:rsidRPr="00D038CF">
        <w:rPr>
          <w:rFonts w:ascii="宋体" w:hAnsi="宋体" w:hint="eastAsia"/>
          <w:sz w:val="24"/>
        </w:rPr>
        <w:t xml:space="preserve">　同业协定存款计、结息方法：</w:t>
      </w:r>
    </w:p>
    <w:p w:rsidR="004F111C" w:rsidRPr="00D038CF" w:rsidRDefault="004F111C" w:rsidP="00D038CF">
      <w:pPr>
        <w:tabs>
          <w:tab w:val="left" w:pos="1620"/>
        </w:tabs>
        <w:spacing w:line="400" w:lineRule="exact"/>
        <w:ind w:right="252" w:firstLineChars="200" w:firstLine="480"/>
        <w:rPr>
          <w:rFonts w:ascii="宋体" w:hAnsi="宋体" w:hint="eastAsia"/>
          <w:sz w:val="24"/>
        </w:rPr>
      </w:pPr>
      <w:r w:rsidRPr="00D038CF">
        <w:rPr>
          <w:rFonts w:ascii="宋体" w:hAnsi="宋体" w:hint="eastAsia"/>
          <w:sz w:val="24"/>
        </w:rPr>
        <w:t>（一）乙方在甲方开立的结算</w:t>
      </w:r>
      <w:proofErr w:type="gramStart"/>
      <w:r w:rsidRPr="00D038CF">
        <w:rPr>
          <w:rFonts w:ascii="宋体" w:hAnsi="宋体" w:hint="eastAsia"/>
          <w:sz w:val="24"/>
        </w:rPr>
        <w:t>帐户</w:t>
      </w:r>
      <w:proofErr w:type="gramEnd"/>
      <w:r w:rsidRPr="00D038CF">
        <w:rPr>
          <w:rFonts w:ascii="宋体" w:hAnsi="宋体" w:hint="eastAsia"/>
          <w:sz w:val="24"/>
        </w:rPr>
        <w:t>中约定每日</w:t>
      </w:r>
      <w:proofErr w:type="gramStart"/>
      <w:r w:rsidRPr="00D038CF">
        <w:rPr>
          <w:rFonts w:ascii="宋体" w:hAnsi="宋体" w:hint="eastAsia"/>
          <w:sz w:val="24"/>
        </w:rPr>
        <w:t>帐</w:t>
      </w:r>
      <w:proofErr w:type="gramEnd"/>
      <w:r w:rsidRPr="00D038CF">
        <w:rPr>
          <w:rFonts w:ascii="宋体" w:hAnsi="宋体" w:hint="eastAsia"/>
          <w:sz w:val="24"/>
        </w:rPr>
        <w:t>面余额应保留（大写）</w:t>
      </w:r>
      <w:r w:rsidRPr="00D038CF">
        <w:rPr>
          <w:rFonts w:ascii="宋体" w:hAnsi="宋体" w:hint="eastAsia"/>
          <w:sz w:val="24"/>
          <w:u w:val="single"/>
        </w:rPr>
        <w:t xml:space="preserve">        </w:t>
      </w:r>
      <w:r w:rsidRPr="00D038CF">
        <w:rPr>
          <w:rFonts w:ascii="宋体" w:hAnsi="宋体"/>
          <w:sz w:val="24"/>
          <w:u w:val="single"/>
        </w:rPr>
        <w:t xml:space="preserve">  </w:t>
      </w:r>
      <w:r w:rsidRPr="00D038CF">
        <w:rPr>
          <w:rFonts w:ascii="宋体" w:hAnsi="宋体" w:hint="eastAsia"/>
          <w:sz w:val="24"/>
        </w:rPr>
        <w:t>（小写</w:t>
      </w:r>
      <w:r w:rsidRPr="00D038CF">
        <w:rPr>
          <w:rFonts w:ascii="宋体" w:hAnsi="宋体" w:hint="eastAsia"/>
          <w:sz w:val="24"/>
          <w:u w:val="single"/>
        </w:rPr>
        <w:t xml:space="preserve">　　</w:t>
      </w:r>
      <w:r w:rsidRPr="00D038CF">
        <w:rPr>
          <w:rFonts w:ascii="宋体" w:hAnsi="宋体"/>
          <w:sz w:val="24"/>
          <w:u w:val="single"/>
        </w:rPr>
        <w:t xml:space="preserve">    </w:t>
      </w:r>
      <w:r w:rsidRPr="00D038CF">
        <w:rPr>
          <w:rFonts w:ascii="宋体" w:hAnsi="宋体" w:hint="eastAsia"/>
          <w:sz w:val="24"/>
          <w:u w:val="single"/>
        </w:rPr>
        <w:t xml:space="preserve">　</w:t>
      </w:r>
      <w:r w:rsidRPr="00D038CF">
        <w:rPr>
          <w:rFonts w:ascii="宋体" w:hAnsi="宋体"/>
          <w:sz w:val="24"/>
          <w:u w:val="single"/>
        </w:rPr>
        <w:t xml:space="preserve"> </w:t>
      </w:r>
      <w:r w:rsidRPr="00D038CF">
        <w:rPr>
          <w:rFonts w:ascii="宋体" w:hAnsi="宋体" w:hint="eastAsia"/>
          <w:sz w:val="24"/>
          <w:u w:val="single"/>
        </w:rPr>
        <w:t xml:space="preserve">　</w:t>
      </w:r>
      <w:r w:rsidRPr="00D038CF">
        <w:rPr>
          <w:rFonts w:ascii="宋体" w:hAnsi="宋体" w:hint="eastAsia"/>
          <w:sz w:val="24"/>
        </w:rPr>
        <w:t>），</w:t>
      </w:r>
      <w:proofErr w:type="gramStart"/>
      <w:r w:rsidRPr="00D038CF">
        <w:rPr>
          <w:rFonts w:ascii="宋体" w:hAnsi="宋体" w:hint="eastAsia"/>
          <w:sz w:val="24"/>
        </w:rPr>
        <w:t>帐</w:t>
      </w:r>
      <w:proofErr w:type="gramEnd"/>
      <w:r w:rsidRPr="00D038CF">
        <w:rPr>
          <w:rFonts w:ascii="宋体" w:hAnsi="宋体" w:hint="eastAsia"/>
          <w:sz w:val="24"/>
        </w:rPr>
        <w:t>面资金低于约定保留额的部分按甲方同业活期存款利率（年利率</w:t>
      </w:r>
    </w:p>
    <w:p w:rsidR="004F111C" w:rsidRPr="00D038CF" w:rsidRDefault="004F111C" w:rsidP="004F111C">
      <w:pPr>
        <w:tabs>
          <w:tab w:val="left" w:pos="1620"/>
        </w:tabs>
        <w:spacing w:line="400" w:lineRule="exact"/>
        <w:ind w:right="252"/>
        <w:rPr>
          <w:rFonts w:ascii="宋体" w:hAnsi="宋体"/>
          <w:sz w:val="24"/>
        </w:rPr>
      </w:pPr>
      <w:r w:rsidRPr="00D038CF">
        <w:rPr>
          <w:rFonts w:ascii="宋体" w:hAnsi="宋体" w:hint="eastAsia"/>
          <w:sz w:val="24"/>
          <w:u w:val="single"/>
        </w:rPr>
        <w:t xml:space="preserve">     ％</w:t>
      </w:r>
      <w:r w:rsidRPr="00D038CF">
        <w:rPr>
          <w:rFonts w:ascii="宋体" w:hAnsi="宋体" w:hint="eastAsia"/>
          <w:sz w:val="24"/>
        </w:rPr>
        <w:t>）按日计息，超过约定保留额的部分按甲方同业协定存款利率（年利率</w:t>
      </w:r>
      <w:r w:rsidRPr="00D038CF">
        <w:rPr>
          <w:rFonts w:ascii="宋体" w:hAnsi="宋体" w:hint="eastAsia"/>
          <w:sz w:val="24"/>
          <w:u w:val="single"/>
        </w:rPr>
        <w:t xml:space="preserve">　</w:t>
      </w:r>
      <w:r w:rsidRPr="00D038CF">
        <w:rPr>
          <w:rFonts w:ascii="宋体" w:hAnsi="宋体"/>
          <w:sz w:val="24"/>
          <w:u w:val="single"/>
        </w:rPr>
        <w:t xml:space="preserve">    </w:t>
      </w:r>
      <w:r w:rsidRPr="00D038CF">
        <w:rPr>
          <w:rFonts w:ascii="宋体" w:hAnsi="宋体" w:hint="eastAsia"/>
          <w:sz w:val="24"/>
          <w:u w:val="single"/>
        </w:rPr>
        <w:t>％</w:t>
      </w:r>
      <w:r w:rsidRPr="00D038CF">
        <w:rPr>
          <w:rFonts w:ascii="宋体" w:hAnsi="宋体" w:hint="eastAsia"/>
          <w:sz w:val="24"/>
        </w:rPr>
        <w:t>）按日计息，活期计息和协定计息部分一起按季付息。</w:t>
      </w:r>
    </w:p>
    <w:p w:rsidR="004F111C" w:rsidRPr="00D038CF" w:rsidRDefault="004F111C" w:rsidP="00D038CF">
      <w:pPr>
        <w:spacing w:line="400" w:lineRule="exact"/>
        <w:ind w:right="252" w:firstLineChars="200" w:firstLine="480"/>
        <w:rPr>
          <w:rFonts w:ascii="宋体" w:hAnsi="宋体"/>
          <w:sz w:val="24"/>
        </w:rPr>
      </w:pPr>
      <w:r w:rsidRPr="00D038CF">
        <w:rPr>
          <w:rFonts w:ascii="宋体" w:hAnsi="宋体" w:hint="eastAsia"/>
          <w:sz w:val="24"/>
        </w:rPr>
        <w:t>（二）乙方在甲方开立同业协定存款</w:t>
      </w:r>
      <w:proofErr w:type="gramStart"/>
      <w:r w:rsidRPr="00D038CF">
        <w:rPr>
          <w:rFonts w:ascii="宋体" w:hAnsi="宋体" w:hint="eastAsia"/>
          <w:sz w:val="24"/>
        </w:rPr>
        <w:t>帐户</w:t>
      </w:r>
      <w:proofErr w:type="gramEnd"/>
      <w:r w:rsidRPr="00D038CF">
        <w:rPr>
          <w:rFonts w:ascii="宋体" w:hAnsi="宋体" w:hint="eastAsia"/>
          <w:sz w:val="24"/>
        </w:rPr>
        <w:t>期限</w:t>
      </w:r>
      <w:r w:rsidRPr="00D038CF">
        <w:rPr>
          <w:rFonts w:ascii="宋体" w:hAnsi="宋体"/>
          <w:sz w:val="24"/>
        </w:rPr>
        <w:t>___</w:t>
      </w:r>
      <w:r w:rsidRPr="00D038CF">
        <w:rPr>
          <w:rFonts w:ascii="宋体" w:hAnsi="宋体" w:hint="eastAsia"/>
          <w:sz w:val="24"/>
        </w:rPr>
        <w:t>年，自</w:t>
      </w:r>
      <w:r w:rsidRPr="00D038CF">
        <w:rPr>
          <w:rFonts w:ascii="宋体" w:hAnsi="宋体"/>
          <w:sz w:val="24"/>
        </w:rPr>
        <w:t>_____</w:t>
      </w:r>
      <w:r w:rsidRPr="00D038CF">
        <w:rPr>
          <w:rFonts w:ascii="宋体" w:hAnsi="宋体" w:hint="eastAsia"/>
          <w:sz w:val="24"/>
        </w:rPr>
        <w:t>年</w:t>
      </w:r>
      <w:r w:rsidRPr="00D038CF">
        <w:rPr>
          <w:rFonts w:ascii="宋体" w:hAnsi="宋体"/>
          <w:sz w:val="24"/>
          <w:u w:val="single"/>
        </w:rPr>
        <w:t xml:space="preserve">   </w:t>
      </w:r>
      <w:r w:rsidRPr="00D038CF">
        <w:rPr>
          <w:rFonts w:ascii="宋体" w:hAnsi="宋体" w:hint="eastAsia"/>
          <w:sz w:val="24"/>
        </w:rPr>
        <w:t>月</w:t>
      </w:r>
      <w:r w:rsidRPr="00D038CF">
        <w:rPr>
          <w:rFonts w:ascii="宋体" w:hAnsi="宋体"/>
          <w:sz w:val="24"/>
        </w:rPr>
        <w:t xml:space="preserve">__ </w:t>
      </w:r>
      <w:r w:rsidRPr="00D038CF">
        <w:rPr>
          <w:rFonts w:ascii="宋体" w:hAnsi="宋体" w:hint="eastAsia"/>
          <w:sz w:val="24"/>
        </w:rPr>
        <w:t>日起，至</w:t>
      </w:r>
      <w:r w:rsidRPr="00D038CF">
        <w:rPr>
          <w:rFonts w:ascii="宋体" w:hAnsi="宋体"/>
          <w:sz w:val="24"/>
        </w:rPr>
        <w:t>_____</w:t>
      </w:r>
      <w:r w:rsidRPr="00D038CF">
        <w:rPr>
          <w:rFonts w:ascii="宋体" w:hAnsi="宋体" w:hint="eastAsia"/>
          <w:sz w:val="24"/>
        </w:rPr>
        <w:t>年</w:t>
      </w:r>
      <w:r w:rsidRPr="00D038CF">
        <w:rPr>
          <w:rFonts w:ascii="宋体" w:hAnsi="宋体"/>
          <w:sz w:val="24"/>
        </w:rPr>
        <w:t>__</w:t>
      </w:r>
      <w:r w:rsidRPr="00D038CF">
        <w:rPr>
          <w:rFonts w:ascii="宋体" w:hAnsi="宋体" w:hint="eastAsia"/>
          <w:sz w:val="24"/>
        </w:rPr>
        <w:t>月</w:t>
      </w:r>
      <w:r w:rsidRPr="00D038CF">
        <w:rPr>
          <w:rFonts w:ascii="宋体" w:hAnsi="宋体"/>
          <w:sz w:val="24"/>
        </w:rPr>
        <w:t>__</w:t>
      </w:r>
      <w:r w:rsidRPr="00D038CF">
        <w:rPr>
          <w:rFonts w:ascii="宋体" w:hAnsi="宋体" w:hint="eastAsia"/>
          <w:sz w:val="24"/>
        </w:rPr>
        <w:t>日止。</w:t>
      </w:r>
    </w:p>
    <w:p w:rsidR="004F111C" w:rsidRPr="00D038CF" w:rsidRDefault="004F111C" w:rsidP="00D038CF">
      <w:pPr>
        <w:spacing w:line="400" w:lineRule="exact"/>
        <w:ind w:right="252" w:firstLineChars="200" w:firstLine="480"/>
        <w:rPr>
          <w:rFonts w:ascii="宋体" w:hAnsi="宋体"/>
          <w:sz w:val="24"/>
        </w:rPr>
      </w:pPr>
      <w:r w:rsidRPr="00D038CF">
        <w:rPr>
          <w:rFonts w:ascii="宋体" w:hAnsi="宋体" w:hint="eastAsia"/>
          <w:sz w:val="24"/>
        </w:rPr>
        <w:t>（三）本协议约定的同业协定存款到期后如需延期，乙方需在合同到期日前</w:t>
      </w:r>
      <w:r w:rsidRPr="00D038CF">
        <w:rPr>
          <w:rFonts w:ascii="宋体" w:hAnsi="宋体"/>
          <w:sz w:val="24"/>
        </w:rPr>
        <w:t>10</w:t>
      </w:r>
      <w:r w:rsidRPr="00D038CF">
        <w:rPr>
          <w:rFonts w:ascii="宋体" w:hAnsi="宋体" w:hint="eastAsia"/>
          <w:sz w:val="24"/>
        </w:rPr>
        <w:t>日提出书面申请，并重新签订协议；若到期后，任何一方没有提出终止或修改协议，则本协议约定的同业协定存款</w:t>
      </w:r>
      <w:proofErr w:type="gramStart"/>
      <w:r w:rsidRPr="00D038CF">
        <w:rPr>
          <w:rFonts w:ascii="宋体" w:hAnsi="宋体" w:hint="eastAsia"/>
          <w:sz w:val="24"/>
        </w:rPr>
        <w:t>帐户</w:t>
      </w:r>
      <w:proofErr w:type="gramEnd"/>
      <w:r w:rsidRPr="00D038CF">
        <w:rPr>
          <w:rFonts w:ascii="宋体" w:hAnsi="宋体" w:hint="eastAsia"/>
          <w:sz w:val="24"/>
        </w:rPr>
        <w:t>内资金自同业协定存款到期日起按甲方同业活期存款利率（年利率</w:t>
      </w:r>
      <w:r w:rsidRPr="00D038CF">
        <w:rPr>
          <w:rFonts w:ascii="宋体" w:hAnsi="宋体" w:hint="eastAsia"/>
          <w:sz w:val="24"/>
          <w:u w:val="single"/>
        </w:rPr>
        <w:t xml:space="preserve">　</w:t>
      </w:r>
      <w:r w:rsidRPr="00D038CF">
        <w:rPr>
          <w:rFonts w:ascii="宋体" w:hAnsi="宋体"/>
          <w:sz w:val="24"/>
          <w:u w:val="single"/>
        </w:rPr>
        <w:t xml:space="preserve">    </w:t>
      </w:r>
      <w:r w:rsidRPr="00D038CF">
        <w:rPr>
          <w:rFonts w:ascii="宋体" w:hAnsi="宋体" w:hint="eastAsia"/>
          <w:sz w:val="24"/>
          <w:u w:val="single"/>
        </w:rPr>
        <w:t>％</w:t>
      </w:r>
      <w:r w:rsidRPr="00D038CF">
        <w:rPr>
          <w:rFonts w:ascii="宋体" w:hAnsi="宋体" w:hint="eastAsia"/>
          <w:sz w:val="24"/>
        </w:rPr>
        <w:t>）按日计息。</w:t>
      </w:r>
    </w:p>
    <w:p w:rsidR="004F111C" w:rsidRPr="00D038CF" w:rsidRDefault="004F111C" w:rsidP="00D038CF">
      <w:pPr>
        <w:spacing w:line="400" w:lineRule="exact"/>
        <w:ind w:right="252" w:firstLineChars="200" w:firstLine="482"/>
        <w:rPr>
          <w:rFonts w:ascii="宋体" w:hAnsi="宋体"/>
          <w:sz w:val="24"/>
        </w:rPr>
      </w:pPr>
      <w:r w:rsidRPr="00D038CF">
        <w:rPr>
          <w:rFonts w:ascii="宋体" w:hAnsi="宋体" w:hint="eastAsia"/>
          <w:b/>
          <w:bCs/>
          <w:sz w:val="24"/>
        </w:rPr>
        <w:t>第三条</w:t>
      </w:r>
      <w:r w:rsidRPr="00D038CF">
        <w:rPr>
          <w:rFonts w:ascii="宋体" w:hAnsi="宋体"/>
          <w:sz w:val="24"/>
        </w:rPr>
        <w:t xml:space="preserve">  </w:t>
      </w:r>
      <w:r w:rsidRPr="00D038CF">
        <w:rPr>
          <w:rFonts w:ascii="宋体" w:hAnsi="宋体" w:hint="eastAsia"/>
          <w:sz w:val="24"/>
        </w:rPr>
        <w:t>同业定期存款计、结息方法：</w:t>
      </w:r>
    </w:p>
    <w:p w:rsidR="004F111C" w:rsidRPr="00D038CF" w:rsidRDefault="004F111C" w:rsidP="00D038CF">
      <w:pPr>
        <w:spacing w:line="400" w:lineRule="exact"/>
        <w:ind w:right="252" w:firstLineChars="200" w:firstLine="480"/>
        <w:rPr>
          <w:rFonts w:ascii="宋体" w:hAnsi="宋体"/>
          <w:sz w:val="24"/>
        </w:rPr>
      </w:pPr>
      <w:r w:rsidRPr="00D038CF">
        <w:rPr>
          <w:rFonts w:ascii="宋体" w:hAnsi="宋体" w:hint="eastAsia"/>
          <w:sz w:val="24"/>
        </w:rPr>
        <w:t>（一）乙方在甲方存入同业定期存款（大写）</w:t>
      </w:r>
      <w:r w:rsidRPr="00D038CF">
        <w:rPr>
          <w:rFonts w:ascii="宋体" w:hAnsi="宋体" w:hint="eastAsia"/>
          <w:sz w:val="24"/>
          <w:u w:val="single"/>
        </w:rPr>
        <w:t xml:space="preserve">                 </w:t>
      </w:r>
      <w:r w:rsidRPr="00D038CF">
        <w:rPr>
          <w:rFonts w:ascii="宋体" w:hAnsi="宋体" w:hint="eastAsia"/>
          <w:sz w:val="24"/>
        </w:rPr>
        <w:t>（小写</w:t>
      </w:r>
      <w:r w:rsidRPr="00D038CF">
        <w:rPr>
          <w:rFonts w:ascii="宋体" w:hAnsi="宋体" w:hint="eastAsia"/>
          <w:sz w:val="24"/>
          <w:u w:val="single"/>
        </w:rPr>
        <w:t xml:space="preserve">￥        </w:t>
      </w:r>
      <w:r w:rsidRPr="00D038CF">
        <w:rPr>
          <w:rFonts w:ascii="宋体" w:hAnsi="宋体" w:hint="eastAsia"/>
          <w:sz w:val="24"/>
        </w:rPr>
        <w:t>），按甲方同业定期存款利率（年利率</w:t>
      </w:r>
      <w:r w:rsidRPr="00D038CF">
        <w:rPr>
          <w:rFonts w:ascii="宋体" w:hAnsi="宋体" w:hint="eastAsia"/>
          <w:sz w:val="24"/>
          <w:u w:val="single"/>
        </w:rPr>
        <w:t xml:space="preserve">    %</w:t>
      </w:r>
      <w:r w:rsidRPr="00D038CF">
        <w:rPr>
          <w:rFonts w:ascii="宋体" w:hAnsi="宋体" w:hint="eastAsia"/>
          <w:sz w:val="24"/>
        </w:rPr>
        <w:t>）计息，期限</w:t>
      </w:r>
      <w:r w:rsidRPr="00D038CF">
        <w:rPr>
          <w:rFonts w:ascii="宋体" w:hAnsi="宋体" w:hint="eastAsia"/>
          <w:sz w:val="24"/>
          <w:u w:val="single"/>
        </w:rPr>
        <w:t xml:space="preserve">     天</w:t>
      </w:r>
      <w:r w:rsidRPr="00D038CF">
        <w:rPr>
          <w:rFonts w:ascii="宋体" w:hAnsi="宋体" w:hint="eastAsia"/>
          <w:sz w:val="24"/>
        </w:rPr>
        <w:t>，自</w:t>
      </w:r>
      <w:r w:rsidRPr="00D038CF">
        <w:rPr>
          <w:rFonts w:ascii="宋体" w:hAnsi="宋体" w:hint="eastAsia"/>
          <w:sz w:val="24"/>
          <w:u w:val="single"/>
        </w:rPr>
        <w:t xml:space="preserve">   </w:t>
      </w:r>
      <w:r w:rsidRPr="00D038CF">
        <w:rPr>
          <w:rFonts w:ascii="宋体" w:hAnsi="宋体" w:hint="eastAsia"/>
          <w:sz w:val="24"/>
        </w:rPr>
        <w:t>年</w:t>
      </w:r>
      <w:r w:rsidRPr="00D038CF">
        <w:rPr>
          <w:rFonts w:ascii="宋体" w:hAnsi="宋体" w:hint="eastAsia"/>
          <w:sz w:val="24"/>
          <w:u w:val="single"/>
        </w:rPr>
        <w:t xml:space="preserve">  </w:t>
      </w:r>
      <w:r w:rsidRPr="00D038CF">
        <w:rPr>
          <w:rFonts w:ascii="宋体" w:hAnsi="宋体" w:hint="eastAsia"/>
          <w:sz w:val="24"/>
        </w:rPr>
        <w:t>月</w:t>
      </w:r>
      <w:r w:rsidRPr="00D038CF">
        <w:rPr>
          <w:rFonts w:ascii="宋体" w:hAnsi="宋体" w:hint="eastAsia"/>
          <w:sz w:val="24"/>
          <w:u w:val="single"/>
        </w:rPr>
        <w:t xml:space="preserve">  </w:t>
      </w:r>
      <w:r w:rsidRPr="00D038CF">
        <w:rPr>
          <w:rFonts w:ascii="宋体" w:hAnsi="宋体"/>
          <w:sz w:val="24"/>
        </w:rPr>
        <w:t xml:space="preserve"> </w:t>
      </w:r>
      <w:r w:rsidRPr="00D038CF">
        <w:rPr>
          <w:rFonts w:ascii="宋体" w:hAnsi="宋体" w:hint="eastAsia"/>
          <w:sz w:val="24"/>
        </w:rPr>
        <w:t>日起，至</w:t>
      </w:r>
      <w:r w:rsidRPr="00D038CF">
        <w:rPr>
          <w:rFonts w:ascii="宋体" w:hAnsi="宋体" w:hint="eastAsia"/>
          <w:sz w:val="24"/>
          <w:u w:val="single"/>
        </w:rPr>
        <w:t xml:space="preserve">    </w:t>
      </w:r>
      <w:r w:rsidRPr="00D038CF">
        <w:rPr>
          <w:rFonts w:ascii="宋体" w:hAnsi="宋体" w:hint="eastAsia"/>
          <w:sz w:val="24"/>
        </w:rPr>
        <w:t>年</w:t>
      </w:r>
      <w:r w:rsidRPr="00D038CF">
        <w:rPr>
          <w:rFonts w:ascii="宋体" w:hAnsi="宋体" w:hint="eastAsia"/>
          <w:sz w:val="24"/>
          <w:u w:val="single"/>
        </w:rPr>
        <w:t xml:space="preserve">   </w:t>
      </w:r>
      <w:r w:rsidRPr="00D038CF">
        <w:rPr>
          <w:rFonts w:ascii="宋体" w:hAnsi="宋体" w:hint="eastAsia"/>
          <w:sz w:val="24"/>
        </w:rPr>
        <w:t>月</w:t>
      </w:r>
      <w:r w:rsidRPr="00D038CF">
        <w:rPr>
          <w:rFonts w:ascii="宋体" w:hAnsi="宋体" w:hint="eastAsia"/>
          <w:sz w:val="24"/>
          <w:u w:val="single"/>
        </w:rPr>
        <w:t xml:space="preserve">   </w:t>
      </w:r>
      <w:r w:rsidRPr="00D038CF">
        <w:rPr>
          <w:rFonts w:ascii="宋体" w:hAnsi="宋体" w:hint="eastAsia"/>
          <w:sz w:val="24"/>
        </w:rPr>
        <w:t>日止。</w:t>
      </w:r>
    </w:p>
    <w:p w:rsidR="004F111C" w:rsidRPr="00D038CF" w:rsidRDefault="004F111C" w:rsidP="00D038CF">
      <w:pPr>
        <w:spacing w:line="400" w:lineRule="exact"/>
        <w:ind w:right="252" w:firstLineChars="200" w:firstLine="480"/>
        <w:rPr>
          <w:rFonts w:ascii="宋体" w:hAnsi="宋体"/>
          <w:sz w:val="24"/>
        </w:rPr>
      </w:pPr>
      <w:r w:rsidRPr="00D038CF">
        <w:rPr>
          <w:rFonts w:ascii="宋体" w:hAnsi="宋体" w:hint="eastAsia"/>
          <w:sz w:val="24"/>
        </w:rPr>
        <w:t>（二）若本协议约定的同业定期存款尚未到期而乙方提前支取，则该笔同业存款按甲方同业活期存款利率（年利率</w:t>
      </w:r>
      <w:r w:rsidR="00C4345B" w:rsidRPr="00D038CF">
        <w:rPr>
          <w:rFonts w:ascii="宋体" w:hAnsi="宋体" w:hint="eastAsia"/>
          <w:sz w:val="24"/>
          <w:u w:val="single"/>
        </w:rPr>
        <w:t xml:space="preserve">    </w:t>
      </w:r>
      <w:r w:rsidRPr="00D038CF">
        <w:rPr>
          <w:rFonts w:ascii="宋体" w:hAnsi="宋体" w:hint="eastAsia"/>
          <w:sz w:val="24"/>
          <w:u w:val="single"/>
        </w:rPr>
        <w:t>％</w:t>
      </w:r>
      <w:r w:rsidRPr="00D038CF">
        <w:rPr>
          <w:rFonts w:ascii="宋体" w:hAnsi="宋体" w:hint="eastAsia"/>
          <w:sz w:val="24"/>
        </w:rPr>
        <w:t>）按日计息；若该笔同业存款到期后乙方未按期支取，则本协议约定的同业定期存款</w:t>
      </w:r>
      <w:proofErr w:type="gramStart"/>
      <w:r w:rsidRPr="00D038CF">
        <w:rPr>
          <w:rFonts w:ascii="宋体" w:hAnsi="宋体" w:hint="eastAsia"/>
          <w:sz w:val="24"/>
        </w:rPr>
        <w:t>帐户</w:t>
      </w:r>
      <w:proofErr w:type="gramEnd"/>
      <w:r w:rsidRPr="00D038CF">
        <w:rPr>
          <w:rFonts w:ascii="宋体" w:hAnsi="宋体" w:hint="eastAsia"/>
          <w:sz w:val="24"/>
        </w:rPr>
        <w:t>内资金自同业定期存款到期日起按甲方同业活期存款利率（年利率</w:t>
      </w:r>
      <w:r w:rsidR="00C4345B" w:rsidRPr="00D038CF">
        <w:rPr>
          <w:rFonts w:ascii="宋体" w:hAnsi="宋体" w:hint="eastAsia"/>
          <w:sz w:val="24"/>
          <w:u w:val="single"/>
        </w:rPr>
        <w:t xml:space="preserve">    </w:t>
      </w:r>
      <w:r w:rsidRPr="00D038CF">
        <w:rPr>
          <w:rFonts w:ascii="宋体" w:hAnsi="宋体"/>
          <w:sz w:val="24"/>
          <w:u w:val="single"/>
        </w:rPr>
        <w:t xml:space="preserve"> </w:t>
      </w:r>
      <w:r w:rsidRPr="00D038CF">
        <w:rPr>
          <w:rFonts w:ascii="宋体" w:hAnsi="宋体" w:hint="eastAsia"/>
          <w:sz w:val="24"/>
          <w:u w:val="single"/>
        </w:rPr>
        <w:t>％</w:t>
      </w:r>
      <w:r w:rsidRPr="00D038CF">
        <w:rPr>
          <w:rFonts w:ascii="宋体" w:hAnsi="宋体" w:hint="eastAsia"/>
          <w:sz w:val="24"/>
        </w:rPr>
        <w:t>）按日计息。</w:t>
      </w:r>
    </w:p>
    <w:p w:rsidR="004F111C" w:rsidRPr="00D038CF" w:rsidRDefault="004F111C" w:rsidP="00D038CF">
      <w:pPr>
        <w:spacing w:line="400" w:lineRule="exact"/>
        <w:ind w:right="252" w:firstLineChars="200" w:firstLine="482"/>
        <w:rPr>
          <w:rFonts w:ascii="宋体" w:hAnsi="宋体"/>
          <w:sz w:val="24"/>
        </w:rPr>
      </w:pPr>
      <w:r w:rsidRPr="00D038CF">
        <w:rPr>
          <w:rFonts w:ascii="宋体" w:hAnsi="宋体" w:hint="eastAsia"/>
          <w:b/>
          <w:bCs/>
          <w:sz w:val="24"/>
        </w:rPr>
        <w:lastRenderedPageBreak/>
        <w:t>第四条</w:t>
      </w:r>
      <w:r w:rsidRPr="00D038CF">
        <w:rPr>
          <w:rFonts w:ascii="宋体" w:hAnsi="宋体"/>
          <w:sz w:val="24"/>
        </w:rPr>
        <w:t xml:space="preserve">  </w:t>
      </w:r>
      <w:r w:rsidRPr="00D038CF">
        <w:rPr>
          <w:rFonts w:ascii="宋体" w:hAnsi="宋体" w:hint="eastAsia"/>
          <w:sz w:val="24"/>
        </w:rPr>
        <w:t>到期存款本金、利息依照乙方指示转入如下指定账户</w:t>
      </w:r>
      <w:r w:rsidRPr="00D038CF">
        <w:rPr>
          <w:rFonts w:ascii="宋体" w:hAnsi="宋体"/>
          <w:sz w:val="24"/>
        </w:rPr>
        <w:t>:</w:t>
      </w:r>
    </w:p>
    <w:p w:rsidR="004F111C" w:rsidRPr="00D038CF" w:rsidRDefault="004F111C" w:rsidP="00D038CF">
      <w:pPr>
        <w:spacing w:line="400" w:lineRule="exact"/>
        <w:ind w:right="252" w:firstLineChars="200" w:firstLine="480"/>
        <w:rPr>
          <w:rFonts w:ascii="宋体" w:hAnsi="宋体"/>
          <w:sz w:val="24"/>
        </w:rPr>
      </w:pPr>
      <w:r w:rsidRPr="00D038CF">
        <w:rPr>
          <w:rFonts w:ascii="宋体" w:hAnsi="宋体" w:hint="eastAsia"/>
          <w:sz w:val="24"/>
        </w:rPr>
        <w:t xml:space="preserve">账名： </w:t>
      </w:r>
    </w:p>
    <w:p w:rsidR="004F111C" w:rsidRPr="00D038CF" w:rsidRDefault="004F111C" w:rsidP="00D038CF">
      <w:pPr>
        <w:spacing w:line="400" w:lineRule="exact"/>
        <w:ind w:right="252" w:firstLineChars="200" w:firstLine="480"/>
        <w:rPr>
          <w:rFonts w:ascii="宋体" w:hAnsi="宋体"/>
          <w:sz w:val="24"/>
        </w:rPr>
      </w:pPr>
      <w:r w:rsidRPr="00D038CF">
        <w:rPr>
          <w:rFonts w:ascii="宋体" w:hAnsi="宋体" w:hint="eastAsia"/>
          <w:sz w:val="24"/>
        </w:rPr>
        <w:t xml:space="preserve">账户：  </w:t>
      </w:r>
    </w:p>
    <w:p w:rsidR="004F111C" w:rsidRPr="00D038CF" w:rsidRDefault="004F111C" w:rsidP="00D038CF">
      <w:pPr>
        <w:spacing w:line="400" w:lineRule="exact"/>
        <w:ind w:right="252" w:firstLineChars="200" w:firstLine="480"/>
        <w:rPr>
          <w:rFonts w:ascii="宋体" w:hAnsi="宋体" w:hint="eastAsia"/>
          <w:sz w:val="24"/>
        </w:rPr>
      </w:pPr>
      <w:r w:rsidRPr="00D038CF">
        <w:rPr>
          <w:rFonts w:ascii="宋体" w:hAnsi="宋体" w:hint="eastAsia"/>
          <w:sz w:val="24"/>
        </w:rPr>
        <w:t xml:space="preserve">开户行： </w:t>
      </w:r>
    </w:p>
    <w:p w:rsidR="004F111C" w:rsidRPr="00D038CF" w:rsidRDefault="004F111C" w:rsidP="00D038CF">
      <w:pPr>
        <w:spacing w:line="400" w:lineRule="exact"/>
        <w:ind w:right="252" w:firstLineChars="200" w:firstLine="480"/>
        <w:rPr>
          <w:rFonts w:ascii="宋体" w:hAnsi="宋体" w:hint="eastAsia"/>
          <w:sz w:val="24"/>
        </w:rPr>
      </w:pPr>
      <w:r w:rsidRPr="00D038CF">
        <w:rPr>
          <w:rFonts w:ascii="宋体" w:hAnsi="宋体" w:hint="eastAsia"/>
          <w:sz w:val="24"/>
        </w:rPr>
        <w:t xml:space="preserve">大额支付号： </w:t>
      </w:r>
    </w:p>
    <w:p w:rsidR="004F111C" w:rsidRPr="00D038CF" w:rsidRDefault="004F111C" w:rsidP="00D038CF">
      <w:pPr>
        <w:spacing w:line="400" w:lineRule="exact"/>
        <w:ind w:right="252" w:firstLineChars="200" w:firstLine="482"/>
        <w:rPr>
          <w:rFonts w:ascii="宋体" w:hAnsi="宋体"/>
          <w:sz w:val="24"/>
        </w:rPr>
      </w:pPr>
      <w:r w:rsidRPr="00D038CF">
        <w:rPr>
          <w:rFonts w:ascii="宋体" w:hAnsi="宋体" w:hint="eastAsia"/>
          <w:b/>
          <w:bCs/>
          <w:sz w:val="24"/>
        </w:rPr>
        <w:t>第五条</w:t>
      </w:r>
      <w:r w:rsidRPr="00D038CF">
        <w:rPr>
          <w:rFonts w:ascii="宋体" w:hAnsi="宋体"/>
          <w:sz w:val="24"/>
        </w:rPr>
        <w:t xml:space="preserve">  </w:t>
      </w:r>
      <w:r w:rsidRPr="00D038CF">
        <w:rPr>
          <w:rFonts w:ascii="宋体" w:hAnsi="宋体" w:hint="eastAsia"/>
          <w:sz w:val="24"/>
        </w:rPr>
        <w:t>如遇中国人民银行调整相应利率，甲乙双方将遵照执行。如遇甲方调整相应利率，双方协商解决。</w:t>
      </w:r>
    </w:p>
    <w:p w:rsidR="004F111C" w:rsidRPr="00D038CF" w:rsidRDefault="004F111C" w:rsidP="00D038CF">
      <w:pPr>
        <w:spacing w:line="400" w:lineRule="exact"/>
        <w:ind w:right="249" w:firstLineChars="200" w:firstLine="482"/>
        <w:rPr>
          <w:rFonts w:ascii="宋体" w:hAnsi="宋体"/>
          <w:sz w:val="24"/>
        </w:rPr>
      </w:pPr>
      <w:r w:rsidRPr="00D038CF">
        <w:rPr>
          <w:rFonts w:ascii="宋体" w:hAnsi="宋体" w:hint="eastAsia"/>
          <w:b/>
          <w:bCs/>
          <w:sz w:val="24"/>
        </w:rPr>
        <w:t>第六条</w:t>
      </w:r>
      <w:r w:rsidRPr="00D038CF">
        <w:rPr>
          <w:rFonts w:ascii="宋体" w:hAnsi="宋体" w:hint="eastAsia"/>
          <w:sz w:val="24"/>
        </w:rPr>
        <w:t xml:space="preserve">　任何一方中途终止或修改协议，必须提前</w:t>
      </w:r>
      <w:r w:rsidRPr="00D038CF">
        <w:rPr>
          <w:rFonts w:ascii="宋体" w:hAnsi="宋体"/>
          <w:sz w:val="24"/>
        </w:rPr>
        <w:t>10</w:t>
      </w:r>
      <w:r w:rsidRPr="00D038CF">
        <w:rPr>
          <w:rFonts w:ascii="宋体" w:hAnsi="宋体" w:hint="eastAsia"/>
          <w:sz w:val="24"/>
        </w:rPr>
        <w:t>天向对方提出书面申请。</w:t>
      </w:r>
    </w:p>
    <w:p w:rsidR="004F111C" w:rsidRPr="00D038CF" w:rsidRDefault="004F111C" w:rsidP="004F111C">
      <w:pPr>
        <w:spacing w:line="400" w:lineRule="exact"/>
        <w:ind w:left="422" w:right="252"/>
        <w:rPr>
          <w:rFonts w:ascii="宋体" w:hAnsi="宋体" w:hint="eastAsia"/>
          <w:sz w:val="24"/>
        </w:rPr>
      </w:pPr>
      <w:r w:rsidRPr="00D038CF">
        <w:rPr>
          <w:rFonts w:ascii="宋体" w:hAnsi="宋体" w:hint="eastAsia"/>
          <w:b/>
          <w:sz w:val="24"/>
        </w:rPr>
        <w:t xml:space="preserve">第七条 </w:t>
      </w:r>
      <w:r w:rsidRPr="00D038CF">
        <w:rPr>
          <w:rFonts w:ascii="宋体" w:hAnsi="宋体" w:hint="eastAsia"/>
          <w:sz w:val="24"/>
        </w:rPr>
        <w:t xml:space="preserve"> 本协议未尽事项，由双方协商解决。</w:t>
      </w:r>
    </w:p>
    <w:p w:rsidR="004F111C" w:rsidRPr="00D038CF" w:rsidRDefault="004F111C" w:rsidP="004F111C">
      <w:pPr>
        <w:spacing w:line="400" w:lineRule="exact"/>
        <w:ind w:left="422" w:right="252"/>
        <w:rPr>
          <w:rFonts w:ascii="宋体" w:hAnsi="宋体"/>
          <w:sz w:val="24"/>
        </w:rPr>
      </w:pPr>
      <w:r w:rsidRPr="00D038CF">
        <w:rPr>
          <w:rFonts w:ascii="宋体" w:hAnsi="宋体" w:hint="eastAsia"/>
          <w:b/>
          <w:sz w:val="24"/>
        </w:rPr>
        <w:t xml:space="preserve">第八条  </w:t>
      </w:r>
      <w:r w:rsidRPr="00D038CF">
        <w:rPr>
          <w:rFonts w:ascii="宋体" w:hAnsi="宋体" w:hint="eastAsia"/>
          <w:sz w:val="24"/>
        </w:rPr>
        <w:t>本协议自甲、乙双方法定代表人或授权代理人签字或加盖名章并加盖单位公章或合同专用章之日起生效。本协议壹式贰份，乙方和甲方各执壹份</w:t>
      </w:r>
    </w:p>
    <w:p w:rsidR="004F111C" w:rsidRPr="00D038CF" w:rsidRDefault="004F111C" w:rsidP="00D038CF">
      <w:pPr>
        <w:spacing w:line="400" w:lineRule="exact"/>
        <w:ind w:right="252" w:firstLineChars="200" w:firstLine="480"/>
        <w:rPr>
          <w:rFonts w:ascii="宋体" w:hAnsi="宋体" w:hint="eastAsia"/>
          <w:sz w:val="24"/>
        </w:rPr>
      </w:pPr>
    </w:p>
    <w:p w:rsidR="004F111C" w:rsidRPr="00D038CF" w:rsidRDefault="004F111C" w:rsidP="00D038CF">
      <w:pPr>
        <w:tabs>
          <w:tab w:val="num" w:pos="2720"/>
        </w:tabs>
        <w:spacing w:line="400" w:lineRule="exact"/>
        <w:ind w:right="252" w:firstLineChars="200" w:firstLine="480"/>
        <w:rPr>
          <w:rFonts w:ascii="宋体" w:hAnsi="宋体" w:hint="eastAsia"/>
          <w:sz w:val="24"/>
        </w:rPr>
      </w:pPr>
      <w:r w:rsidRPr="00D038CF">
        <w:rPr>
          <w:rFonts w:ascii="宋体" w:hAnsi="宋体" w:hint="eastAsia"/>
          <w:sz w:val="24"/>
        </w:rPr>
        <w:t xml:space="preserve">甲方（盖章）：             </w:t>
      </w:r>
      <w:r w:rsidR="00C4345B" w:rsidRPr="00D038CF">
        <w:rPr>
          <w:rFonts w:ascii="宋体" w:hAnsi="宋体" w:hint="eastAsia"/>
          <w:sz w:val="24"/>
        </w:rPr>
        <w:t xml:space="preserve">    </w:t>
      </w:r>
      <w:r w:rsidRPr="00D038CF">
        <w:rPr>
          <w:rFonts w:ascii="宋体" w:hAnsi="宋体" w:hint="eastAsia"/>
          <w:sz w:val="24"/>
        </w:rPr>
        <w:t xml:space="preserve">      乙方（盖章）：</w:t>
      </w:r>
    </w:p>
    <w:p w:rsidR="004F111C" w:rsidRPr="00D038CF" w:rsidRDefault="00C4345B" w:rsidP="00D038CF">
      <w:pPr>
        <w:tabs>
          <w:tab w:val="num" w:pos="2720"/>
        </w:tabs>
        <w:spacing w:line="400" w:lineRule="exact"/>
        <w:ind w:right="252" w:firstLineChars="200" w:firstLine="480"/>
        <w:rPr>
          <w:rFonts w:ascii="宋体" w:hAnsi="宋体" w:hint="eastAsia"/>
          <w:sz w:val="24"/>
        </w:rPr>
      </w:pPr>
      <w:r w:rsidRPr="00D038CF">
        <w:rPr>
          <w:rFonts w:ascii="宋体" w:hAnsi="宋体" w:hint="eastAsia"/>
          <w:sz w:val="24"/>
        </w:rPr>
        <w:t xml:space="preserve"> </w:t>
      </w:r>
    </w:p>
    <w:p w:rsidR="004F111C" w:rsidRPr="00D038CF" w:rsidRDefault="004F111C" w:rsidP="00D038CF">
      <w:pPr>
        <w:tabs>
          <w:tab w:val="num" w:pos="2720"/>
        </w:tabs>
        <w:spacing w:line="400" w:lineRule="exact"/>
        <w:ind w:right="252" w:firstLineChars="200" w:firstLine="480"/>
        <w:rPr>
          <w:rFonts w:ascii="宋体" w:hAnsi="宋体" w:hint="eastAsia"/>
          <w:sz w:val="24"/>
        </w:rPr>
      </w:pPr>
      <w:r w:rsidRPr="00D038CF">
        <w:rPr>
          <w:rFonts w:ascii="宋体" w:hAnsi="宋体" w:hint="eastAsia"/>
          <w:sz w:val="24"/>
        </w:rPr>
        <w:t xml:space="preserve">法定代表人（签章）：           </w:t>
      </w:r>
      <w:r w:rsidR="00C4345B" w:rsidRPr="00D038CF">
        <w:rPr>
          <w:rFonts w:ascii="宋体" w:hAnsi="宋体" w:hint="eastAsia"/>
          <w:sz w:val="24"/>
        </w:rPr>
        <w:t xml:space="preserve">   </w:t>
      </w:r>
      <w:r w:rsidRPr="00D038CF">
        <w:rPr>
          <w:rFonts w:ascii="宋体" w:hAnsi="宋体" w:hint="eastAsia"/>
          <w:sz w:val="24"/>
        </w:rPr>
        <w:t xml:space="preserve">   法定代表人（签章）：</w:t>
      </w:r>
    </w:p>
    <w:p w:rsidR="004F111C" w:rsidRPr="00D038CF" w:rsidRDefault="004F111C" w:rsidP="00D038CF">
      <w:pPr>
        <w:tabs>
          <w:tab w:val="num" w:pos="2720"/>
        </w:tabs>
        <w:spacing w:line="400" w:lineRule="exact"/>
        <w:ind w:right="252" w:firstLineChars="200" w:firstLine="480"/>
        <w:rPr>
          <w:rFonts w:ascii="宋体" w:hAnsi="宋体" w:hint="eastAsia"/>
          <w:sz w:val="24"/>
        </w:rPr>
      </w:pPr>
      <w:r w:rsidRPr="00D038CF">
        <w:rPr>
          <w:rFonts w:ascii="宋体" w:hAnsi="宋体" w:hint="eastAsia"/>
          <w:sz w:val="24"/>
        </w:rPr>
        <w:t xml:space="preserve">（或授权代理人）              </w:t>
      </w:r>
      <w:r w:rsidR="00C4345B" w:rsidRPr="00D038CF">
        <w:rPr>
          <w:rFonts w:ascii="宋体" w:hAnsi="宋体" w:hint="eastAsia"/>
          <w:sz w:val="24"/>
        </w:rPr>
        <w:t xml:space="preserve">   </w:t>
      </w:r>
      <w:r w:rsidRPr="00D038CF">
        <w:rPr>
          <w:rFonts w:ascii="宋体" w:hAnsi="宋体" w:hint="eastAsia"/>
          <w:sz w:val="24"/>
        </w:rPr>
        <w:t xml:space="preserve">  （或授权代理人）</w:t>
      </w:r>
    </w:p>
    <w:p w:rsidR="004F111C" w:rsidRPr="00D038CF" w:rsidRDefault="004F111C" w:rsidP="00D038CF">
      <w:pPr>
        <w:spacing w:line="400" w:lineRule="exact"/>
        <w:ind w:firstLineChars="1700" w:firstLine="4080"/>
        <w:rPr>
          <w:rFonts w:ascii="宋体" w:hAnsi="宋体" w:hint="eastAsia"/>
          <w:sz w:val="24"/>
        </w:rPr>
      </w:pPr>
    </w:p>
    <w:p w:rsidR="004F111C" w:rsidRPr="00D038CF" w:rsidRDefault="004F111C" w:rsidP="00D038CF">
      <w:pPr>
        <w:spacing w:line="400" w:lineRule="exact"/>
        <w:ind w:firstLineChars="1700" w:firstLine="4080"/>
        <w:rPr>
          <w:rFonts w:ascii="宋体" w:hAnsi="宋体" w:hint="eastAsia"/>
          <w:sz w:val="24"/>
        </w:rPr>
      </w:pPr>
    </w:p>
    <w:p w:rsidR="004F111C" w:rsidRPr="00D038CF" w:rsidRDefault="004F111C" w:rsidP="00D038CF">
      <w:pPr>
        <w:spacing w:line="400" w:lineRule="exact"/>
        <w:ind w:firstLineChars="1700" w:firstLine="4080"/>
        <w:rPr>
          <w:rFonts w:ascii="宋体" w:hAnsi="宋体"/>
          <w:sz w:val="24"/>
        </w:rPr>
      </w:pPr>
      <w:r w:rsidRPr="00D038CF">
        <w:rPr>
          <w:rFonts w:ascii="宋体" w:hAnsi="宋体" w:hint="eastAsia"/>
          <w:sz w:val="24"/>
        </w:rPr>
        <w:t>签订日期：      年    月    日</w:t>
      </w:r>
    </w:p>
    <w:p w:rsidR="006C0306" w:rsidRPr="00D038CF" w:rsidRDefault="006C0306" w:rsidP="006C0306">
      <w:pPr>
        <w:pStyle w:val="a3"/>
        <w:widowControl w:val="0"/>
        <w:snapToGrid w:val="0"/>
        <w:spacing w:before="0" w:after="0" w:line="526" w:lineRule="exact"/>
        <w:ind w:firstLine="0"/>
        <w:jc w:val="both"/>
        <w:rPr>
          <w:rFonts w:ascii="黑体" w:eastAsia="黑体" w:hAnsi="宋体" w:hint="eastAsia"/>
          <w:color w:val="auto"/>
          <w:szCs w:val="24"/>
        </w:rPr>
      </w:pPr>
      <w:r w:rsidRPr="00D038CF">
        <w:rPr>
          <w:rFonts w:ascii="宋体" w:hAnsi="宋体"/>
          <w:color w:val="auto"/>
          <w:szCs w:val="24"/>
        </w:rPr>
        <w:br w:type="page"/>
      </w:r>
      <w:r w:rsidR="00D038CF" w:rsidRPr="00D038CF">
        <w:rPr>
          <w:rFonts w:ascii="黑体" w:eastAsia="黑体" w:hAnsi="宋体" w:hint="eastAsia"/>
          <w:color w:val="auto"/>
          <w:szCs w:val="24"/>
        </w:rPr>
        <w:lastRenderedPageBreak/>
        <w:t>附录2</w:t>
      </w:r>
      <w:r w:rsidRPr="00D038CF">
        <w:rPr>
          <w:rFonts w:ascii="黑体" w:eastAsia="黑体" w:hAnsi="宋体" w:hint="eastAsia"/>
          <w:color w:val="auto"/>
          <w:szCs w:val="24"/>
        </w:rPr>
        <w:t xml:space="preserve">： </w:t>
      </w:r>
    </w:p>
    <w:p w:rsidR="00FD4939" w:rsidRPr="00D038CF" w:rsidRDefault="00FD4939" w:rsidP="00CE0C4E">
      <w:pPr>
        <w:jc w:val="center"/>
        <w:rPr>
          <w:rFonts w:ascii="宋体" w:hAnsi="宋体" w:hint="eastAsia"/>
          <w:b/>
          <w:sz w:val="24"/>
        </w:rPr>
      </w:pPr>
      <w:r w:rsidRPr="00D038CF">
        <w:rPr>
          <w:rFonts w:ascii="宋体" w:hAnsi="宋体" w:hint="eastAsia"/>
          <w:b/>
          <w:sz w:val="24"/>
        </w:rPr>
        <w:t>同业存款补充</w:t>
      </w:r>
      <w:r w:rsidR="00CE0C4E" w:rsidRPr="00D038CF">
        <w:rPr>
          <w:rFonts w:ascii="宋体" w:hAnsi="宋体" w:hint="eastAsia"/>
          <w:b/>
          <w:sz w:val="24"/>
        </w:rPr>
        <w:t>说明</w:t>
      </w:r>
    </w:p>
    <w:p w:rsidR="00CE0C4E" w:rsidRPr="00D038CF" w:rsidRDefault="00CE0C4E" w:rsidP="00C4345B">
      <w:pPr>
        <w:spacing w:line="360" w:lineRule="auto"/>
        <w:rPr>
          <w:rFonts w:ascii="宋体" w:hAnsi="宋体" w:hint="eastAsia"/>
          <w:sz w:val="24"/>
        </w:rPr>
      </w:pPr>
      <w:r w:rsidRPr="00D038CF">
        <w:rPr>
          <w:rFonts w:ascii="宋体" w:hAnsi="宋体" w:hint="eastAsia"/>
          <w:sz w:val="24"/>
        </w:rPr>
        <w:t xml:space="preserve">南京银行（　　</w:t>
      </w:r>
      <w:proofErr w:type="gramStart"/>
      <w:r w:rsidRPr="00D038CF">
        <w:rPr>
          <w:rFonts w:ascii="宋体" w:hAnsi="宋体" w:hint="eastAsia"/>
          <w:sz w:val="24"/>
        </w:rPr>
        <w:t xml:space="preserve">　</w:t>
      </w:r>
      <w:proofErr w:type="gramEnd"/>
      <w:r w:rsidRPr="00D038CF">
        <w:rPr>
          <w:rFonts w:ascii="宋体" w:hAnsi="宋体" w:hint="eastAsia"/>
          <w:sz w:val="24"/>
        </w:rPr>
        <w:t>）分行：</w:t>
      </w:r>
    </w:p>
    <w:p w:rsidR="00CE0C4E" w:rsidRPr="00D038CF" w:rsidRDefault="00CE0C4E" w:rsidP="00C4345B">
      <w:pPr>
        <w:spacing w:line="360" w:lineRule="auto"/>
        <w:ind w:firstLineChars="225" w:firstLine="540"/>
        <w:rPr>
          <w:rFonts w:ascii="宋体" w:hAnsi="宋体" w:hint="eastAsia"/>
          <w:sz w:val="24"/>
        </w:rPr>
      </w:pPr>
      <w:r w:rsidRPr="00D038CF">
        <w:rPr>
          <w:rFonts w:ascii="宋体" w:hAnsi="宋体" w:hint="eastAsia"/>
          <w:sz w:val="24"/>
        </w:rPr>
        <w:t>我行（</w:t>
      </w:r>
      <w:proofErr w:type="gramStart"/>
      <w:r w:rsidRPr="00D038CF">
        <w:rPr>
          <w:rFonts w:ascii="宋体" w:hAnsi="宋体" w:hint="eastAsia"/>
          <w:sz w:val="24"/>
        </w:rPr>
        <w:t xml:space="preserve">　　　　　　　</w:t>
      </w:r>
      <w:proofErr w:type="gramEnd"/>
      <w:r w:rsidRPr="00D038CF">
        <w:rPr>
          <w:rFonts w:ascii="宋体" w:hAnsi="宋体" w:hint="eastAsia"/>
          <w:sz w:val="24"/>
        </w:rPr>
        <w:t xml:space="preserve">　　），在你行办理同业定期存款，就开户预留印鉴以及到期委托你行办理本息划付事项说明如下：</w:t>
      </w:r>
    </w:p>
    <w:p w:rsidR="00CE0C4E" w:rsidRPr="00D038CF" w:rsidRDefault="00CE0C4E" w:rsidP="00C4345B">
      <w:pPr>
        <w:numPr>
          <w:ilvl w:val="0"/>
          <w:numId w:val="10"/>
        </w:numPr>
        <w:tabs>
          <w:tab w:val="clear" w:pos="1441"/>
          <w:tab w:val="num" w:pos="1080"/>
        </w:tabs>
        <w:spacing w:line="360" w:lineRule="auto"/>
        <w:ind w:left="0" w:firstLineChars="225" w:firstLine="540"/>
        <w:rPr>
          <w:rFonts w:ascii="宋体" w:hAnsi="宋体" w:hint="eastAsia"/>
          <w:sz w:val="24"/>
        </w:rPr>
      </w:pPr>
      <w:r w:rsidRPr="00D038CF">
        <w:rPr>
          <w:rFonts w:ascii="宋体" w:hAnsi="宋体" w:hint="eastAsia"/>
          <w:sz w:val="24"/>
        </w:rPr>
        <w:t>开户印鉴：</w:t>
      </w:r>
    </w:p>
    <w:p w:rsidR="00CE0C4E" w:rsidRPr="00D038CF" w:rsidRDefault="00CE0C4E" w:rsidP="00C4345B">
      <w:pPr>
        <w:spacing w:line="360" w:lineRule="auto"/>
        <w:ind w:firstLineChars="225" w:firstLine="540"/>
        <w:rPr>
          <w:rFonts w:ascii="宋体" w:hAnsi="宋体" w:hint="eastAsia"/>
          <w:sz w:val="24"/>
        </w:rPr>
      </w:pPr>
      <w:r w:rsidRPr="00D038CF">
        <w:rPr>
          <w:rFonts w:ascii="宋体" w:hAnsi="宋体" w:hint="eastAsia"/>
          <w:sz w:val="24"/>
        </w:rPr>
        <w:t>为避免重复提供印鉴，</w:t>
      </w:r>
      <w:r w:rsidR="00CE41F8" w:rsidRPr="00D038CF">
        <w:rPr>
          <w:rFonts w:ascii="宋体" w:hAnsi="宋体" w:hint="eastAsia"/>
          <w:sz w:val="24"/>
        </w:rPr>
        <w:t>防范操作风险，</w:t>
      </w:r>
      <w:r w:rsidRPr="00D038CF">
        <w:rPr>
          <w:rFonts w:ascii="宋体" w:hAnsi="宋体" w:hint="eastAsia"/>
          <w:sz w:val="24"/>
        </w:rPr>
        <w:t xml:space="preserve">我行在南京银行（　　</w:t>
      </w:r>
      <w:proofErr w:type="gramStart"/>
      <w:r w:rsidRPr="00D038CF">
        <w:rPr>
          <w:rFonts w:ascii="宋体" w:hAnsi="宋体" w:hint="eastAsia"/>
          <w:sz w:val="24"/>
        </w:rPr>
        <w:t xml:space="preserve">　</w:t>
      </w:r>
      <w:proofErr w:type="gramEnd"/>
      <w:r w:rsidRPr="00D038CF">
        <w:rPr>
          <w:rFonts w:ascii="宋体" w:hAnsi="宋体" w:hint="eastAsia"/>
          <w:sz w:val="24"/>
        </w:rPr>
        <w:t>）分行办理同业定期存款业务，开立定期存款账户，使用我行在你行预留的结算账户印</w:t>
      </w:r>
      <w:r w:rsidR="00A01248" w:rsidRPr="00D038CF">
        <w:rPr>
          <w:rFonts w:ascii="宋体" w:hAnsi="宋体" w:hint="eastAsia"/>
          <w:sz w:val="24"/>
        </w:rPr>
        <w:t>鉴</w:t>
      </w:r>
      <w:r w:rsidRPr="00D038CF">
        <w:rPr>
          <w:rFonts w:ascii="宋体" w:hAnsi="宋体" w:hint="eastAsia"/>
          <w:sz w:val="24"/>
        </w:rPr>
        <w:t>或定期存款预留印</w:t>
      </w:r>
      <w:r w:rsidR="00A01248" w:rsidRPr="00D038CF">
        <w:rPr>
          <w:rFonts w:ascii="宋体" w:hAnsi="宋体" w:hint="eastAsia"/>
          <w:sz w:val="24"/>
        </w:rPr>
        <w:t>鉴</w:t>
      </w:r>
      <w:r w:rsidRPr="00D038CF">
        <w:rPr>
          <w:rFonts w:ascii="宋体" w:hAnsi="宋体" w:hint="eastAsia"/>
          <w:sz w:val="24"/>
        </w:rPr>
        <w:t>，新办理同业定期存款不再使用新印</w:t>
      </w:r>
      <w:r w:rsidR="00A01248" w:rsidRPr="00D038CF">
        <w:rPr>
          <w:rFonts w:ascii="宋体" w:hAnsi="宋体" w:hint="eastAsia"/>
          <w:sz w:val="24"/>
        </w:rPr>
        <w:t>鉴</w:t>
      </w:r>
      <w:r w:rsidRPr="00D038CF">
        <w:rPr>
          <w:rFonts w:ascii="宋体" w:hAnsi="宋体" w:hint="eastAsia"/>
          <w:sz w:val="24"/>
        </w:rPr>
        <w:t>。</w:t>
      </w:r>
    </w:p>
    <w:p w:rsidR="00CE0C4E" w:rsidRPr="00D038CF" w:rsidRDefault="00CE0C4E" w:rsidP="00C4345B">
      <w:pPr>
        <w:spacing w:line="360" w:lineRule="auto"/>
        <w:ind w:firstLineChars="225" w:firstLine="540"/>
        <w:rPr>
          <w:rFonts w:ascii="宋体" w:hAnsi="宋体" w:hint="eastAsia"/>
          <w:sz w:val="24"/>
        </w:rPr>
      </w:pPr>
      <w:r w:rsidRPr="00D038CF">
        <w:rPr>
          <w:rFonts w:ascii="宋体" w:hAnsi="宋体" w:hint="eastAsia"/>
          <w:sz w:val="24"/>
        </w:rPr>
        <w:t>我行将严格管理账户印鉴，如发生印鉴变更，将及时提供印</w:t>
      </w:r>
      <w:r w:rsidR="00A01248" w:rsidRPr="00D038CF">
        <w:rPr>
          <w:rFonts w:ascii="宋体" w:hAnsi="宋体" w:hint="eastAsia"/>
          <w:sz w:val="24"/>
        </w:rPr>
        <w:t>鉴</w:t>
      </w:r>
      <w:r w:rsidRPr="00D038CF">
        <w:rPr>
          <w:rFonts w:ascii="宋体" w:hAnsi="宋体" w:hint="eastAsia"/>
          <w:sz w:val="24"/>
        </w:rPr>
        <w:t>变更手续。</w:t>
      </w:r>
    </w:p>
    <w:p w:rsidR="00CE0C4E" w:rsidRPr="00D038CF" w:rsidRDefault="00CE0C4E" w:rsidP="00C4345B">
      <w:pPr>
        <w:numPr>
          <w:ilvl w:val="0"/>
          <w:numId w:val="10"/>
        </w:numPr>
        <w:tabs>
          <w:tab w:val="clear" w:pos="1441"/>
          <w:tab w:val="num" w:pos="1080"/>
        </w:tabs>
        <w:spacing w:line="360" w:lineRule="auto"/>
        <w:ind w:left="0" w:firstLineChars="225" w:firstLine="540"/>
        <w:rPr>
          <w:rFonts w:ascii="宋体" w:hAnsi="宋体" w:hint="eastAsia"/>
          <w:sz w:val="24"/>
        </w:rPr>
      </w:pPr>
      <w:r w:rsidRPr="00D038CF">
        <w:rPr>
          <w:rFonts w:ascii="宋体" w:hAnsi="宋体" w:hint="eastAsia"/>
          <w:sz w:val="24"/>
        </w:rPr>
        <w:t>存款到期本息委托划付：</w:t>
      </w:r>
    </w:p>
    <w:p w:rsidR="00CE0C4E" w:rsidRPr="00D038CF" w:rsidRDefault="00CE0C4E" w:rsidP="00C4345B">
      <w:pPr>
        <w:spacing w:line="360" w:lineRule="auto"/>
        <w:ind w:firstLineChars="225" w:firstLine="540"/>
        <w:rPr>
          <w:rFonts w:ascii="宋体" w:hAnsi="宋体" w:hint="eastAsia"/>
          <w:sz w:val="24"/>
        </w:rPr>
      </w:pPr>
      <w:r w:rsidRPr="00D038CF">
        <w:rPr>
          <w:rFonts w:ascii="宋体" w:hAnsi="宋体" w:hint="eastAsia"/>
          <w:sz w:val="24"/>
        </w:rPr>
        <w:t>我行自愿委托你行，</w:t>
      </w:r>
      <w:r w:rsidR="00C32009" w:rsidRPr="00D038CF">
        <w:rPr>
          <w:rFonts w:ascii="宋体" w:hAnsi="宋体" w:hint="eastAsia"/>
          <w:sz w:val="24"/>
        </w:rPr>
        <w:t>于</w:t>
      </w:r>
      <w:r w:rsidRPr="00D038CF">
        <w:rPr>
          <w:rFonts w:ascii="宋体" w:hAnsi="宋体" w:hint="eastAsia"/>
          <w:sz w:val="24"/>
        </w:rPr>
        <w:t>同业定期存款到期</w:t>
      </w:r>
      <w:r w:rsidR="00C32009" w:rsidRPr="00D038CF">
        <w:rPr>
          <w:rFonts w:ascii="宋体" w:hAnsi="宋体" w:hint="eastAsia"/>
          <w:sz w:val="24"/>
        </w:rPr>
        <w:t>当日</w:t>
      </w:r>
      <w:r w:rsidRPr="00D038CF">
        <w:rPr>
          <w:rFonts w:ascii="宋体" w:hAnsi="宋体" w:hint="eastAsia"/>
          <w:sz w:val="24"/>
        </w:rPr>
        <w:t>，将存款本息</w:t>
      </w:r>
      <w:r w:rsidR="00CE41F8" w:rsidRPr="00D038CF">
        <w:rPr>
          <w:rFonts w:ascii="宋体" w:hAnsi="宋体" w:hint="eastAsia"/>
          <w:sz w:val="24"/>
        </w:rPr>
        <w:t>划入</w:t>
      </w:r>
      <w:r w:rsidRPr="00D038CF">
        <w:rPr>
          <w:rFonts w:ascii="宋体" w:hAnsi="宋体" w:hint="eastAsia"/>
          <w:sz w:val="24"/>
        </w:rPr>
        <w:t>在你行开立的结算账户并通过大额支付系统划付</w:t>
      </w:r>
      <w:proofErr w:type="gramStart"/>
      <w:r w:rsidRPr="00D038CF">
        <w:rPr>
          <w:rFonts w:ascii="宋体" w:hAnsi="宋体" w:hint="eastAsia"/>
          <w:sz w:val="24"/>
        </w:rPr>
        <w:t>至</w:t>
      </w:r>
      <w:r w:rsidR="00C32009" w:rsidRPr="00D038CF">
        <w:rPr>
          <w:rFonts w:ascii="宋体" w:hAnsi="宋体" w:hint="eastAsia"/>
          <w:sz w:val="24"/>
        </w:rPr>
        <w:t>以下</w:t>
      </w:r>
      <w:proofErr w:type="gramEnd"/>
      <w:r w:rsidR="00C32009" w:rsidRPr="00D038CF">
        <w:rPr>
          <w:rFonts w:ascii="宋体" w:hAnsi="宋体" w:hint="eastAsia"/>
          <w:sz w:val="24"/>
        </w:rPr>
        <w:t>指定账户</w:t>
      </w:r>
      <w:r w:rsidRPr="00D038CF">
        <w:rPr>
          <w:rFonts w:ascii="宋体" w:hAnsi="宋体" w:hint="eastAsia"/>
          <w:sz w:val="24"/>
        </w:rPr>
        <w:t>，或直接自同业定期存款账户</w:t>
      </w:r>
      <w:r w:rsidR="00C32009" w:rsidRPr="00D038CF">
        <w:rPr>
          <w:rFonts w:ascii="宋体" w:hAnsi="宋体" w:hint="eastAsia"/>
          <w:sz w:val="24"/>
        </w:rPr>
        <w:t>（无结算账户）</w:t>
      </w:r>
      <w:r w:rsidRPr="00D038CF">
        <w:rPr>
          <w:rFonts w:ascii="宋体" w:hAnsi="宋体" w:hint="eastAsia"/>
          <w:sz w:val="24"/>
        </w:rPr>
        <w:t>划付支以下指定账户；</w:t>
      </w:r>
    </w:p>
    <w:p w:rsidR="00CE0C4E" w:rsidRPr="00D038CF" w:rsidRDefault="00CE0C4E" w:rsidP="00C4345B">
      <w:pPr>
        <w:spacing w:line="360" w:lineRule="auto"/>
        <w:ind w:firstLineChars="225" w:firstLine="540"/>
        <w:rPr>
          <w:rFonts w:ascii="宋体" w:hAnsi="宋体" w:hint="eastAsia"/>
          <w:sz w:val="24"/>
          <w:u w:val="single"/>
        </w:rPr>
      </w:pPr>
      <w:r w:rsidRPr="00D038CF">
        <w:rPr>
          <w:rFonts w:ascii="宋体" w:hAnsi="宋体" w:hint="eastAsia"/>
          <w:sz w:val="24"/>
        </w:rPr>
        <w:t>账名：</w:t>
      </w:r>
      <w:r w:rsidRPr="00D038CF">
        <w:rPr>
          <w:rFonts w:ascii="宋体" w:hAnsi="宋体" w:hint="eastAsia"/>
          <w:sz w:val="24"/>
          <w:u w:val="single"/>
        </w:rPr>
        <w:t xml:space="preserve">　　　　　　　　　　　　　　　　　　　　　　　　</w:t>
      </w:r>
    </w:p>
    <w:p w:rsidR="00CE0C4E" w:rsidRPr="00D038CF" w:rsidRDefault="00CE0C4E" w:rsidP="00C4345B">
      <w:pPr>
        <w:spacing w:line="360" w:lineRule="auto"/>
        <w:ind w:firstLineChars="225" w:firstLine="540"/>
        <w:rPr>
          <w:rFonts w:ascii="宋体" w:hAnsi="宋体" w:hint="eastAsia"/>
          <w:sz w:val="24"/>
          <w:u w:val="single"/>
        </w:rPr>
      </w:pPr>
      <w:r w:rsidRPr="00D038CF">
        <w:rPr>
          <w:rFonts w:ascii="宋体" w:hAnsi="宋体" w:hint="eastAsia"/>
          <w:sz w:val="24"/>
        </w:rPr>
        <w:t>开户行：</w:t>
      </w:r>
      <w:r w:rsidRPr="00D038CF">
        <w:rPr>
          <w:rFonts w:ascii="宋体" w:hAnsi="宋体" w:hint="eastAsia"/>
          <w:sz w:val="24"/>
          <w:u w:val="single"/>
        </w:rPr>
        <w:t xml:space="preserve">　　　　　　　　　　　　　　　　　　　　　　　</w:t>
      </w:r>
    </w:p>
    <w:p w:rsidR="00CE0C4E" w:rsidRPr="00D038CF" w:rsidRDefault="00CE0C4E" w:rsidP="00C4345B">
      <w:pPr>
        <w:spacing w:line="360" w:lineRule="auto"/>
        <w:ind w:firstLineChars="225" w:firstLine="540"/>
        <w:rPr>
          <w:rFonts w:ascii="宋体" w:hAnsi="宋体" w:hint="eastAsia"/>
          <w:sz w:val="24"/>
          <w:u w:val="single"/>
        </w:rPr>
      </w:pPr>
      <w:r w:rsidRPr="00D038CF">
        <w:rPr>
          <w:rFonts w:ascii="宋体" w:hAnsi="宋体" w:hint="eastAsia"/>
          <w:sz w:val="24"/>
        </w:rPr>
        <w:t>账户：</w:t>
      </w:r>
      <w:r w:rsidRPr="00D038CF">
        <w:rPr>
          <w:rFonts w:ascii="宋体" w:hAnsi="宋体" w:hint="eastAsia"/>
          <w:sz w:val="24"/>
          <w:u w:val="single"/>
        </w:rPr>
        <w:t xml:space="preserve">　　　　　　　　　　　　　　　　　　　　　　　　</w:t>
      </w:r>
    </w:p>
    <w:p w:rsidR="00CE0C4E" w:rsidRPr="00D038CF" w:rsidRDefault="00CE0C4E" w:rsidP="00C4345B">
      <w:pPr>
        <w:spacing w:line="360" w:lineRule="auto"/>
        <w:ind w:firstLineChars="225" w:firstLine="540"/>
        <w:rPr>
          <w:rFonts w:ascii="宋体" w:hAnsi="宋体" w:hint="eastAsia"/>
          <w:sz w:val="24"/>
          <w:u w:val="single"/>
        </w:rPr>
      </w:pPr>
      <w:r w:rsidRPr="00D038CF">
        <w:rPr>
          <w:rFonts w:ascii="宋体" w:hAnsi="宋体" w:hint="eastAsia"/>
          <w:sz w:val="24"/>
        </w:rPr>
        <w:t>大额支付号：</w:t>
      </w:r>
      <w:r w:rsidRPr="00D038CF">
        <w:rPr>
          <w:rFonts w:ascii="宋体" w:hAnsi="宋体" w:hint="eastAsia"/>
          <w:sz w:val="24"/>
          <w:u w:val="single"/>
        </w:rPr>
        <w:t xml:space="preserve">　　　　　　　　　　　　　　　　　　　　　</w:t>
      </w:r>
    </w:p>
    <w:p w:rsidR="00CE0C4E" w:rsidRPr="00D038CF" w:rsidRDefault="00CE0C4E" w:rsidP="00C4345B">
      <w:pPr>
        <w:numPr>
          <w:ilvl w:val="0"/>
          <w:numId w:val="10"/>
        </w:numPr>
        <w:tabs>
          <w:tab w:val="clear" w:pos="1441"/>
          <w:tab w:val="num" w:pos="1080"/>
        </w:tabs>
        <w:spacing w:line="360" w:lineRule="auto"/>
        <w:ind w:left="0" w:firstLineChars="225" w:firstLine="540"/>
        <w:rPr>
          <w:rFonts w:ascii="宋体" w:hAnsi="宋体" w:hint="eastAsia"/>
          <w:sz w:val="24"/>
        </w:rPr>
      </w:pPr>
      <w:r w:rsidRPr="00D038CF">
        <w:rPr>
          <w:rFonts w:ascii="宋体" w:hAnsi="宋体" w:hint="eastAsia"/>
          <w:sz w:val="24"/>
        </w:rPr>
        <w:t>手续费用：</w:t>
      </w:r>
    </w:p>
    <w:p w:rsidR="00CE0C4E" w:rsidRPr="00D038CF" w:rsidRDefault="00CE0C4E" w:rsidP="00C4345B">
      <w:pPr>
        <w:spacing w:line="360" w:lineRule="auto"/>
        <w:ind w:firstLineChars="225" w:firstLine="540"/>
        <w:rPr>
          <w:rFonts w:ascii="宋体" w:hAnsi="宋体" w:hint="eastAsia"/>
          <w:sz w:val="24"/>
        </w:rPr>
      </w:pPr>
      <w:r w:rsidRPr="00D038CF">
        <w:rPr>
          <w:rFonts w:ascii="宋体" w:hAnsi="宋体" w:hint="eastAsia"/>
          <w:sz w:val="24"/>
        </w:rPr>
        <w:t>为便于双方定期存款业务的结算工作，同意双方互免同业结算费用。</w:t>
      </w:r>
    </w:p>
    <w:p w:rsidR="00C4345B" w:rsidRPr="00D038CF" w:rsidRDefault="00CE0C4E" w:rsidP="00C4345B">
      <w:pPr>
        <w:spacing w:line="360" w:lineRule="auto"/>
        <w:rPr>
          <w:rFonts w:ascii="宋体" w:hAnsi="宋体" w:hint="eastAsia"/>
          <w:sz w:val="24"/>
        </w:rPr>
      </w:pPr>
      <w:r w:rsidRPr="00D038CF">
        <w:rPr>
          <w:rFonts w:ascii="宋体" w:hAnsi="宋体" w:hint="eastAsia"/>
          <w:sz w:val="24"/>
        </w:rPr>
        <w:t xml:space="preserve">　　　　　　　　　　　　　　　　　　　　　　</w:t>
      </w:r>
    </w:p>
    <w:p w:rsidR="00C4345B" w:rsidRPr="00D038CF" w:rsidRDefault="00C4345B" w:rsidP="00C4345B">
      <w:pPr>
        <w:spacing w:line="360" w:lineRule="auto"/>
        <w:rPr>
          <w:rFonts w:ascii="宋体" w:hAnsi="宋体" w:hint="eastAsia"/>
          <w:sz w:val="24"/>
        </w:rPr>
      </w:pPr>
    </w:p>
    <w:p w:rsidR="00CE0C4E" w:rsidRPr="00D038CF" w:rsidRDefault="00CE0C4E" w:rsidP="00C4345B">
      <w:pPr>
        <w:spacing w:line="360" w:lineRule="auto"/>
        <w:ind w:firstLineChars="1900" w:firstLine="4560"/>
        <w:rPr>
          <w:rFonts w:ascii="宋体" w:hAnsi="宋体" w:hint="eastAsia"/>
          <w:sz w:val="24"/>
        </w:rPr>
      </w:pPr>
      <w:r w:rsidRPr="00D038CF">
        <w:rPr>
          <w:rFonts w:ascii="宋体" w:hAnsi="宋体" w:hint="eastAsia"/>
          <w:sz w:val="24"/>
        </w:rPr>
        <w:t xml:space="preserve">　银行</w:t>
      </w:r>
      <w:r w:rsidR="003E2930" w:rsidRPr="00D038CF">
        <w:rPr>
          <w:rFonts w:ascii="宋体" w:hAnsi="宋体" w:hint="eastAsia"/>
          <w:sz w:val="24"/>
        </w:rPr>
        <w:t>公章</w:t>
      </w:r>
    </w:p>
    <w:p w:rsidR="000F4EE3" w:rsidRPr="00D038CF" w:rsidRDefault="00CE0C4E" w:rsidP="00C4345B">
      <w:pPr>
        <w:spacing w:line="360" w:lineRule="auto"/>
        <w:rPr>
          <w:rFonts w:ascii="宋体" w:hAnsi="宋体" w:hint="eastAsia"/>
          <w:sz w:val="24"/>
        </w:rPr>
      </w:pPr>
      <w:r w:rsidRPr="00D038CF">
        <w:rPr>
          <w:rFonts w:ascii="宋体" w:hAnsi="宋体" w:hint="eastAsia"/>
          <w:sz w:val="24"/>
        </w:rPr>
        <w:t xml:space="preserve">　　　　　　　　　　　　　　　　　　　　　年　　</w:t>
      </w:r>
      <w:proofErr w:type="gramStart"/>
      <w:r w:rsidRPr="00D038CF">
        <w:rPr>
          <w:rFonts w:ascii="宋体" w:hAnsi="宋体" w:hint="eastAsia"/>
          <w:sz w:val="24"/>
        </w:rPr>
        <w:t xml:space="preserve">　</w:t>
      </w:r>
      <w:proofErr w:type="gramEnd"/>
      <w:r w:rsidRPr="00D038CF">
        <w:rPr>
          <w:rFonts w:ascii="宋体" w:hAnsi="宋体" w:hint="eastAsia"/>
          <w:sz w:val="24"/>
        </w:rPr>
        <w:t>月　　　日</w:t>
      </w:r>
    </w:p>
    <w:sectPr w:rsidR="000F4EE3" w:rsidRPr="00D038CF" w:rsidSect="00D038CF">
      <w:headerReference w:type="default" r:id="rId8"/>
      <w:footerReference w:type="even" r:id="rId9"/>
      <w:footerReference w:type="default" r:id="rId10"/>
      <w:pgSz w:w="11906" w:h="16838"/>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038F8" w:rsidRDefault="00C038F8">
      <w:r>
        <w:separator/>
      </w:r>
    </w:p>
  </w:endnote>
  <w:endnote w:type="continuationSeparator" w:id="0">
    <w:p w:rsidR="00C038F8" w:rsidRDefault="00C038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0045" w:rsidRDefault="00080045" w:rsidP="00173E8A">
    <w:pPr>
      <w:pStyle w:val="a6"/>
      <w:framePr w:wrap="around" w:vAnchor="text" w:hAnchor="margin" w:xAlign="right" w:y="1"/>
      <w:rPr>
        <w:rStyle w:val="a7"/>
      </w:rPr>
    </w:pPr>
    <w:r>
      <w:rPr>
        <w:rStyle w:val="a7"/>
      </w:rPr>
      <w:fldChar w:fldCharType="begin"/>
    </w:r>
    <w:r>
      <w:rPr>
        <w:rStyle w:val="a7"/>
      </w:rPr>
      <w:instrText xml:space="preserve">PAGE  </w:instrText>
    </w:r>
    <w:r>
      <w:rPr>
        <w:rStyle w:val="a7"/>
      </w:rPr>
      <w:fldChar w:fldCharType="end"/>
    </w:r>
  </w:p>
  <w:p w:rsidR="00080045" w:rsidRDefault="00080045" w:rsidP="005D73EE">
    <w:pPr>
      <w:pStyle w:val="a6"/>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0045" w:rsidRDefault="00080045" w:rsidP="005D73EE">
    <w:pPr>
      <w:pStyle w:val="a6"/>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038F8" w:rsidRDefault="00C038F8">
      <w:r>
        <w:separator/>
      </w:r>
    </w:p>
  </w:footnote>
  <w:footnote w:type="continuationSeparator" w:id="0">
    <w:p w:rsidR="00C038F8" w:rsidRDefault="00C038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0045" w:rsidRPr="00E56BAD" w:rsidRDefault="00080045" w:rsidP="00E56BA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840CA2"/>
    <w:multiLevelType w:val="hybridMultilevel"/>
    <w:tmpl w:val="4E625D20"/>
    <w:lvl w:ilvl="0" w:tplc="185E3562">
      <w:start w:val="5"/>
      <w:numFmt w:val="japaneseCounting"/>
      <w:lvlText w:val="（%1）"/>
      <w:lvlJc w:val="left"/>
      <w:pPr>
        <w:tabs>
          <w:tab w:val="num" w:pos="1695"/>
        </w:tabs>
        <w:ind w:left="1695" w:hanging="855"/>
      </w:pPr>
      <w:rPr>
        <w:rFonts w:hint="default"/>
      </w:rPr>
    </w:lvl>
    <w:lvl w:ilvl="1" w:tplc="04090019" w:tentative="1">
      <w:start w:val="1"/>
      <w:numFmt w:val="lowerLetter"/>
      <w:lvlText w:val="%2)"/>
      <w:lvlJc w:val="left"/>
      <w:pPr>
        <w:tabs>
          <w:tab w:val="num" w:pos="1680"/>
        </w:tabs>
        <w:ind w:left="1680" w:hanging="420"/>
      </w:pPr>
    </w:lvl>
    <w:lvl w:ilvl="2" w:tplc="0409001B" w:tentative="1">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1" w15:restartNumberingAfterBreak="0">
    <w:nsid w:val="1CBC0C8E"/>
    <w:multiLevelType w:val="multilevel"/>
    <w:tmpl w:val="88441E2C"/>
    <w:lvl w:ilvl="0">
      <w:start w:val="1"/>
      <w:numFmt w:val="chineseCountingThousand"/>
      <w:pStyle w:val="1"/>
      <w:suff w:val="space"/>
      <w:lvlText w:val="第%1章"/>
      <w:lvlJc w:val="left"/>
      <w:pPr>
        <w:ind w:left="170" w:hanging="170"/>
      </w:pPr>
      <w:rPr>
        <w:rFonts w:ascii="宋体" w:eastAsia="宋体" w:hAnsi="宋体" w:hint="eastAsia"/>
        <w:b/>
        <w:i w:val="0"/>
        <w:caps w:val="0"/>
        <w:strike w:val="0"/>
        <w:dstrike w:val="0"/>
        <w:outline w:val="0"/>
        <w:shadow w:val="0"/>
        <w:emboss w:val="0"/>
        <w:imprint w:val="0"/>
        <w:snapToGrid w:val="0"/>
        <w:vanish w:val="0"/>
        <w:color w:val="auto"/>
        <w:spacing w:val="0"/>
        <w:w w:val="100"/>
        <w:kern w:val="0"/>
        <w:position w:val="0"/>
        <w:sz w:val="28"/>
        <w:szCs w:val="28"/>
        <w:u w:val="none"/>
        <w:vertAlign w:val="baseline"/>
        <w:em w:val="none"/>
      </w:rPr>
    </w:lvl>
    <w:lvl w:ilvl="1">
      <w:start w:val="1"/>
      <w:numFmt w:val="none"/>
      <w:pStyle w:val="2"/>
      <w:suff w:val="nothing"/>
      <w:lvlText w:val=""/>
      <w:lvlJc w:val="left"/>
      <w:pPr>
        <w:ind w:left="0" w:firstLine="0"/>
      </w:pPr>
      <w:rPr>
        <w:rFonts w:hint="eastAsia"/>
      </w:rPr>
    </w:lvl>
    <w:lvl w:ilvl="2">
      <w:start w:val="1"/>
      <w:numFmt w:val="none"/>
      <w:pStyle w:val="3"/>
      <w:suff w:val="nothing"/>
      <w:lvlText w:val=""/>
      <w:lvlJc w:val="left"/>
      <w:pPr>
        <w:ind w:left="0" w:firstLine="0"/>
      </w:pPr>
      <w:rPr>
        <w:rFonts w:hint="eastAsia"/>
      </w:rPr>
    </w:lvl>
    <w:lvl w:ilvl="3">
      <w:start w:val="1"/>
      <w:numFmt w:val="none"/>
      <w:pStyle w:val="4"/>
      <w:suff w:val="nothing"/>
      <w:lvlText w:val=""/>
      <w:lvlJc w:val="left"/>
      <w:pPr>
        <w:ind w:left="0" w:firstLine="0"/>
      </w:pPr>
      <w:rPr>
        <w:rFonts w:hint="eastAsia"/>
      </w:rPr>
    </w:lvl>
    <w:lvl w:ilvl="4">
      <w:start w:val="1"/>
      <w:numFmt w:val="none"/>
      <w:pStyle w:val="5"/>
      <w:suff w:val="nothing"/>
      <w:lvlText w:val=""/>
      <w:lvlJc w:val="left"/>
      <w:pPr>
        <w:ind w:left="0" w:firstLine="0"/>
      </w:pPr>
      <w:rPr>
        <w:rFonts w:hint="eastAsia"/>
      </w:rPr>
    </w:lvl>
    <w:lvl w:ilvl="5">
      <w:start w:val="1"/>
      <w:numFmt w:val="none"/>
      <w:pStyle w:val="6"/>
      <w:suff w:val="nothing"/>
      <w:lvlText w:val=""/>
      <w:lvlJc w:val="left"/>
      <w:pPr>
        <w:ind w:left="0" w:firstLine="0"/>
      </w:pPr>
      <w:rPr>
        <w:rFonts w:hint="eastAsia"/>
      </w:rPr>
    </w:lvl>
    <w:lvl w:ilvl="6">
      <w:start w:val="1"/>
      <w:numFmt w:val="none"/>
      <w:pStyle w:val="7"/>
      <w:suff w:val="nothing"/>
      <w:lvlText w:val=""/>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abstractNum w:abstractNumId="2" w15:restartNumberingAfterBreak="0">
    <w:nsid w:val="20033FEA"/>
    <w:multiLevelType w:val="hybridMultilevel"/>
    <w:tmpl w:val="40708C52"/>
    <w:lvl w:ilvl="0" w:tplc="D278FBA2">
      <w:start w:val="1"/>
      <w:numFmt w:val="japaneseCounting"/>
      <w:lvlText w:val="（%1）"/>
      <w:lvlJc w:val="left"/>
      <w:pPr>
        <w:tabs>
          <w:tab w:val="num" w:pos="1380"/>
        </w:tabs>
        <w:ind w:left="1380" w:hanging="840"/>
      </w:pPr>
      <w:rPr>
        <w:rFonts w:ascii="宋体" w:eastAsia="宋体" w:hAnsi="宋体" w:cs="Times New Roman" w:hint="eastAsia"/>
      </w:rPr>
    </w:lvl>
    <w:lvl w:ilvl="1" w:tplc="04090019" w:tentative="1">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3" w15:restartNumberingAfterBreak="0">
    <w:nsid w:val="2FBC6A64"/>
    <w:multiLevelType w:val="hybridMultilevel"/>
    <w:tmpl w:val="1A547282"/>
    <w:lvl w:ilvl="0" w:tplc="3FFC2C6A">
      <w:start w:val="1"/>
      <w:numFmt w:val="chineseCountingThousand"/>
      <w:lvlText w:val="第%1条"/>
      <w:lvlJc w:val="left"/>
      <w:pPr>
        <w:tabs>
          <w:tab w:val="num" w:pos="1967"/>
        </w:tabs>
        <w:ind w:left="96" w:firstLine="624"/>
      </w:pPr>
      <w:rPr>
        <w:rFonts w:ascii="宋体" w:eastAsia="宋体" w:hAnsi="宋体" w:hint="eastAsia"/>
        <w:b/>
        <w:i w:val="0"/>
        <w:color w:val="auto"/>
        <w:sz w:val="24"/>
        <w:szCs w:val="24"/>
      </w:rPr>
    </w:lvl>
    <w:lvl w:ilvl="1" w:tplc="04090019">
      <w:start w:val="1"/>
      <w:numFmt w:val="lowerLetter"/>
      <w:lvlText w:val="%2)"/>
      <w:lvlJc w:val="left"/>
      <w:pPr>
        <w:tabs>
          <w:tab w:val="num" w:pos="840"/>
        </w:tabs>
        <w:ind w:left="840" w:hanging="420"/>
      </w:pPr>
    </w:lvl>
    <w:lvl w:ilvl="2" w:tplc="3456450E">
      <w:start w:val="1"/>
      <w:numFmt w:val="chineseCountingThousand"/>
      <w:lvlText w:val="(%3)"/>
      <w:lvlJc w:val="left"/>
      <w:pPr>
        <w:tabs>
          <w:tab w:val="num" w:pos="1260"/>
        </w:tabs>
        <w:ind w:left="1260" w:hanging="420"/>
      </w:pPr>
      <w:rPr>
        <w:rFonts w:hint="eastAsia"/>
        <w:b w:val="0"/>
        <w:i w:val="0"/>
        <w:color w:val="auto"/>
        <w:sz w:val="24"/>
        <w:szCs w:val="24"/>
      </w:rPr>
    </w:lvl>
    <w:lvl w:ilvl="3" w:tplc="0158082A">
      <w:start w:val="1"/>
      <w:numFmt w:val="japaneseCounting"/>
      <w:lvlText w:val="(%4)"/>
      <w:lvlJc w:val="left"/>
      <w:pPr>
        <w:tabs>
          <w:tab w:val="num" w:pos="780"/>
        </w:tabs>
        <w:ind w:left="780" w:hanging="420"/>
      </w:pPr>
      <w:rPr>
        <w:rFonts w:ascii="宋体" w:eastAsia="宋体" w:hAnsi="宋体" w:cs="Times New Roman"/>
        <w:b w:val="0"/>
        <w:i w:val="0"/>
        <w:color w:val="auto"/>
        <w:sz w:val="24"/>
        <w:szCs w:val="24"/>
      </w:rPr>
    </w:lvl>
    <w:lvl w:ilvl="4" w:tplc="ABAA3DF2">
      <w:start w:val="2"/>
      <w:numFmt w:val="japaneseCounting"/>
      <w:lvlText w:val="第%5章"/>
      <w:lvlJc w:val="left"/>
      <w:pPr>
        <w:tabs>
          <w:tab w:val="num" w:pos="3960"/>
        </w:tabs>
        <w:ind w:left="3960" w:hanging="720"/>
      </w:pPr>
      <w:rPr>
        <w:rFonts w:hint="default"/>
      </w:rPr>
    </w:lvl>
    <w:lvl w:ilvl="5" w:tplc="04090015">
      <w:start w:val="1"/>
      <w:numFmt w:val="upperLetter"/>
      <w:lvlText w:val="%6."/>
      <w:lvlJc w:val="left"/>
      <w:pPr>
        <w:tabs>
          <w:tab w:val="num" w:pos="960"/>
        </w:tabs>
        <w:ind w:left="960" w:hanging="420"/>
      </w:pPr>
      <w:rPr>
        <w:rFonts w:hint="eastAsia"/>
        <w:b/>
        <w:i w:val="0"/>
        <w:color w:val="auto"/>
        <w:sz w:val="24"/>
        <w:szCs w:val="24"/>
      </w:rPr>
    </w:lvl>
    <w:lvl w:ilvl="6" w:tplc="A96C1914">
      <w:start w:val="1"/>
      <w:numFmt w:val="japaneseCounting"/>
      <w:lvlText w:val="(%7)"/>
      <w:lvlJc w:val="left"/>
      <w:pPr>
        <w:tabs>
          <w:tab w:val="num" w:pos="3000"/>
        </w:tabs>
        <w:ind w:left="3000" w:hanging="480"/>
      </w:pPr>
      <w:rPr>
        <w:rFonts w:hint="default"/>
        <w:b/>
        <w:i w:val="0"/>
        <w:color w:val="auto"/>
        <w:sz w:val="24"/>
        <w:szCs w:val="24"/>
      </w:r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33836A1C"/>
    <w:multiLevelType w:val="hybridMultilevel"/>
    <w:tmpl w:val="AD122A04"/>
    <w:lvl w:ilvl="0" w:tplc="6CA67688">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920"/>
        </w:tabs>
        <w:ind w:left="1920" w:hanging="420"/>
      </w:pPr>
    </w:lvl>
    <w:lvl w:ilvl="2" w:tplc="0409001B" w:tentative="1">
      <w:start w:val="1"/>
      <w:numFmt w:val="lowerRoman"/>
      <w:lvlText w:val="%3."/>
      <w:lvlJc w:val="right"/>
      <w:pPr>
        <w:tabs>
          <w:tab w:val="num" w:pos="2340"/>
        </w:tabs>
        <w:ind w:left="2340" w:hanging="420"/>
      </w:pPr>
    </w:lvl>
    <w:lvl w:ilvl="3" w:tplc="0409000F" w:tentative="1">
      <w:start w:val="1"/>
      <w:numFmt w:val="decimal"/>
      <w:lvlText w:val="%4."/>
      <w:lvlJc w:val="left"/>
      <w:pPr>
        <w:tabs>
          <w:tab w:val="num" w:pos="2760"/>
        </w:tabs>
        <w:ind w:left="2760" w:hanging="420"/>
      </w:pPr>
    </w:lvl>
    <w:lvl w:ilvl="4" w:tplc="04090019" w:tentative="1">
      <w:start w:val="1"/>
      <w:numFmt w:val="lowerLetter"/>
      <w:lvlText w:val="%5)"/>
      <w:lvlJc w:val="left"/>
      <w:pPr>
        <w:tabs>
          <w:tab w:val="num" w:pos="3180"/>
        </w:tabs>
        <w:ind w:left="3180" w:hanging="420"/>
      </w:pPr>
    </w:lvl>
    <w:lvl w:ilvl="5" w:tplc="0409001B" w:tentative="1">
      <w:start w:val="1"/>
      <w:numFmt w:val="lowerRoman"/>
      <w:lvlText w:val="%6."/>
      <w:lvlJc w:val="right"/>
      <w:pPr>
        <w:tabs>
          <w:tab w:val="num" w:pos="3600"/>
        </w:tabs>
        <w:ind w:left="3600" w:hanging="420"/>
      </w:pPr>
    </w:lvl>
    <w:lvl w:ilvl="6" w:tplc="0409000F" w:tentative="1">
      <w:start w:val="1"/>
      <w:numFmt w:val="decimal"/>
      <w:lvlText w:val="%7."/>
      <w:lvlJc w:val="left"/>
      <w:pPr>
        <w:tabs>
          <w:tab w:val="num" w:pos="4020"/>
        </w:tabs>
        <w:ind w:left="4020" w:hanging="420"/>
      </w:pPr>
    </w:lvl>
    <w:lvl w:ilvl="7" w:tplc="04090019" w:tentative="1">
      <w:start w:val="1"/>
      <w:numFmt w:val="lowerLetter"/>
      <w:lvlText w:val="%8)"/>
      <w:lvlJc w:val="left"/>
      <w:pPr>
        <w:tabs>
          <w:tab w:val="num" w:pos="4440"/>
        </w:tabs>
        <w:ind w:left="4440" w:hanging="420"/>
      </w:pPr>
    </w:lvl>
    <w:lvl w:ilvl="8" w:tplc="0409001B" w:tentative="1">
      <w:start w:val="1"/>
      <w:numFmt w:val="lowerRoman"/>
      <w:lvlText w:val="%9."/>
      <w:lvlJc w:val="right"/>
      <w:pPr>
        <w:tabs>
          <w:tab w:val="num" w:pos="4860"/>
        </w:tabs>
        <w:ind w:left="4860" w:hanging="420"/>
      </w:pPr>
    </w:lvl>
  </w:abstractNum>
  <w:abstractNum w:abstractNumId="5" w15:restartNumberingAfterBreak="0">
    <w:nsid w:val="392A484F"/>
    <w:multiLevelType w:val="hybridMultilevel"/>
    <w:tmpl w:val="D94CE346"/>
    <w:lvl w:ilvl="0" w:tplc="8F820C78">
      <w:start w:val="1"/>
      <w:numFmt w:val="japaneseCounting"/>
      <w:lvlText w:val="%1、"/>
      <w:lvlJc w:val="left"/>
      <w:pPr>
        <w:tabs>
          <w:tab w:val="num" w:pos="1441"/>
        </w:tabs>
        <w:ind w:left="1441" w:hanging="480"/>
      </w:pPr>
      <w:rPr>
        <w:rFonts w:hint="default"/>
      </w:rPr>
    </w:lvl>
    <w:lvl w:ilvl="1" w:tplc="04090019" w:tentative="1">
      <w:start w:val="1"/>
      <w:numFmt w:val="lowerLetter"/>
      <w:lvlText w:val="%2)"/>
      <w:lvlJc w:val="left"/>
      <w:pPr>
        <w:tabs>
          <w:tab w:val="num" w:pos="1801"/>
        </w:tabs>
        <w:ind w:left="1801" w:hanging="420"/>
      </w:pPr>
    </w:lvl>
    <w:lvl w:ilvl="2" w:tplc="0409001B" w:tentative="1">
      <w:start w:val="1"/>
      <w:numFmt w:val="lowerRoman"/>
      <w:lvlText w:val="%3."/>
      <w:lvlJc w:val="right"/>
      <w:pPr>
        <w:tabs>
          <w:tab w:val="num" w:pos="2221"/>
        </w:tabs>
        <w:ind w:left="2221" w:hanging="420"/>
      </w:pPr>
    </w:lvl>
    <w:lvl w:ilvl="3" w:tplc="0409000F" w:tentative="1">
      <w:start w:val="1"/>
      <w:numFmt w:val="decimal"/>
      <w:lvlText w:val="%4."/>
      <w:lvlJc w:val="left"/>
      <w:pPr>
        <w:tabs>
          <w:tab w:val="num" w:pos="2641"/>
        </w:tabs>
        <w:ind w:left="2641" w:hanging="420"/>
      </w:pPr>
    </w:lvl>
    <w:lvl w:ilvl="4" w:tplc="04090019" w:tentative="1">
      <w:start w:val="1"/>
      <w:numFmt w:val="lowerLetter"/>
      <w:lvlText w:val="%5)"/>
      <w:lvlJc w:val="left"/>
      <w:pPr>
        <w:tabs>
          <w:tab w:val="num" w:pos="3061"/>
        </w:tabs>
        <w:ind w:left="3061" w:hanging="420"/>
      </w:pPr>
    </w:lvl>
    <w:lvl w:ilvl="5" w:tplc="0409001B" w:tentative="1">
      <w:start w:val="1"/>
      <w:numFmt w:val="lowerRoman"/>
      <w:lvlText w:val="%6."/>
      <w:lvlJc w:val="right"/>
      <w:pPr>
        <w:tabs>
          <w:tab w:val="num" w:pos="3481"/>
        </w:tabs>
        <w:ind w:left="3481" w:hanging="420"/>
      </w:pPr>
    </w:lvl>
    <w:lvl w:ilvl="6" w:tplc="0409000F" w:tentative="1">
      <w:start w:val="1"/>
      <w:numFmt w:val="decimal"/>
      <w:lvlText w:val="%7."/>
      <w:lvlJc w:val="left"/>
      <w:pPr>
        <w:tabs>
          <w:tab w:val="num" w:pos="3901"/>
        </w:tabs>
        <w:ind w:left="3901" w:hanging="420"/>
      </w:pPr>
    </w:lvl>
    <w:lvl w:ilvl="7" w:tplc="04090019" w:tentative="1">
      <w:start w:val="1"/>
      <w:numFmt w:val="lowerLetter"/>
      <w:lvlText w:val="%8)"/>
      <w:lvlJc w:val="left"/>
      <w:pPr>
        <w:tabs>
          <w:tab w:val="num" w:pos="4321"/>
        </w:tabs>
        <w:ind w:left="4321" w:hanging="420"/>
      </w:pPr>
    </w:lvl>
    <w:lvl w:ilvl="8" w:tplc="0409001B" w:tentative="1">
      <w:start w:val="1"/>
      <w:numFmt w:val="lowerRoman"/>
      <w:lvlText w:val="%9."/>
      <w:lvlJc w:val="right"/>
      <w:pPr>
        <w:tabs>
          <w:tab w:val="num" w:pos="4741"/>
        </w:tabs>
        <w:ind w:left="4741" w:hanging="420"/>
      </w:pPr>
    </w:lvl>
  </w:abstractNum>
  <w:abstractNum w:abstractNumId="6" w15:restartNumberingAfterBreak="0">
    <w:nsid w:val="531C2C45"/>
    <w:multiLevelType w:val="hybridMultilevel"/>
    <w:tmpl w:val="AD5C415E"/>
    <w:lvl w:ilvl="0" w:tplc="BCAA68FA">
      <w:start w:val="1"/>
      <w:numFmt w:val="japaneseCounting"/>
      <w:lvlText w:val="（%1）"/>
      <w:lvlJc w:val="left"/>
      <w:pPr>
        <w:tabs>
          <w:tab w:val="num" w:pos="2055"/>
        </w:tabs>
        <w:ind w:left="2055" w:hanging="1455"/>
      </w:pPr>
      <w:rPr>
        <w:rFonts w:hint="default"/>
      </w:rPr>
    </w:lvl>
    <w:lvl w:ilvl="1" w:tplc="04090019" w:tentative="1">
      <w:start w:val="1"/>
      <w:numFmt w:val="lowerLetter"/>
      <w:lvlText w:val="%2)"/>
      <w:lvlJc w:val="left"/>
      <w:pPr>
        <w:tabs>
          <w:tab w:val="num" w:pos="1440"/>
        </w:tabs>
        <w:ind w:left="1440" w:hanging="420"/>
      </w:pPr>
    </w:lvl>
    <w:lvl w:ilvl="2" w:tplc="0409001B" w:tentative="1">
      <w:start w:val="1"/>
      <w:numFmt w:val="lowerRoman"/>
      <w:lvlText w:val="%3."/>
      <w:lvlJc w:val="right"/>
      <w:pPr>
        <w:tabs>
          <w:tab w:val="num" w:pos="1860"/>
        </w:tabs>
        <w:ind w:left="1860" w:hanging="420"/>
      </w:pPr>
    </w:lvl>
    <w:lvl w:ilvl="3" w:tplc="0409000F" w:tentative="1">
      <w:start w:val="1"/>
      <w:numFmt w:val="decimal"/>
      <w:lvlText w:val="%4."/>
      <w:lvlJc w:val="left"/>
      <w:pPr>
        <w:tabs>
          <w:tab w:val="num" w:pos="2280"/>
        </w:tabs>
        <w:ind w:left="2280" w:hanging="420"/>
      </w:pPr>
    </w:lvl>
    <w:lvl w:ilvl="4" w:tplc="04090019" w:tentative="1">
      <w:start w:val="1"/>
      <w:numFmt w:val="lowerLetter"/>
      <w:lvlText w:val="%5)"/>
      <w:lvlJc w:val="left"/>
      <w:pPr>
        <w:tabs>
          <w:tab w:val="num" w:pos="2700"/>
        </w:tabs>
        <w:ind w:left="2700" w:hanging="420"/>
      </w:pPr>
    </w:lvl>
    <w:lvl w:ilvl="5" w:tplc="0409001B" w:tentative="1">
      <w:start w:val="1"/>
      <w:numFmt w:val="lowerRoman"/>
      <w:lvlText w:val="%6."/>
      <w:lvlJc w:val="right"/>
      <w:pPr>
        <w:tabs>
          <w:tab w:val="num" w:pos="3120"/>
        </w:tabs>
        <w:ind w:left="3120" w:hanging="420"/>
      </w:pPr>
    </w:lvl>
    <w:lvl w:ilvl="6" w:tplc="0409000F" w:tentative="1">
      <w:start w:val="1"/>
      <w:numFmt w:val="decimal"/>
      <w:lvlText w:val="%7."/>
      <w:lvlJc w:val="left"/>
      <w:pPr>
        <w:tabs>
          <w:tab w:val="num" w:pos="3540"/>
        </w:tabs>
        <w:ind w:left="3540" w:hanging="420"/>
      </w:pPr>
    </w:lvl>
    <w:lvl w:ilvl="7" w:tplc="04090019" w:tentative="1">
      <w:start w:val="1"/>
      <w:numFmt w:val="lowerLetter"/>
      <w:lvlText w:val="%8)"/>
      <w:lvlJc w:val="left"/>
      <w:pPr>
        <w:tabs>
          <w:tab w:val="num" w:pos="3960"/>
        </w:tabs>
        <w:ind w:left="3960" w:hanging="420"/>
      </w:pPr>
    </w:lvl>
    <w:lvl w:ilvl="8" w:tplc="0409001B" w:tentative="1">
      <w:start w:val="1"/>
      <w:numFmt w:val="lowerRoman"/>
      <w:lvlText w:val="%9."/>
      <w:lvlJc w:val="right"/>
      <w:pPr>
        <w:tabs>
          <w:tab w:val="num" w:pos="4380"/>
        </w:tabs>
        <w:ind w:left="4380" w:hanging="420"/>
      </w:pPr>
    </w:lvl>
  </w:abstractNum>
  <w:abstractNum w:abstractNumId="7" w15:restartNumberingAfterBreak="0">
    <w:nsid w:val="545E6BDB"/>
    <w:multiLevelType w:val="hybridMultilevel"/>
    <w:tmpl w:val="5B6E0866"/>
    <w:lvl w:ilvl="0" w:tplc="E48EBF8E">
      <w:start w:val="1"/>
      <w:numFmt w:val="japaneseCounting"/>
      <w:lvlText w:val="第%1条"/>
      <w:lvlJc w:val="left"/>
      <w:pPr>
        <w:tabs>
          <w:tab w:val="num" w:pos="1320"/>
        </w:tabs>
        <w:ind w:left="1320" w:hanging="84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8" w15:restartNumberingAfterBreak="0">
    <w:nsid w:val="6DA76E15"/>
    <w:multiLevelType w:val="hybridMultilevel"/>
    <w:tmpl w:val="BCD4B9D4"/>
    <w:lvl w:ilvl="0" w:tplc="6BFAC3B0">
      <w:start w:val="1"/>
      <w:numFmt w:val="japaneseCounting"/>
      <w:lvlText w:val="（%1）"/>
      <w:lvlJc w:val="left"/>
      <w:pPr>
        <w:tabs>
          <w:tab w:val="num" w:pos="960"/>
        </w:tabs>
        <w:ind w:left="960" w:hanging="420"/>
      </w:pPr>
      <w:rPr>
        <w:rFonts w:ascii="仿宋_GB2312" w:eastAsia="仿宋_GB2312" w:hAnsi="Times New Roman" w:cs="Times New Roman"/>
        <w:b w:val="0"/>
        <w:i w:val="0"/>
        <w:color w:val="auto"/>
        <w:sz w:val="28"/>
        <w:szCs w:val="28"/>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9" w15:restartNumberingAfterBreak="0">
    <w:nsid w:val="71FE5B17"/>
    <w:multiLevelType w:val="hybridMultilevel"/>
    <w:tmpl w:val="42D0B2B8"/>
    <w:lvl w:ilvl="0" w:tplc="B49C4DE8">
      <w:start w:val="3"/>
      <w:numFmt w:val="japaneseCounting"/>
      <w:lvlText w:val="（%1）"/>
      <w:lvlJc w:val="left"/>
      <w:pPr>
        <w:tabs>
          <w:tab w:val="num" w:pos="1549"/>
        </w:tabs>
        <w:ind w:left="1549" w:hanging="855"/>
      </w:pPr>
      <w:rPr>
        <w:rFonts w:hint="default"/>
      </w:rPr>
    </w:lvl>
    <w:lvl w:ilvl="1" w:tplc="04090019" w:tentative="1">
      <w:start w:val="1"/>
      <w:numFmt w:val="lowerLetter"/>
      <w:lvlText w:val="%2)"/>
      <w:lvlJc w:val="left"/>
      <w:pPr>
        <w:tabs>
          <w:tab w:val="num" w:pos="1534"/>
        </w:tabs>
        <w:ind w:left="1534" w:hanging="420"/>
      </w:pPr>
    </w:lvl>
    <w:lvl w:ilvl="2" w:tplc="0409001B" w:tentative="1">
      <w:start w:val="1"/>
      <w:numFmt w:val="lowerRoman"/>
      <w:lvlText w:val="%3."/>
      <w:lvlJc w:val="right"/>
      <w:pPr>
        <w:tabs>
          <w:tab w:val="num" w:pos="1954"/>
        </w:tabs>
        <w:ind w:left="1954" w:hanging="420"/>
      </w:pPr>
    </w:lvl>
    <w:lvl w:ilvl="3" w:tplc="0409000F" w:tentative="1">
      <w:start w:val="1"/>
      <w:numFmt w:val="decimal"/>
      <w:lvlText w:val="%4."/>
      <w:lvlJc w:val="left"/>
      <w:pPr>
        <w:tabs>
          <w:tab w:val="num" w:pos="2374"/>
        </w:tabs>
        <w:ind w:left="2374" w:hanging="420"/>
      </w:pPr>
    </w:lvl>
    <w:lvl w:ilvl="4" w:tplc="04090019" w:tentative="1">
      <w:start w:val="1"/>
      <w:numFmt w:val="lowerLetter"/>
      <w:lvlText w:val="%5)"/>
      <w:lvlJc w:val="left"/>
      <w:pPr>
        <w:tabs>
          <w:tab w:val="num" w:pos="2794"/>
        </w:tabs>
        <w:ind w:left="2794" w:hanging="420"/>
      </w:pPr>
    </w:lvl>
    <w:lvl w:ilvl="5" w:tplc="0409001B" w:tentative="1">
      <w:start w:val="1"/>
      <w:numFmt w:val="lowerRoman"/>
      <w:lvlText w:val="%6."/>
      <w:lvlJc w:val="right"/>
      <w:pPr>
        <w:tabs>
          <w:tab w:val="num" w:pos="3214"/>
        </w:tabs>
        <w:ind w:left="3214" w:hanging="420"/>
      </w:pPr>
    </w:lvl>
    <w:lvl w:ilvl="6" w:tplc="0409000F" w:tentative="1">
      <w:start w:val="1"/>
      <w:numFmt w:val="decimal"/>
      <w:lvlText w:val="%7."/>
      <w:lvlJc w:val="left"/>
      <w:pPr>
        <w:tabs>
          <w:tab w:val="num" w:pos="3634"/>
        </w:tabs>
        <w:ind w:left="3634" w:hanging="420"/>
      </w:pPr>
    </w:lvl>
    <w:lvl w:ilvl="7" w:tplc="04090019" w:tentative="1">
      <w:start w:val="1"/>
      <w:numFmt w:val="lowerLetter"/>
      <w:lvlText w:val="%8)"/>
      <w:lvlJc w:val="left"/>
      <w:pPr>
        <w:tabs>
          <w:tab w:val="num" w:pos="4054"/>
        </w:tabs>
        <w:ind w:left="4054" w:hanging="420"/>
      </w:pPr>
    </w:lvl>
    <w:lvl w:ilvl="8" w:tplc="0409001B" w:tentative="1">
      <w:start w:val="1"/>
      <w:numFmt w:val="lowerRoman"/>
      <w:lvlText w:val="%9."/>
      <w:lvlJc w:val="right"/>
      <w:pPr>
        <w:tabs>
          <w:tab w:val="num" w:pos="4474"/>
        </w:tabs>
        <w:ind w:left="4474" w:hanging="420"/>
      </w:pPr>
    </w:lvl>
  </w:abstractNum>
  <w:abstractNum w:abstractNumId="10" w15:restartNumberingAfterBreak="0">
    <w:nsid w:val="75120E3B"/>
    <w:multiLevelType w:val="hybridMultilevel"/>
    <w:tmpl w:val="3DBA85DC"/>
    <w:lvl w:ilvl="0" w:tplc="C0D2C3CC">
      <w:start w:val="5"/>
      <w:numFmt w:val="japaneseCounting"/>
      <w:lvlText w:val="第%1条"/>
      <w:lvlJc w:val="left"/>
      <w:pPr>
        <w:tabs>
          <w:tab w:val="num" w:pos="1845"/>
        </w:tabs>
        <w:ind w:left="1845" w:hanging="1125"/>
      </w:pPr>
      <w:rPr>
        <w:rFonts w:hint="default"/>
        <w:b/>
      </w:rPr>
    </w:lvl>
    <w:lvl w:ilvl="1" w:tplc="04090019" w:tentative="1">
      <w:start w:val="1"/>
      <w:numFmt w:val="lowerLetter"/>
      <w:lvlText w:val="%2)"/>
      <w:lvlJc w:val="left"/>
      <w:pPr>
        <w:tabs>
          <w:tab w:val="num" w:pos="1560"/>
        </w:tabs>
        <w:ind w:left="1560" w:hanging="420"/>
      </w:pPr>
    </w:lvl>
    <w:lvl w:ilvl="2" w:tplc="0409001B" w:tentative="1">
      <w:start w:val="1"/>
      <w:numFmt w:val="lowerRoman"/>
      <w:lvlText w:val="%3."/>
      <w:lvlJc w:val="right"/>
      <w:pPr>
        <w:tabs>
          <w:tab w:val="num" w:pos="1980"/>
        </w:tabs>
        <w:ind w:left="1980" w:hanging="420"/>
      </w:pPr>
    </w:lvl>
    <w:lvl w:ilvl="3" w:tplc="0409000F" w:tentative="1">
      <w:start w:val="1"/>
      <w:numFmt w:val="decimal"/>
      <w:lvlText w:val="%4."/>
      <w:lvlJc w:val="left"/>
      <w:pPr>
        <w:tabs>
          <w:tab w:val="num" w:pos="2400"/>
        </w:tabs>
        <w:ind w:left="2400" w:hanging="420"/>
      </w:pPr>
    </w:lvl>
    <w:lvl w:ilvl="4" w:tplc="04090019" w:tentative="1">
      <w:start w:val="1"/>
      <w:numFmt w:val="lowerLetter"/>
      <w:lvlText w:val="%5)"/>
      <w:lvlJc w:val="left"/>
      <w:pPr>
        <w:tabs>
          <w:tab w:val="num" w:pos="2820"/>
        </w:tabs>
        <w:ind w:left="2820" w:hanging="420"/>
      </w:pPr>
    </w:lvl>
    <w:lvl w:ilvl="5" w:tplc="0409001B" w:tentative="1">
      <w:start w:val="1"/>
      <w:numFmt w:val="lowerRoman"/>
      <w:lvlText w:val="%6."/>
      <w:lvlJc w:val="right"/>
      <w:pPr>
        <w:tabs>
          <w:tab w:val="num" w:pos="3240"/>
        </w:tabs>
        <w:ind w:left="3240" w:hanging="420"/>
      </w:pPr>
    </w:lvl>
    <w:lvl w:ilvl="6" w:tplc="0409000F" w:tentative="1">
      <w:start w:val="1"/>
      <w:numFmt w:val="decimal"/>
      <w:lvlText w:val="%7."/>
      <w:lvlJc w:val="left"/>
      <w:pPr>
        <w:tabs>
          <w:tab w:val="num" w:pos="3660"/>
        </w:tabs>
        <w:ind w:left="3660" w:hanging="420"/>
      </w:pPr>
    </w:lvl>
    <w:lvl w:ilvl="7" w:tplc="04090019" w:tentative="1">
      <w:start w:val="1"/>
      <w:numFmt w:val="lowerLetter"/>
      <w:lvlText w:val="%8)"/>
      <w:lvlJc w:val="left"/>
      <w:pPr>
        <w:tabs>
          <w:tab w:val="num" w:pos="4080"/>
        </w:tabs>
        <w:ind w:left="4080" w:hanging="420"/>
      </w:pPr>
    </w:lvl>
    <w:lvl w:ilvl="8" w:tplc="0409001B" w:tentative="1">
      <w:start w:val="1"/>
      <w:numFmt w:val="lowerRoman"/>
      <w:lvlText w:val="%9."/>
      <w:lvlJc w:val="right"/>
      <w:pPr>
        <w:tabs>
          <w:tab w:val="num" w:pos="4500"/>
        </w:tabs>
        <w:ind w:left="4500" w:hanging="420"/>
      </w:pPr>
    </w:lvl>
  </w:abstractNum>
  <w:num w:numId="1">
    <w:abstractNumId w:val="1"/>
  </w:num>
  <w:num w:numId="2">
    <w:abstractNumId w:val="3"/>
  </w:num>
  <w:num w:numId="3">
    <w:abstractNumId w:val="10"/>
  </w:num>
  <w:num w:numId="4">
    <w:abstractNumId w:val="2"/>
  </w:num>
  <w:num w:numId="5">
    <w:abstractNumId w:val="8"/>
  </w:num>
  <w:num w:numId="6">
    <w:abstractNumId w:val="9"/>
  </w:num>
  <w:num w:numId="7">
    <w:abstractNumId w:val="0"/>
  </w:num>
  <w:num w:numId="8">
    <w:abstractNumId w:val="4"/>
  </w:num>
  <w:num w:numId="9">
    <w:abstractNumId w:val="7"/>
  </w:num>
  <w:num w:numId="10">
    <w:abstractNumId w:val="5"/>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Mov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1250F"/>
    <w:rsid w:val="00011C66"/>
    <w:rsid w:val="000127BE"/>
    <w:rsid w:val="000265C1"/>
    <w:rsid w:val="000338FD"/>
    <w:rsid w:val="000629A0"/>
    <w:rsid w:val="00063A29"/>
    <w:rsid w:val="00071D9D"/>
    <w:rsid w:val="00080045"/>
    <w:rsid w:val="00095BDA"/>
    <w:rsid w:val="000D5653"/>
    <w:rsid w:val="000E5810"/>
    <w:rsid w:val="000F4EE3"/>
    <w:rsid w:val="000F5276"/>
    <w:rsid w:val="00114F18"/>
    <w:rsid w:val="0011528F"/>
    <w:rsid w:val="00165D03"/>
    <w:rsid w:val="00173E8A"/>
    <w:rsid w:val="0018680B"/>
    <w:rsid w:val="001872E6"/>
    <w:rsid w:val="00190B26"/>
    <w:rsid w:val="001E39BE"/>
    <w:rsid w:val="001F1E55"/>
    <w:rsid w:val="00215664"/>
    <w:rsid w:val="00243A12"/>
    <w:rsid w:val="0024590E"/>
    <w:rsid w:val="002547DD"/>
    <w:rsid w:val="002577D2"/>
    <w:rsid w:val="00285980"/>
    <w:rsid w:val="00292C63"/>
    <w:rsid w:val="002961A4"/>
    <w:rsid w:val="002B4A10"/>
    <w:rsid w:val="002C4A29"/>
    <w:rsid w:val="002C7036"/>
    <w:rsid w:val="0030075E"/>
    <w:rsid w:val="00311D23"/>
    <w:rsid w:val="00333C95"/>
    <w:rsid w:val="0035098C"/>
    <w:rsid w:val="00362C4B"/>
    <w:rsid w:val="0036418E"/>
    <w:rsid w:val="003642FD"/>
    <w:rsid w:val="00373DE4"/>
    <w:rsid w:val="0038029A"/>
    <w:rsid w:val="00384F10"/>
    <w:rsid w:val="003870AD"/>
    <w:rsid w:val="00390ECD"/>
    <w:rsid w:val="003A19EC"/>
    <w:rsid w:val="003A2E94"/>
    <w:rsid w:val="003A52ED"/>
    <w:rsid w:val="003B14B9"/>
    <w:rsid w:val="003B41C0"/>
    <w:rsid w:val="003C0E29"/>
    <w:rsid w:val="003E0AAB"/>
    <w:rsid w:val="003E1CDE"/>
    <w:rsid w:val="003E2930"/>
    <w:rsid w:val="00401DAF"/>
    <w:rsid w:val="00403BC3"/>
    <w:rsid w:val="00405B6F"/>
    <w:rsid w:val="00426FF3"/>
    <w:rsid w:val="0044738F"/>
    <w:rsid w:val="00486F51"/>
    <w:rsid w:val="00491BB8"/>
    <w:rsid w:val="004A5945"/>
    <w:rsid w:val="004B31FA"/>
    <w:rsid w:val="004D12D1"/>
    <w:rsid w:val="004F111C"/>
    <w:rsid w:val="00552665"/>
    <w:rsid w:val="005635E4"/>
    <w:rsid w:val="0057520F"/>
    <w:rsid w:val="00576882"/>
    <w:rsid w:val="00597F6C"/>
    <w:rsid w:val="005B5CCC"/>
    <w:rsid w:val="005D1393"/>
    <w:rsid w:val="005D73EE"/>
    <w:rsid w:val="005F57F3"/>
    <w:rsid w:val="00636386"/>
    <w:rsid w:val="006817CF"/>
    <w:rsid w:val="006C0306"/>
    <w:rsid w:val="006C4853"/>
    <w:rsid w:val="006C543A"/>
    <w:rsid w:val="006E765C"/>
    <w:rsid w:val="0070749E"/>
    <w:rsid w:val="00721C39"/>
    <w:rsid w:val="007571E1"/>
    <w:rsid w:val="00773F6E"/>
    <w:rsid w:val="00781957"/>
    <w:rsid w:val="007A312D"/>
    <w:rsid w:val="00805FF1"/>
    <w:rsid w:val="0081250F"/>
    <w:rsid w:val="0082510B"/>
    <w:rsid w:val="008302F5"/>
    <w:rsid w:val="00840051"/>
    <w:rsid w:val="0085770E"/>
    <w:rsid w:val="00882F29"/>
    <w:rsid w:val="00896859"/>
    <w:rsid w:val="008A1AAF"/>
    <w:rsid w:val="008C2AB8"/>
    <w:rsid w:val="008E723C"/>
    <w:rsid w:val="008F13D6"/>
    <w:rsid w:val="009169DA"/>
    <w:rsid w:val="00937123"/>
    <w:rsid w:val="009520F3"/>
    <w:rsid w:val="00961EE0"/>
    <w:rsid w:val="00990525"/>
    <w:rsid w:val="00997CE6"/>
    <w:rsid w:val="009A3831"/>
    <w:rsid w:val="009B5E69"/>
    <w:rsid w:val="009B62D3"/>
    <w:rsid w:val="009C6901"/>
    <w:rsid w:val="009F62FF"/>
    <w:rsid w:val="009F6542"/>
    <w:rsid w:val="00A01248"/>
    <w:rsid w:val="00A046C8"/>
    <w:rsid w:val="00A4071F"/>
    <w:rsid w:val="00A44EE9"/>
    <w:rsid w:val="00A52721"/>
    <w:rsid w:val="00A52759"/>
    <w:rsid w:val="00AA58D2"/>
    <w:rsid w:val="00AB35DE"/>
    <w:rsid w:val="00AD30B3"/>
    <w:rsid w:val="00AD5BDF"/>
    <w:rsid w:val="00B07AA4"/>
    <w:rsid w:val="00B21DC0"/>
    <w:rsid w:val="00B22062"/>
    <w:rsid w:val="00B23CDF"/>
    <w:rsid w:val="00B40470"/>
    <w:rsid w:val="00B42739"/>
    <w:rsid w:val="00B73439"/>
    <w:rsid w:val="00B914A6"/>
    <w:rsid w:val="00BA2DE2"/>
    <w:rsid w:val="00BC48AF"/>
    <w:rsid w:val="00BE7836"/>
    <w:rsid w:val="00C038F8"/>
    <w:rsid w:val="00C32009"/>
    <w:rsid w:val="00C4345B"/>
    <w:rsid w:val="00C46607"/>
    <w:rsid w:val="00C60449"/>
    <w:rsid w:val="00C70DEE"/>
    <w:rsid w:val="00C76F54"/>
    <w:rsid w:val="00C906B1"/>
    <w:rsid w:val="00CA24CA"/>
    <w:rsid w:val="00CA37D8"/>
    <w:rsid w:val="00CB72DB"/>
    <w:rsid w:val="00CE0C4E"/>
    <w:rsid w:val="00CE41F8"/>
    <w:rsid w:val="00CF0C58"/>
    <w:rsid w:val="00D038CF"/>
    <w:rsid w:val="00D40DF1"/>
    <w:rsid w:val="00D4299E"/>
    <w:rsid w:val="00D45592"/>
    <w:rsid w:val="00D62595"/>
    <w:rsid w:val="00D71CEE"/>
    <w:rsid w:val="00D97AB4"/>
    <w:rsid w:val="00DA7536"/>
    <w:rsid w:val="00DB0ACE"/>
    <w:rsid w:val="00DC14CA"/>
    <w:rsid w:val="00DD384B"/>
    <w:rsid w:val="00DE1BB4"/>
    <w:rsid w:val="00DE4EAA"/>
    <w:rsid w:val="00DE6F33"/>
    <w:rsid w:val="00DF5B43"/>
    <w:rsid w:val="00DF6F0B"/>
    <w:rsid w:val="00E44F66"/>
    <w:rsid w:val="00E53382"/>
    <w:rsid w:val="00E56BAD"/>
    <w:rsid w:val="00E67BFC"/>
    <w:rsid w:val="00EA2497"/>
    <w:rsid w:val="00ED3899"/>
    <w:rsid w:val="00ED493D"/>
    <w:rsid w:val="00F071B4"/>
    <w:rsid w:val="00F2062B"/>
    <w:rsid w:val="00F20A96"/>
    <w:rsid w:val="00F45655"/>
    <w:rsid w:val="00F56DD5"/>
    <w:rsid w:val="00F57177"/>
    <w:rsid w:val="00F74404"/>
    <w:rsid w:val="00F770CF"/>
    <w:rsid w:val="00FA0524"/>
    <w:rsid w:val="00FD4939"/>
    <w:rsid w:val="00FE0798"/>
    <w:rsid w:val="00FE3CF6"/>
    <w:rsid w:val="00FF2B31"/>
    <w:rsid w:val="00FF3C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98AE92EB-360B-4072-AA1E-3AAAA3BAA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D038CF"/>
    <w:pPr>
      <w:widowControl w:val="0"/>
      <w:jc w:val="both"/>
    </w:pPr>
    <w:rPr>
      <w:kern w:val="2"/>
      <w:sz w:val="21"/>
      <w:szCs w:val="24"/>
    </w:rPr>
  </w:style>
  <w:style w:type="paragraph" w:styleId="1">
    <w:name w:val="heading 1"/>
    <w:basedOn w:val="a"/>
    <w:next w:val="a"/>
    <w:qFormat/>
    <w:rsid w:val="0081250F"/>
    <w:pPr>
      <w:keepNext/>
      <w:widowControl/>
      <w:numPr>
        <w:numId w:val="1"/>
      </w:numPr>
      <w:spacing w:after="240" w:line="240" w:lineRule="atLeast"/>
      <w:jc w:val="left"/>
      <w:outlineLvl w:val="0"/>
    </w:pPr>
    <w:rPr>
      <w:rFonts w:ascii="Arial" w:hAnsi="Arial"/>
      <w:b/>
      <w:spacing w:val="-5"/>
      <w:kern w:val="0"/>
      <w:sz w:val="40"/>
      <w:szCs w:val="20"/>
      <w:lang w:eastAsia="en-US"/>
    </w:rPr>
  </w:style>
  <w:style w:type="paragraph" w:styleId="2">
    <w:name w:val="heading 2"/>
    <w:basedOn w:val="a"/>
    <w:next w:val="a"/>
    <w:qFormat/>
    <w:rsid w:val="0081250F"/>
    <w:pPr>
      <w:keepNext/>
      <w:widowControl/>
      <w:numPr>
        <w:ilvl w:val="1"/>
        <w:numId w:val="1"/>
      </w:numPr>
      <w:spacing w:before="240" w:after="240" w:line="240" w:lineRule="atLeast"/>
      <w:jc w:val="left"/>
      <w:outlineLvl w:val="1"/>
    </w:pPr>
    <w:rPr>
      <w:rFonts w:ascii="Arial" w:hAnsi="Arial"/>
      <w:b/>
      <w:spacing w:val="-5"/>
      <w:kern w:val="0"/>
      <w:sz w:val="32"/>
      <w:szCs w:val="20"/>
      <w:lang w:eastAsia="en-US"/>
    </w:rPr>
  </w:style>
  <w:style w:type="paragraph" w:styleId="3">
    <w:name w:val="heading 3"/>
    <w:basedOn w:val="2"/>
    <w:next w:val="a"/>
    <w:qFormat/>
    <w:rsid w:val="0081250F"/>
    <w:pPr>
      <w:numPr>
        <w:ilvl w:val="2"/>
      </w:numPr>
      <w:outlineLvl w:val="2"/>
    </w:pPr>
    <w:rPr>
      <w:i/>
      <w:sz w:val="24"/>
    </w:rPr>
  </w:style>
  <w:style w:type="paragraph" w:styleId="4">
    <w:name w:val="heading 4"/>
    <w:basedOn w:val="3"/>
    <w:next w:val="a"/>
    <w:qFormat/>
    <w:rsid w:val="0081250F"/>
    <w:pPr>
      <w:numPr>
        <w:ilvl w:val="3"/>
      </w:numPr>
      <w:spacing w:after="60"/>
      <w:outlineLvl w:val="3"/>
    </w:pPr>
    <w:rPr>
      <w:rFonts w:ascii="Times New Roman" w:hAnsi="Times New Roman"/>
    </w:rPr>
  </w:style>
  <w:style w:type="paragraph" w:styleId="5">
    <w:name w:val="heading 5"/>
    <w:basedOn w:val="a"/>
    <w:next w:val="a"/>
    <w:qFormat/>
    <w:rsid w:val="0081250F"/>
    <w:pPr>
      <w:widowControl/>
      <w:numPr>
        <w:ilvl w:val="4"/>
        <w:numId w:val="1"/>
      </w:numPr>
      <w:spacing w:before="240" w:after="60" w:line="240" w:lineRule="atLeast"/>
      <w:jc w:val="left"/>
      <w:outlineLvl w:val="4"/>
    </w:pPr>
    <w:rPr>
      <w:rFonts w:ascii="Arial" w:hAnsi="Arial"/>
      <w:spacing w:val="-5"/>
      <w:kern w:val="0"/>
      <w:sz w:val="22"/>
      <w:szCs w:val="20"/>
      <w:lang w:eastAsia="en-US"/>
    </w:rPr>
  </w:style>
  <w:style w:type="paragraph" w:styleId="6">
    <w:name w:val="heading 6"/>
    <w:basedOn w:val="a"/>
    <w:next w:val="a"/>
    <w:qFormat/>
    <w:rsid w:val="0081250F"/>
    <w:pPr>
      <w:widowControl/>
      <w:numPr>
        <w:ilvl w:val="5"/>
        <w:numId w:val="1"/>
      </w:numPr>
      <w:spacing w:before="240" w:after="60" w:line="240" w:lineRule="atLeast"/>
      <w:jc w:val="left"/>
      <w:outlineLvl w:val="5"/>
    </w:pPr>
    <w:rPr>
      <w:rFonts w:ascii="Arial" w:hAnsi="Arial"/>
      <w:i/>
      <w:spacing w:val="-5"/>
      <w:kern w:val="0"/>
      <w:sz w:val="22"/>
      <w:szCs w:val="20"/>
      <w:lang w:eastAsia="en-US"/>
    </w:rPr>
  </w:style>
  <w:style w:type="paragraph" w:styleId="7">
    <w:name w:val="heading 7"/>
    <w:basedOn w:val="a"/>
    <w:next w:val="a"/>
    <w:qFormat/>
    <w:rsid w:val="0081250F"/>
    <w:pPr>
      <w:widowControl/>
      <w:numPr>
        <w:ilvl w:val="6"/>
        <w:numId w:val="1"/>
      </w:numPr>
      <w:spacing w:before="240" w:after="60" w:line="240" w:lineRule="atLeast"/>
      <w:jc w:val="left"/>
      <w:outlineLvl w:val="6"/>
    </w:pPr>
    <w:rPr>
      <w:rFonts w:ascii="Arial" w:hAnsi="Arial"/>
      <w:spacing w:val="-5"/>
      <w:kern w:val="0"/>
      <w:sz w:val="20"/>
      <w:szCs w:val="20"/>
      <w:lang w:eastAsia="en-US"/>
    </w:rPr>
  </w:style>
  <w:style w:type="paragraph" w:styleId="8">
    <w:name w:val="heading 8"/>
    <w:basedOn w:val="a"/>
    <w:next w:val="a"/>
    <w:qFormat/>
    <w:rsid w:val="0081250F"/>
    <w:pPr>
      <w:widowControl/>
      <w:numPr>
        <w:ilvl w:val="7"/>
        <w:numId w:val="1"/>
      </w:numPr>
      <w:spacing w:before="240" w:after="60" w:line="240" w:lineRule="atLeast"/>
      <w:jc w:val="left"/>
      <w:outlineLvl w:val="7"/>
    </w:pPr>
    <w:rPr>
      <w:rFonts w:ascii="Arial" w:hAnsi="Arial"/>
      <w:i/>
      <w:spacing w:val="-5"/>
      <w:kern w:val="0"/>
      <w:sz w:val="20"/>
      <w:szCs w:val="20"/>
      <w:lang w:eastAsia="en-US"/>
    </w:rPr>
  </w:style>
  <w:style w:type="paragraph" w:styleId="9">
    <w:name w:val="heading 9"/>
    <w:basedOn w:val="a"/>
    <w:next w:val="a"/>
    <w:qFormat/>
    <w:rsid w:val="0081250F"/>
    <w:pPr>
      <w:widowControl/>
      <w:numPr>
        <w:ilvl w:val="8"/>
        <w:numId w:val="1"/>
      </w:numPr>
      <w:spacing w:before="240" w:after="60" w:line="240" w:lineRule="atLeast"/>
      <w:jc w:val="left"/>
      <w:outlineLvl w:val="8"/>
    </w:pPr>
    <w:rPr>
      <w:rFonts w:ascii="Arial" w:hAnsi="Arial"/>
      <w:i/>
      <w:spacing w:val="-5"/>
      <w:kern w:val="0"/>
      <w:sz w:val="18"/>
      <w:szCs w:val="20"/>
      <w:lang w:eastAsia="en-U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Normal (Web)"/>
    <w:basedOn w:val="a"/>
    <w:rsid w:val="0081250F"/>
    <w:pPr>
      <w:widowControl/>
      <w:spacing w:before="102" w:after="102" w:line="1099" w:lineRule="atLeast"/>
      <w:ind w:firstLine="419"/>
      <w:jc w:val="left"/>
      <w:textAlignment w:val="baseline"/>
    </w:pPr>
    <w:rPr>
      <w:color w:val="000000"/>
      <w:kern w:val="0"/>
      <w:sz w:val="24"/>
      <w:szCs w:val="20"/>
      <w:u w:color="000000"/>
    </w:rPr>
  </w:style>
  <w:style w:type="paragraph" w:styleId="a4">
    <w:name w:val="Balloon Text"/>
    <w:basedOn w:val="a"/>
    <w:semiHidden/>
    <w:rsid w:val="0081250F"/>
    <w:rPr>
      <w:sz w:val="18"/>
      <w:szCs w:val="18"/>
    </w:rPr>
  </w:style>
  <w:style w:type="paragraph" w:styleId="a5">
    <w:name w:val="header"/>
    <w:basedOn w:val="a"/>
    <w:rsid w:val="003E1CDE"/>
    <w:pPr>
      <w:pBdr>
        <w:bottom w:val="single" w:sz="6" w:space="1" w:color="auto"/>
      </w:pBdr>
      <w:tabs>
        <w:tab w:val="center" w:pos="4153"/>
        <w:tab w:val="right" w:pos="8306"/>
      </w:tabs>
      <w:snapToGrid w:val="0"/>
      <w:jc w:val="center"/>
    </w:pPr>
    <w:rPr>
      <w:sz w:val="18"/>
      <w:szCs w:val="18"/>
    </w:rPr>
  </w:style>
  <w:style w:type="paragraph" w:styleId="a6">
    <w:name w:val="footer"/>
    <w:basedOn w:val="a"/>
    <w:rsid w:val="003E1CDE"/>
    <w:pPr>
      <w:tabs>
        <w:tab w:val="center" w:pos="4153"/>
        <w:tab w:val="right" w:pos="8306"/>
      </w:tabs>
      <w:snapToGrid w:val="0"/>
      <w:jc w:val="left"/>
    </w:pPr>
    <w:rPr>
      <w:sz w:val="18"/>
      <w:szCs w:val="18"/>
    </w:rPr>
  </w:style>
  <w:style w:type="paragraph" w:customStyle="1" w:styleId="reader-word-layerreader-word-s1-14">
    <w:name w:val="reader-word-layer reader-word-s1-14"/>
    <w:basedOn w:val="a"/>
    <w:rsid w:val="00FD4939"/>
    <w:pPr>
      <w:widowControl/>
      <w:spacing w:before="100" w:beforeAutospacing="1" w:after="100" w:afterAutospacing="1"/>
      <w:jc w:val="left"/>
    </w:pPr>
    <w:rPr>
      <w:rFonts w:ascii="宋体" w:hAnsi="宋体" w:cs="宋体"/>
      <w:kern w:val="0"/>
      <w:sz w:val="24"/>
    </w:rPr>
  </w:style>
  <w:style w:type="paragraph" w:customStyle="1" w:styleId="reader-word-layerreader-word-s1-22">
    <w:name w:val="reader-word-layer reader-word-s1-22"/>
    <w:basedOn w:val="a"/>
    <w:rsid w:val="00FD4939"/>
    <w:pPr>
      <w:widowControl/>
      <w:spacing w:before="100" w:beforeAutospacing="1" w:after="100" w:afterAutospacing="1"/>
      <w:jc w:val="left"/>
    </w:pPr>
    <w:rPr>
      <w:rFonts w:ascii="宋体" w:hAnsi="宋体" w:cs="宋体"/>
      <w:kern w:val="0"/>
      <w:sz w:val="24"/>
    </w:rPr>
  </w:style>
  <w:style w:type="paragraph" w:customStyle="1" w:styleId="reader-word-layerreader-word-s1-23">
    <w:name w:val="reader-word-layer reader-word-s1-23"/>
    <w:basedOn w:val="a"/>
    <w:rsid w:val="00FD4939"/>
    <w:pPr>
      <w:widowControl/>
      <w:spacing w:before="100" w:beforeAutospacing="1" w:after="100" w:afterAutospacing="1"/>
      <w:jc w:val="left"/>
    </w:pPr>
    <w:rPr>
      <w:rFonts w:ascii="宋体" w:hAnsi="宋体" w:cs="宋体"/>
      <w:kern w:val="0"/>
      <w:sz w:val="24"/>
    </w:rPr>
  </w:style>
  <w:style w:type="paragraph" w:customStyle="1" w:styleId="reader-word-layerreader-word-s1-20">
    <w:name w:val="reader-word-layer reader-word-s1-20"/>
    <w:basedOn w:val="a"/>
    <w:rsid w:val="00FD4939"/>
    <w:pPr>
      <w:widowControl/>
      <w:spacing w:before="100" w:beforeAutospacing="1" w:after="100" w:afterAutospacing="1"/>
      <w:jc w:val="left"/>
    </w:pPr>
    <w:rPr>
      <w:rFonts w:ascii="宋体" w:hAnsi="宋体" w:cs="宋体"/>
      <w:kern w:val="0"/>
      <w:sz w:val="24"/>
    </w:rPr>
  </w:style>
  <w:style w:type="paragraph" w:customStyle="1" w:styleId="reader-word-layerreader-word-s1-26">
    <w:name w:val="reader-word-layer reader-word-s1-26"/>
    <w:basedOn w:val="a"/>
    <w:rsid w:val="00FD4939"/>
    <w:pPr>
      <w:widowControl/>
      <w:spacing w:before="100" w:beforeAutospacing="1" w:after="100" w:afterAutospacing="1"/>
      <w:jc w:val="left"/>
    </w:pPr>
    <w:rPr>
      <w:rFonts w:ascii="宋体" w:hAnsi="宋体" w:cs="宋体"/>
      <w:kern w:val="0"/>
      <w:sz w:val="24"/>
    </w:rPr>
  </w:style>
  <w:style w:type="paragraph" w:customStyle="1" w:styleId="reader-word-layerreader-word-s1-28">
    <w:name w:val="reader-word-layer reader-word-s1-28"/>
    <w:basedOn w:val="a"/>
    <w:rsid w:val="00FD4939"/>
    <w:pPr>
      <w:widowControl/>
      <w:spacing w:before="100" w:beforeAutospacing="1" w:after="100" w:afterAutospacing="1"/>
      <w:jc w:val="left"/>
    </w:pPr>
    <w:rPr>
      <w:rFonts w:ascii="宋体" w:hAnsi="宋体" w:cs="宋体"/>
      <w:kern w:val="0"/>
      <w:sz w:val="24"/>
    </w:rPr>
  </w:style>
  <w:style w:type="paragraph" w:customStyle="1" w:styleId="reader-word-layerreader-word-s1-29">
    <w:name w:val="reader-word-layer reader-word-s1-29"/>
    <w:basedOn w:val="a"/>
    <w:rsid w:val="00FD4939"/>
    <w:pPr>
      <w:widowControl/>
      <w:spacing w:before="100" w:beforeAutospacing="1" w:after="100" w:afterAutospacing="1"/>
      <w:jc w:val="left"/>
    </w:pPr>
    <w:rPr>
      <w:rFonts w:ascii="宋体" w:hAnsi="宋体" w:cs="宋体"/>
      <w:kern w:val="0"/>
      <w:sz w:val="24"/>
    </w:rPr>
  </w:style>
  <w:style w:type="character" w:styleId="a7">
    <w:name w:val="page number"/>
    <w:basedOn w:val="a0"/>
    <w:rsid w:val="005D73EE"/>
  </w:style>
  <w:style w:type="character" w:styleId="a8">
    <w:name w:val="Hyperlink"/>
    <w:rsid w:val="005635E4"/>
    <w:rPr>
      <w:strike w:val="0"/>
      <w:dstrike w:val="0"/>
      <w:color w:val="000099"/>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9558432">
      <w:bodyDiv w:val="1"/>
      <w:marLeft w:val="0"/>
      <w:marRight w:val="0"/>
      <w:marTop w:val="0"/>
      <w:marBottom w:val="0"/>
      <w:divBdr>
        <w:top w:val="none" w:sz="0" w:space="0" w:color="auto"/>
        <w:left w:val="none" w:sz="0" w:space="0" w:color="auto"/>
        <w:bottom w:val="none" w:sz="0" w:space="0" w:color="auto"/>
        <w:right w:val="none" w:sz="0" w:space="0" w:color="auto"/>
      </w:divBdr>
    </w:div>
    <w:div w:id="624240665">
      <w:bodyDiv w:val="1"/>
      <w:marLeft w:val="0"/>
      <w:marRight w:val="0"/>
      <w:marTop w:val="0"/>
      <w:marBottom w:val="0"/>
      <w:divBdr>
        <w:top w:val="none" w:sz="0" w:space="0" w:color="auto"/>
        <w:left w:val="none" w:sz="0" w:space="0" w:color="auto"/>
        <w:bottom w:val="none" w:sz="0" w:space="0" w:color="auto"/>
        <w:right w:val="none" w:sz="0" w:space="0" w:color="auto"/>
      </w:divBdr>
    </w:div>
    <w:div w:id="1543858581">
      <w:bodyDiv w:val="1"/>
      <w:marLeft w:val="0"/>
      <w:marRight w:val="0"/>
      <w:marTop w:val="0"/>
      <w:marBottom w:val="0"/>
      <w:divBdr>
        <w:top w:val="none" w:sz="0" w:space="0" w:color="auto"/>
        <w:left w:val="none" w:sz="0" w:space="0" w:color="auto"/>
        <w:bottom w:val="none" w:sz="0" w:space="0" w:color="auto"/>
        <w:right w:val="none" w:sz="0" w:space="0" w:color="auto"/>
      </w:divBdr>
    </w:div>
    <w:div w:id="1826042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oa.njcb.com.cn/weboa/genquery.nsf/frmShowView?openform&amp;db=weboa/wpublicdoc.nsf&amp;view=vwAllPublicDocsearch&amp;linkcol=5&amp;title=&#26597;&#35810;&#32467;&#26524;&amp;count=20&amp;query=FIELD%20title%3D%u540C%u4E1A%u5B58%u6B3E&amp;backurl=http://oa.njcb.com.cn/weboa/wpublicdoc.nsf/vwAllPublicDoc?openview&amp;count=20&amp;url=agSearchDocHis?openagen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Resoft\WebOA.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WebOA.dot</Template>
  <TotalTime>0</TotalTime>
  <Pages>9</Pages>
  <Words>821</Words>
  <Characters>4686</Characters>
  <Application>Microsoft Office Word</Application>
  <DocSecurity>0</DocSecurity>
  <Lines>39</Lines>
  <Paragraphs>10</Paragraphs>
  <ScaleCrop>false</ScaleCrop>
  <Company/>
  <LinksUpToDate>false</LinksUpToDate>
  <CharactersWithSpaces>5497</CharactersWithSpaces>
  <SharedDoc>false</SharedDoc>
  <HLinks>
    <vt:vector size="6" baseType="variant">
      <vt:variant>
        <vt:i4>-330950279</vt:i4>
      </vt:variant>
      <vt:variant>
        <vt:i4>0</vt:i4>
      </vt:variant>
      <vt:variant>
        <vt:i4>0</vt:i4>
      </vt:variant>
      <vt:variant>
        <vt:i4>5</vt:i4>
      </vt:variant>
      <vt:variant>
        <vt:lpwstr>http://oa.njcb.com.cn/weboa/genquery.nsf/frmShowView?openform&amp;db=weboa/wpublicdoc.nsf&amp;view=vwAllPublicDocsearch&amp;linkcol=5&amp;title=查询结果&amp;count=20&amp;query=FIELD%20title%3D%u540C%u4E1A%u5B58%u6B3E&amp;backurl=http://oa.njcb.com.cn/weboa/wpublicdoc.nsf/vwAllPublicDoc?openview&amp;count=20&amp;url=agSearchDocHis?openagent</vt:lpwstr>
      </vt:variant>
      <vt:variant>
        <vt:lpwstr>#</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附件：</dc:title>
  <dc:subject/>
  <dc:creator>周扬天宇</dc:creator>
  <cp:keywords/>
  <dc:description/>
  <cp:lastModifiedBy>albertwuxinyu</cp:lastModifiedBy>
  <cp:revision>2</cp:revision>
  <cp:lastPrinted>2013-08-22T09:13:00Z</cp:lastPrinted>
  <dcterms:created xsi:type="dcterms:W3CDTF">2017-06-26T06:37:00Z</dcterms:created>
  <dcterms:modified xsi:type="dcterms:W3CDTF">2017-06-26T06:37:00Z</dcterms:modified>
</cp:coreProperties>
</file>