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19F6" w:rsidRPr="00C919F6" w:rsidRDefault="00C919F6" w:rsidP="00C919F6">
      <w:pPr>
        <w:ind w:left="0"/>
        <w:rPr>
          <w:rFonts w:ascii="黑体" w:eastAsia="黑体" w:hAnsi="宋体" w:hint="eastAsia"/>
          <w:b/>
          <w:spacing w:val="60"/>
          <w:sz w:val="28"/>
          <w:szCs w:val="28"/>
          <w:lang w:eastAsia="zh-CN"/>
        </w:rPr>
      </w:pPr>
      <w:bookmarkStart w:id="0" w:name="_GoBack"/>
      <w:bookmarkEnd w:id="0"/>
      <w:r w:rsidRPr="00C919F6">
        <w:rPr>
          <w:rFonts w:ascii="黑体" w:eastAsia="黑体" w:hint="eastAsia"/>
          <w:sz w:val="28"/>
          <w:szCs w:val="28"/>
          <w:u w:color="000000"/>
          <w:lang w:eastAsia="zh-CN"/>
        </w:rPr>
        <w:t>附件：</w:t>
      </w:r>
    </w:p>
    <w:p w:rsidR="00C919F6" w:rsidRDefault="004E268C" w:rsidP="00C919F6">
      <w:pPr>
        <w:ind w:left="0"/>
        <w:jc w:val="center"/>
        <w:rPr>
          <w:rFonts w:ascii="黑体" w:eastAsia="黑体" w:hAnsi="宋体" w:hint="eastAsia"/>
          <w:b/>
          <w:spacing w:val="0"/>
          <w:sz w:val="36"/>
          <w:szCs w:val="36"/>
          <w:lang w:eastAsia="zh-CN"/>
        </w:rPr>
      </w:pPr>
      <w:r w:rsidRPr="00C919F6">
        <w:rPr>
          <w:rFonts w:ascii="黑体" w:eastAsia="黑体" w:hAnsi="宋体" w:hint="eastAsia"/>
          <w:b/>
          <w:spacing w:val="0"/>
          <w:sz w:val="36"/>
          <w:szCs w:val="36"/>
          <w:lang w:eastAsia="zh-CN"/>
        </w:rPr>
        <w:t>单位通知存款管理办法</w:t>
      </w:r>
    </w:p>
    <w:p w:rsidR="004E268C" w:rsidRPr="00C919F6" w:rsidRDefault="00C919F6" w:rsidP="00C919F6">
      <w:pPr>
        <w:ind w:left="0"/>
        <w:jc w:val="center"/>
        <w:rPr>
          <w:rFonts w:ascii="黑体" w:eastAsia="黑体" w:hint="eastAsia"/>
          <w:sz w:val="24"/>
          <w:szCs w:val="24"/>
          <w:lang w:eastAsia="zh-CN"/>
        </w:rPr>
      </w:pPr>
      <w:r w:rsidRPr="00C919F6">
        <w:rPr>
          <w:rFonts w:ascii="黑体" w:eastAsia="黑体" w:hAnsi="宋体" w:hint="eastAsia"/>
          <w:spacing w:val="0"/>
          <w:sz w:val="24"/>
          <w:szCs w:val="24"/>
          <w:lang w:eastAsia="zh-CN"/>
        </w:rPr>
        <w:t>第一章  总  则</w:t>
      </w:r>
    </w:p>
    <w:p w:rsidR="004E268C" w:rsidRPr="005E0B0B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szCs w:val="24"/>
        </w:rPr>
      </w:pPr>
      <w:r>
        <w:rPr>
          <w:rFonts w:ascii="宋体" w:hAnsi="宋体" w:hint="eastAsia"/>
          <w:color w:val="auto"/>
          <w:szCs w:val="24"/>
        </w:rPr>
        <w:t>为规范</w:t>
      </w:r>
      <w:r>
        <w:rPr>
          <w:rFonts w:ascii="宋体" w:hAnsi="宋体" w:hint="eastAsia"/>
          <w:szCs w:val="24"/>
        </w:rPr>
        <w:t>南京银行股份有限公司（以下简称“本行”）</w:t>
      </w:r>
      <w:r>
        <w:rPr>
          <w:rFonts w:ascii="宋体" w:hAnsi="宋体" w:hint="eastAsia"/>
          <w:color w:val="auto"/>
          <w:szCs w:val="24"/>
        </w:rPr>
        <w:t>单位通知存款业务，依照《人民币银行结算账户管理办法》、《支付结算办法》</w:t>
      </w:r>
      <w:r w:rsidR="00E9574E">
        <w:rPr>
          <w:rFonts w:ascii="宋体" w:hAnsi="宋体" w:hint="eastAsia"/>
          <w:color w:val="auto"/>
          <w:szCs w:val="24"/>
        </w:rPr>
        <w:t>、</w:t>
      </w:r>
      <w:r w:rsidR="00E9574E" w:rsidRPr="005E0B0B">
        <w:rPr>
          <w:rFonts w:ascii="宋体" w:hAnsi="宋体" w:hint="eastAsia"/>
          <w:szCs w:val="24"/>
        </w:rPr>
        <w:t>《中国人民银行通知存款管理办法》</w:t>
      </w:r>
      <w:r w:rsidRPr="005E0B0B">
        <w:rPr>
          <w:rFonts w:ascii="宋体" w:hAnsi="宋体" w:hint="eastAsia"/>
          <w:szCs w:val="24"/>
        </w:rPr>
        <w:t xml:space="preserve">等有关规定，特制定本办法。 </w:t>
      </w:r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本办法所称单位通知存款是指存款人在存入款项时，不约定存期，支取时须提前通知金融机构，约定支取存款日期和金额方能支取的记名式人民币单位存款。</w:t>
      </w:r>
    </w:p>
    <w:p w:rsidR="00C919F6" w:rsidRDefault="004E268C" w:rsidP="00C919F6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单位通知存款实行账户管理，要按照规定提供开户资料、预留印鉴。</w:t>
      </w:r>
    </w:p>
    <w:p w:rsidR="00C919F6" w:rsidRPr="00C919F6" w:rsidRDefault="00C919F6" w:rsidP="00C919F6">
      <w:pPr>
        <w:pStyle w:val="ad"/>
        <w:widowControl w:val="0"/>
        <w:tabs>
          <w:tab w:val="left" w:pos="1080"/>
        </w:tabs>
        <w:snapToGrid w:val="0"/>
        <w:spacing w:beforeLines="50" w:before="156" w:afterLines="50" w:after="156" w:line="360" w:lineRule="auto"/>
        <w:ind w:firstLineChars="163" w:firstLine="417"/>
        <w:jc w:val="both"/>
        <w:rPr>
          <w:rFonts w:ascii="宋体" w:hAnsi="宋体" w:hint="eastAsia"/>
          <w:color w:val="auto"/>
          <w:spacing w:val="8"/>
          <w:szCs w:val="24"/>
        </w:rPr>
      </w:pPr>
    </w:p>
    <w:p w:rsidR="004E268C" w:rsidRPr="00C919F6" w:rsidRDefault="00C919F6" w:rsidP="00C919F6">
      <w:pPr>
        <w:ind w:left="0"/>
        <w:jc w:val="center"/>
        <w:rPr>
          <w:rFonts w:ascii="黑体" w:eastAsia="黑体" w:hint="eastAsia"/>
          <w:sz w:val="24"/>
          <w:szCs w:val="24"/>
        </w:rPr>
      </w:pPr>
      <w:bookmarkStart w:id="1" w:name="_Toc311563820"/>
      <w:r w:rsidRPr="00C919F6">
        <w:rPr>
          <w:rFonts w:ascii="黑体" w:eastAsia="黑体" w:hint="eastAsia"/>
          <w:sz w:val="24"/>
          <w:szCs w:val="24"/>
          <w:lang w:eastAsia="zh-CN"/>
        </w:rPr>
        <w:t xml:space="preserve">第二章  </w:t>
      </w:r>
      <w:r w:rsidR="004E268C" w:rsidRPr="00C919F6">
        <w:rPr>
          <w:rFonts w:ascii="黑体" w:eastAsia="黑体" w:hint="eastAsia"/>
          <w:sz w:val="24"/>
          <w:szCs w:val="24"/>
        </w:rPr>
        <w:t>组织职责</w:t>
      </w:r>
      <w:bookmarkEnd w:id="1"/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FF0000"/>
          <w:szCs w:val="24"/>
        </w:rPr>
      </w:pPr>
      <w:r>
        <w:rPr>
          <w:rFonts w:ascii="宋体" w:hAnsi="宋体" w:hint="eastAsia"/>
          <w:color w:val="auto"/>
          <w:szCs w:val="24"/>
        </w:rPr>
        <w:t>总行公司业务部负责单位通知存</w:t>
      </w:r>
      <w:r w:rsidRPr="005E0B0B">
        <w:rPr>
          <w:rFonts w:ascii="宋体" w:hAnsi="宋体" w:hint="eastAsia"/>
          <w:szCs w:val="24"/>
        </w:rPr>
        <w:t>款业务的</w:t>
      </w:r>
      <w:r w:rsidR="00367860" w:rsidRPr="005E0B0B">
        <w:rPr>
          <w:rFonts w:ascii="宋体" w:hAnsi="宋体" w:hint="eastAsia"/>
          <w:szCs w:val="24"/>
        </w:rPr>
        <w:t>产品推广</w:t>
      </w:r>
      <w:r w:rsidRPr="005E0B0B">
        <w:rPr>
          <w:rFonts w:ascii="宋体" w:hAnsi="宋体" w:hint="eastAsia"/>
          <w:szCs w:val="24"/>
        </w:rPr>
        <w:t>及</w:t>
      </w:r>
      <w:r>
        <w:rPr>
          <w:rFonts w:ascii="宋体" w:hAnsi="宋体" w:hint="eastAsia"/>
          <w:color w:val="auto"/>
          <w:szCs w:val="24"/>
        </w:rPr>
        <w:t>组织推动。</w:t>
      </w:r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>
        <w:rPr>
          <w:rFonts w:hint="eastAsia"/>
        </w:rPr>
        <w:t>总行会计结算部负责</w:t>
      </w:r>
      <w:r>
        <w:rPr>
          <w:rFonts w:ascii="宋体" w:hAnsi="宋体" w:hint="eastAsia"/>
          <w:szCs w:val="24"/>
        </w:rPr>
        <w:t>规范和指导单位通知存款业务的柜面操作与标准化服务。</w:t>
      </w:r>
    </w:p>
    <w:p w:rsidR="004E268C" w:rsidRDefault="004E268C" w:rsidP="004E268C">
      <w:pPr>
        <w:pStyle w:val="ad"/>
        <w:widowControl w:val="0"/>
        <w:tabs>
          <w:tab w:val="left" w:pos="1080"/>
        </w:tabs>
        <w:snapToGrid w:val="0"/>
        <w:spacing w:beforeLines="50" w:before="156" w:afterLines="50" w:after="156" w:line="360" w:lineRule="auto"/>
        <w:ind w:firstLineChars="200" w:firstLine="482"/>
        <w:jc w:val="both"/>
        <w:rPr>
          <w:rFonts w:ascii="宋体" w:hAnsi="宋体" w:hint="eastAsia"/>
          <w:b/>
          <w:color w:val="FF0000"/>
          <w:szCs w:val="24"/>
        </w:rPr>
      </w:pPr>
    </w:p>
    <w:p w:rsidR="004E268C" w:rsidRPr="00C919F6" w:rsidRDefault="00C919F6" w:rsidP="00C919F6">
      <w:pPr>
        <w:ind w:left="0"/>
        <w:jc w:val="center"/>
        <w:rPr>
          <w:rFonts w:ascii="黑体" w:eastAsia="黑体" w:hint="eastAsia"/>
          <w:sz w:val="24"/>
          <w:szCs w:val="24"/>
          <w:lang w:eastAsia="zh-CN"/>
        </w:rPr>
      </w:pPr>
      <w:bookmarkStart w:id="2" w:name="_Toc311563821"/>
      <w:r w:rsidRPr="00C919F6">
        <w:rPr>
          <w:rFonts w:ascii="黑体" w:eastAsia="黑体" w:hint="eastAsia"/>
          <w:sz w:val="24"/>
          <w:szCs w:val="24"/>
          <w:lang w:eastAsia="zh-CN"/>
        </w:rPr>
        <w:t xml:space="preserve">第三章  </w:t>
      </w:r>
      <w:r w:rsidR="004E268C" w:rsidRPr="00C919F6">
        <w:rPr>
          <w:rFonts w:ascii="黑体" w:eastAsia="黑体" w:hint="eastAsia"/>
          <w:sz w:val="24"/>
          <w:szCs w:val="24"/>
          <w:lang w:eastAsia="zh-CN"/>
        </w:rPr>
        <w:t>存取金额、期限及利率</w:t>
      </w:r>
      <w:bookmarkEnd w:id="2"/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>
        <w:rPr>
          <w:rFonts w:hint="eastAsia"/>
        </w:rPr>
        <w:t>单位通知存款</w:t>
      </w:r>
      <w:r w:rsidRPr="005E0B0B">
        <w:rPr>
          <w:rFonts w:hint="eastAsia"/>
        </w:rPr>
        <w:t>按存款人支取前的预告期限不同，</w:t>
      </w:r>
      <w:r>
        <w:rPr>
          <w:rFonts w:hint="eastAsia"/>
        </w:rPr>
        <w:t>划分为“一天通知存款”和“七天通知存款”两个品种。“一天通知存款”必须提前一天通知银行支取存款，“七天通知存款”必须提前七天通知银行支取存款</w:t>
      </w:r>
      <w:r w:rsidRPr="00591AA5">
        <w:rPr>
          <w:rFonts w:hint="eastAsia"/>
        </w:rPr>
        <w:t>。通知银行的方式必须为书面形式</w:t>
      </w:r>
      <w:r>
        <w:rPr>
          <w:rFonts w:hint="eastAsia"/>
        </w:rPr>
        <w:t>。</w:t>
      </w:r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单位通知存款的最低起存金额为人民币50万元，最低支取金额为人民币10万元。存款人需一次性存入，可以一次或分次支取。</w:t>
      </w:r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lastRenderedPageBreak/>
        <w:t>单位通知存款存入时，存款人自由选择通知存款品种（“一天通知存款”或“七天通知存款”），但存款凭证上不注明存期和利率，按支取日挂牌公告的相应利率水平和实际存期计息，利随本清。</w:t>
      </w:r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单位通知存款如遇以下情况，按活期存款利率计息：</w:t>
      </w:r>
    </w:p>
    <w:p w:rsidR="00591AA5" w:rsidRPr="009814AB" w:rsidRDefault="00591AA5" w:rsidP="00591AA5">
      <w:pPr>
        <w:pStyle w:val="ad"/>
        <w:widowControl w:val="0"/>
        <w:numPr>
          <w:ilvl w:val="0"/>
          <w:numId w:val="8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rPr>
          <w:rFonts w:ascii="宋体" w:hAnsi="宋体" w:hint="eastAsia"/>
          <w:color w:val="auto"/>
          <w:spacing w:val="8"/>
          <w:szCs w:val="24"/>
        </w:rPr>
      </w:pPr>
      <w:r w:rsidRPr="009814AB">
        <w:rPr>
          <w:rFonts w:ascii="宋体" w:hAnsi="宋体" w:hint="eastAsia"/>
          <w:color w:val="auto"/>
          <w:spacing w:val="8"/>
          <w:szCs w:val="24"/>
        </w:rPr>
        <w:t>实际存期不足通知期限的，按活期存款利率计息；</w:t>
      </w:r>
    </w:p>
    <w:p w:rsidR="00591AA5" w:rsidRPr="009814AB" w:rsidRDefault="00591AA5" w:rsidP="00591AA5">
      <w:pPr>
        <w:pStyle w:val="ad"/>
        <w:widowControl w:val="0"/>
        <w:numPr>
          <w:ilvl w:val="0"/>
          <w:numId w:val="8"/>
        </w:numPr>
        <w:snapToGrid w:val="0"/>
        <w:spacing w:beforeLines="50" w:before="156" w:afterLines="50" w:after="156" w:line="360" w:lineRule="auto"/>
        <w:jc w:val="both"/>
        <w:rPr>
          <w:rFonts w:ascii="宋体" w:hAnsi="宋体" w:hint="eastAsia"/>
          <w:color w:val="auto"/>
          <w:spacing w:val="8"/>
          <w:szCs w:val="24"/>
        </w:rPr>
      </w:pPr>
      <w:r w:rsidRPr="009814AB">
        <w:rPr>
          <w:rFonts w:ascii="宋体" w:hAnsi="宋体" w:hint="eastAsia"/>
          <w:color w:val="auto"/>
          <w:spacing w:val="8"/>
          <w:szCs w:val="24"/>
        </w:rPr>
        <w:t>未提前通知而支取的，支取部分按活期存款利率计息；</w:t>
      </w:r>
    </w:p>
    <w:p w:rsidR="00591AA5" w:rsidRPr="009814AB" w:rsidRDefault="00591AA5" w:rsidP="00591AA5">
      <w:pPr>
        <w:pStyle w:val="ad"/>
        <w:widowControl w:val="0"/>
        <w:numPr>
          <w:ilvl w:val="0"/>
          <w:numId w:val="8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rPr>
          <w:rFonts w:ascii="宋体" w:hAnsi="宋体" w:hint="eastAsia"/>
          <w:color w:val="auto"/>
          <w:spacing w:val="8"/>
          <w:szCs w:val="24"/>
        </w:rPr>
      </w:pPr>
      <w:r w:rsidRPr="009814AB">
        <w:rPr>
          <w:rFonts w:ascii="宋体" w:hAnsi="宋体" w:hint="eastAsia"/>
          <w:color w:val="auto"/>
          <w:spacing w:val="8"/>
          <w:szCs w:val="24"/>
        </w:rPr>
        <w:t>已办理通知手续而提前支取的，支取部分按活期存款利率计息；</w:t>
      </w:r>
    </w:p>
    <w:p w:rsidR="00591AA5" w:rsidRPr="009814AB" w:rsidRDefault="00591AA5" w:rsidP="00591AA5">
      <w:pPr>
        <w:pStyle w:val="ad"/>
        <w:widowControl w:val="0"/>
        <w:numPr>
          <w:ilvl w:val="0"/>
          <w:numId w:val="8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rPr>
          <w:rFonts w:ascii="宋体" w:hAnsi="宋体" w:hint="eastAsia"/>
          <w:color w:val="auto"/>
          <w:spacing w:val="8"/>
          <w:szCs w:val="24"/>
        </w:rPr>
      </w:pPr>
      <w:r w:rsidRPr="009814AB">
        <w:rPr>
          <w:rFonts w:ascii="宋体" w:hAnsi="宋体" w:hint="eastAsia"/>
          <w:color w:val="auto"/>
          <w:spacing w:val="8"/>
          <w:szCs w:val="24"/>
        </w:rPr>
        <w:t>已办理通知手续</w:t>
      </w:r>
      <w:r>
        <w:rPr>
          <w:rFonts w:ascii="宋体" w:hAnsi="宋体" w:hint="eastAsia"/>
          <w:color w:val="auto"/>
          <w:spacing w:val="8"/>
          <w:szCs w:val="24"/>
        </w:rPr>
        <w:t>而</w:t>
      </w:r>
      <w:r w:rsidRPr="009814AB">
        <w:rPr>
          <w:rFonts w:ascii="宋体" w:hAnsi="宋体" w:hint="eastAsia"/>
          <w:color w:val="auto"/>
          <w:spacing w:val="8"/>
          <w:szCs w:val="24"/>
        </w:rPr>
        <w:t>逾期支取的，支取部分按活期存款利率计息；</w:t>
      </w:r>
    </w:p>
    <w:p w:rsidR="00591AA5" w:rsidRPr="009814AB" w:rsidRDefault="00591AA5" w:rsidP="00591AA5">
      <w:pPr>
        <w:pStyle w:val="ad"/>
        <w:widowControl w:val="0"/>
        <w:numPr>
          <w:ilvl w:val="0"/>
          <w:numId w:val="8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rPr>
          <w:rFonts w:ascii="宋体" w:hAnsi="宋体" w:hint="eastAsia"/>
          <w:color w:val="auto"/>
          <w:spacing w:val="8"/>
          <w:szCs w:val="24"/>
        </w:rPr>
      </w:pPr>
      <w:r w:rsidRPr="009814AB">
        <w:rPr>
          <w:rFonts w:ascii="宋体" w:hAnsi="宋体" w:hint="eastAsia"/>
          <w:color w:val="auto"/>
          <w:spacing w:val="8"/>
          <w:szCs w:val="24"/>
        </w:rPr>
        <w:t>支取金额不足约定金额的，不足部分按活期存款利率计息；</w:t>
      </w:r>
    </w:p>
    <w:p w:rsidR="00591AA5" w:rsidRPr="009814AB" w:rsidRDefault="00591AA5" w:rsidP="00591AA5">
      <w:pPr>
        <w:pStyle w:val="ad"/>
        <w:widowControl w:val="0"/>
        <w:numPr>
          <w:ilvl w:val="0"/>
          <w:numId w:val="8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rPr>
          <w:rFonts w:ascii="宋体" w:hAnsi="宋体" w:hint="eastAsia"/>
          <w:color w:val="auto"/>
          <w:spacing w:val="8"/>
          <w:szCs w:val="24"/>
        </w:rPr>
      </w:pPr>
      <w:r w:rsidRPr="009814AB">
        <w:rPr>
          <w:rFonts w:ascii="宋体" w:hAnsi="宋体" w:hint="eastAsia"/>
          <w:color w:val="auto"/>
          <w:spacing w:val="8"/>
          <w:szCs w:val="24"/>
        </w:rPr>
        <w:t>支取金额超过约定金额的，超过部分按活期存款利率计息；</w:t>
      </w:r>
    </w:p>
    <w:p w:rsidR="00591AA5" w:rsidRPr="009814AB" w:rsidRDefault="00591AA5" w:rsidP="00591AA5">
      <w:pPr>
        <w:pStyle w:val="ad"/>
        <w:widowControl w:val="0"/>
        <w:numPr>
          <w:ilvl w:val="0"/>
          <w:numId w:val="8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rPr>
          <w:rFonts w:ascii="宋体" w:hAnsi="宋体" w:hint="eastAsia"/>
          <w:color w:val="auto"/>
          <w:spacing w:val="8"/>
          <w:szCs w:val="24"/>
        </w:rPr>
      </w:pPr>
      <w:r w:rsidRPr="009814AB">
        <w:rPr>
          <w:rFonts w:ascii="宋体" w:hAnsi="宋体" w:hint="eastAsia"/>
          <w:color w:val="auto"/>
          <w:spacing w:val="8"/>
          <w:szCs w:val="24"/>
        </w:rPr>
        <w:t>支取金额不足最低支取金额的，</w:t>
      </w:r>
      <w:r>
        <w:rPr>
          <w:rFonts w:ascii="宋体" w:hAnsi="宋体" w:hint="eastAsia"/>
          <w:color w:val="auto"/>
          <w:spacing w:val="8"/>
          <w:szCs w:val="24"/>
        </w:rPr>
        <w:t>支取部分</w:t>
      </w:r>
      <w:r w:rsidRPr="009814AB">
        <w:rPr>
          <w:rFonts w:ascii="宋体" w:hAnsi="宋体" w:hint="eastAsia"/>
          <w:color w:val="auto"/>
          <w:spacing w:val="8"/>
          <w:szCs w:val="24"/>
        </w:rPr>
        <w:t>按活期存款利率计息。</w:t>
      </w:r>
    </w:p>
    <w:p w:rsidR="004E268C" w:rsidRDefault="00987090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 w:rsidRPr="005E0B0B">
        <w:rPr>
          <w:rFonts w:ascii="宋体" w:hAnsi="宋体" w:hint="eastAsia"/>
          <w:szCs w:val="24"/>
        </w:rPr>
        <w:t>根据</w:t>
      </w:r>
      <w:r w:rsidR="003725AD" w:rsidRPr="005E0B0B">
        <w:rPr>
          <w:rFonts w:ascii="宋体" w:hAnsi="宋体" w:hint="eastAsia"/>
          <w:szCs w:val="24"/>
        </w:rPr>
        <w:t>中国</w:t>
      </w:r>
      <w:r w:rsidRPr="005E0B0B">
        <w:rPr>
          <w:rFonts w:ascii="宋体" w:hAnsi="宋体" w:hint="eastAsia"/>
          <w:szCs w:val="24"/>
        </w:rPr>
        <w:t>人民银行《通知存款管理办法》</w:t>
      </w:r>
      <w:r w:rsidR="003725AD" w:rsidRPr="005E0B0B">
        <w:rPr>
          <w:rFonts w:ascii="宋体" w:hAnsi="宋体" w:hint="eastAsia"/>
          <w:szCs w:val="24"/>
        </w:rPr>
        <w:t>相关规定，</w:t>
      </w:r>
      <w:r w:rsidR="004E268C" w:rsidRPr="005E0B0B">
        <w:rPr>
          <w:rFonts w:ascii="宋体" w:hAnsi="宋体" w:hint="eastAsia"/>
          <w:szCs w:val="24"/>
        </w:rPr>
        <w:t>如</w:t>
      </w:r>
      <w:r w:rsidR="004E268C">
        <w:rPr>
          <w:rFonts w:ascii="宋体" w:hAnsi="宋体" w:hint="eastAsia"/>
          <w:color w:val="auto"/>
          <w:szCs w:val="24"/>
        </w:rPr>
        <w:t>遇以下情况，本次通知期限内不计息：</w:t>
      </w:r>
    </w:p>
    <w:p w:rsidR="004E268C" w:rsidRDefault="004E268C" w:rsidP="004E268C">
      <w:pPr>
        <w:pStyle w:val="ad"/>
        <w:widowControl w:val="0"/>
        <w:numPr>
          <w:ilvl w:val="0"/>
          <w:numId w:val="15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已办理通知手续而不支取；</w:t>
      </w:r>
    </w:p>
    <w:p w:rsidR="004E268C" w:rsidRDefault="004E268C" w:rsidP="004E268C">
      <w:pPr>
        <w:pStyle w:val="ad"/>
        <w:widowControl w:val="0"/>
        <w:numPr>
          <w:ilvl w:val="0"/>
          <w:numId w:val="15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在通知期限内取消通知的。</w:t>
      </w:r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hint="eastAsia"/>
        </w:rPr>
      </w:pPr>
      <w:r>
        <w:rPr>
          <w:rFonts w:ascii="宋体" w:hAnsi="宋体" w:hint="eastAsia"/>
          <w:color w:val="auto"/>
          <w:szCs w:val="24"/>
        </w:rPr>
        <w:t>单位通知存款部分支取，留存部分高于最低起存金额的，需重新开具通知存款凭证，从原开户日计算存期；留存部分低于最低起存金额的，则予以清户，按清户日挂牌公告的活期存款利率计息，或根据存款人意愿转为其他存款。</w:t>
      </w:r>
    </w:p>
    <w:p w:rsidR="00C919F6" w:rsidRDefault="00C919F6" w:rsidP="00C919F6">
      <w:pPr>
        <w:ind w:left="0"/>
        <w:rPr>
          <w:rFonts w:hint="eastAsia"/>
          <w:lang w:eastAsia="zh-CN"/>
        </w:rPr>
      </w:pPr>
      <w:bookmarkStart w:id="3" w:name="_Toc311563822"/>
    </w:p>
    <w:p w:rsidR="004E268C" w:rsidRPr="00C919F6" w:rsidRDefault="00C919F6" w:rsidP="00C919F6">
      <w:pPr>
        <w:ind w:left="0"/>
        <w:jc w:val="center"/>
        <w:rPr>
          <w:rFonts w:ascii="黑体" w:eastAsia="黑体" w:hint="eastAsia"/>
          <w:sz w:val="24"/>
          <w:szCs w:val="24"/>
        </w:rPr>
      </w:pPr>
      <w:r w:rsidRPr="00C919F6">
        <w:rPr>
          <w:rFonts w:ascii="黑体" w:eastAsia="黑体" w:hint="eastAsia"/>
          <w:sz w:val="24"/>
          <w:szCs w:val="24"/>
          <w:lang w:eastAsia="zh-CN"/>
        </w:rPr>
        <w:t xml:space="preserve">第四章  </w:t>
      </w:r>
      <w:r w:rsidR="004E268C" w:rsidRPr="00C919F6">
        <w:rPr>
          <w:rFonts w:ascii="黑体" w:eastAsia="黑体" w:hint="eastAsia"/>
          <w:sz w:val="24"/>
          <w:szCs w:val="24"/>
        </w:rPr>
        <w:t>违</w:t>
      </w:r>
      <w:r w:rsidRPr="00C919F6">
        <w:rPr>
          <w:rFonts w:ascii="黑体" w:eastAsia="黑体" w:hint="eastAsia"/>
          <w:sz w:val="24"/>
          <w:szCs w:val="24"/>
          <w:lang w:eastAsia="zh-CN"/>
        </w:rPr>
        <w:t xml:space="preserve">  </w:t>
      </w:r>
      <w:r w:rsidR="004E268C" w:rsidRPr="00C919F6">
        <w:rPr>
          <w:rFonts w:ascii="黑体" w:eastAsia="黑体" w:hint="eastAsia"/>
          <w:sz w:val="24"/>
          <w:szCs w:val="24"/>
        </w:rPr>
        <w:t>约</w:t>
      </w:r>
      <w:bookmarkEnd w:id="3"/>
    </w:p>
    <w:p w:rsidR="004E268C" w:rsidRPr="00972895" w:rsidRDefault="005457E0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本行</w:t>
      </w:r>
      <w:r w:rsidR="004E268C">
        <w:rPr>
          <w:rFonts w:ascii="宋体" w:hAnsi="宋体" w:hint="eastAsia"/>
          <w:szCs w:val="24"/>
        </w:rPr>
        <w:t>各营业机构要严格执行计息规定</w:t>
      </w:r>
      <w:r w:rsidR="004E268C" w:rsidRPr="00972895">
        <w:rPr>
          <w:rFonts w:ascii="宋体" w:hAnsi="宋体" w:hint="eastAsia"/>
          <w:szCs w:val="24"/>
        </w:rPr>
        <w:t>。如遇客户发生违约</w:t>
      </w:r>
      <w:r w:rsidR="0051153F" w:rsidRPr="00972895">
        <w:rPr>
          <w:rFonts w:ascii="宋体" w:hAnsi="宋体" w:hint="eastAsia"/>
          <w:szCs w:val="24"/>
        </w:rPr>
        <w:t>情</w:t>
      </w:r>
      <w:r w:rsidR="0051153F" w:rsidRPr="00972895">
        <w:rPr>
          <w:rFonts w:ascii="宋体" w:hAnsi="宋体" w:hint="eastAsia"/>
          <w:szCs w:val="24"/>
        </w:rPr>
        <w:lastRenderedPageBreak/>
        <w:t>形</w:t>
      </w:r>
      <w:r w:rsidR="004E268C" w:rsidRPr="00972895">
        <w:rPr>
          <w:rFonts w:ascii="宋体" w:hAnsi="宋体" w:hint="eastAsia"/>
          <w:szCs w:val="24"/>
        </w:rPr>
        <w:t>，应向客户做好</w:t>
      </w:r>
      <w:r w:rsidR="00087B19" w:rsidRPr="00972895">
        <w:rPr>
          <w:rFonts w:ascii="宋体" w:hAnsi="宋体" w:hint="eastAsia"/>
          <w:szCs w:val="24"/>
        </w:rPr>
        <w:t>相关</w:t>
      </w:r>
      <w:r w:rsidR="004E268C" w:rsidRPr="00972895">
        <w:rPr>
          <w:rFonts w:ascii="宋体" w:hAnsi="宋体" w:hint="eastAsia"/>
          <w:szCs w:val="24"/>
        </w:rPr>
        <w:t>解释和说明工作。</w:t>
      </w:r>
    </w:p>
    <w:p w:rsidR="004E268C" w:rsidRDefault="0051153F" w:rsidP="004E268C">
      <w:pPr>
        <w:pStyle w:val="ad"/>
        <w:widowControl w:val="0"/>
        <w:numPr>
          <w:ilvl w:val="0"/>
          <w:numId w:val="13"/>
        </w:numPr>
        <w:tabs>
          <w:tab w:val="num" w:pos="152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szCs w:val="24"/>
        </w:rPr>
      </w:pPr>
      <w:r>
        <w:rPr>
          <w:rFonts w:ascii="宋体" w:hAnsi="宋体" w:hint="eastAsia"/>
          <w:szCs w:val="24"/>
        </w:rPr>
        <w:t>客户</w:t>
      </w:r>
      <w:r w:rsidR="004E268C">
        <w:rPr>
          <w:rFonts w:ascii="宋体" w:hAnsi="宋体" w:hint="eastAsia"/>
          <w:szCs w:val="24"/>
        </w:rPr>
        <w:t>违约情况包括：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实际存期不足通知期限；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未提前通知而办理支取；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已办理通知手续，但提前支取；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已办理通知手续。但逾期支取；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支取金额不足约定金额；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支取金额超过约定金额；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支取金额不足最低支取金额；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已办理通知手续而不支取；</w:t>
      </w:r>
    </w:p>
    <w:p w:rsidR="004E268C" w:rsidRDefault="004E268C" w:rsidP="004E268C">
      <w:pPr>
        <w:pStyle w:val="ad"/>
        <w:widowControl w:val="0"/>
        <w:numPr>
          <w:ilvl w:val="0"/>
          <w:numId w:val="16"/>
        </w:numPr>
        <w:tabs>
          <w:tab w:val="clear" w:pos="1701"/>
          <w:tab w:val="left" w:pos="1710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pacing w:val="8"/>
          <w:szCs w:val="24"/>
        </w:rPr>
      </w:pPr>
      <w:r>
        <w:rPr>
          <w:rFonts w:ascii="宋体" w:hAnsi="宋体" w:hint="eastAsia"/>
          <w:color w:val="auto"/>
          <w:spacing w:val="8"/>
          <w:szCs w:val="24"/>
        </w:rPr>
        <w:t>在通知期限内取消通知。</w:t>
      </w:r>
    </w:p>
    <w:p w:rsidR="00C919F6" w:rsidRDefault="00C919F6" w:rsidP="004E268C">
      <w:pPr>
        <w:pStyle w:val="ad"/>
        <w:widowControl w:val="0"/>
        <w:tabs>
          <w:tab w:val="left" w:pos="1080"/>
        </w:tabs>
        <w:snapToGrid w:val="0"/>
        <w:spacing w:beforeLines="50" w:before="156" w:afterLines="50" w:after="156" w:line="360" w:lineRule="auto"/>
        <w:ind w:firstLine="0"/>
        <w:jc w:val="both"/>
        <w:rPr>
          <w:rFonts w:ascii="宋体" w:hAnsi="宋体" w:hint="eastAsia"/>
          <w:color w:val="FF0000"/>
          <w:szCs w:val="24"/>
        </w:rPr>
      </w:pPr>
    </w:p>
    <w:p w:rsidR="004E268C" w:rsidRPr="00C919F6" w:rsidRDefault="00C919F6" w:rsidP="00C919F6">
      <w:pPr>
        <w:ind w:left="0"/>
        <w:jc w:val="center"/>
        <w:rPr>
          <w:rFonts w:ascii="黑体" w:eastAsia="黑体" w:hint="eastAsia"/>
          <w:sz w:val="24"/>
          <w:szCs w:val="24"/>
        </w:rPr>
      </w:pPr>
      <w:bookmarkStart w:id="4" w:name="_Toc311563823"/>
      <w:r w:rsidRPr="00C919F6">
        <w:rPr>
          <w:rFonts w:ascii="黑体" w:eastAsia="黑体" w:hint="eastAsia"/>
          <w:sz w:val="24"/>
          <w:szCs w:val="24"/>
          <w:lang w:eastAsia="zh-CN"/>
        </w:rPr>
        <w:t xml:space="preserve">第五章  </w:t>
      </w:r>
      <w:r w:rsidR="004E268C" w:rsidRPr="00C919F6">
        <w:rPr>
          <w:rFonts w:ascii="黑体" w:eastAsia="黑体" w:hint="eastAsia"/>
          <w:sz w:val="24"/>
          <w:szCs w:val="24"/>
        </w:rPr>
        <w:t>附</w:t>
      </w:r>
      <w:r w:rsidRPr="00C919F6">
        <w:rPr>
          <w:rFonts w:ascii="黑体" w:eastAsia="黑体" w:hint="eastAsia"/>
          <w:sz w:val="24"/>
          <w:szCs w:val="24"/>
          <w:lang w:eastAsia="zh-CN"/>
        </w:rPr>
        <w:t xml:space="preserve">  </w:t>
      </w:r>
      <w:r w:rsidR="004E268C" w:rsidRPr="00C919F6">
        <w:rPr>
          <w:rFonts w:ascii="黑体" w:eastAsia="黑体" w:hint="eastAsia"/>
          <w:sz w:val="24"/>
          <w:szCs w:val="24"/>
        </w:rPr>
        <w:t>则</w:t>
      </w:r>
      <w:bookmarkEnd w:id="4"/>
    </w:p>
    <w:p w:rsidR="004E268C" w:rsidRDefault="004E268C" w:rsidP="004E268C">
      <w:pPr>
        <w:pStyle w:val="ad"/>
        <w:widowControl w:val="0"/>
        <w:numPr>
          <w:ilvl w:val="0"/>
          <w:numId w:val="13"/>
        </w:numPr>
        <w:tabs>
          <w:tab w:val="num" w:pos="1805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auto"/>
          <w:szCs w:val="24"/>
        </w:rPr>
      </w:pPr>
      <w:r>
        <w:rPr>
          <w:rFonts w:ascii="宋体" w:hAnsi="宋体" w:hint="eastAsia"/>
          <w:color w:val="auto"/>
          <w:szCs w:val="24"/>
        </w:rPr>
        <w:t>本办法由南京银行股份有限公司负责制订、解释和修改。</w:t>
      </w:r>
    </w:p>
    <w:p w:rsidR="004E268C" w:rsidRDefault="004E268C" w:rsidP="00550DC4">
      <w:pPr>
        <w:pStyle w:val="ad"/>
        <w:widowControl w:val="0"/>
        <w:numPr>
          <w:ilvl w:val="0"/>
          <w:numId w:val="13"/>
        </w:numPr>
        <w:tabs>
          <w:tab w:val="num" w:pos="1805"/>
        </w:tabs>
        <w:snapToGrid w:val="0"/>
        <w:spacing w:beforeLines="50" w:before="156" w:afterLines="50" w:after="156" w:line="360" w:lineRule="auto"/>
        <w:jc w:val="both"/>
        <w:textAlignment w:val="auto"/>
        <w:rPr>
          <w:rFonts w:ascii="宋体" w:hAnsi="宋体" w:hint="eastAsia"/>
          <w:color w:val="FF6600"/>
          <w:szCs w:val="24"/>
        </w:rPr>
      </w:pPr>
      <w:r>
        <w:rPr>
          <w:rFonts w:ascii="宋体" w:hAnsi="宋体" w:hint="eastAsia"/>
          <w:color w:val="auto"/>
          <w:szCs w:val="24"/>
        </w:rPr>
        <w:t>本办法自发布之日起施行，原《南京市商业银行单位通知存款管理暂行办法》</w:t>
      </w:r>
      <w:r w:rsidR="00C919F6">
        <w:rPr>
          <w:rFonts w:ascii="宋体" w:hAnsi="宋体" w:hint="eastAsia"/>
          <w:color w:val="auto"/>
          <w:szCs w:val="24"/>
        </w:rPr>
        <w:t>（宁商银发〔2006〕266号）</w:t>
      </w:r>
      <w:r>
        <w:rPr>
          <w:rFonts w:ascii="宋体" w:hAnsi="宋体" w:hint="eastAsia"/>
          <w:color w:val="auto"/>
          <w:szCs w:val="24"/>
        </w:rPr>
        <w:t>同时废止。</w:t>
      </w:r>
    </w:p>
    <w:p w:rsidR="004E268C" w:rsidRDefault="004E268C" w:rsidP="004E268C">
      <w:pPr>
        <w:pStyle w:val="ad"/>
        <w:widowControl w:val="0"/>
        <w:tabs>
          <w:tab w:val="left" w:pos="1080"/>
        </w:tabs>
        <w:snapToGrid w:val="0"/>
        <w:spacing w:beforeLines="50" w:before="156" w:afterLines="50" w:after="156" w:line="360" w:lineRule="auto"/>
        <w:ind w:firstLineChars="200" w:firstLine="480"/>
        <w:jc w:val="both"/>
        <w:rPr>
          <w:rFonts w:ascii="宋体" w:hAnsi="宋体" w:hint="eastAsia"/>
          <w:color w:val="FF0000"/>
          <w:szCs w:val="24"/>
        </w:rPr>
      </w:pPr>
    </w:p>
    <w:p w:rsidR="004E268C" w:rsidRDefault="004E268C" w:rsidP="004E268C">
      <w:pPr>
        <w:pStyle w:val="ad"/>
        <w:widowControl w:val="0"/>
        <w:snapToGrid w:val="0"/>
        <w:spacing w:beforeLines="50" w:before="156" w:afterLines="50" w:after="156" w:line="360" w:lineRule="auto"/>
        <w:ind w:firstLine="0"/>
        <w:jc w:val="both"/>
        <w:rPr>
          <w:rFonts w:ascii="仿宋_GB2312" w:eastAsia="仿宋_GB2312" w:hAnsi="宋体" w:hint="eastAsia"/>
          <w:color w:val="auto"/>
          <w:spacing w:val="-5"/>
          <w:sz w:val="32"/>
          <w:szCs w:val="32"/>
        </w:rPr>
      </w:pPr>
    </w:p>
    <w:p w:rsidR="004E268C" w:rsidRDefault="004E268C" w:rsidP="004E268C">
      <w:pPr>
        <w:rPr>
          <w:rFonts w:hint="eastAsia"/>
          <w:lang w:eastAsia="zh-CN"/>
        </w:rPr>
      </w:pPr>
    </w:p>
    <w:p w:rsidR="00CD3BA8" w:rsidRPr="009630DE" w:rsidRDefault="00CD3BA8" w:rsidP="00D70FA5">
      <w:pPr>
        <w:pStyle w:val="ad"/>
        <w:widowControl w:val="0"/>
        <w:snapToGrid w:val="0"/>
        <w:spacing w:beforeLines="50" w:before="156" w:afterLines="50" w:after="156" w:line="360" w:lineRule="auto"/>
        <w:ind w:firstLine="0"/>
        <w:jc w:val="both"/>
        <w:rPr>
          <w:rFonts w:ascii="仿宋_GB2312" w:eastAsia="仿宋_GB2312" w:hAnsi="宋体" w:hint="eastAsia"/>
          <w:color w:val="auto"/>
          <w:spacing w:val="-5"/>
          <w:sz w:val="32"/>
          <w:szCs w:val="32"/>
        </w:rPr>
      </w:pPr>
    </w:p>
    <w:sectPr w:rsidR="00CD3BA8" w:rsidRPr="009630DE" w:rsidSect="00C919F6">
      <w:headerReference w:type="default" r:id="rId7"/>
      <w:pgSz w:w="11906" w:h="16838" w:code="9"/>
      <w:pgMar w:top="1440" w:right="1797" w:bottom="1440" w:left="1797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C92" w:rsidRDefault="00D71C92" w:rsidP="00074E31">
      <w:pPr>
        <w:pStyle w:val="a3"/>
      </w:pPr>
      <w:r>
        <w:separator/>
      </w:r>
    </w:p>
  </w:endnote>
  <w:endnote w:type="continuationSeparator" w:id="0">
    <w:p w:rsidR="00D71C92" w:rsidRDefault="00D71C92" w:rsidP="00074E31">
      <w:pPr>
        <w:pStyle w:val="a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_GB2312">
    <w:altName w:val="微软雅黑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C92" w:rsidRDefault="00D71C92" w:rsidP="00074E31">
      <w:pPr>
        <w:pStyle w:val="a3"/>
      </w:pPr>
      <w:r>
        <w:separator/>
      </w:r>
    </w:p>
  </w:footnote>
  <w:footnote w:type="continuationSeparator" w:id="0">
    <w:p w:rsidR="00D71C92" w:rsidRDefault="00D71C92" w:rsidP="00074E31">
      <w:pPr>
        <w:pStyle w:val="a3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A5919" w:rsidRPr="00FE0AA6" w:rsidRDefault="009A5919" w:rsidP="00FE0AA6">
    <w:pPr>
      <w:ind w:left="0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BC0C8E"/>
    <w:multiLevelType w:val="multilevel"/>
    <w:tmpl w:val="88441E2C"/>
    <w:lvl w:ilvl="0">
      <w:start w:val="1"/>
      <w:numFmt w:val="chineseCountingThousand"/>
      <w:pStyle w:val="1"/>
      <w:suff w:val="space"/>
      <w:lvlText w:val="第%1章"/>
      <w:lvlJc w:val="left"/>
      <w:pPr>
        <w:ind w:left="170" w:hanging="170"/>
      </w:pPr>
      <w:rPr>
        <w:rFonts w:ascii="宋体" w:eastAsia="宋体" w:hAnsi="宋体" w:hint="eastAsia"/>
        <w:b/>
        <w:i w:val="0"/>
        <w: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auto"/>
        <w:spacing w:val="0"/>
        <w:w w:val="100"/>
        <w:kern w:val="0"/>
        <w:position w:val="0"/>
        <w:sz w:val="28"/>
        <w:szCs w:val="28"/>
        <w:u w:val="none"/>
        <w:vertAlign w:val="baseline"/>
        <w:em w:val="none"/>
      </w:r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pStyle w:val="5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pStyle w:val="6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pStyle w:val="7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pStyle w:val="8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pStyle w:val="9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2E5666FA"/>
    <w:multiLevelType w:val="multilevel"/>
    <w:tmpl w:val="0409001D"/>
    <w:styleLink w:val="20"/>
    <w:lvl w:ilvl="0">
      <w:start w:val="1"/>
      <w:numFmt w:val="ideographDigit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2" w15:restartNumberingAfterBreak="0">
    <w:nsid w:val="38374970"/>
    <w:multiLevelType w:val="multilevel"/>
    <w:tmpl w:val="11C06052"/>
    <w:lvl w:ilvl="0">
      <w:start w:val="1"/>
      <w:numFmt w:val="chineseCountingThousand"/>
      <w:lvlText w:val="第%1章"/>
      <w:lvlJc w:val="left"/>
      <w:pPr>
        <w:tabs>
          <w:tab w:val="num" w:pos="1155"/>
        </w:tabs>
        <w:ind w:left="1155" w:hanging="1155"/>
      </w:pPr>
      <w:rPr>
        <w:rFonts w:eastAsia="黑体" w:hint="eastAsia"/>
        <w:b w:val="0"/>
        <w:i w:val="0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japaneseCounting"/>
      <w:lvlText w:val="第%4条"/>
      <w:lvlJc w:val="left"/>
      <w:pPr>
        <w:tabs>
          <w:tab w:val="num" w:pos="2340"/>
        </w:tabs>
        <w:ind w:left="2340" w:hanging="108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" w15:restartNumberingAfterBreak="0">
    <w:nsid w:val="3AF75519"/>
    <w:multiLevelType w:val="multilevel"/>
    <w:tmpl w:val="0409001D"/>
    <w:styleLink w:val="10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ideographDigital"/>
      <w:lvlText w:val="%1.%2.%3"/>
      <w:lvlJc w:val="left"/>
      <w:pPr>
        <w:tabs>
          <w:tab w:val="num" w:pos="193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4" w15:restartNumberingAfterBreak="0">
    <w:nsid w:val="43F306AC"/>
    <w:multiLevelType w:val="hybridMultilevel"/>
    <w:tmpl w:val="237213CA"/>
    <w:lvl w:ilvl="0" w:tplc="F3AC9BC8">
      <w:start w:val="1"/>
      <w:numFmt w:val="chineseCountingThousand"/>
      <w:lvlText w:val="（%1）"/>
      <w:lvlJc w:val="left"/>
      <w:pPr>
        <w:tabs>
          <w:tab w:val="num" w:pos="1701"/>
        </w:tabs>
        <w:ind w:left="0" w:firstLine="737"/>
      </w:pPr>
      <w:rPr>
        <w:rFonts w:eastAsia="宋体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6013B5"/>
    <w:multiLevelType w:val="hybridMultilevel"/>
    <w:tmpl w:val="97BC97A6"/>
    <w:lvl w:ilvl="0" w:tplc="F3AC9BC8">
      <w:start w:val="1"/>
      <w:numFmt w:val="chineseCountingThousand"/>
      <w:lvlText w:val="（%1）"/>
      <w:lvlJc w:val="left"/>
      <w:pPr>
        <w:tabs>
          <w:tab w:val="num" w:pos="1701"/>
        </w:tabs>
        <w:ind w:left="0" w:firstLine="737"/>
      </w:pPr>
      <w:rPr>
        <w:rFonts w:eastAsia="宋体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EE822B3"/>
    <w:multiLevelType w:val="hybridMultilevel"/>
    <w:tmpl w:val="201C55CC"/>
    <w:lvl w:ilvl="0" w:tplc="FBE2B842">
      <w:start w:val="1"/>
      <w:numFmt w:val="decimal"/>
      <w:lvlText w:val="(%1)"/>
      <w:lvlJc w:val="left"/>
      <w:pPr>
        <w:tabs>
          <w:tab w:val="num" w:pos="1503"/>
        </w:tabs>
        <w:ind w:left="1503" w:hanging="423"/>
      </w:pPr>
      <w:rPr>
        <w:rFonts w:hint="eastAsia"/>
        <w:b/>
        <w:i w:val="0"/>
        <w:sz w:val="24"/>
        <w:szCs w:val="24"/>
      </w:rPr>
    </w:lvl>
    <w:lvl w:ilvl="1" w:tplc="04090019">
      <w:start w:val="1"/>
      <w:numFmt w:val="decimal"/>
      <w:pStyle w:val="NumberParen"/>
      <w:lvlText w:val="(%2)"/>
      <w:lvlJc w:val="left"/>
      <w:pPr>
        <w:tabs>
          <w:tab w:val="num" w:pos="1503"/>
        </w:tabs>
        <w:ind w:left="1503" w:hanging="423"/>
      </w:pPr>
      <w:rPr>
        <w:rFonts w:hint="eastAsia"/>
        <w:b/>
        <w:i w:val="0"/>
        <w:sz w:val="24"/>
        <w:szCs w:val="24"/>
      </w:rPr>
    </w:lvl>
    <w:lvl w:ilvl="2" w:tplc="0409001B" w:tentative="1">
      <w:start w:val="1"/>
      <w:numFmt w:val="bullet"/>
      <w:lvlText w:val=""/>
      <w:lvlJc w:val="left"/>
      <w:pPr>
        <w:tabs>
          <w:tab w:val="num" w:pos="1920"/>
        </w:tabs>
        <w:ind w:left="19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340"/>
        </w:tabs>
        <w:ind w:left="23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760"/>
        </w:tabs>
        <w:ind w:left="27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3180"/>
        </w:tabs>
        <w:ind w:left="31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600"/>
        </w:tabs>
        <w:ind w:left="36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4020"/>
        </w:tabs>
        <w:ind w:left="40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440"/>
        </w:tabs>
        <w:ind w:left="4440" w:hanging="420"/>
      </w:pPr>
      <w:rPr>
        <w:rFonts w:ascii="Wingdings" w:hAnsi="Wingdings" w:hint="default"/>
      </w:rPr>
    </w:lvl>
  </w:abstractNum>
  <w:abstractNum w:abstractNumId="7" w15:restartNumberingAfterBreak="0">
    <w:nsid w:val="741E7F8E"/>
    <w:multiLevelType w:val="multilevel"/>
    <w:tmpl w:val="0409001D"/>
    <w:styleLink w:val="30"/>
    <w:lvl w:ilvl="0">
      <w:start w:val="1"/>
      <w:numFmt w:val="ideographDigital"/>
      <w:lvlText w:val="%1"/>
      <w:lvlJc w:val="left"/>
      <w:pPr>
        <w:tabs>
          <w:tab w:val="num" w:pos="425"/>
        </w:tabs>
        <w:ind w:left="425" w:hanging="425"/>
      </w:pPr>
      <w:rPr>
        <w:rFonts w:eastAsia="宋体" w:hint="eastAsia"/>
        <w:sz w:val="24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50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28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07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549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6282"/>
        </w:tabs>
        <w:ind w:left="5102" w:hanging="1700"/>
      </w:pPr>
    </w:lvl>
  </w:abstractNum>
  <w:abstractNum w:abstractNumId="8" w15:restartNumberingAfterBreak="0">
    <w:nsid w:val="792E2E38"/>
    <w:multiLevelType w:val="hybridMultilevel"/>
    <w:tmpl w:val="9466872C"/>
    <w:lvl w:ilvl="0" w:tplc="F3AC9BC8">
      <w:start w:val="1"/>
      <w:numFmt w:val="chineseCountingThousand"/>
      <w:lvlText w:val="（%1）"/>
      <w:lvlJc w:val="left"/>
      <w:pPr>
        <w:tabs>
          <w:tab w:val="num" w:pos="1701"/>
        </w:tabs>
        <w:ind w:left="0" w:firstLine="737"/>
      </w:pPr>
      <w:rPr>
        <w:rFonts w:eastAsia="宋体" w:hint="eastAsia"/>
        <w:b w:val="0"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EEB42AC"/>
    <w:multiLevelType w:val="hybridMultilevel"/>
    <w:tmpl w:val="FED614C2"/>
    <w:lvl w:ilvl="0" w:tplc="A92C8752">
      <w:start w:val="1"/>
      <w:numFmt w:val="chineseCountingThousand"/>
      <w:lvlText w:val="第%1条"/>
      <w:lvlJc w:val="left"/>
      <w:pPr>
        <w:tabs>
          <w:tab w:val="num" w:pos="1871"/>
        </w:tabs>
        <w:ind w:left="0" w:firstLine="624"/>
      </w:pPr>
      <w:rPr>
        <w:rFonts w:ascii="宋体" w:eastAsia="宋体" w:hAnsi="华文细黑" w:hint="eastAsia"/>
        <w:b/>
        <w:i w:val="0"/>
        <w:color w:val="auto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7"/>
  </w:num>
  <w:num w:numId="5">
    <w:abstractNumId w:val="2"/>
  </w:num>
  <w:num w:numId="6">
    <w:abstractNumId w:val="6"/>
  </w:num>
  <w:num w:numId="7">
    <w:abstractNumId w:val="9"/>
  </w:num>
  <w:num w:numId="8">
    <w:abstractNumId w:val="5"/>
  </w:num>
  <w:num w:numId="9">
    <w:abstractNumId w:val="8"/>
  </w:num>
  <w:num w:numId="10">
    <w:abstractNumId w:val="4"/>
  </w:num>
  <w:num w:numId="11">
    <w:abstractNumId w:val="0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20"/>
  <w:drawingGridHorizontalSpacing w:val="9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61CD5"/>
    <w:rsid w:val="00001B36"/>
    <w:rsid w:val="00002B53"/>
    <w:rsid w:val="0001122A"/>
    <w:rsid w:val="0001330C"/>
    <w:rsid w:val="000138A6"/>
    <w:rsid w:val="000171C1"/>
    <w:rsid w:val="00025B27"/>
    <w:rsid w:val="00031DE3"/>
    <w:rsid w:val="0003315E"/>
    <w:rsid w:val="00041DFD"/>
    <w:rsid w:val="000421E6"/>
    <w:rsid w:val="00045F0B"/>
    <w:rsid w:val="000468E7"/>
    <w:rsid w:val="00052226"/>
    <w:rsid w:val="0005601F"/>
    <w:rsid w:val="00066AA4"/>
    <w:rsid w:val="0007044A"/>
    <w:rsid w:val="0007104C"/>
    <w:rsid w:val="00074E31"/>
    <w:rsid w:val="00075C08"/>
    <w:rsid w:val="00082CB4"/>
    <w:rsid w:val="00085390"/>
    <w:rsid w:val="00087B19"/>
    <w:rsid w:val="0009014C"/>
    <w:rsid w:val="000B24B5"/>
    <w:rsid w:val="000B3D0C"/>
    <w:rsid w:val="000B41AC"/>
    <w:rsid w:val="000B4B43"/>
    <w:rsid w:val="000B687E"/>
    <w:rsid w:val="000C087A"/>
    <w:rsid w:val="000C23E8"/>
    <w:rsid w:val="000C732A"/>
    <w:rsid w:val="000D025F"/>
    <w:rsid w:val="000D1C0E"/>
    <w:rsid w:val="000D29B4"/>
    <w:rsid w:val="000D3BCB"/>
    <w:rsid w:val="000E3634"/>
    <w:rsid w:val="000E739E"/>
    <w:rsid w:val="000F14F1"/>
    <w:rsid w:val="000F502A"/>
    <w:rsid w:val="000F6B9A"/>
    <w:rsid w:val="001016B7"/>
    <w:rsid w:val="001021AF"/>
    <w:rsid w:val="00107576"/>
    <w:rsid w:val="00110EBA"/>
    <w:rsid w:val="0011235B"/>
    <w:rsid w:val="001149CC"/>
    <w:rsid w:val="00124BEB"/>
    <w:rsid w:val="00136659"/>
    <w:rsid w:val="001407D9"/>
    <w:rsid w:val="00143CE8"/>
    <w:rsid w:val="00165103"/>
    <w:rsid w:val="0016678F"/>
    <w:rsid w:val="00171D5A"/>
    <w:rsid w:val="001802B5"/>
    <w:rsid w:val="00183C3F"/>
    <w:rsid w:val="00183D70"/>
    <w:rsid w:val="001854F5"/>
    <w:rsid w:val="0018699E"/>
    <w:rsid w:val="00197281"/>
    <w:rsid w:val="001A4E96"/>
    <w:rsid w:val="001A5684"/>
    <w:rsid w:val="001A7014"/>
    <w:rsid w:val="001B106F"/>
    <w:rsid w:val="001B3C98"/>
    <w:rsid w:val="001B64DB"/>
    <w:rsid w:val="001C2735"/>
    <w:rsid w:val="001C2CF9"/>
    <w:rsid w:val="001C4454"/>
    <w:rsid w:val="001C5038"/>
    <w:rsid w:val="001C5992"/>
    <w:rsid w:val="001C78C3"/>
    <w:rsid w:val="001D2B90"/>
    <w:rsid w:val="001D5151"/>
    <w:rsid w:val="001E1C7C"/>
    <w:rsid w:val="001E3DFC"/>
    <w:rsid w:val="001F6C13"/>
    <w:rsid w:val="00201941"/>
    <w:rsid w:val="00202435"/>
    <w:rsid w:val="00203312"/>
    <w:rsid w:val="00211253"/>
    <w:rsid w:val="002124C7"/>
    <w:rsid w:val="0021338D"/>
    <w:rsid w:val="00217939"/>
    <w:rsid w:val="00217EA9"/>
    <w:rsid w:val="002208E1"/>
    <w:rsid w:val="0022460B"/>
    <w:rsid w:val="002263F5"/>
    <w:rsid w:val="00231407"/>
    <w:rsid w:val="002354C5"/>
    <w:rsid w:val="0023707B"/>
    <w:rsid w:val="00243844"/>
    <w:rsid w:val="0024402E"/>
    <w:rsid w:val="002442A1"/>
    <w:rsid w:val="00245015"/>
    <w:rsid w:val="0024736C"/>
    <w:rsid w:val="002546D8"/>
    <w:rsid w:val="002609FB"/>
    <w:rsid w:val="002613DE"/>
    <w:rsid w:val="00263A5B"/>
    <w:rsid w:val="00265C42"/>
    <w:rsid w:val="002726A7"/>
    <w:rsid w:val="00272B5F"/>
    <w:rsid w:val="00273228"/>
    <w:rsid w:val="002739D1"/>
    <w:rsid w:val="00274959"/>
    <w:rsid w:val="00291598"/>
    <w:rsid w:val="00291966"/>
    <w:rsid w:val="00294F65"/>
    <w:rsid w:val="00295F90"/>
    <w:rsid w:val="0029768D"/>
    <w:rsid w:val="002A757A"/>
    <w:rsid w:val="002A7F97"/>
    <w:rsid w:val="002B4BAC"/>
    <w:rsid w:val="002C092B"/>
    <w:rsid w:val="002C19A5"/>
    <w:rsid w:val="002C3C74"/>
    <w:rsid w:val="002C636F"/>
    <w:rsid w:val="002C7CE3"/>
    <w:rsid w:val="002D22E6"/>
    <w:rsid w:val="002E4735"/>
    <w:rsid w:val="002E6178"/>
    <w:rsid w:val="002F159C"/>
    <w:rsid w:val="002F2A36"/>
    <w:rsid w:val="003032F6"/>
    <w:rsid w:val="003120A3"/>
    <w:rsid w:val="00313ADA"/>
    <w:rsid w:val="00315C59"/>
    <w:rsid w:val="00315F5C"/>
    <w:rsid w:val="0032351D"/>
    <w:rsid w:val="0033790A"/>
    <w:rsid w:val="00341A48"/>
    <w:rsid w:val="00345B89"/>
    <w:rsid w:val="00354E25"/>
    <w:rsid w:val="00355A9B"/>
    <w:rsid w:val="00365964"/>
    <w:rsid w:val="00367860"/>
    <w:rsid w:val="003725AD"/>
    <w:rsid w:val="00381B6C"/>
    <w:rsid w:val="00382581"/>
    <w:rsid w:val="00382695"/>
    <w:rsid w:val="00383B36"/>
    <w:rsid w:val="003909D0"/>
    <w:rsid w:val="00391665"/>
    <w:rsid w:val="003A118E"/>
    <w:rsid w:val="003A3087"/>
    <w:rsid w:val="003A7AC4"/>
    <w:rsid w:val="003B4115"/>
    <w:rsid w:val="003C2B82"/>
    <w:rsid w:val="003C3F2D"/>
    <w:rsid w:val="003D0227"/>
    <w:rsid w:val="003D1177"/>
    <w:rsid w:val="003D37A9"/>
    <w:rsid w:val="003D7B01"/>
    <w:rsid w:val="003E1C64"/>
    <w:rsid w:val="003E29AE"/>
    <w:rsid w:val="003E6E08"/>
    <w:rsid w:val="003F27DF"/>
    <w:rsid w:val="003F4C21"/>
    <w:rsid w:val="00403CED"/>
    <w:rsid w:val="0040757B"/>
    <w:rsid w:val="00411B8B"/>
    <w:rsid w:val="00411EE9"/>
    <w:rsid w:val="0041214A"/>
    <w:rsid w:val="00415187"/>
    <w:rsid w:val="00415770"/>
    <w:rsid w:val="004172CB"/>
    <w:rsid w:val="0042035F"/>
    <w:rsid w:val="0042173F"/>
    <w:rsid w:val="00422B82"/>
    <w:rsid w:val="00423D5F"/>
    <w:rsid w:val="00423DD7"/>
    <w:rsid w:val="00425422"/>
    <w:rsid w:val="004272CC"/>
    <w:rsid w:val="0043336B"/>
    <w:rsid w:val="00441834"/>
    <w:rsid w:val="004455BA"/>
    <w:rsid w:val="00450926"/>
    <w:rsid w:val="00453C85"/>
    <w:rsid w:val="00454C1F"/>
    <w:rsid w:val="00454C4D"/>
    <w:rsid w:val="00463DB7"/>
    <w:rsid w:val="0046787B"/>
    <w:rsid w:val="00472154"/>
    <w:rsid w:val="004725C6"/>
    <w:rsid w:val="004727CA"/>
    <w:rsid w:val="004854A3"/>
    <w:rsid w:val="00487416"/>
    <w:rsid w:val="00487A50"/>
    <w:rsid w:val="004A3D9D"/>
    <w:rsid w:val="004A64EF"/>
    <w:rsid w:val="004B24B5"/>
    <w:rsid w:val="004B5204"/>
    <w:rsid w:val="004B5810"/>
    <w:rsid w:val="004B6E3A"/>
    <w:rsid w:val="004B7775"/>
    <w:rsid w:val="004C0945"/>
    <w:rsid w:val="004E05D1"/>
    <w:rsid w:val="004E2417"/>
    <w:rsid w:val="004E268C"/>
    <w:rsid w:val="004E2B09"/>
    <w:rsid w:val="004E6134"/>
    <w:rsid w:val="004E68F6"/>
    <w:rsid w:val="004E717F"/>
    <w:rsid w:val="004E7B46"/>
    <w:rsid w:val="004F0518"/>
    <w:rsid w:val="004F7A34"/>
    <w:rsid w:val="00500AED"/>
    <w:rsid w:val="00506FFF"/>
    <w:rsid w:val="00507151"/>
    <w:rsid w:val="0051153F"/>
    <w:rsid w:val="00513545"/>
    <w:rsid w:val="005160B6"/>
    <w:rsid w:val="005240B4"/>
    <w:rsid w:val="005258BB"/>
    <w:rsid w:val="00527EE1"/>
    <w:rsid w:val="00531B74"/>
    <w:rsid w:val="00537118"/>
    <w:rsid w:val="00545766"/>
    <w:rsid w:val="005457E0"/>
    <w:rsid w:val="00550DC4"/>
    <w:rsid w:val="00550F1A"/>
    <w:rsid w:val="005519D6"/>
    <w:rsid w:val="00552C4B"/>
    <w:rsid w:val="00552C84"/>
    <w:rsid w:val="00556325"/>
    <w:rsid w:val="0055677E"/>
    <w:rsid w:val="00561525"/>
    <w:rsid w:val="005619C6"/>
    <w:rsid w:val="0056393B"/>
    <w:rsid w:val="0056479C"/>
    <w:rsid w:val="005672BD"/>
    <w:rsid w:val="00575698"/>
    <w:rsid w:val="00582614"/>
    <w:rsid w:val="005828CC"/>
    <w:rsid w:val="005858AF"/>
    <w:rsid w:val="00587ED9"/>
    <w:rsid w:val="00591AA5"/>
    <w:rsid w:val="005A1ED3"/>
    <w:rsid w:val="005A20DD"/>
    <w:rsid w:val="005A3514"/>
    <w:rsid w:val="005A35F3"/>
    <w:rsid w:val="005A5A2D"/>
    <w:rsid w:val="005A61E0"/>
    <w:rsid w:val="005A7414"/>
    <w:rsid w:val="005B0BE5"/>
    <w:rsid w:val="005B39E4"/>
    <w:rsid w:val="005B5B29"/>
    <w:rsid w:val="005C14CC"/>
    <w:rsid w:val="005C314F"/>
    <w:rsid w:val="005C32A5"/>
    <w:rsid w:val="005C444D"/>
    <w:rsid w:val="005D2B65"/>
    <w:rsid w:val="005D375D"/>
    <w:rsid w:val="005D4D07"/>
    <w:rsid w:val="005E0233"/>
    <w:rsid w:val="005E0B0B"/>
    <w:rsid w:val="005E55FF"/>
    <w:rsid w:val="005E62C6"/>
    <w:rsid w:val="005F3508"/>
    <w:rsid w:val="005F517E"/>
    <w:rsid w:val="005F6B00"/>
    <w:rsid w:val="005F7AAD"/>
    <w:rsid w:val="00602767"/>
    <w:rsid w:val="0061276A"/>
    <w:rsid w:val="00617B7B"/>
    <w:rsid w:val="00627807"/>
    <w:rsid w:val="00635AED"/>
    <w:rsid w:val="00640622"/>
    <w:rsid w:val="00642998"/>
    <w:rsid w:val="00645926"/>
    <w:rsid w:val="00646F76"/>
    <w:rsid w:val="00651DC6"/>
    <w:rsid w:val="0065437D"/>
    <w:rsid w:val="00657A85"/>
    <w:rsid w:val="00660081"/>
    <w:rsid w:val="00661919"/>
    <w:rsid w:val="00661A3B"/>
    <w:rsid w:val="00672ECB"/>
    <w:rsid w:val="00676D54"/>
    <w:rsid w:val="00677C6E"/>
    <w:rsid w:val="006835A8"/>
    <w:rsid w:val="006845E5"/>
    <w:rsid w:val="00685915"/>
    <w:rsid w:val="006859E4"/>
    <w:rsid w:val="00685D1F"/>
    <w:rsid w:val="00686A9E"/>
    <w:rsid w:val="00687650"/>
    <w:rsid w:val="006A0A21"/>
    <w:rsid w:val="006A0F40"/>
    <w:rsid w:val="006A174B"/>
    <w:rsid w:val="006A48D9"/>
    <w:rsid w:val="006B183F"/>
    <w:rsid w:val="006B7CC9"/>
    <w:rsid w:val="006C1436"/>
    <w:rsid w:val="006D11CF"/>
    <w:rsid w:val="006D6A8A"/>
    <w:rsid w:val="006E02EB"/>
    <w:rsid w:val="007002C0"/>
    <w:rsid w:val="0070429B"/>
    <w:rsid w:val="007076D7"/>
    <w:rsid w:val="00711F24"/>
    <w:rsid w:val="00712E13"/>
    <w:rsid w:val="007174B6"/>
    <w:rsid w:val="00717607"/>
    <w:rsid w:val="00717C82"/>
    <w:rsid w:val="00721894"/>
    <w:rsid w:val="00721A8D"/>
    <w:rsid w:val="00722142"/>
    <w:rsid w:val="007232EF"/>
    <w:rsid w:val="00723DCA"/>
    <w:rsid w:val="00724A2D"/>
    <w:rsid w:val="007256D4"/>
    <w:rsid w:val="00726381"/>
    <w:rsid w:val="00731837"/>
    <w:rsid w:val="007362F2"/>
    <w:rsid w:val="00737A52"/>
    <w:rsid w:val="00740F96"/>
    <w:rsid w:val="00741263"/>
    <w:rsid w:val="00742CF6"/>
    <w:rsid w:val="0074425E"/>
    <w:rsid w:val="007452E5"/>
    <w:rsid w:val="007455A8"/>
    <w:rsid w:val="00746691"/>
    <w:rsid w:val="00754B36"/>
    <w:rsid w:val="0075515B"/>
    <w:rsid w:val="00755C23"/>
    <w:rsid w:val="00763126"/>
    <w:rsid w:val="00764669"/>
    <w:rsid w:val="00770088"/>
    <w:rsid w:val="00780ACD"/>
    <w:rsid w:val="00780E44"/>
    <w:rsid w:val="00784CF0"/>
    <w:rsid w:val="00792C5A"/>
    <w:rsid w:val="0079598B"/>
    <w:rsid w:val="0079693F"/>
    <w:rsid w:val="00797771"/>
    <w:rsid w:val="007B5506"/>
    <w:rsid w:val="007C0D3D"/>
    <w:rsid w:val="007C62D1"/>
    <w:rsid w:val="007D02C0"/>
    <w:rsid w:val="007D03BA"/>
    <w:rsid w:val="007D47D3"/>
    <w:rsid w:val="007D75FC"/>
    <w:rsid w:val="007E4828"/>
    <w:rsid w:val="007E617C"/>
    <w:rsid w:val="007E785A"/>
    <w:rsid w:val="007E7ECC"/>
    <w:rsid w:val="007F120F"/>
    <w:rsid w:val="007F278D"/>
    <w:rsid w:val="007F29EB"/>
    <w:rsid w:val="007F4280"/>
    <w:rsid w:val="007F56DF"/>
    <w:rsid w:val="007F672E"/>
    <w:rsid w:val="007F6A0E"/>
    <w:rsid w:val="007F7D1E"/>
    <w:rsid w:val="0080350B"/>
    <w:rsid w:val="00807775"/>
    <w:rsid w:val="00807E75"/>
    <w:rsid w:val="00813830"/>
    <w:rsid w:val="00820C78"/>
    <w:rsid w:val="00826072"/>
    <w:rsid w:val="008260A6"/>
    <w:rsid w:val="00826595"/>
    <w:rsid w:val="008265CF"/>
    <w:rsid w:val="0082702B"/>
    <w:rsid w:val="00834EEA"/>
    <w:rsid w:val="00835844"/>
    <w:rsid w:val="00840784"/>
    <w:rsid w:val="00842A14"/>
    <w:rsid w:val="0085017B"/>
    <w:rsid w:val="00850BA4"/>
    <w:rsid w:val="00850DBB"/>
    <w:rsid w:val="00853E0D"/>
    <w:rsid w:val="00853EE8"/>
    <w:rsid w:val="00855968"/>
    <w:rsid w:val="0085694E"/>
    <w:rsid w:val="00857542"/>
    <w:rsid w:val="0085774E"/>
    <w:rsid w:val="00862E00"/>
    <w:rsid w:val="0086462C"/>
    <w:rsid w:val="00866C73"/>
    <w:rsid w:val="00870B41"/>
    <w:rsid w:val="008727B6"/>
    <w:rsid w:val="00872F40"/>
    <w:rsid w:val="0087580C"/>
    <w:rsid w:val="008809D2"/>
    <w:rsid w:val="00880D74"/>
    <w:rsid w:val="008816EB"/>
    <w:rsid w:val="00883971"/>
    <w:rsid w:val="0088435D"/>
    <w:rsid w:val="00886B36"/>
    <w:rsid w:val="00887281"/>
    <w:rsid w:val="00895262"/>
    <w:rsid w:val="0089672B"/>
    <w:rsid w:val="008A2A6A"/>
    <w:rsid w:val="008A3DCD"/>
    <w:rsid w:val="008A4009"/>
    <w:rsid w:val="008A7B2C"/>
    <w:rsid w:val="008B4AF1"/>
    <w:rsid w:val="008B5E6C"/>
    <w:rsid w:val="008B76D3"/>
    <w:rsid w:val="008C0C65"/>
    <w:rsid w:val="008C3336"/>
    <w:rsid w:val="008C4DA3"/>
    <w:rsid w:val="008C5D33"/>
    <w:rsid w:val="008C69A8"/>
    <w:rsid w:val="008C6DCF"/>
    <w:rsid w:val="008D06B0"/>
    <w:rsid w:val="008D6324"/>
    <w:rsid w:val="008D7849"/>
    <w:rsid w:val="008E2DAE"/>
    <w:rsid w:val="008F7E12"/>
    <w:rsid w:val="0090208C"/>
    <w:rsid w:val="00903539"/>
    <w:rsid w:val="00904628"/>
    <w:rsid w:val="00904641"/>
    <w:rsid w:val="009134E2"/>
    <w:rsid w:val="009169C0"/>
    <w:rsid w:val="00922D55"/>
    <w:rsid w:val="00923856"/>
    <w:rsid w:val="00924287"/>
    <w:rsid w:val="00931E73"/>
    <w:rsid w:val="00931FA2"/>
    <w:rsid w:val="0093294C"/>
    <w:rsid w:val="0093345D"/>
    <w:rsid w:val="00935DAD"/>
    <w:rsid w:val="009375D1"/>
    <w:rsid w:val="00940561"/>
    <w:rsid w:val="00942761"/>
    <w:rsid w:val="009432D3"/>
    <w:rsid w:val="009455E3"/>
    <w:rsid w:val="009503B2"/>
    <w:rsid w:val="0095313C"/>
    <w:rsid w:val="009538EF"/>
    <w:rsid w:val="009547CC"/>
    <w:rsid w:val="00957911"/>
    <w:rsid w:val="0096298E"/>
    <w:rsid w:val="00962A3F"/>
    <w:rsid w:val="009630DE"/>
    <w:rsid w:val="00964A5F"/>
    <w:rsid w:val="009722B1"/>
    <w:rsid w:val="00972895"/>
    <w:rsid w:val="0097435A"/>
    <w:rsid w:val="00975003"/>
    <w:rsid w:val="009751F9"/>
    <w:rsid w:val="00977D5C"/>
    <w:rsid w:val="0098142B"/>
    <w:rsid w:val="009814AB"/>
    <w:rsid w:val="00981A71"/>
    <w:rsid w:val="00985A08"/>
    <w:rsid w:val="00987090"/>
    <w:rsid w:val="00987D9E"/>
    <w:rsid w:val="00995F5F"/>
    <w:rsid w:val="00996590"/>
    <w:rsid w:val="00997ACA"/>
    <w:rsid w:val="009A1C25"/>
    <w:rsid w:val="009A477F"/>
    <w:rsid w:val="009A5919"/>
    <w:rsid w:val="009B15A1"/>
    <w:rsid w:val="009B4FAF"/>
    <w:rsid w:val="009B5931"/>
    <w:rsid w:val="009C3A0A"/>
    <w:rsid w:val="009C6833"/>
    <w:rsid w:val="009C7D78"/>
    <w:rsid w:val="009D0248"/>
    <w:rsid w:val="009D2745"/>
    <w:rsid w:val="009D316A"/>
    <w:rsid w:val="009D44FA"/>
    <w:rsid w:val="009E3635"/>
    <w:rsid w:val="009E49D8"/>
    <w:rsid w:val="009E5FFC"/>
    <w:rsid w:val="009F2386"/>
    <w:rsid w:val="00A00315"/>
    <w:rsid w:val="00A0290E"/>
    <w:rsid w:val="00A036DD"/>
    <w:rsid w:val="00A0439E"/>
    <w:rsid w:val="00A059A7"/>
    <w:rsid w:val="00A0690B"/>
    <w:rsid w:val="00A12745"/>
    <w:rsid w:val="00A14D91"/>
    <w:rsid w:val="00A15462"/>
    <w:rsid w:val="00A31E07"/>
    <w:rsid w:val="00A3329B"/>
    <w:rsid w:val="00A40D7B"/>
    <w:rsid w:val="00A425F3"/>
    <w:rsid w:val="00A54D8E"/>
    <w:rsid w:val="00A55305"/>
    <w:rsid w:val="00A5738F"/>
    <w:rsid w:val="00A6182D"/>
    <w:rsid w:val="00A62E4C"/>
    <w:rsid w:val="00A63A7C"/>
    <w:rsid w:val="00A65CCF"/>
    <w:rsid w:val="00A66855"/>
    <w:rsid w:val="00A72BFD"/>
    <w:rsid w:val="00A80EB7"/>
    <w:rsid w:val="00A81742"/>
    <w:rsid w:val="00A83415"/>
    <w:rsid w:val="00A8353E"/>
    <w:rsid w:val="00A93781"/>
    <w:rsid w:val="00AA52DA"/>
    <w:rsid w:val="00AA55D6"/>
    <w:rsid w:val="00AA5CE0"/>
    <w:rsid w:val="00AB13DA"/>
    <w:rsid w:val="00AB55BB"/>
    <w:rsid w:val="00AC380B"/>
    <w:rsid w:val="00AC4450"/>
    <w:rsid w:val="00AC526E"/>
    <w:rsid w:val="00AC57F8"/>
    <w:rsid w:val="00AD32C6"/>
    <w:rsid w:val="00AD5B2D"/>
    <w:rsid w:val="00AD638F"/>
    <w:rsid w:val="00AD6492"/>
    <w:rsid w:val="00AE74E5"/>
    <w:rsid w:val="00B04D82"/>
    <w:rsid w:val="00B07C6A"/>
    <w:rsid w:val="00B11C31"/>
    <w:rsid w:val="00B15A00"/>
    <w:rsid w:val="00B26206"/>
    <w:rsid w:val="00B30568"/>
    <w:rsid w:val="00B309E5"/>
    <w:rsid w:val="00B3584C"/>
    <w:rsid w:val="00B35BF8"/>
    <w:rsid w:val="00B36AF8"/>
    <w:rsid w:val="00B36C32"/>
    <w:rsid w:val="00B40DCE"/>
    <w:rsid w:val="00B444BA"/>
    <w:rsid w:val="00B46922"/>
    <w:rsid w:val="00B47ED7"/>
    <w:rsid w:val="00B51C8B"/>
    <w:rsid w:val="00B56A01"/>
    <w:rsid w:val="00B61CD5"/>
    <w:rsid w:val="00B62732"/>
    <w:rsid w:val="00B70576"/>
    <w:rsid w:val="00B83083"/>
    <w:rsid w:val="00B845A6"/>
    <w:rsid w:val="00B90AB5"/>
    <w:rsid w:val="00B923E1"/>
    <w:rsid w:val="00B925CB"/>
    <w:rsid w:val="00B92E26"/>
    <w:rsid w:val="00B93DB1"/>
    <w:rsid w:val="00B958D8"/>
    <w:rsid w:val="00B97A42"/>
    <w:rsid w:val="00BA1C26"/>
    <w:rsid w:val="00BA3C7D"/>
    <w:rsid w:val="00BA776C"/>
    <w:rsid w:val="00BB0E7C"/>
    <w:rsid w:val="00BB270E"/>
    <w:rsid w:val="00BC0546"/>
    <w:rsid w:val="00BC1000"/>
    <w:rsid w:val="00BC2379"/>
    <w:rsid w:val="00BD2DF5"/>
    <w:rsid w:val="00BD7EC1"/>
    <w:rsid w:val="00BE71AB"/>
    <w:rsid w:val="00BF0605"/>
    <w:rsid w:val="00BF064B"/>
    <w:rsid w:val="00BF125F"/>
    <w:rsid w:val="00BF2063"/>
    <w:rsid w:val="00BF43EA"/>
    <w:rsid w:val="00BF6EAF"/>
    <w:rsid w:val="00C02159"/>
    <w:rsid w:val="00C04BBD"/>
    <w:rsid w:val="00C0707E"/>
    <w:rsid w:val="00C10077"/>
    <w:rsid w:val="00C126E5"/>
    <w:rsid w:val="00C23CD6"/>
    <w:rsid w:val="00C250EA"/>
    <w:rsid w:val="00C2566E"/>
    <w:rsid w:val="00C27FF7"/>
    <w:rsid w:val="00C40410"/>
    <w:rsid w:val="00C42151"/>
    <w:rsid w:val="00C5336C"/>
    <w:rsid w:val="00C53B7C"/>
    <w:rsid w:val="00C55E85"/>
    <w:rsid w:val="00C57C69"/>
    <w:rsid w:val="00C718D9"/>
    <w:rsid w:val="00C72B6F"/>
    <w:rsid w:val="00C7404A"/>
    <w:rsid w:val="00C767CA"/>
    <w:rsid w:val="00C8124B"/>
    <w:rsid w:val="00C86661"/>
    <w:rsid w:val="00C912CC"/>
    <w:rsid w:val="00C919F6"/>
    <w:rsid w:val="00C91CEB"/>
    <w:rsid w:val="00C92B20"/>
    <w:rsid w:val="00C934FD"/>
    <w:rsid w:val="00C93933"/>
    <w:rsid w:val="00C94838"/>
    <w:rsid w:val="00CC16A7"/>
    <w:rsid w:val="00CC5278"/>
    <w:rsid w:val="00CC7BE7"/>
    <w:rsid w:val="00CD113E"/>
    <w:rsid w:val="00CD134D"/>
    <w:rsid w:val="00CD3BA8"/>
    <w:rsid w:val="00CE3404"/>
    <w:rsid w:val="00CE46A8"/>
    <w:rsid w:val="00CE53C7"/>
    <w:rsid w:val="00CF7418"/>
    <w:rsid w:val="00D02137"/>
    <w:rsid w:val="00D06D63"/>
    <w:rsid w:val="00D12A31"/>
    <w:rsid w:val="00D143A7"/>
    <w:rsid w:val="00D210DF"/>
    <w:rsid w:val="00D27993"/>
    <w:rsid w:val="00D30737"/>
    <w:rsid w:val="00D33B9E"/>
    <w:rsid w:val="00D33F4D"/>
    <w:rsid w:val="00D34F04"/>
    <w:rsid w:val="00D35801"/>
    <w:rsid w:val="00D40CAE"/>
    <w:rsid w:val="00D52965"/>
    <w:rsid w:val="00D55F59"/>
    <w:rsid w:val="00D61611"/>
    <w:rsid w:val="00D62F11"/>
    <w:rsid w:val="00D64C26"/>
    <w:rsid w:val="00D66799"/>
    <w:rsid w:val="00D668FE"/>
    <w:rsid w:val="00D70FA5"/>
    <w:rsid w:val="00D71C92"/>
    <w:rsid w:val="00D74DE4"/>
    <w:rsid w:val="00D837AB"/>
    <w:rsid w:val="00D85C35"/>
    <w:rsid w:val="00D8636E"/>
    <w:rsid w:val="00D864F8"/>
    <w:rsid w:val="00D922CA"/>
    <w:rsid w:val="00D95862"/>
    <w:rsid w:val="00DA2CAB"/>
    <w:rsid w:val="00DA467E"/>
    <w:rsid w:val="00DA568F"/>
    <w:rsid w:val="00DA6538"/>
    <w:rsid w:val="00DB1B42"/>
    <w:rsid w:val="00DC4F59"/>
    <w:rsid w:val="00DD171F"/>
    <w:rsid w:val="00DD3A2C"/>
    <w:rsid w:val="00DD3CA8"/>
    <w:rsid w:val="00DD3F1A"/>
    <w:rsid w:val="00DE4359"/>
    <w:rsid w:val="00DE61E6"/>
    <w:rsid w:val="00DE6F69"/>
    <w:rsid w:val="00DE7D53"/>
    <w:rsid w:val="00DF0595"/>
    <w:rsid w:val="00DF7158"/>
    <w:rsid w:val="00E1610C"/>
    <w:rsid w:val="00E16610"/>
    <w:rsid w:val="00E31079"/>
    <w:rsid w:val="00E45ED7"/>
    <w:rsid w:val="00E53F31"/>
    <w:rsid w:val="00E5410C"/>
    <w:rsid w:val="00E557E3"/>
    <w:rsid w:val="00E56AB4"/>
    <w:rsid w:val="00E64E21"/>
    <w:rsid w:val="00E65D0C"/>
    <w:rsid w:val="00E83A3C"/>
    <w:rsid w:val="00E8504D"/>
    <w:rsid w:val="00E86F48"/>
    <w:rsid w:val="00E9574E"/>
    <w:rsid w:val="00E97B15"/>
    <w:rsid w:val="00EA0374"/>
    <w:rsid w:val="00EA1C77"/>
    <w:rsid w:val="00EA249D"/>
    <w:rsid w:val="00EA49F5"/>
    <w:rsid w:val="00EB21E8"/>
    <w:rsid w:val="00EB3EE8"/>
    <w:rsid w:val="00EB7796"/>
    <w:rsid w:val="00EC1C00"/>
    <w:rsid w:val="00EC201C"/>
    <w:rsid w:val="00EC20DB"/>
    <w:rsid w:val="00EC2458"/>
    <w:rsid w:val="00EC427D"/>
    <w:rsid w:val="00ED660A"/>
    <w:rsid w:val="00ED76AF"/>
    <w:rsid w:val="00EE08B2"/>
    <w:rsid w:val="00EE2E67"/>
    <w:rsid w:val="00EE316F"/>
    <w:rsid w:val="00EE7F15"/>
    <w:rsid w:val="00EF1D4F"/>
    <w:rsid w:val="00EF66B7"/>
    <w:rsid w:val="00F10542"/>
    <w:rsid w:val="00F106D8"/>
    <w:rsid w:val="00F15F36"/>
    <w:rsid w:val="00F1608B"/>
    <w:rsid w:val="00F202A4"/>
    <w:rsid w:val="00F20434"/>
    <w:rsid w:val="00F247B6"/>
    <w:rsid w:val="00F25365"/>
    <w:rsid w:val="00F332FC"/>
    <w:rsid w:val="00F40E87"/>
    <w:rsid w:val="00F50A6B"/>
    <w:rsid w:val="00F50D91"/>
    <w:rsid w:val="00F5438E"/>
    <w:rsid w:val="00F55053"/>
    <w:rsid w:val="00F550D6"/>
    <w:rsid w:val="00F55506"/>
    <w:rsid w:val="00F569FA"/>
    <w:rsid w:val="00F5714A"/>
    <w:rsid w:val="00F603E9"/>
    <w:rsid w:val="00F65ECB"/>
    <w:rsid w:val="00F738D0"/>
    <w:rsid w:val="00F7633C"/>
    <w:rsid w:val="00F8329A"/>
    <w:rsid w:val="00F85B72"/>
    <w:rsid w:val="00F943E0"/>
    <w:rsid w:val="00F94E98"/>
    <w:rsid w:val="00FA07D5"/>
    <w:rsid w:val="00FA22E8"/>
    <w:rsid w:val="00FA294F"/>
    <w:rsid w:val="00FA6E9E"/>
    <w:rsid w:val="00FA74C2"/>
    <w:rsid w:val="00FC1099"/>
    <w:rsid w:val="00FC164D"/>
    <w:rsid w:val="00FC2599"/>
    <w:rsid w:val="00FC2B0C"/>
    <w:rsid w:val="00FC5E61"/>
    <w:rsid w:val="00FC7EE1"/>
    <w:rsid w:val="00FD22B7"/>
    <w:rsid w:val="00FD5905"/>
    <w:rsid w:val="00FE0AA6"/>
    <w:rsid w:val="00FE4241"/>
    <w:rsid w:val="00FF02BC"/>
    <w:rsid w:val="00FF12E7"/>
    <w:rsid w:val="00FF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F94BB1F-8DBF-4144-9260-49FBE294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61CD5"/>
    <w:pPr>
      <w:spacing w:after="240" w:line="240" w:lineRule="atLeast"/>
      <w:ind w:left="1080"/>
    </w:pPr>
    <w:rPr>
      <w:rFonts w:ascii="Arial" w:hAnsi="Arial"/>
      <w:spacing w:val="-5"/>
      <w:lang w:eastAsia="en-US"/>
    </w:rPr>
  </w:style>
  <w:style w:type="paragraph" w:styleId="1">
    <w:name w:val="heading 1"/>
    <w:basedOn w:val="a"/>
    <w:next w:val="a"/>
    <w:qFormat/>
    <w:rsid w:val="00B61CD5"/>
    <w:pPr>
      <w:keepNext/>
      <w:numPr>
        <w:numId w:val="1"/>
      </w:numPr>
      <w:outlineLvl w:val="0"/>
    </w:pPr>
    <w:rPr>
      <w:b/>
      <w:sz w:val="40"/>
    </w:rPr>
  </w:style>
  <w:style w:type="paragraph" w:styleId="2">
    <w:name w:val="heading 2"/>
    <w:basedOn w:val="a"/>
    <w:next w:val="a"/>
    <w:qFormat/>
    <w:rsid w:val="00B61CD5"/>
    <w:pPr>
      <w:keepNext/>
      <w:numPr>
        <w:ilvl w:val="1"/>
        <w:numId w:val="1"/>
      </w:numPr>
      <w:spacing w:before="240"/>
      <w:outlineLvl w:val="1"/>
    </w:pPr>
    <w:rPr>
      <w:b/>
      <w:sz w:val="32"/>
    </w:rPr>
  </w:style>
  <w:style w:type="paragraph" w:styleId="3">
    <w:name w:val="heading 3"/>
    <w:basedOn w:val="2"/>
    <w:next w:val="a"/>
    <w:qFormat/>
    <w:rsid w:val="00B61CD5"/>
    <w:pPr>
      <w:numPr>
        <w:ilvl w:val="2"/>
      </w:numPr>
      <w:outlineLvl w:val="2"/>
    </w:pPr>
    <w:rPr>
      <w:i/>
      <w:sz w:val="24"/>
    </w:rPr>
  </w:style>
  <w:style w:type="paragraph" w:styleId="4">
    <w:name w:val="heading 4"/>
    <w:basedOn w:val="3"/>
    <w:next w:val="a"/>
    <w:qFormat/>
    <w:rsid w:val="00B61CD5"/>
    <w:pPr>
      <w:numPr>
        <w:ilvl w:val="3"/>
      </w:numPr>
      <w:spacing w:after="60"/>
      <w:outlineLvl w:val="3"/>
    </w:pPr>
    <w:rPr>
      <w:rFonts w:ascii="Times New Roman" w:hAnsi="Times New Roman"/>
    </w:rPr>
  </w:style>
  <w:style w:type="paragraph" w:styleId="5">
    <w:name w:val="heading 5"/>
    <w:basedOn w:val="a"/>
    <w:next w:val="a"/>
    <w:qFormat/>
    <w:rsid w:val="00B61CD5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6">
    <w:name w:val="heading 6"/>
    <w:basedOn w:val="a"/>
    <w:next w:val="a"/>
    <w:qFormat/>
    <w:rsid w:val="00B61CD5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"/>
    <w:next w:val="a"/>
    <w:qFormat/>
    <w:rsid w:val="00B61CD5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qFormat/>
    <w:rsid w:val="00B61CD5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9">
    <w:name w:val="heading 9"/>
    <w:basedOn w:val="a"/>
    <w:next w:val="a"/>
    <w:qFormat/>
    <w:rsid w:val="00B61CD5"/>
    <w:pPr>
      <w:numPr>
        <w:ilvl w:val="8"/>
        <w:numId w:val="1"/>
      </w:numPr>
      <w:spacing w:before="240" w:after="60"/>
      <w:outlineLvl w:val="8"/>
    </w:pPr>
    <w:rPr>
      <w:i/>
      <w:sz w:val="18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B61C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B61CD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11">
    <w:name w:val="toc 1"/>
    <w:basedOn w:val="a"/>
    <w:next w:val="a"/>
    <w:autoRedefine/>
    <w:semiHidden/>
    <w:rsid w:val="00EC20DB"/>
    <w:pPr>
      <w:tabs>
        <w:tab w:val="left" w:pos="420"/>
        <w:tab w:val="right" w:leader="dot" w:pos="9016"/>
      </w:tabs>
      <w:ind w:left="0"/>
    </w:pPr>
    <w:rPr>
      <w:rFonts w:ascii="华文仿宋" w:eastAsia="黑体" w:hAnsi="华文仿宋"/>
      <w:bCs/>
      <w:noProof/>
      <w:sz w:val="24"/>
      <w:szCs w:val="28"/>
      <w:lang w:eastAsia="zh-CN"/>
    </w:rPr>
  </w:style>
  <w:style w:type="paragraph" w:styleId="21">
    <w:name w:val="toc 2"/>
    <w:basedOn w:val="a"/>
    <w:next w:val="a"/>
    <w:autoRedefine/>
    <w:semiHidden/>
    <w:rsid w:val="00A5738F"/>
    <w:pPr>
      <w:ind w:leftChars="200" w:left="420"/>
    </w:pPr>
    <w:rPr>
      <w:sz w:val="21"/>
    </w:rPr>
  </w:style>
  <w:style w:type="character" w:styleId="a5">
    <w:name w:val="Hyperlink"/>
    <w:rsid w:val="00B61CD5"/>
    <w:rPr>
      <w:color w:val="0000FF"/>
      <w:u w:val="single"/>
    </w:rPr>
  </w:style>
  <w:style w:type="paragraph" w:styleId="a6">
    <w:name w:val="Document Map"/>
    <w:basedOn w:val="a"/>
    <w:semiHidden/>
    <w:rsid w:val="00B93DB1"/>
    <w:pPr>
      <w:shd w:val="clear" w:color="auto" w:fill="000080"/>
    </w:pPr>
  </w:style>
  <w:style w:type="paragraph" w:styleId="a7">
    <w:name w:val="Balloon Text"/>
    <w:basedOn w:val="a"/>
    <w:semiHidden/>
    <w:rsid w:val="00291598"/>
    <w:rPr>
      <w:sz w:val="18"/>
      <w:szCs w:val="18"/>
    </w:rPr>
  </w:style>
  <w:style w:type="paragraph" w:customStyle="1" w:styleId="Char">
    <w:name w:val=" Char"/>
    <w:basedOn w:val="a"/>
    <w:rsid w:val="00DD3CA8"/>
    <w:pPr>
      <w:widowControl w:val="0"/>
      <w:spacing w:after="0" w:line="240" w:lineRule="auto"/>
      <w:ind w:left="0"/>
      <w:jc w:val="both"/>
    </w:pPr>
    <w:rPr>
      <w:rFonts w:ascii="Tahoma" w:hAnsi="Tahoma"/>
      <w:spacing w:val="0"/>
      <w:kern w:val="2"/>
      <w:sz w:val="24"/>
      <w:lang w:eastAsia="zh-CN"/>
    </w:rPr>
  </w:style>
  <w:style w:type="paragraph" w:styleId="a8">
    <w:name w:val="Normal Indent"/>
    <w:aliases w:val="特点,表正文,正文非缩进,段1"/>
    <w:basedOn w:val="a"/>
    <w:rsid w:val="007D03BA"/>
    <w:pPr>
      <w:widowControl w:val="0"/>
      <w:tabs>
        <w:tab w:val="left" w:pos="1620"/>
      </w:tabs>
      <w:overflowPunct w:val="0"/>
      <w:spacing w:after="0" w:line="360" w:lineRule="auto"/>
      <w:ind w:left="0" w:firstLineChars="200" w:firstLine="480"/>
    </w:pPr>
    <w:rPr>
      <w:spacing w:val="0"/>
      <w:sz w:val="24"/>
      <w:lang w:eastAsia="zh-CN"/>
    </w:rPr>
  </w:style>
  <w:style w:type="character" w:styleId="a9">
    <w:name w:val="annotation reference"/>
    <w:semiHidden/>
    <w:rsid w:val="00165103"/>
    <w:rPr>
      <w:sz w:val="21"/>
      <w:szCs w:val="21"/>
    </w:rPr>
  </w:style>
  <w:style w:type="paragraph" w:styleId="aa">
    <w:name w:val="annotation text"/>
    <w:basedOn w:val="a"/>
    <w:semiHidden/>
    <w:rsid w:val="00165103"/>
  </w:style>
  <w:style w:type="paragraph" w:styleId="ab">
    <w:name w:val="annotation subject"/>
    <w:basedOn w:val="aa"/>
    <w:next w:val="aa"/>
    <w:semiHidden/>
    <w:rsid w:val="00165103"/>
    <w:rPr>
      <w:b/>
      <w:bCs/>
    </w:rPr>
  </w:style>
  <w:style w:type="table" w:styleId="ac">
    <w:name w:val="Table Grid"/>
    <w:basedOn w:val="a1"/>
    <w:rsid w:val="0065437D"/>
    <w:pPr>
      <w:widowControl w:val="0"/>
      <w:spacing w:line="360" w:lineRule="auto"/>
      <w:ind w:leftChars="200" w:left="400" w:hangingChars="200" w:hanging="20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 Char Char"/>
    <w:basedOn w:val="a"/>
    <w:autoRedefine/>
    <w:rsid w:val="000421E6"/>
    <w:pPr>
      <w:widowControl w:val="0"/>
      <w:adjustRightInd w:val="0"/>
      <w:snapToGrid w:val="0"/>
      <w:spacing w:after="0" w:line="240" w:lineRule="auto"/>
      <w:ind w:left="0" w:firstLineChars="200" w:firstLine="200"/>
      <w:jc w:val="both"/>
    </w:pPr>
    <w:rPr>
      <w:rFonts w:ascii="Times New Roman" w:eastAsia="仿宋_GB2312" w:hAnsi="Times New Roman"/>
      <w:spacing w:val="0"/>
      <w:sz w:val="24"/>
      <w:lang w:eastAsia="zh-CN"/>
    </w:rPr>
  </w:style>
  <w:style w:type="numbering" w:customStyle="1" w:styleId="10">
    <w:name w:val="样式1"/>
    <w:rsid w:val="00D06D63"/>
    <w:pPr>
      <w:numPr>
        <w:numId w:val="2"/>
      </w:numPr>
    </w:pPr>
  </w:style>
  <w:style w:type="numbering" w:customStyle="1" w:styleId="20">
    <w:name w:val="样式2"/>
    <w:rsid w:val="00D06D63"/>
    <w:pPr>
      <w:numPr>
        <w:numId w:val="3"/>
      </w:numPr>
    </w:pPr>
  </w:style>
  <w:style w:type="numbering" w:customStyle="1" w:styleId="30">
    <w:name w:val="样式3"/>
    <w:rsid w:val="00D06D63"/>
    <w:pPr>
      <w:numPr>
        <w:numId w:val="4"/>
      </w:numPr>
    </w:pPr>
  </w:style>
  <w:style w:type="paragraph" w:customStyle="1" w:styleId="NumberParen">
    <w:name w:val="Number Paren"/>
    <w:basedOn w:val="a"/>
    <w:rsid w:val="00E64E21"/>
    <w:pPr>
      <w:numPr>
        <w:ilvl w:val="1"/>
        <w:numId w:val="6"/>
      </w:numPr>
    </w:pPr>
  </w:style>
  <w:style w:type="paragraph" w:styleId="ad">
    <w:name w:val="Normal (Web)"/>
    <w:basedOn w:val="a"/>
    <w:rsid w:val="00E64E21"/>
    <w:pPr>
      <w:spacing w:before="102" w:after="102" w:line="1099" w:lineRule="atLeast"/>
      <w:ind w:left="0" w:firstLine="419"/>
      <w:textAlignment w:val="baseline"/>
    </w:pPr>
    <w:rPr>
      <w:rFonts w:ascii="Times New Roman" w:hAnsi="Times New Roman"/>
      <w:color w:val="000000"/>
      <w:spacing w:val="0"/>
      <w:sz w:val="24"/>
      <w:u w:color="000000"/>
      <w:lang w:eastAsia="zh-CN"/>
    </w:rPr>
  </w:style>
  <w:style w:type="paragraph" w:styleId="ae">
    <w:name w:val="endnote text"/>
    <w:basedOn w:val="a"/>
    <w:semiHidden/>
    <w:rsid w:val="00EE2E67"/>
    <w:pPr>
      <w:snapToGrid w:val="0"/>
    </w:pPr>
  </w:style>
  <w:style w:type="character" w:styleId="af">
    <w:name w:val="endnote reference"/>
    <w:semiHidden/>
    <w:rsid w:val="00EE2E6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44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soft\WebOA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WebOA.dot</Template>
  <TotalTime>1</TotalTime>
  <Pages>3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ZXJH</dc:creator>
  <cp:keywords/>
  <cp:lastModifiedBy>albertwuxinyu</cp:lastModifiedBy>
  <cp:revision>2</cp:revision>
  <cp:lastPrinted>2007-07-28T06:18:00Z</cp:lastPrinted>
  <dcterms:created xsi:type="dcterms:W3CDTF">2017-06-26T06:36:00Z</dcterms:created>
  <dcterms:modified xsi:type="dcterms:W3CDTF">2017-06-26T06:36:00Z</dcterms:modified>
</cp:coreProperties>
</file>