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D9B" w:rsidRPr="009D7D9B" w:rsidRDefault="009D7D9B" w:rsidP="009D7D9B">
      <w:pPr>
        <w:spacing w:line="300" w:lineRule="auto"/>
        <w:rPr>
          <w:rFonts w:ascii="Calibri" w:eastAsia="黑体" w:hAnsi="Calibri" w:cs="Calibri" w:hint="eastAsia"/>
          <w:sz w:val="28"/>
          <w:szCs w:val="28"/>
        </w:rPr>
      </w:pPr>
      <w:bookmarkStart w:id="0" w:name="_GoBack"/>
      <w:bookmarkEnd w:id="0"/>
      <w:r w:rsidRPr="009D7D9B">
        <w:rPr>
          <w:rFonts w:ascii="Calibri" w:eastAsia="黑体" w:hAnsi="Calibri" w:cs="Calibri" w:hint="eastAsia"/>
          <w:sz w:val="28"/>
          <w:szCs w:val="28"/>
        </w:rPr>
        <w:t>附件</w:t>
      </w:r>
      <w:r w:rsidR="004C1164">
        <w:rPr>
          <w:rFonts w:ascii="Calibri" w:eastAsia="黑体" w:hAnsi="Calibri" w:cs="Calibri" w:hint="eastAsia"/>
          <w:sz w:val="28"/>
          <w:szCs w:val="28"/>
        </w:rPr>
        <w:t>1</w:t>
      </w:r>
      <w:r w:rsidRPr="009D7D9B">
        <w:rPr>
          <w:rFonts w:ascii="Calibri" w:eastAsia="黑体" w:hAnsi="Calibri" w:cs="Calibri" w:hint="eastAsia"/>
          <w:sz w:val="28"/>
          <w:szCs w:val="28"/>
        </w:rPr>
        <w:t>：</w:t>
      </w:r>
    </w:p>
    <w:p w:rsidR="00615825" w:rsidRPr="009D7D9B" w:rsidRDefault="00615825" w:rsidP="003D2BE4">
      <w:pPr>
        <w:spacing w:line="300" w:lineRule="auto"/>
        <w:jc w:val="center"/>
        <w:rPr>
          <w:rFonts w:ascii="Calibri" w:eastAsia="黑体" w:hAnsi="Calibri" w:cs="Calibri"/>
          <w:b/>
          <w:sz w:val="36"/>
          <w:szCs w:val="36"/>
        </w:rPr>
      </w:pPr>
      <w:r w:rsidRPr="009D7D9B">
        <w:rPr>
          <w:rFonts w:ascii="Calibri" w:eastAsia="黑体" w:hAnsi="Calibri" w:cs="Calibri"/>
          <w:b/>
          <w:sz w:val="36"/>
          <w:szCs w:val="36"/>
        </w:rPr>
        <w:t>南京银行实物黄金租赁管理办法（</w:t>
      </w:r>
      <w:r w:rsidR="004C1164">
        <w:rPr>
          <w:rFonts w:ascii="Calibri" w:eastAsia="黑体" w:hAnsi="Calibri" w:cs="Calibri" w:hint="eastAsia"/>
          <w:b/>
          <w:sz w:val="36"/>
          <w:szCs w:val="36"/>
        </w:rPr>
        <w:t>暂</w:t>
      </w:r>
      <w:r w:rsidR="004C1164" w:rsidRPr="009D7D9B">
        <w:rPr>
          <w:rFonts w:ascii="Calibri" w:eastAsia="黑体" w:hAnsi="Calibri" w:cs="Calibri"/>
          <w:b/>
          <w:sz w:val="36"/>
          <w:szCs w:val="36"/>
        </w:rPr>
        <w:t>行</w:t>
      </w:r>
      <w:r w:rsidRPr="009D7D9B">
        <w:rPr>
          <w:rFonts w:ascii="Calibri" w:eastAsia="黑体" w:hAnsi="Calibri" w:cs="Calibri"/>
          <w:b/>
          <w:sz w:val="36"/>
          <w:szCs w:val="36"/>
        </w:rPr>
        <w:t>）</w:t>
      </w:r>
    </w:p>
    <w:p w:rsidR="00615825" w:rsidRPr="002F7F38" w:rsidRDefault="00615825" w:rsidP="003D2BE4">
      <w:pPr>
        <w:spacing w:line="300" w:lineRule="auto"/>
        <w:rPr>
          <w:rFonts w:ascii="Calibri" w:hAnsi="Calibri" w:cs="Calibri"/>
          <w:szCs w:val="32"/>
        </w:rPr>
      </w:pPr>
    </w:p>
    <w:p w:rsidR="00615825" w:rsidRPr="006F625A" w:rsidRDefault="00615825" w:rsidP="00243145">
      <w:pPr>
        <w:adjustRightInd w:val="0"/>
        <w:snapToGrid w:val="0"/>
        <w:spacing w:line="360" w:lineRule="auto"/>
        <w:jc w:val="center"/>
        <w:rPr>
          <w:rFonts w:ascii="Calibri" w:eastAsia="黑体" w:hAnsi="Calibri" w:cs="Calibri"/>
          <w:bCs/>
          <w:sz w:val="24"/>
          <w:szCs w:val="24"/>
        </w:rPr>
      </w:pPr>
      <w:r w:rsidRPr="006F625A">
        <w:rPr>
          <w:rFonts w:ascii="Calibri" w:eastAsia="黑体" w:hAnsi="Calibri" w:cs="Calibri"/>
          <w:bCs/>
          <w:sz w:val="24"/>
          <w:szCs w:val="24"/>
        </w:rPr>
        <w:t>第一章</w:t>
      </w:r>
      <w:r w:rsidR="00F97352" w:rsidRPr="006F625A">
        <w:rPr>
          <w:rFonts w:ascii="Calibri" w:eastAsia="黑体" w:hAnsi="Calibri" w:cs="Calibri" w:hint="eastAsia"/>
          <w:bCs/>
          <w:sz w:val="24"/>
          <w:szCs w:val="24"/>
        </w:rPr>
        <w:t xml:space="preserve"> </w:t>
      </w:r>
      <w:r w:rsidRPr="006F625A">
        <w:rPr>
          <w:rFonts w:ascii="Calibri" w:eastAsia="黑体" w:hAnsi="Calibri" w:cs="Calibri"/>
          <w:bCs/>
          <w:sz w:val="24"/>
          <w:szCs w:val="24"/>
        </w:rPr>
        <w:t>总</w:t>
      </w:r>
      <w:r w:rsidR="006F625A">
        <w:rPr>
          <w:rFonts w:ascii="Calibri" w:eastAsia="黑体" w:hAnsi="Calibri" w:cs="Calibri" w:hint="eastAsia"/>
          <w:bCs/>
          <w:sz w:val="24"/>
          <w:szCs w:val="24"/>
        </w:rPr>
        <w:t xml:space="preserve">　</w:t>
      </w:r>
      <w:r w:rsidRPr="006F625A">
        <w:rPr>
          <w:rFonts w:ascii="Calibri" w:eastAsia="黑体" w:hAnsi="Calibri" w:cs="Calibri"/>
          <w:bCs/>
          <w:sz w:val="24"/>
          <w:szCs w:val="24"/>
        </w:rPr>
        <w:t>则</w:t>
      </w:r>
    </w:p>
    <w:p w:rsidR="00615825" w:rsidRPr="002F7F38" w:rsidRDefault="000048CE"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hint="eastAsia"/>
          <w:sz w:val="24"/>
          <w:szCs w:val="24"/>
        </w:rPr>
        <w:t xml:space="preserve"> </w:t>
      </w:r>
      <w:r w:rsidR="00615825" w:rsidRPr="002F7F38">
        <w:rPr>
          <w:rFonts w:ascii="Calibri" w:eastAsia="宋体" w:hAnsi="Calibri" w:cs="Calibri"/>
          <w:sz w:val="24"/>
          <w:szCs w:val="24"/>
        </w:rPr>
        <w:t>为规范实物黄金租赁业务管理，促进实物黄金租赁业务发展，根据《中华人民共和国商业银行法》、中国银行业监督管理委员会《商业银行授信工作尽职指引》、上海黄金交易所（以下简称</w:t>
      </w:r>
      <w:r w:rsidR="00615825" w:rsidRPr="002F7F38">
        <w:rPr>
          <w:rFonts w:ascii="Calibri" w:eastAsia="宋体" w:hAnsi="Calibri" w:cs="Calibri"/>
          <w:sz w:val="24"/>
          <w:szCs w:val="24"/>
        </w:rPr>
        <w:t>“</w:t>
      </w:r>
      <w:r w:rsidR="00615825" w:rsidRPr="002F7F38">
        <w:rPr>
          <w:rFonts w:ascii="Calibri" w:eastAsia="宋体" w:hAnsi="Calibri" w:cs="Calibri"/>
          <w:sz w:val="24"/>
          <w:szCs w:val="24"/>
        </w:rPr>
        <w:t>交易所</w:t>
      </w:r>
      <w:r w:rsidR="00615825" w:rsidRPr="002F7F38">
        <w:rPr>
          <w:rFonts w:ascii="Calibri" w:eastAsia="宋体" w:hAnsi="Calibri" w:cs="Calibri"/>
          <w:sz w:val="24"/>
          <w:szCs w:val="24"/>
        </w:rPr>
        <w:t>”</w:t>
      </w:r>
      <w:r w:rsidR="00615825" w:rsidRPr="002F7F38">
        <w:rPr>
          <w:rFonts w:ascii="Calibri" w:eastAsia="宋体" w:hAnsi="Calibri" w:cs="Calibri"/>
          <w:sz w:val="24"/>
          <w:szCs w:val="24"/>
        </w:rPr>
        <w:t>）有关交易规则等法律法规、管理办法和我行相关业务管理规定，制定本办法。</w:t>
      </w:r>
    </w:p>
    <w:p w:rsidR="00615825" w:rsidRPr="002F7F38" w:rsidRDefault="000048CE"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hint="eastAsia"/>
          <w:sz w:val="24"/>
          <w:szCs w:val="24"/>
        </w:rPr>
        <w:t xml:space="preserve"> </w:t>
      </w:r>
      <w:r w:rsidR="00615825" w:rsidRPr="002F7F38">
        <w:rPr>
          <w:rFonts w:ascii="Calibri" w:eastAsia="宋体" w:hAnsi="Calibri" w:cs="Calibri"/>
          <w:sz w:val="24"/>
          <w:szCs w:val="24"/>
        </w:rPr>
        <w:t>本办法所称实物黄金租赁业务是指我行向符合规定条件的</w:t>
      </w:r>
      <w:r w:rsidR="00B04244" w:rsidRPr="002F7F38">
        <w:rPr>
          <w:rFonts w:ascii="Calibri" w:eastAsia="宋体" w:hAnsi="Calibri" w:cs="Calibri"/>
          <w:sz w:val="24"/>
          <w:szCs w:val="24"/>
        </w:rPr>
        <w:t>法人客户</w:t>
      </w:r>
      <w:r w:rsidR="00615825" w:rsidRPr="002F7F38">
        <w:rPr>
          <w:rFonts w:ascii="Calibri" w:eastAsia="宋体" w:hAnsi="Calibri" w:cs="Calibri"/>
          <w:sz w:val="24"/>
          <w:szCs w:val="24"/>
        </w:rPr>
        <w:t>（以下简称</w:t>
      </w:r>
      <w:r w:rsidR="00615825" w:rsidRPr="002F7F38">
        <w:rPr>
          <w:rFonts w:ascii="Calibri" w:eastAsia="宋体" w:hAnsi="Calibri" w:cs="Calibri"/>
          <w:sz w:val="24"/>
          <w:szCs w:val="24"/>
        </w:rPr>
        <w:t>“</w:t>
      </w:r>
      <w:r w:rsidR="00615825" w:rsidRPr="002F7F38">
        <w:rPr>
          <w:rFonts w:ascii="Calibri" w:eastAsia="宋体" w:hAnsi="Calibri" w:cs="Calibri"/>
          <w:sz w:val="24"/>
          <w:szCs w:val="24"/>
        </w:rPr>
        <w:t>承租人</w:t>
      </w:r>
      <w:r w:rsidR="00615825" w:rsidRPr="002F7F38">
        <w:rPr>
          <w:rFonts w:ascii="Calibri" w:eastAsia="宋体" w:hAnsi="Calibri" w:cs="Calibri"/>
          <w:sz w:val="24"/>
          <w:szCs w:val="24"/>
        </w:rPr>
        <w:t>”</w:t>
      </w:r>
      <w:r w:rsidR="004E2189" w:rsidRPr="002F7F38">
        <w:rPr>
          <w:rFonts w:ascii="Calibri" w:eastAsia="宋体" w:hAnsi="Calibri" w:cs="Calibri"/>
          <w:sz w:val="24"/>
          <w:szCs w:val="24"/>
        </w:rPr>
        <w:t>）租</w:t>
      </w:r>
      <w:r w:rsidR="00615825" w:rsidRPr="002F7F38">
        <w:rPr>
          <w:rFonts w:ascii="Calibri" w:eastAsia="宋体" w:hAnsi="Calibri" w:cs="Calibri"/>
          <w:sz w:val="24"/>
          <w:szCs w:val="24"/>
        </w:rPr>
        <w:t>出黄金，并按照合同约定收取租赁费用，到期承租人归还等额黄金的业务。</w:t>
      </w:r>
    </w:p>
    <w:p w:rsidR="00615825" w:rsidRPr="002F7F38" w:rsidRDefault="000048CE"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hint="eastAsia"/>
          <w:sz w:val="24"/>
          <w:szCs w:val="24"/>
        </w:rPr>
        <w:t xml:space="preserve"> </w:t>
      </w:r>
      <w:r w:rsidR="00615825" w:rsidRPr="002F7F38">
        <w:rPr>
          <w:rFonts w:ascii="Calibri" w:eastAsia="宋体" w:hAnsi="Calibri" w:cs="Calibri"/>
          <w:sz w:val="24"/>
          <w:szCs w:val="24"/>
        </w:rPr>
        <w:t>本办法所称实物黄金是指可在上海黄金交易所挂牌交易并能交割的标准黄金金条或金锭。</w:t>
      </w:r>
    </w:p>
    <w:p w:rsidR="00615825" w:rsidRPr="002F7F38" w:rsidRDefault="00615825" w:rsidP="00243145">
      <w:pPr>
        <w:spacing w:line="360" w:lineRule="auto"/>
        <w:ind w:firstLineChars="200" w:firstLine="480"/>
        <w:rPr>
          <w:rFonts w:ascii="Calibri" w:eastAsia="宋体" w:hAnsi="Calibri" w:cs="Calibri"/>
          <w:bCs/>
          <w:sz w:val="24"/>
          <w:szCs w:val="24"/>
        </w:rPr>
      </w:pPr>
    </w:p>
    <w:p w:rsidR="00140D16" w:rsidRPr="006F625A" w:rsidRDefault="00140D16" w:rsidP="00243145">
      <w:pPr>
        <w:adjustRightInd w:val="0"/>
        <w:snapToGrid w:val="0"/>
        <w:spacing w:line="360" w:lineRule="auto"/>
        <w:jc w:val="center"/>
        <w:rPr>
          <w:rFonts w:ascii="Calibri" w:eastAsia="黑体" w:hAnsi="Calibri" w:cs="Calibri"/>
          <w:bCs/>
          <w:sz w:val="24"/>
          <w:szCs w:val="24"/>
        </w:rPr>
      </w:pPr>
      <w:r w:rsidRPr="006F625A">
        <w:rPr>
          <w:rFonts w:ascii="Calibri" w:eastAsia="黑体" w:hAnsi="Calibri" w:cs="Calibri"/>
          <w:bCs/>
          <w:sz w:val="24"/>
          <w:szCs w:val="24"/>
        </w:rPr>
        <w:t>第二章</w:t>
      </w:r>
      <w:r w:rsidR="00F97352" w:rsidRPr="006F625A">
        <w:rPr>
          <w:rFonts w:ascii="Calibri" w:eastAsia="黑体" w:hAnsi="Calibri" w:cs="Calibri" w:hint="eastAsia"/>
          <w:bCs/>
          <w:sz w:val="24"/>
          <w:szCs w:val="24"/>
        </w:rPr>
        <w:t xml:space="preserve"> </w:t>
      </w:r>
      <w:r w:rsidRPr="006F625A">
        <w:rPr>
          <w:rFonts w:ascii="Calibri" w:eastAsia="黑体" w:hAnsi="Calibri" w:cs="Calibri"/>
          <w:bCs/>
          <w:sz w:val="24"/>
          <w:szCs w:val="24"/>
        </w:rPr>
        <w:t>基本定义</w:t>
      </w:r>
    </w:p>
    <w:p w:rsidR="00140D16" w:rsidRPr="002F7F38" w:rsidRDefault="000048CE"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hint="eastAsia"/>
          <w:sz w:val="24"/>
          <w:szCs w:val="24"/>
        </w:rPr>
        <w:t xml:space="preserve"> </w:t>
      </w:r>
      <w:r w:rsidR="00140D16" w:rsidRPr="002F7F38">
        <w:rPr>
          <w:rFonts w:ascii="Calibri" w:eastAsia="宋体" w:hAnsi="Calibri" w:cs="Calibri"/>
          <w:sz w:val="24"/>
          <w:szCs w:val="24"/>
        </w:rPr>
        <w:t>本办法所称的实物黄金租赁业务是指由南京银行向</w:t>
      </w:r>
      <w:r w:rsidR="00B04244" w:rsidRPr="002F7F38">
        <w:rPr>
          <w:rFonts w:ascii="Calibri" w:eastAsia="宋体" w:hAnsi="Calibri" w:cs="Calibri"/>
          <w:sz w:val="24"/>
          <w:szCs w:val="24"/>
        </w:rPr>
        <w:t>法人客户</w:t>
      </w:r>
      <w:r w:rsidR="004E2189" w:rsidRPr="002F7F38">
        <w:rPr>
          <w:rFonts w:ascii="Calibri" w:eastAsia="宋体" w:hAnsi="Calibri" w:cs="Calibri"/>
          <w:sz w:val="24"/>
          <w:szCs w:val="24"/>
        </w:rPr>
        <w:t>租出</w:t>
      </w:r>
      <w:r w:rsidR="004E2189" w:rsidRPr="002F7F38">
        <w:rPr>
          <w:rFonts w:ascii="Calibri" w:eastAsia="宋体" w:hAnsi="Calibri" w:cs="Calibri" w:hint="eastAsia"/>
          <w:sz w:val="24"/>
          <w:szCs w:val="24"/>
        </w:rPr>
        <w:t>自有货权的</w:t>
      </w:r>
      <w:r w:rsidR="00140D16" w:rsidRPr="002F7F38">
        <w:rPr>
          <w:rFonts w:ascii="Calibri" w:eastAsia="宋体" w:hAnsi="Calibri" w:cs="Calibri"/>
          <w:sz w:val="24"/>
          <w:szCs w:val="24"/>
        </w:rPr>
        <w:t>黄金，到期日收回相同重量相同成色黄金的租赁业务</w:t>
      </w:r>
      <w:r w:rsidR="00D55AE0" w:rsidRPr="002F7F38">
        <w:rPr>
          <w:rFonts w:ascii="Calibri" w:eastAsia="宋体" w:hAnsi="Calibri" w:cs="Calibri"/>
          <w:sz w:val="24"/>
          <w:szCs w:val="24"/>
        </w:rPr>
        <w:t>；企业法人按约定的日期向南京银行支付</w:t>
      </w:r>
      <w:r w:rsidR="005D740C" w:rsidRPr="002F7F38">
        <w:rPr>
          <w:rFonts w:ascii="Calibri" w:eastAsia="宋体" w:hAnsi="Calibri" w:cs="Calibri" w:hint="eastAsia"/>
          <w:sz w:val="24"/>
          <w:szCs w:val="24"/>
        </w:rPr>
        <w:t>相应的</w:t>
      </w:r>
      <w:r w:rsidR="00D55AE0" w:rsidRPr="002F7F38">
        <w:rPr>
          <w:rFonts w:ascii="Calibri" w:eastAsia="宋体" w:hAnsi="Calibri" w:cs="Calibri"/>
          <w:sz w:val="24"/>
          <w:szCs w:val="24"/>
        </w:rPr>
        <w:t>租赁费用。</w:t>
      </w:r>
    </w:p>
    <w:p w:rsidR="00140D16" w:rsidRPr="002F7F38" w:rsidRDefault="000048CE"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hint="eastAsia"/>
          <w:sz w:val="24"/>
          <w:szCs w:val="24"/>
        </w:rPr>
        <w:t xml:space="preserve"> </w:t>
      </w:r>
      <w:r w:rsidR="00140D16" w:rsidRPr="002F7F38">
        <w:rPr>
          <w:rFonts w:ascii="Calibri" w:eastAsia="宋体" w:hAnsi="Calibri" w:cs="Calibri"/>
          <w:sz w:val="24"/>
          <w:szCs w:val="24"/>
        </w:rPr>
        <w:t>本办法所称的</w:t>
      </w:r>
      <w:r w:rsidR="00D55AE0" w:rsidRPr="002F7F38">
        <w:rPr>
          <w:rFonts w:ascii="Calibri" w:eastAsia="宋体" w:hAnsi="Calibri" w:cs="Calibri"/>
          <w:sz w:val="24"/>
          <w:szCs w:val="24"/>
        </w:rPr>
        <w:t>实物黄金交付指的是南京银行和企业法人通过上海黄金交易所的租赁平台完成货权转移</w:t>
      </w:r>
      <w:r w:rsidR="00140D16" w:rsidRPr="002F7F38">
        <w:rPr>
          <w:rFonts w:ascii="Calibri" w:eastAsia="宋体" w:hAnsi="Calibri" w:cs="Calibri"/>
          <w:sz w:val="24"/>
          <w:szCs w:val="24"/>
        </w:rPr>
        <w:t>。</w:t>
      </w:r>
    </w:p>
    <w:p w:rsidR="00140D16" w:rsidRPr="002F7F38" w:rsidRDefault="000048CE"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hint="eastAsia"/>
          <w:sz w:val="24"/>
          <w:szCs w:val="24"/>
        </w:rPr>
        <w:t xml:space="preserve"> </w:t>
      </w:r>
      <w:r w:rsidR="00D55AE0" w:rsidRPr="002F7F38">
        <w:rPr>
          <w:rFonts w:ascii="Calibri" w:eastAsia="宋体" w:hAnsi="Calibri" w:cs="Calibri"/>
          <w:sz w:val="24"/>
          <w:szCs w:val="24"/>
        </w:rPr>
        <w:t>企业法人用于归还租赁的标的必须是符合上海黄金交易所的规定且能在交易所交易的标准金条</w:t>
      </w:r>
      <w:r w:rsidR="005D740C" w:rsidRPr="002F7F38">
        <w:rPr>
          <w:rFonts w:ascii="Calibri" w:eastAsia="宋体" w:hAnsi="Calibri" w:cs="Calibri" w:hint="eastAsia"/>
          <w:sz w:val="24"/>
          <w:szCs w:val="24"/>
        </w:rPr>
        <w:t>或</w:t>
      </w:r>
      <w:r w:rsidR="005D740C" w:rsidRPr="002F7F38">
        <w:rPr>
          <w:rFonts w:ascii="Calibri" w:eastAsia="宋体" w:hAnsi="Calibri" w:cs="Calibri"/>
          <w:sz w:val="24"/>
          <w:szCs w:val="24"/>
        </w:rPr>
        <w:t>金锭</w:t>
      </w:r>
      <w:r w:rsidR="00D55AE0" w:rsidRPr="002F7F38">
        <w:rPr>
          <w:rFonts w:ascii="Calibri" w:eastAsia="宋体" w:hAnsi="Calibri" w:cs="Calibri"/>
          <w:sz w:val="24"/>
          <w:szCs w:val="24"/>
        </w:rPr>
        <w:t>。</w:t>
      </w:r>
    </w:p>
    <w:p w:rsidR="003D2BE4" w:rsidRPr="002F7F38" w:rsidRDefault="000048CE"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hint="eastAsia"/>
          <w:sz w:val="24"/>
          <w:szCs w:val="24"/>
        </w:rPr>
        <w:t xml:space="preserve"> </w:t>
      </w:r>
      <w:r w:rsidR="003D2BE4" w:rsidRPr="002F7F38">
        <w:rPr>
          <w:rFonts w:ascii="Calibri" w:eastAsia="宋体" w:hAnsi="Calibri" w:cs="Calibri"/>
          <w:sz w:val="24"/>
          <w:szCs w:val="24"/>
        </w:rPr>
        <w:t>银行工作日指法定工作日；交易日指上海黄金交易所交易营业日；货物属性指按照上海黄金交易所的规定，黄金分为</w:t>
      </w:r>
      <w:r w:rsidR="003D2BE4" w:rsidRPr="002F7F38">
        <w:rPr>
          <w:rFonts w:ascii="Calibri" w:eastAsia="宋体" w:hAnsi="Calibri" w:cs="Calibri"/>
          <w:sz w:val="24"/>
          <w:szCs w:val="24"/>
        </w:rPr>
        <w:t>“</w:t>
      </w:r>
      <w:r w:rsidR="003D2BE4" w:rsidRPr="002F7F38">
        <w:rPr>
          <w:rFonts w:ascii="Calibri" w:eastAsia="宋体" w:hAnsi="Calibri" w:cs="Calibri"/>
          <w:sz w:val="24"/>
          <w:szCs w:val="24"/>
        </w:rPr>
        <w:t>买入货权</w:t>
      </w:r>
      <w:r w:rsidR="003D2BE4" w:rsidRPr="002F7F38">
        <w:rPr>
          <w:rFonts w:ascii="Calibri" w:eastAsia="宋体" w:hAnsi="Calibri" w:cs="Calibri"/>
          <w:sz w:val="24"/>
          <w:szCs w:val="24"/>
        </w:rPr>
        <w:t>”</w:t>
      </w:r>
      <w:r w:rsidR="003D2BE4" w:rsidRPr="002F7F38">
        <w:rPr>
          <w:rFonts w:ascii="Calibri" w:eastAsia="宋体" w:hAnsi="Calibri" w:cs="Calibri"/>
          <w:sz w:val="24"/>
          <w:szCs w:val="24"/>
        </w:rPr>
        <w:t>或</w:t>
      </w:r>
      <w:r w:rsidR="003D2BE4" w:rsidRPr="002F7F38">
        <w:rPr>
          <w:rFonts w:ascii="Calibri" w:eastAsia="宋体" w:hAnsi="Calibri" w:cs="Calibri"/>
          <w:sz w:val="24"/>
          <w:szCs w:val="24"/>
        </w:rPr>
        <w:t>“</w:t>
      </w:r>
      <w:r w:rsidR="003D2BE4" w:rsidRPr="002F7F38">
        <w:rPr>
          <w:rFonts w:ascii="Calibri" w:eastAsia="宋体" w:hAnsi="Calibri" w:cs="Calibri"/>
          <w:sz w:val="24"/>
          <w:szCs w:val="24"/>
        </w:rPr>
        <w:t>某金库自有库存</w:t>
      </w:r>
      <w:r w:rsidR="003D2BE4" w:rsidRPr="002F7F38">
        <w:rPr>
          <w:rFonts w:ascii="Calibri" w:eastAsia="宋体" w:hAnsi="Calibri" w:cs="Calibri"/>
          <w:sz w:val="24"/>
          <w:szCs w:val="24"/>
        </w:rPr>
        <w:t>”</w:t>
      </w:r>
      <w:r w:rsidR="003D2BE4" w:rsidRPr="002F7F38">
        <w:rPr>
          <w:rFonts w:ascii="Calibri" w:eastAsia="宋体" w:hAnsi="Calibri" w:cs="Calibri"/>
          <w:sz w:val="24"/>
          <w:szCs w:val="24"/>
        </w:rPr>
        <w:t>的属性。</w:t>
      </w:r>
    </w:p>
    <w:p w:rsidR="0037060C" w:rsidRPr="002F7F38" w:rsidRDefault="000048CE"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hint="eastAsia"/>
          <w:sz w:val="24"/>
          <w:szCs w:val="24"/>
        </w:rPr>
        <w:t xml:space="preserve"> </w:t>
      </w:r>
      <w:r w:rsidR="0037060C" w:rsidRPr="002F7F38">
        <w:rPr>
          <w:rFonts w:ascii="Calibri" w:eastAsia="宋体" w:hAnsi="Calibri" w:cs="Calibri" w:hint="eastAsia"/>
          <w:sz w:val="24"/>
          <w:szCs w:val="24"/>
        </w:rPr>
        <w:t>缴费方式为</w:t>
      </w:r>
      <w:r w:rsidR="0037060C" w:rsidRPr="002F7F38">
        <w:rPr>
          <w:rFonts w:ascii="Calibri" w:eastAsia="宋体" w:hAnsi="Calibri" w:cs="Calibri"/>
          <w:sz w:val="24"/>
          <w:szCs w:val="24"/>
        </w:rPr>
        <w:t>一次性收取</w:t>
      </w:r>
      <w:r w:rsidR="00082C22" w:rsidRPr="002F7F38">
        <w:rPr>
          <w:rFonts w:ascii="Calibri" w:eastAsia="宋体" w:hAnsi="Calibri" w:cs="Calibri" w:hint="eastAsia"/>
          <w:sz w:val="24"/>
          <w:szCs w:val="24"/>
        </w:rPr>
        <w:t>或</w:t>
      </w:r>
      <w:r w:rsidR="0037060C" w:rsidRPr="002F7F38">
        <w:rPr>
          <w:rFonts w:ascii="Calibri" w:eastAsia="宋体" w:hAnsi="Calibri" w:cs="Calibri" w:hint="eastAsia"/>
          <w:sz w:val="24"/>
          <w:szCs w:val="24"/>
        </w:rPr>
        <w:t>分期</w:t>
      </w:r>
      <w:r w:rsidR="0037060C" w:rsidRPr="002F7F38">
        <w:rPr>
          <w:rFonts w:ascii="Calibri" w:eastAsia="宋体" w:hAnsi="Calibri" w:cs="Calibri"/>
          <w:sz w:val="24"/>
          <w:szCs w:val="24"/>
        </w:rPr>
        <w:t>收取</w:t>
      </w:r>
      <w:r w:rsidR="0037060C" w:rsidRPr="002F7F38">
        <w:rPr>
          <w:rFonts w:ascii="Calibri" w:eastAsia="宋体" w:hAnsi="Calibri" w:cs="Calibri" w:hint="eastAsia"/>
          <w:sz w:val="24"/>
          <w:szCs w:val="24"/>
        </w:rPr>
        <w:t>。</w:t>
      </w:r>
      <w:r w:rsidR="0037060C" w:rsidRPr="002F7F38">
        <w:rPr>
          <w:rFonts w:ascii="Calibri" w:eastAsia="宋体" w:hAnsi="Calibri" w:cs="Calibri"/>
          <w:sz w:val="24"/>
          <w:szCs w:val="24"/>
        </w:rPr>
        <w:t>一次性收取方式</w:t>
      </w:r>
      <w:r w:rsidR="0037060C" w:rsidRPr="002F7F38">
        <w:rPr>
          <w:rFonts w:ascii="Calibri" w:eastAsia="宋体" w:hAnsi="Calibri" w:cs="Calibri" w:hint="eastAsia"/>
          <w:sz w:val="24"/>
          <w:szCs w:val="24"/>
        </w:rPr>
        <w:t>：</w:t>
      </w:r>
      <w:r w:rsidR="0037060C" w:rsidRPr="002F7F38">
        <w:rPr>
          <w:rFonts w:ascii="Calibri" w:eastAsia="宋体" w:hAnsi="Calibri" w:cs="Calibri"/>
          <w:sz w:val="24"/>
          <w:szCs w:val="24"/>
        </w:rPr>
        <w:t>租赁费在黄金租赁交付日或黄金租赁归还日一次性全额收取</w:t>
      </w:r>
      <w:r w:rsidR="0037060C" w:rsidRPr="002F7F38">
        <w:rPr>
          <w:rFonts w:ascii="Calibri" w:eastAsia="宋体" w:hAnsi="Calibri" w:cs="Calibri" w:hint="eastAsia"/>
          <w:sz w:val="24"/>
          <w:szCs w:val="24"/>
        </w:rPr>
        <w:t>；分期</w:t>
      </w:r>
      <w:r w:rsidR="0037060C" w:rsidRPr="002F7F38">
        <w:rPr>
          <w:rFonts w:ascii="Calibri" w:eastAsia="宋体" w:hAnsi="Calibri" w:cs="Calibri"/>
          <w:sz w:val="24"/>
          <w:szCs w:val="24"/>
        </w:rPr>
        <w:t>收取方式</w:t>
      </w:r>
      <w:r w:rsidR="0037060C" w:rsidRPr="002F7F38">
        <w:rPr>
          <w:rFonts w:ascii="Calibri" w:eastAsia="宋体" w:hAnsi="Calibri" w:cs="Calibri" w:hint="eastAsia"/>
          <w:sz w:val="24"/>
          <w:szCs w:val="24"/>
        </w:rPr>
        <w:t>：</w:t>
      </w:r>
      <w:r w:rsidR="0037060C" w:rsidRPr="002F7F38">
        <w:rPr>
          <w:rFonts w:ascii="Calibri" w:eastAsia="宋体" w:hAnsi="Calibri" w:cs="Calibri"/>
          <w:sz w:val="24"/>
          <w:szCs w:val="24"/>
        </w:rPr>
        <w:t>租赁费按月度或季度收取。具体收费操作由</w:t>
      </w:r>
      <w:r w:rsidR="002E2295" w:rsidRPr="002F7F38">
        <w:rPr>
          <w:rFonts w:ascii="Calibri" w:eastAsia="宋体" w:hAnsi="Calibri" w:cs="Calibri"/>
          <w:sz w:val="24"/>
          <w:szCs w:val="24"/>
        </w:rPr>
        <w:t>经办分支行</w:t>
      </w:r>
      <w:r w:rsidR="0037060C" w:rsidRPr="002F7F38">
        <w:rPr>
          <w:rFonts w:ascii="Calibri" w:eastAsia="宋体" w:hAnsi="Calibri" w:cs="Calibri" w:hint="eastAsia"/>
          <w:sz w:val="24"/>
          <w:szCs w:val="24"/>
        </w:rPr>
        <w:t>和</w:t>
      </w:r>
      <w:r w:rsidR="000B42B6" w:rsidRPr="002F7F38">
        <w:rPr>
          <w:rFonts w:ascii="Calibri" w:eastAsia="宋体" w:hAnsi="Calibri" w:cs="Calibri" w:hint="eastAsia"/>
          <w:sz w:val="24"/>
          <w:szCs w:val="24"/>
        </w:rPr>
        <w:t>法人客户</w:t>
      </w:r>
      <w:r w:rsidR="0037060C" w:rsidRPr="002F7F38">
        <w:rPr>
          <w:rFonts w:ascii="Calibri" w:eastAsia="宋体" w:hAnsi="Calibri" w:cs="Calibri" w:hint="eastAsia"/>
          <w:sz w:val="24"/>
          <w:szCs w:val="24"/>
        </w:rPr>
        <w:t>协商决定</w:t>
      </w:r>
      <w:r w:rsidR="0037060C" w:rsidRPr="002F7F38">
        <w:rPr>
          <w:rFonts w:ascii="Calibri" w:eastAsia="宋体" w:hAnsi="Calibri" w:cs="Calibri"/>
          <w:sz w:val="24"/>
          <w:szCs w:val="24"/>
        </w:rPr>
        <w:t>。</w:t>
      </w:r>
    </w:p>
    <w:p w:rsidR="00CF00D7" w:rsidRPr="002F7F38" w:rsidRDefault="00CF00D7" w:rsidP="00243145">
      <w:pPr>
        <w:spacing w:line="360" w:lineRule="auto"/>
        <w:ind w:firstLineChars="200" w:firstLine="480"/>
        <w:rPr>
          <w:rFonts w:ascii="Calibri" w:eastAsia="宋体" w:hAnsi="Calibri" w:cs="Calibri"/>
          <w:snapToGrid w:val="0"/>
          <w:kern w:val="0"/>
          <w:sz w:val="24"/>
          <w:szCs w:val="24"/>
        </w:rPr>
      </w:pPr>
    </w:p>
    <w:p w:rsidR="00615825" w:rsidRPr="006F625A" w:rsidRDefault="00615825" w:rsidP="00243145">
      <w:pPr>
        <w:adjustRightInd w:val="0"/>
        <w:snapToGrid w:val="0"/>
        <w:spacing w:line="360" w:lineRule="auto"/>
        <w:jc w:val="center"/>
        <w:rPr>
          <w:rFonts w:ascii="Calibri" w:eastAsia="黑体" w:hAnsi="Calibri" w:cs="Calibri"/>
          <w:bCs/>
          <w:sz w:val="24"/>
          <w:szCs w:val="24"/>
        </w:rPr>
      </w:pPr>
      <w:r w:rsidRPr="006F625A">
        <w:rPr>
          <w:rFonts w:ascii="Calibri" w:eastAsia="黑体" w:hAnsi="Calibri" w:cs="Calibri"/>
          <w:bCs/>
          <w:sz w:val="24"/>
          <w:szCs w:val="24"/>
        </w:rPr>
        <w:lastRenderedPageBreak/>
        <w:t>第</w:t>
      </w:r>
      <w:r w:rsidR="00856AC6" w:rsidRPr="006F625A">
        <w:rPr>
          <w:rFonts w:ascii="Calibri" w:eastAsia="黑体" w:hAnsi="Calibri" w:cs="Calibri" w:hint="eastAsia"/>
          <w:bCs/>
          <w:sz w:val="24"/>
          <w:szCs w:val="24"/>
        </w:rPr>
        <w:t>三</w:t>
      </w:r>
      <w:r w:rsidRPr="006F625A">
        <w:rPr>
          <w:rFonts w:ascii="Calibri" w:eastAsia="黑体" w:hAnsi="Calibri" w:cs="Calibri"/>
          <w:bCs/>
          <w:sz w:val="24"/>
          <w:szCs w:val="24"/>
        </w:rPr>
        <w:t>章</w:t>
      </w:r>
      <w:r w:rsidR="00F97352" w:rsidRPr="006F625A">
        <w:rPr>
          <w:rFonts w:ascii="Calibri" w:eastAsia="黑体" w:hAnsi="Calibri" w:cs="Calibri" w:hint="eastAsia"/>
          <w:bCs/>
          <w:sz w:val="24"/>
          <w:szCs w:val="24"/>
        </w:rPr>
        <w:t xml:space="preserve"> </w:t>
      </w:r>
      <w:r w:rsidRPr="006F625A">
        <w:rPr>
          <w:rFonts w:ascii="Calibri" w:eastAsia="黑体" w:hAnsi="Calibri" w:cs="Calibri"/>
          <w:bCs/>
          <w:sz w:val="24"/>
          <w:szCs w:val="24"/>
        </w:rPr>
        <w:t>部门职责</w:t>
      </w:r>
    </w:p>
    <w:p w:rsidR="00917405" w:rsidRPr="002F7F38" w:rsidRDefault="000048CE"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hint="eastAsia"/>
          <w:sz w:val="24"/>
          <w:szCs w:val="24"/>
        </w:rPr>
        <w:t xml:space="preserve"> </w:t>
      </w:r>
      <w:r w:rsidR="00615825" w:rsidRPr="002F7F38">
        <w:rPr>
          <w:rFonts w:ascii="Calibri" w:eastAsia="宋体" w:hAnsi="Calibri" w:cs="Calibri"/>
          <w:sz w:val="24"/>
          <w:szCs w:val="24"/>
        </w:rPr>
        <w:t>实物黄金租赁业务由总行</w:t>
      </w:r>
      <w:r w:rsidR="00CB232C" w:rsidRPr="002F7F38">
        <w:rPr>
          <w:rFonts w:ascii="Calibri" w:eastAsia="宋体" w:hAnsi="Calibri" w:cs="Calibri" w:hint="eastAsia"/>
          <w:sz w:val="24"/>
          <w:szCs w:val="24"/>
        </w:rPr>
        <w:t>统一</w:t>
      </w:r>
      <w:r w:rsidR="00615825" w:rsidRPr="002F7F38">
        <w:rPr>
          <w:rFonts w:ascii="Calibri" w:eastAsia="宋体" w:hAnsi="Calibri" w:cs="Calibri"/>
          <w:sz w:val="24"/>
          <w:szCs w:val="24"/>
        </w:rPr>
        <w:t>管理，各相关业务部门分工协作。</w:t>
      </w:r>
    </w:p>
    <w:p w:rsidR="007609A8" w:rsidRPr="006F625A" w:rsidRDefault="007609A8" w:rsidP="00376717">
      <w:pPr>
        <w:spacing w:line="360" w:lineRule="auto"/>
        <w:ind w:firstLineChars="195" w:firstLine="468"/>
        <w:rPr>
          <w:rFonts w:ascii="Calibri" w:eastAsia="宋体" w:hAnsi="Calibri" w:cs="Calibri"/>
          <w:bCs/>
          <w:sz w:val="24"/>
          <w:szCs w:val="24"/>
        </w:rPr>
      </w:pPr>
      <w:r w:rsidRPr="006F625A">
        <w:rPr>
          <w:rFonts w:ascii="Calibri" w:eastAsia="宋体" w:hAnsi="Calibri" w:cs="Calibri"/>
          <w:snapToGrid w:val="0"/>
          <w:kern w:val="0"/>
          <w:sz w:val="24"/>
        </w:rPr>
        <w:t>（一）金融市场部</w:t>
      </w:r>
    </w:p>
    <w:p w:rsidR="007609A8" w:rsidRPr="002F7F38" w:rsidRDefault="007609A8" w:rsidP="00243145">
      <w:pPr>
        <w:spacing w:line="360" w:lineRule="auto"/>
        <w:ind w:firstLineChars="200" w:firstLine="480"/>
        <w:rPr>
          <w:rFonts w:ascii="Calibri" w:eastAsia="宋体" w:hAnsi="Calibri" w:cs="Calibri"/>
          <w:bCs/>
          <w:sz w:val="24"/>
          <w:szCs w:val="24"/>
        </w:rPr>
      </w:pPr>
      <w:r w:rsidRPr="002F7F38">
        <w:rPr>
          <w:rFonts w:ascii="Calibri" w:eastAsia="宋体" w:hAnsi="Calibri" w:cs="Calibri"/>
          <w:bCs/>
          <w:sz w:val="24"/>
          <w:szCs w:val="24"/>
        </w:rPr>
        <w:t>1.</w:t>
      </w:r>
      <w:r w:rsidR="00615825" w:rsidRPr="002F7F38">
        <w:rPr>
          <w:rFonts w:ascii="Calibri" w:eastAsia="宋体" w:hAnsi="Calibri" w:cs="Calibri"/>
          <w:bCs/>
          <w:sz w:val="24"/>
          <w:szCs w:val="24"/>
        </w:rPr>
        <w:t>负责全行租赁所需实物黄金的统一调度</w:t>
      </w:r>
      <w:r w:rsidR="002B4230">
        <w:rPr>
          <w:rFonts w:ascii="Calibri" w:eastAsia="宋体" w:hAnsi="Calibri" w:cs="Calibri" w:hint="eastAsia"/>
          <w:bCs/>
          <w:sz w:val="24"/>
          <w:szCs w:val="24"/>
        </w:rPr>
        <w:t>、</w:t>
      </w:r>
      <w:r w:rsidR="00615825" w:rsidRPr="002F7F38">
        <w:rPr>
          <w:rFonts w:ascii="Calibri" w:eastAsia="宋体" w:hAnsi="Calibri" w:cs="Calibri"/>
          <w:bCs/>
          <w:sz w:val="24"/>
          <w:szCs w:val="24"/>
        </w:rPr>
        <w:t>安排</w:t>
      </w:r>
      <w:r w:rsidR="002B4230">
        <w:rPr>
          <w:rFonts w:ascii="Calibri" w:eastAsia="宋体" w:hAnsi="Calibri" w:cs="Calibri" w:hint="eastAsia"/>
          <w:bCs/>
          <w:sz w:val="24"/>
          <w:szCs w:val="24"/>
        </w:rPr>
        <w:t>和管理</w:t>
      </w:r>
      <w:r w:rsidR="00A60DAF" w:rsidRPr="002F7F38">
        <w:rPr>
          <w:rFonts w:ascii="Calibri" w:eastAsia="宋体" w:hAnsi="Calibri" w:cs="Calibri"/>
          <w:bCs/>
          <w:sz w:val="24"/>
          <w:szCs w:val="24"/>
        </w:rPr>
        <w:t>，黄金市场风险管理</w:t>
      </w:r>
      <w:r w:rsidR="00417A20" w:rsidRPr="002F7F38">
        <w:rPr>
          <w:rFonts w:ascii="Calibri" w:eastAsia="宋体" w:hAnsi="Calibri" w:cs="Calibri" w:hint="eastAsia"/>
          <w:bCs/>
          <w:sz w:val="24"/>
          <w:szCs w:val="24"/>
        </w:rPr>
        <w:t>；</w:t>
      </w:r>
    </w:p>
    <w:p w:rsidR="007609A8" w:rsidRPr="002F7F38" w:rsidRDefault="007609A8" w:rsidP="00243145">
      <w:pPr>
        <w:spacing w:line="360" w:lineRule="auto"/>
        <w:ind w:firstLineChars="200" w:firstLine="480"/>
        <w:rPr>
          <w:rFonts w:ascii="Calibri" w:eastAsia="宋体" w:hAnsi="Calibri" w:cs="Calibri"/>
          <w:bCs/>
          <w:sz w:val="24"/>
          <w:szCs w:val="24"/>
        </w:rPr>
      </w:pPr>
      <w:r w:rsidRPr="002F7F38">
        <w:rPr>
          <w:rFonts w:ascii="Calibri" w:eastAsia="宋体" w:hAnsi="Calibri" w:cs="Calibri"/>
          <w:bCs/>
          <w:sz w:val="24"/>
          <w:szCs w:val="24"/>
        </w:rPr>
        <w:t>2.</w:t>
      </w:r>
      <w:r w:rsidR="00615825" w:rsidRPr="002F7F38">
        <w:rPr>
          <w:rFonts w:ascii="Calibri" w:eastAsia="宋体" w:hAnsi="Calibri" w:cs="Calibri"/>
          <w:bCs/>
          <w:sz w:val="24"/>
          <w:szCs w:val="24"/>
        </w:rPr>
        <w:t>负责实物黄金租赁业务</w:t>
      </w:r>
      <w:r w:rsidR="00A60DAF" w:rsidRPr="002F7F38">
        <w:rPr>
          <w:rFonts w:ascii="Calibri" w:eastAsia="宋体" w:hAnsi="Calibri" w:cs="Calibri"/>
          <w:bCs/>
          <w:sz w:val="24"/>
          <w:szCs w:val="24"/>
        </w:rPr>
        <w:t>租赁结算价</w:t>
      </w:r>
      <w:r w:rsidR="00615825" w:rsidRPr="002F7F38">
        <w:rPr>
          <w:rFonts w:ascii="Calibri" w:eastAsia="宋体" w:hAnsi="Calibri" w:cs="Calibri"/>
          <w:bCs/>
          <w:sz w:val="24"/>
          <w:szCs w:val="24"/>
        </w:rPr>
        <w:t>报价</w:t>
      </w:r>
      <w:r w:rsidR="00A60DAF" w:rsidRPr="002F7F38">
        <w:rPr>
          <w:rFonts w:ascii="Calibri" w:eastAsia="宋体" w:hAnsi="Calibri" w:cs="Calibri"/>
          <w:bCs/>
          <w:sz w:val="24"/>
          <w:szCs w:val="24"/>
        </w:rPr>
        <w:t>，定期发布黄金租赁基准费率</w:t>
      </w:r>
      <w:r w:rsidR="00417A20" w:rsidRPr="002F7F38">
        <w:rPr>
          <w:rFonts w:ascii="Calibri" w:eastAsia="宋体" w:hAnsi="Calibri" w:cs="Calibri" w:hint="eastAsia"/>
          <w:bCs/>
          <w:sz w:val="24"/>
          <w:szCs w:val="24"/>
        </w:rPr>
        <w:t>；</w:t>
      </w:r>
    </w:p>
    <w:p w:rsidR="00917405" w:rsidRPr="002F7F38" w:rsidRDefault="007609A8" w:rsidP="00243145">
      <w:pPr>
        <w:spacing w:line="360" w:lineRule="auto"/>
        <w:ind w:firstLineChars="200" w:firstLine="480"/>
        <w:rPr>
          <w:rFonts w:ascii="Calibri" w:eastAsia="宋体" w:hAnsi="Calibri" w:cs="Calibri"/>
          <w:bCs/>
          <w:sz w:val="24"/>
          <w:szCs w:val="24"/>
        </w:rPr>
      </w:pPr>
      <w:r w:rsidRPr="002F7F38">
        <w:rPr>
          <w:rFonts w:ascii="Calibri" w:eastAsia="宋体" w:hAnsi="Calibri" w:cs="Calibri"/>
          <w:bCs/>
          <w:sz w:val="24"/>
          <w:szCs w:val="24"/>
        </w:rPr>
        <w:t>3.</w:t>
      </w:r>
      <w:r w:rsidR="00615825" w:rsidRPr="002F7F38">
        <w:rPr>
          <w:rFonts w:ascii="Calibri" w:eastAsia="宋体" w:hAnsi="Calibri" w:cs="Calibri"/>
          <w:bCs/>
          <w:sz w:val="24"/>
          <w:szCs w:val="24"/>
        </w:rPr>
        <w:t>协同承租人通过上海黄金交易所完成黄金货权转移和询价交易等工作</w:t>
      </w:r>
      <w:r w:rsidR="00417A20" w:rsidRPr="002F7F38">
        <w:rPr>
          <w:rFonts w:ascii="Calibri" w:eastAsia="宋体" w:hAnsi="Calibri" w:cs="Calibri" w:hint="eastAsia"/>
          <w:bCs/>
          <w:sz w:val="24"/>
          <w:szCs w:val="24"/>
        </w:rPr>
        <w:t>；</w:t>
      </w:r>
    </w:p>
    <w:p w:rsidR="00BB4187" w:rsidRPr="002F7F38" w:rsidRDefault="00BB4187" w:rsidP="00243145">
      <w:pPr>
        <w:spacing w:line="360" w:lineRule="auto"/>
        <w:ind w:firstLineChars="200" w:firstLine="480"/>
        <w:rPr>
          <w:rFonts w:ascii="Calibri" w:eastAsia="宋体" w:hAnsi="Calibri" w:cs="Calibri"/>
          <w:bCs/>
          <w:sz w:val="24"/>
          <w:szCs w:val="24"/>
        </w:rPr>
      </w:pPr>
      <w:r w:rsidRPr="002F7F38">
        <w:rPr>
          <w:rFonts w:ascii="Calibri" w:eastAsia="宋体" w:hAnsi="Calibri" w:cs="Calibri"/>
          <w:bCs/>
          <w:sz w:val="24"/>
          <w:szCs w:val="24"/>
        </w:rPr>
        <w:t>4.</w:t>
      </w:r>
      <w:r w:rsidRPr="002F7F38">
        <w:rPr>
          <w:rFonts w:ascii="Calibri" w:eastAsia="宋体" w:hAnsi="Calibri" w:cs="Calibri"/>
          <w:bCs/>
          <w:sz w:val="24"/>
          <w:szCs w:val="24"/>
        </w:rPr>
        <w:t>对客户持有的黄金本金逐日估值，预警因价格波动带来的风险</w:t>
      </w:r>
      <w:r w:rsidR="00417A20" w:rsidRPr="002F7F38">
        <w:rPr>
          <w:rFonts w:ascii="Calibri" w:eastAsia="宋体" w:hAnsi="Calibri" w:cs="Calibri" w:hint="eastAsia"/>
          <w:bCs/>
          <w:sz w:val="24"/>
          <w:szCs w:val="24"/>
        </w:rPr>
        <w:t>；</w:t>
      </w:r>
    </w:p>
    <w:p w:rsidR="0096222E" w:rsidRPr="002F7F38" w:rsidRDefault="0096222E" w:rsidP="00243145">
      <w:pPr>
        <w:spacing w:line="360" w:lineRule="auto"/>
        <w:ind w:firstLineChars="200" w:firstLine="480"/>
        <w:rPr>
          <w:rFonts w:ascii="Calibri" w:eastAsia="宋体" w:hAnsi="Calibri" w:cs="Calibri" w:hint="eastAsia"/>
          <w:bCs/>
          <w:sz w:val="24"/>
          <w:szCs w:val="24"/>
        </w:rPr>
      </w:pPr>
      <w:r w:rsidRPr="002F7F38">
        <w:rPr>
          <w:rFonts w:ascii="Calibri" w:eastAsia="宋体" w:hAnsi="Calibri" w:cs="Calibri"/>
          <w:bCs/>
          <w:sz w:val="24"/>
          <w:szCs w:val="24"/>
        </w:rPr>
        <w:t>5.</w:t>
      </w:r>
      <w:r w:rsidR="00EC5921" w:rsidRPr="002F7F38">
        <w:rPr>
          <w:rFonts w:ascii="Calibri" w:eastAsia="宋体" w:hAnsi="Calibri" w:cs="Calibri" w:hint="eastAsia"/>
          <w:bCs/>
          <w:sz w:val="24"/>
          <w:szCs w:val="24"/>
        </w:rPr>
        <w:t>负责</w:t>
      </w:r>
      <w:r w:rsidR="00A60DAF" w:rsidRPr="002F7F38">
        <w:rPr>
          <w:rFonts w:ascii="Calibri" w:eastAsia="宋体" w:hAnsi="Calibri" w:cs="Calibri"/>
          <w:bCs/>
          <w:sz w:val="24"/>
          <w:szCs w:val="24"/>
        </w:rPr>
        <w:t>法人客户黄金租赁业务</w:t>
      </w:r>
      <w:r w:rsidR="0082661C" w:rsidRPr="002F7F38">
        <w:rPr>
          <w:rFonts w:ascii="Calibri" w:eastAsia="宋体" w:hAnsi="Calibri" w:cs="Calibri" w:hint="eastAsia"/>
          <w:bCs/>
          <w:sz w:val="24"/>
          <w:szCs w:val="24"/>
        </w:rPr>
        <w:t>逐日盯市，适时</w:t>
      </w:r>
      <w:r w:rsidR="00F76332" w:rsidRPr="002F7F38">
        <w:rPr>
          <w:rFonts w:ascii="Calibri" w:eastAsia="宋体" w:hAnsi="Calibri" w:cs="Calibri" w:hint="eastAsia"/>
          <w:bCs/>
          <w:sz w:val="24"/>
          <w:szCs w:val="24"/>
        </w:rPr>
        <w:t>调整实物黄金租赁专用</w:t>
      </w:r>
      <w:r w:rsidR="00672B80" w:rsidRPr="002F7F38">
        <w:rPr>
          <w:rFonts w:ascii="Calibri" w:eastAsia="宋体" w:hAnsi="Calibri" w:cs="Calibri" w:hint="eastAsia"/>
          <w:bCs/>
          <w:sz w:val="24"/>
          <w:szCs w:val="24"/>
        </w:rPr>
        <w:t>授信额度</w:t>
      </w:r>
      <w:r w:rsidR="00385B68" w:rsidRPr="002F7F38">
        <w:rPr>
          <w:rFonts w:ascii="Calibri" w:eastAsia="宋体" w:hAnsi="Calibri" w:cs="Calibri" w:hint="eastAsia"/>
          <w:bCs/>
          <w:sz w:val="24"/>
          <w:szCs w:val="24"/>
        </w:rPr>
        <w:t>；</w:t>
      </w:r>
    </w:p>
    <w:p w:rsidR="0082661C" w:rsidRPr="002F7F38" w:rsidRDefault="0082661C" w:rsidP="00243145">
      <w:pPr>
        <w:spacing w:line="360" w:lineRule="auto"/>
        <w:ind w:firstLineChars="200" w:firstLine="480"/>
        <w:rPr>
          <w:rFonts w:ascii="Calibri" w:eastAsia="宋体" w:hAnsi="Calibri" w:cs="Calibri"/>
          <w:bCs/>
          <w:sz w:val="24"/>
          <w:szCs w:val="24"/>
        </w:rPr>
      </w:pPr>
      <w:r w:rsidRPr="002F7F38">
        <w:rPr>
          <w:rFonts w:ascii="Calibri" w:eastAsia="宋体" w:hAnsi="Calibri" w:cs="Calibri" w:hint="eastAsia"/>
          <w:bCs/>
          <w:sz w:val="24"/>
          <w:szCs w:val="24"/>
        </w:rPr>
        <w:t>6</w:t>
      </w:r>
      <w:r w:rsidRPr="002F7F38">
        <w:rPr>
          <w:rFonts w:ascii="Calibri" w:eastAsia="宋体" w:hAnsi="Calibri" w:cs="Calibri"/>
          <w:bCs/>
          <w:sz w:val="24"/>
          <w:szCs w:val="24"/>
        </w:rPr>
        <w:t>.</w:t>
      </w:r>
      <w:r w:rsidRPr="002F7F38">
        <w:rPr>
          <w:rFonts w:ascii="Calibri" w:eastAsia="宋体" w:hAnsi="Calibri" w:cs="Calibri" w:hint="eastAsia"/>
          <w:bCs/>
          <w:sz w:val="24"/>
          <w:szCs w:val="24"/>
        </w:rPr>
        <w:t>根据</w:t>
      </w:r>
      <w:r w:rsidRPr="002F7F38">
        <w:rPr>
          <w:rFonts w:ascii="Calibri" w:eastAsia="宋体" w:hAnsi="Calibri" w:cs="Calibri"/>
          <w:bCs/>
          <w:sz w:val="24"/>
          <w:szCs w:val="24"/>
        </w:rPr>
        <w:t>逐日估值情况监督检查</w:t>
      </w:r>
      <w:r w:rsidRPr="002F7F38">
        <w:rPr>
          <w:rFonts w:ascii="Calibri" w:eastAsia="宋体" w:hAnsi="Calibri" w:cs="Calibri" w:hint="eastAsia"/>
          <w:bCs/>
          <w:sz w:val="24"/>
          <w:szCs w:val="24"/>
        </w:rPr>
        <w:t>。</w:t>
      </w:r>
    </w:p>
    <w:p w:rsidR="007609A8" w:rsidRPr="006F625A" w:rsidRDefault="007609A8" w:rsidP="00376717">
      <w:pPr>
        <w:spacing w:line="360" w:lineRule="auto"/>
        <w:ind w:firstLineChars="195" w:firstLine="468"/>
        <w:rPr>
          <w:rFonts w:ascii="Calibri" w:eastAsia="宋体" w:hAnsi="Calibri" w:cs="Calibri"/>
          <w:snapToGrid w:val="0"/>
          <w:kern w:val="0"/>
          <w:sz w:val="24"/>
        </w:rPr>
      </w:pPr>
      <w:r w:rsidRPr="006F625A">
        <w:rPr>
          <w:rFonts w:ascii="Calibri" w:eastAsia="宋体" w:hAnsi="Calibri" w:cs="Calibri"/>
          <w:snapToGrid w:val="0"/>
          <w:kern w:val="0"/>
          <w:sz w:val="24"/>
        </w:rPr>
        <w:t>（二）</w:t>
      </w:r>
      <w:r w:rsidR="00597421" w:rsidRPr="006F625A">
        <w:rPr>
          <w:rFonts w:ascii="Calibri" w:eastAsia="宋体" w:hAnsi="Calibri" w:cs="Calibri" w:hint="eastAsia"/>
          <w:snapToGrid w:val="0"/>
          <w:kern w:val="0"/>
          <w:sz w:val="24"/>
        </w:rPr>
        <w:t>经办分支行</w:t>
      </w:r>
    </w:p>
    <w:p w:rsidR="009F7100" w:rsidRPr="002F7F38" w:rsidRDefault="007609A8" w:rsidP="00243145">
      <w:pPr>
        <w:spacing w:line="360" w:lineRule="auto"/>
        <w:ind w:firstLineChars="200" w:firstLine="480"/>
        <w:rPr>
          <w:rFonts w:ascii="Calibri" w:eastAsia="宋体" w:hAnsi="Calibri" w:cs="Calibri" w:hint="eastAsia"/>
          <w:bCs/>
          <w:sz w:val="24"/>
          <w:szCs w:val="24"/>
        </w:rPr>
      </w:pPr>
      <w:r w:rsidRPr="002F7F38">
        <w:rPr>
          <w:rFonts w:ascii="Calibri" w:eastAsia="宋体" w:hAnsi="Calibri" w:cs="Calibri"/>
          <w:bCs/>
          <w:sz w:val="24"/>
          <w:szCs w:val="24"/>
        </w:rPr>
        <w:t>1.</w:t>
      </w:r>
      <w:r w:rsidR="00410EAD" w:rsidRPr="002F7F38">
        <w:rPr>
          <w:rFonts w:ascii="Calibri" w:eastAsia="宋体" w:hAnsi="Calibri" w:cs="Calibri"/>
          <w:bCs/>
          <w:sz w:val="24"/>
          <w:szCs w:val="24"/>
        </w:rPr>
        <w:t>负责实物黄金租赁业务的市场营销</w:t>
      </w:r>
      <w:r w:rsidR="000377B0" w:rsidRPr="002F7F38">
        <w:rPr>
          <w:rFonts w:ascii="Calibri" w:eastAsia="宋体" w:hAnsi="Calibri" w:cs="Calibri"/>
          <w:bCs/>
          <w:sz w:val="24"/>
          <w:szCs w:val="24"/>
        </w:rPr>
        <w:t>；</w:t>
      </w:r>
    </w:p>
    <w:p w:rsidR="00597421" w:rsidRPr="002F7F38" w:rsidRDefault="00597421" w:rsidP="00243145">
      <w:pPr>
        <w:spacing w:line="360" w:lineRule="auto"/>
        <w:ind w:firstLineChars="200" w:firstLine="480"/>
        <w:rPr>
          <w:rFonts w:ascii="Calibri" w:eastAsia="宋体" w:hAnsi="Calibri" w:cs="Calibri"/>
          <w:bCs/>
          <w:sz w:val="24"/>
          <w:szCs w:val="24"/>
        </w:rPr>
      </w:pPr>
      <w:r w:rsidRPr="002F7F38">
        <w:rPr>
          <w:rFonts w:ascii="Calibri" w:eastAsia="宋体" w:hAnsi="Calibri" w:cs="Calibri"/>
          <w:bCs/>
          <w:sz w:val="24"/>
          <w:szCs w:val="24"/>
        </w:rPr>
        <w:t>2.</w:t>
      </w:r>
      <w:r w:rsidR="0082661C" w:rsidRPr="002F7F38">
        <w:rPr>
          <w:rFonts w:ascii="Calibri" w:eastAsia="宋体" w:hAnsi="Calibri" w:cs="Calibri" w:hint="eastAsia"/>
          <w:bCs/>
          <w:sz w:val="24"/>
          <w:szCs w:val="24"/>
        </w:rPr>
        <w:t>经总行授权</w:t>
      </w:r>
      <w:r w:rsidRPr="002F7F38">
        <w:rPr>
          <w:rFonts w:ascii="Calibri" w:eastAsia="宋体" w:hAnsi="Calibri" w:cs="Calibri" w:hint="eastAsia"/>
          <w:bCs/>
          <w:sz w:val="24"/>
          <w:szCs w:val="24"/>
        </w:rPr>
        <w:t>，和法人客户签署实物黄金租赁协议</w:t>
      </w:r>
      <w:r w:rsidRPr="002F7F38">
        <w:rPr>
          <w:rFonts w:ascii="Calibri" w:eastAsia="宋体" w:hAnsi="Calibri" w:cs="Calibri"/>
          <w:bCs/>
          <w:sz w:val="24"/>
          <w:szCs w:val="24"/>
        </w:rPr>
        <w:t>；</w:t>
      </w:r>
    </w:p>
    <w:p w:rsidR="000377B0" w:rsidRPr="002F7F38" w:rsidRDefault="00597421" w:rsidP="00243145">
      <w:pPr>
        <w:spacing w:line="360" w:lineRule="auto"/>
        <w:ind w:firstLineChars="200" w:firstLine="480"/>
        <w:rPr>
          <w:rFonts w:ascii="Calibri" w:eastAsia="宋体" w:hAnsi="Calibri" w:cs="Calibri"/>
          <w:bCs/>
          <w:sz w:val="24"/>
          <w:szCs w:val="24"/>
        </w:rPr>
      </w:pPr>
      <w:r w:rsidRPr="002F7F38">
        <w:rPr>
          <w:rFonts w:ascii="Calibri" w:eastAsia="宋体" w:hAnsi="Calibri" w:cs="Calibri" w:hint="eastAsia"/>
          <w:bCs/>
          <w:sz w:val="24"/>
          <w:szCs w:val="24"/>
        </w:rPr>
        <w:t>3</w:t>
      </w:r>
      <w:r w:rsidR="000377B0" w:rsidRPr="002F7F38">
        <w:rPr>
          <w:rFonts w:ascii="Calibri" w:eastAsia="宋体" w:hAnsi="Calibri" w:cs="Calibri"/>
          <w:bCs/>
          <w:sz w:val="24"/>
          <w:szCs w:val="24"/>
        </w:rPr>
        <w:t>.</w:t>
      </w:r>
      <w:r w:rsidR="000377B0" w:rsidRPr="002F7F38">
        <w:rPr>
          <w:rFonts w:ascii="Calibri" w:eastAsia="宋体" w:hAnsi="Calibri" w:cs="Calibri"/>
          <w:bCs/>
          <w:sz w:val="24"/>
          <w:szCs w:val="24"/>
        </w:rPr>
        <w:t>协助客户提交租</w:t>
      </w:r>
      <w:r w:rsidR="00B40F51" w:rsidRPr="002F7F38">
        <w:rPr>
          <w:rFonts w:ascii="Calibri" w:eastAsia="宋体" w:hAnsi="Calibri" w:cs="Calibri" w:hint="eastAsia"/>
          <w:bCs/>
          <w:sz w:val="24"/>
          <w:szCs w:val="24"/>
        </w:rPr>
        <w:t>赁实物黄</w:t>
      </w:r>
      <w:r w:rsidR="000377B0" w:rsidRPr="002F7F38">
        <w:rPr>
          <w:rFonts w:ascii="Calibri" w:eastAsia="宋体" w:hAnsi="Calibri" w:cs="Calibri"/>
          <w:bCs/>
          <w:sz w:val="24"/>
          <w:szCs w:val="24"/>
        </w:rPr>
        <w:t>金申请</w:t>
      </w:r>
      <w:r w:rsidR="00DF6492" w:rsidRPr="002F7F38">
        <w:rPr>
          <w:rFonts w:ascii="Calibri" w:eastAsia="宋体" w:hAnsi="Calibri" w:cs="Calibri"/>
          <w:bCs/>
          <w:sz w:val="24"/>
          <w:szCs w:val="24"/>
        </w:rPr>
        <w:t>和</w:t>
      </w:r>
      <w:r w:rsidR="00B40F51" w:rsidRPr="002F7F38">
        <w:rPr>
          <w:rFonts w:ascii="Calibri" w:eastAsia="宋体" w:hAnsi="Calibri" w:cs="Calibri" w:hint="eastAsia"/>
          <w:bCs/>
          <w:sz w:val="24"/>
          <w:szCs w:val="24"/>
        </w:rPr>
        <w:t>归还实物黄</w:t>
      </w:r>
      <w:r w:rsidR="00DF6492" w:rsidRPr="002F7F38">
        <w:rPr>
          <w:rFonts w:ascii="Calibri" w:eastAsia="宋体" w:hAnsi="Calibri" w:cs="Calibri"/>
          <w:bCs/>
          <w:sz w:val="24"/>
          <w:szCs w:val="24"/>
        </w:rPr>
        <w:t>金申请</w:t>
      </w:r>
      <w:r w:rsidR="000377B0" w:rsidRPr="002F7F38">
        <w:rPr>
          <w:rFonts w:ascii="Calibri" w:eastAsia="宋体" w:hAnsi="Calibri" w:cs="Calibri"/>
          <w:bCs/>
          <w:sz w:val="24"/>
          <w:szCs w:val="24"/>
        </w:rPr>
        <w:t>；</w:t>
      </w:r>
    </w:p>
    <w:p w:rsidR="007609A8" w:rsidRPr="002F7F38" w:rsidRDefault="00597421" w:rsidP="00243145">
      <w:pPr>
        <w:spacing w:line="360" w:lineRule="auto"/>
        <w:ind w:firstLineChars="200" w:firstLine="480"/>
        <w:rPr>
          <w:rFonts w:ascii="Calibri" w:eastAsia="宋体" w:hAnsi="Calibri" w:cs="Calibri" w:hint="eastAsia"/>
          <w:bCs/>
          <w:sz w:val="24"/>
          <w:szCs w:val="24"/>
        </w:rPr>
      </w:pPr>
      <w:r w:rsidRPr="002F7F38">
        <w:rPr>
          <w:rFonts w:ascii="Calibri" w:eastAsia="宋体" w:hAnsi="Calibri" w:cs="Calibri" w:hint="eastAsia"/>
          <w:bCs/>
          <w:sz w:val="24"/>
          <w:szCs w:val="24"/>
        </w:rPr>
        <w:t>4</w:t>
      </w:r>
      <w:r w:rsidR="000377B0" w:rsidRPr="002F7F38">
        <w:rPr>
          <w:rFonts w:ascii="Calibri" w:eastAsia="宋体" w:hAnsi="Calibri" w:cs="Calibri"/>
          <w:bCs/>
          <w:sz w:val="24"/>
          <w:szCs w:val="24"/>
        </w:rPr>
        <w:t>.</w:t>
      </w:r>
      <w:r w:rsidR="000377B0" w:rsidRPr="002F7F38">
        <w:rPr>
          <w:rFonts w:ascii="Calibri" w:eastAsia="宋体" w:hAnsi="Calibri" w:cs="Calibri"/>
          <w:bCs/>
          <w:sz w:val="24"/>
          <w:szCs w:val="24"/>
        </w:rPr>
        <w:t>完成</w:t>
      </w:r>
      <w:r w:rsidR="0082661C" w:rsidRPr="002F7F38">
        <w:rPr>
          <w:rFonts w:ascii="Calibri" w:eastAsia="宋体" w:hAnsi="Calibri" w:cs="Calibri" w:hint="eastAsia"/>
          <w:bCs/>
          <w:sz w:val="24"/>
          <w:szCs w:val="24"/>
        </w:rPr>
        <w:t>贷前</w:t>
      </w:r>
      <w:r w:rsidR="00615825" w:rsidRPr="002F7F38">
        <w:rPr>
          <w:rFonts w:ascii="Calibri" w:eastAsia="宋体" w:hAnsi="Calibri" w:cs="Calibri"/>
          <w:bCs/>
          <w:sz w:val="24"/>
          <w:szCs w:val="24"/>
        </w:rPr>
        <w:t>尽职调查和</w:t>
      </w:r>
      <w:r w:rsidR="0082661C" w:rsidRPr="002F7F38">
        <w:rPr>
          <w:rFonts w:ascii="Calibri" w:eastAsia="宋体" w:hAnsi="Calibri" w:cs="Calibri" w:hint="eastAsia"/>
          <w:bCs/>
          <w:sz w:val="24"/>
          <w:szCs w:val="24"/>
        </w:rPr>
        <w:t>贷后</w:t>
      </w:r>
      <w:r w:rsidR="00615825" w:rsidRPr="002F7F38">
        <w:rPr>
          <w:rFonts w:ascii="Calibri" w:eastAsia="宋体" w:hAnsi="Calibri" w:cs="Calibri"/>
          <w:bCs/>
          <w:sz w:val="24"/>
          <w:szCs w:val="24"/>
        </w:rPr>
        <w:t>管理工作</w:t>
      </w:r>
      <w:r w:rsidR="000B42B6" w:rsidRPr="002F7F38">
        <w:rPr>
          <w:rFonts w:ascii="Calibri" w:eastAsia="宋体" w:hAnsi="Calibri" w:cs="Calibri" w:hint="eastAsia"/>
          <w:bCs/>
          <w:sz w:val="24"/>
          <w:szCs w:val="24"/>
        </w:rPr>
        <w:t>；</w:t>
      </w:r>
    </w:p>
    <w:p w:rsidR="003F7A69" w:rsidRPr="002F7F38" w:rsidRDefault="003F7A69" w:rsidP="00243145">
      <w:pPr>
        <w:spacing w:line="360" w:lineRule="auto"/>
        <w:ind w:firstLineChars="200" w:firstLine="480"/>
        <w:rPr>
          <w:rFonts w:ascii="Calibri" w:eastAsia="宋体" w:hAnsi="Calibri" w:cs="Calibri" w:hint="eastAsia"/>
          <w:bCs/>
          <w:sz w:val="24"/>
          <w:szCs w:val="24"/>
        </w:rPr>
      </w:pPr>
      <w:r w:rsidRPr="002F7F38">
        <w:rPr>
          <w:rFonts w:ascii="Calibri" w:eastAsia="宋体" w:hAnsi="Calibri" w:cs="Calibri" w:hint="eastAsia"/>
          <w:bCs/>
          <w:sz w:val="24"/>
          <w:szCs w:val="24"/>
        </w:rPr>
        <w:t>5</w:t>
      </w:r>
      <w:r w:rsidRPr="002F7F38">
        <w:rPr>
          <w:rFonts w:ascii="Calibri" w:eastAsia="宋体" w:hAnsi="Calibri" w:cs="Calibri" w:hint="eastAsia"/>
          <w:bCs/>
          <w:sz w:val="24"/>
          <w:szCs w:val="24"/>
        </w:rPr>
        <w:t>负责权限范围内的实物黄金租赁业务审批。</w:t>
      </w:r>
    </w:p>
    <w:p w:rsidR="00597421" w:rsidRPr="006F625A" w:rsidRDefault="00597421" w:rsidP="00376717">
      <w:pPr>
        <w:spacing w:line="360" w:lineRule="auto"/>
        <w:ind w:firstLineChars="195" w:firstLine="468"/>
        <w:rPr>
          <w:rFonts w:ascii="Calibri" w:eastAsia="宋体" w:hAnsi="Calibri" w:cs="Calibri"/>
          <w:snapToGrid w:val="0"/>
          <w:kern w:val="0"/>
          <w:sz w:val="24"/>
        </w:rPr>
      </w:pPr>
      <w:r w:rsidRPr="006F625A">
        <w:rPr>
          <w:rFonts w:ascii="Calibri" w:eastAsia="宋体" w:hAnsi="Calibri" w:cs="Calibri"/>
          <w:snapToGrid w:val="0"/>
          <w:kern w:val="0"/>
          <w:sz w:val="24"/>
        </w:rPr>
        <w:t>（</w:t>
      </w:r>
      <w:r w:rsidRPr="006F625A">
        <w:rPr>
          <w:rFonts w:ascii="Calibri" w:eastAsia="宋体" w:hAnsi="Calibri" w:cs="Calibri" w:hint="eastAsia"/>
          <w:snapToGrid w:val="0"/>
          <w:kern w:val="0"/>
          <w:sz w:val="24"/>
        </w:rPr>
        <w:t>三</w:t>
      </w:r>
      <w:r w:rsidRPr="006F625A">
        <w:rPr>
          <w:rFonts w:ascii="Calibri" w:eastAsia="宋体" w:hAnsi="Calibri" w:cs="Calibri"/>
          <w:snapToGrid w:val="0"/>
          <w:kern w:val="0"/>
          <w:sz w:val="24"/>
        </w:rPr>
        <w:t>）</w:t>
      </w:r>
      <w:r w:rsidRPr="006F625A">
        <w:rPr>
          <w:rFonts w:ascii="Calibri" w:eastAsia="宋体" w:hAnsi="Calibri" w:cs="Calibri" w:hint="eastAsia"/>
          <w:snapToGrid w:val="0"/>
          <w:kern w:val="0"/>
          <w:sz w:val="24"/>
        </w:rPr>
        <w:t>风险管理部</w:t>
      </w:r>
    </w:p>
    <w:p w:rsidR="00597421" w:rsidRPr="002F7F38" w:rsidRDefault="00597421" w:rsidP="00243145">
      <w:pPr>
        <w:spacing w:line="360" w:lineRule="auto"/>
        <w:ind w:firstLineChars="200" w:firstLine="480"/>
        <w:rPr>
          <w:rFonts w:ascii="Calibri" w:eastAsia="宋体" w:hAnsi="Calibri" w:cs="Calibri" w:hint="eastAsia"/>
          <w:bCs/>
          <w:sz w:val="24"/>
          <w:szCs w:val="24"/>
        </w:rPr>
      </w:pPr>
      <w:r w:rsidRPr="002F7F38">
        <w:rPr>
          <w:rFonts w:ascii="Calibri" w:eastAsia="宋体" w:hAnsi="Calibri" w:cs="Calibri"/>
          <w:bCs/>
          <w:sz w:val="24"/>
          <w:szCs w:val="24"/>
        </w:rPr>
        <w:t>1.</w:t>
      </w:r>
      <w:r w:rsidRPr="002F7F38">
        <w:rPr>
          <w:rFonts w:ascii="Calibri" w:eastAsia="宋体" w:hAnsi="Calibri" w:cs="Calibri" w:hint="eastAsia"/>
          <w:bCs/>
          <w:sz w:val="24"/>
          <w:szCs w:val="24"/>
        </w:rPr>
        <w:t>管理并监督实物黄金租赁业务中的操作风险</w:t>
      </w:r>
      <w:r w:rsidRPr="002F7F38">
        <w:rPr>
          <w:rFonts w:ascii="Calibri" w:eastAsia="宋体" w:hAnsi="Calibri" w:cs="Calibri"/>
          <w:bCs/>
          <w:sz w:val="24"/>
          <w:szCs w:val="24"/>
        </w:rPr>
        <w:t>；</w:t>
      </w:r>
    </w:p>
    <w:p w:rsidR="00597421" w:rsidRPr="002F7F38" w:rsidRDefault="00597421" w:rsidP="00243145">
      <w:pPr>
        <w:spacing w:line="360" w:lineRule="auto"/>
        <w:ind w:firstLineChars="200" w:firstLine="480"/>
        <w:rPr>
          <w:rFonts w:ascii="Calibri" w:eastAsia="宋体" w:hAnsi="Calibri" w:cs="Calibri" w:hint="eastAsia"/>
          <w:bCs/>
          <w:sz w:val="24"/>
          <w:szCs w:val="24"/>
        </w:rPr>
      </w:pPr>
      <w:r w:rsidRPr="002F7F38">
        <w:rPr>
          <w:rFonts w:ascii="Calibri" w:eastAsia="宋体" w:hAnsi="Calibri" w:cs="Calibri"/>
          <w:bCs/>
          <w:sz w:val="24"/>
          <w:szCs w:val="24"/>
        </w:rPr>
        <w:t>2.</w:t>
      </w:r>
      <w:r w:rsidRPr="002F7F38">
        <w:rPr>
          <w:rFonts w:ascii="Calibri" w:eastAsia="宋体" w:hAnsi="Calibri" w:cs="Calibri" w:hint="eastAsia"/>
          <w:bCs/>
          <w:sz w:val="24"/>
          <w:szCs w:val="24"/>
        </w:rPr>
        <w:t>拟定经办分支行和企业客户签署的各项法律协议文本</w:t>
      </w:r>
      <w:r w:rsidRPr="002F7F38">
        <w:rPr>
          <w:rFonts w:ascii="Calibri" w:eastAsia="宋体" w:hAnsi="Calibri" w:cs="Calibri"/>
          <w:bCs/>
          <w:sz w:val="24"/>
          <w:szCs w:val="24"/>
        </w:rPr>
        <w:t>；</w:t>
      </w:r>
    </w:p>
    <w:p w:rsidR="00385B68" w:rsidRPr="002F7F38" w:rsidRDefault="00385B68" w:rsidP="00243145">
      <w:pPr>
        <w:spacing w:line="360" w:lineRule="auto"/>
        <w:ind w:firstLineChars="200" w:firstLine="480"/>
        <w:rPr>
          <w:rFonts w:ascii="Calibri" w:eastAsia="宋体" w:hAnsi="Calibri" w:cs="Calibri"/>
          <w:bCs/>
          <w:sz w:val="24"/>
          <w:szCs w:val="24"/>
        </w:rPr>
      </w:pPr>
      <w:r w:rsidRPr="002F7F38">
        <w:rPr>
          <w:rFonts w:ascii="Calibri" w:eastAsia="宋体" w:hAnsi="Calibri" w:cs="Calibri"/>
          <w:bCs/>
          <w:sz w:val="24"/>
          <w:szCs w:val="24"/>
        </w:rPr>
        <w:t>3.</w:t>
      </w:r>
      <w:r w:rsidR="00501238" w:rsidRPr="002F7F38">
        <w:rPr>
          <w:rFonts w:ascii="Calibri" w:eastAsia="宋体" w:hAnsi="Calibri" w:cs="Calibri" w:hint="eastAsia"/>
          <w:bCs/>
          <w:sz w:val="24"/>
          <w:szCs w:val="24"/>
        </w:rPr>
        <w:t>负责与实物黄金租赁业务相配套的信贷系统改造</w:t>
      </w:r>
      <w:r w:rsidRPr="002F7F38">
        <w:rPr>
          <w:rFonts w:ascii="Calibri" w:eastAsia="宋体" w:hAnsi="Calibri" w:cs="Calibri" w:hint="eastAsia"/>
          <w:bCs/>
          <w:sz w:val="24"/>
          <w:szCs w:val="24"/>
        </w:rPr>
        <w:t>。</w:t>
      </w:r>
    </w:p>
    <w:p w:rsidR="000377B0" w:rsidRPr="006F625A" w:rsidRDefault="000377B0" w:rsidP="00376717">
      <w:pPr>
        <w:spacing w:line="360" w:lineRule="auto"/>
        <w:ind w:firstLineChars="195" w:firstLine="468"/>
        <w:rPr>
          <w:rFonts w:ascii="Calibri" w:eastAsia="宋体" w:hAnsi="Calibri" w:cs="Calibri"/>
          <w:snapToGrid w:val="0"/>
          <w:kern w:val="0"/>
          <w:sz w:val="24"/>
        </w:rPr>
      </w:pPr>
      <w:r w:rsidRPr="006F625A">
        <w:rPr>
          <w:rFonts w:ascii="Calibri" w:eastAsia="宋体" w:hAnsi="Calibri" w:cs="Calibri"/>
          <w:snapToGrid w:val="0"/>
          <w:kern w:val="0"/>
          <w:sz w:val="24"/>
        </w:rPr>
        <w:t>（</w:t>
      </w:r>
      <w:r w:rsidR="000F48B9" w:rsidRPr="006F625A">
        <w:rPr>
          <w:rFonts w:ascii="Calibri" w:eastAsia="宋体" w:hAnsi="Calibri" w:cs="Calibri"/>
          <w:snapToGrid w:val="0"/>
          <w:kern w:val="0"/>
          <w:sz w:val="24"/>
        </w:rPr>
        <w:t>四</w:t>
      </w:r>
      <w:r w:rsidRPr="006F625A">
        <w:rPr>
          <w:rFonts w:ascii="Calibri" w:eastAsia="宋体" w:hAnsi="Calibri" w:cs="Calibri"/>
          <w:snapToGrid w:val="0"/>
          <w:kern w:val="0"/>
          <w:sz w:val="24"/>
        </w:rPr>
        <w:t>）</w:t>
      </w:r>
      <w:r w:rsidR="002A75D7" w:rsidRPr="006F625A">
        <w:rPr>
          <w:rFonts w:ascii="Calibri" w:eastAsia="宋体" w:hAnsi="Calibri" w:cs="Calibri" w:hint="eastAsia"/>
          <w:snapToGrid w:val="0"/>
          <w:kern w:val="0"/>
          <w:sz w:val="24"/>
        </w:rPr>
        <w:t>总行审批部门</w:t>
      </w:r>
    </w:p>
    <w:p w:rsidR="00500084" w:rsidRPr="002F7F38" w:rsidRDefault="000B42B6" w:rsidP="00243145">
      <w:pPr>
        <w:spacing w:line="360" w:lineRule="auto"/>
        <w:ind w:firstLineChars="200" w:firstLine="480"/>
        <w:rPr>
          <w:rFonts w:ascii="Calibri" w:eastAsia="宋体" w:hAnsi="Calibri" w:cs="Calibri" w:hint="eastAsia"/>
          <w:bCs/>
          <w:sz w:val="24"/>
          <w:szCs w:val="24"/>
        </w:rPr>
      </w:pPr>
      <w:r w:rsidRPr="002F7F38">
        <w:rPr>
          <w:rFonts w:ascii="Calibri" w:eastAsia="宋体" w:hAnsi="Calibri" w:cs="Calibri"/>
          <w:bCs/>
          <w:sz w:val="24"/>
          <w:szCs w:val="24"/>
        </w:rPr>
        <w:t>1.</w:t>
      </w:r>
      <w:r w:rsidR="009F7100" w:rsidRPr="002F7F38">
        <w:rPr>
          <w:rFonts w:ascii="Calibri" w:eastAsia="宋体" w:hAnsi="Calibri" w:cs="Calibri"/>
          <w:bCs/>
          <w:sz w:val="24"/>
          <w:szCs w:val="24"/>
        </w:rPr>
        <w:t>负责</w:t>
      </w:r>
      <w:r w:rsidR="00D93B94" w:rsidRPr="002F7F38">
        <w:rPr>
          <w:rFonts w:ascii="Calibri" w:eastAsia="宋体" w:hAnsi="Calibri" w:cs="Calibri" w:hint="eastAsia"/>
          <w:bCs/>
          <w:sz w:val="24"/>
          <w:szCs w:val="24"/>
        </w:rPr>
        <w:t>权限范围内</w:t>
      </w:r>
      <w:r w:rsidR="009F7100" w:rsidRPr="002F7F38">
        <w:rPr>
          <w:rFonts w:ascii="Calibri" w:eastAsia="宋体" w:hAnsi="Calibri" w:cs="Calibri"/>
          <w:bCs/>
          <w:sz w:val="24"/>
          <w:szCs w:val="24"/>
        </w:rPr>
        <w:t>实物黄金租赁</w:t>
      </w:r>
      <w:r w:rsidR="009F7100" w:rsidRPr="002F7F38">
        <w:rPr>
          <w:rFonts w:ascii="Calibri" w:eastAsia="宋体" w:hAnsi="Calibri" w:cs="Calibri" w:hint="eastAsia"/>
          <w:bCs/>
          <w:sz w:val="24"/>
          <w:szCs w:val="24"/>
        </w:rPr>
        <w:t>专</w:t>
      </w:r>
      <w:r w:rsidR="00A2794B" w:rsidRPr="002F7F38">
        <w:rPr>
          <w:rFonts w:ascii="Calibri" w:eastAsia="宋体" w:hAnsi="Calibri" w:cs="Calibri" w:hint="eastAsia"/>
          <w:bCs/>
          <w:sz w:val="24"/>
          <w:szCs w:val="24"/>
        </w:rPr>
        <w:t>用</w:t>
      </w:r>
      <w:r w:rsidR="009F7100" w:rsidRPr="002F7F38">
        <w:rPr>
          <w:rFonts w:ascii="Calibri" w:eastAsia="宋体" w:hAnsi="Calibri" w:cs="Calibri" w:hint="eastAsia"/>
          <w:bCs/>
          <w:sz w:val="24"/>
          <w:szCs w:val="24"/>
        </w:rPr>
        <w:t>授信额度</w:t>
      </w:r>
      <w:r w:rsidR="00D93B94" w:rsidRPr="002F7F38">
        <w:rPr>
          <w:rFonts w:ascii="Calibri" w:eastAsia="宋体" w:hAnsi="Calibri" w:cs="Calibri" w:hint="eastAsia"/>
          <w:bCs/>
          <w:sz w:val="24"/>
          <w:szCs w:val="24"/>
        </w:rPr>
        <w:t>审批以及实物黄金租赁业务审批。</w:t>
      </w:r>
    </w:p>
    <w:p w:rsidR="000377B0" w:rsidRPr="006F625A" w:rsidRDefault="000377B0" w:rsidP="00376717">
      <w:pPr>
        <w:spacing w:line="360" w:lineRule="auto"/>
        <w:ind w:firstLineChars="195" w:firstLine="468"/>
        <w:rPr>
          <w:rFonts w:ascii="Calibri" w:eastAsia="宋体" w:hAnsi="Calibri" w:cs="Calibri"/>
          <w:snapToGrid w:val="0"/>
          <w:kern w:val="0"/>
          <w:sz w:val="24"/>
        </w:rPr>
      </w:pPr>
      <w:r w:rsidRPr="006F625A">
        <w:rPr>
          <w:rFonts w:ascii="Calibri" w:eastAsia="宋体" w:hAnsi="Calibri" w:cs="Calibri"/>
          <w:snapToGrid w:val="0"/>
          <w:kern w:val="0"/>
          <w:sz w:val="24"/>
        </w:rPr>
        <w:t>（</w:t>
      </w:r>
      <w:r w:rsidR="000F48B9" w:rsidRPr="006F625A">
        <w:rPr>
          <w:rFonts w:ascii="Calibri" w:eastAsia="宋体" w:hAnsi="Calibri" w:cs="Calibri"/>
          <w:snapToGrid w:val="0"/>
          <w:kern w:val="0"/>
          <w:sz w:val="24"/>
        </w:rPr>
        <w:t>五</w:t>
      </w:r>
      <w:r w:rsidRPr="006F625A">
        <w:rPr>
          <w:rFonts w:ascii="Calibri" w:eastAsia="宋体" w:hAnsi="Calibri" w:cs="Calibri"/>
          <w:snapToGrid w:val="0"/>
          <w:kern w:val="0"/>
          <w:sz w:val="24"/>
        </w:rPr>
        <w:t>）计划财务部</w:t>
      </w:r>
    </w:p>
    <w:p w:rsidR="000377B0" w:rsidRPr="002F7F38" w:rsidRDefault="000377B0" w:rsidP="00243145">
      <w:pPr>
        <w:spacing w:line="360" w:lineRule="auto"/>
        <w:ind w:firstLineChars="200" w:firstLine="480"/>
        <w:rPr>
          <w:rFonts w:ascii="Calibri" w:eastAsia="宋体" w:hAnsi="Calibri" w:cs="Calibri"/>
          <w:bCs/>
          <w:sz w:val="24"/>
          <w:szCs w:val="24"/>
        </w:rPr>
      </w:pPr>
      <w:r w:rsidRPr="002F7F38">
        <w:rPr>
          <w:rFonts w:ascii="Calibri" w:eastAsia="宋体" w:hAnsi="Calibri" w:cs="Calibri"/>
          <w:bCs/>
          <w:sz w:val="24"/>
          <w:szCs w:val="24"/>
        </w:rPr>
        <w:t>1</w:t>
      </w:r>
      <w:r w:rsidR="00805370" w:rsidRPr="002F7F38">
        <w:rPr>
          <w:rFonts w:ascii="Calibri" w:eastAsia="宋体" w:hAnsi="Calibri" w:cs="Calibri"/>
          <w:bCs/>
          <w:sz w:val="24"/>
          <w:szCs w:val="24"/>
        </w:rPr>
        <w:t>.</w:t>
      </w:r>
      <w:r w:rsidRPr="002F7F38">
        <w:rPr>
          <w:rFonts w:ascii="Calibri" w:eastAsia="宋体" w:hAnsi="Calibri" w:cs="Calibri"/>
          <w:bCs/>
          <w:sz w:val="24"/>
          <w:szCs w:val="24"/>
        </w:rPr>
        <w:t>负责设置实物黄金租赁业务的会计科目、账户设置和会计分录等</w:t>
      </w:r>
      <w:r w:rsidR="00805370" w:rsidRPr="002F7F38">
        <w:rPr>
          <w:rFonts w:ascii="Calibri" w:eastAsia="宋体" w:hAnsi="Calibri" w:cs="Calibri"/>
          <w:bCs/>
          <w:sz w:val="24"/>
          <w:szCs w:val="24"/>
        </w:rPr>
        <w:t>；</w:t>
      </w:r>
    </w:p>
    <w:p w:rsidR="000377B0" w:rsidRPr="002F7F38" w:rsidRDefault="000377B0" w:rsidP="00243145">
      <w:pPr>
        <w:spacing w:line="360" w:lineRule="auto"/>
        <w:ind w:firstLineChars="200" w:firstLine="480"/>
        <w:rPr>
          <w:rFonts w:ascii="Calibri" w:eastAsia="宋体" w:hAnsi="Calibri" w:cs="Calibri"/>
          <w:bCs/>
          <w:sz w:val="24"/>
          <w:szCs w:val="24"/>
        </w:rPr>
      </w:pPr>
      <w:r w:rsidRPr="002F7F38">
        <w:rPr>
          <w:rFonts w:ascii="Calibri" w:eastAsia="宋体" w:hAnsi="Calibri" w:cs="Calibri"/>
          <w:bCs/>
          <w:sz w:val="24"/>
          <w:szCs w:val="24"/>
        </w:rPr>
        <w:t>2</w:t>
      </w:r>
      <w:r w:rsidR="00805370" w:rsidRPr="002F7F38">
        <w:rPr>
          <w:rFonts w:ascii="Calibri" w:eastAsia="宋体" w:hAnsi="Calibri" w:cs="Calibri"/>
          <w:bCs/>
          <w:sz w:val="24"/>
          <w:szCs w:val="24"/>
        </w:rPr>
        <w:t>.</w:t>
      </w:r>
      <w:r w:rsidRPr="002F7F38">
        <w:rPr>
          <w:rFonts w:ascii="Calibri" w:eastAsia="宋体" w:hAnsi="Calibri" w:cs="Calibri"/>
          <w:bCs/>
          <w:sz w:val="24"/>
          <w:szCs w:val="24"/>
        </w:rPr>
        <w:t>负责制定、修订全行实物黄金租赁业务会计核算办法并组织实施。</w:t>
      </w:r>
    </w:p>
    <w:p w:rsidR="00805370" w:rsidRPr="006F625A" w:rsidRDefault="00805370" w:rsidP="00376717">
      <w:pPr>
        <w:spacing w:line="360" w:lineRule="auto"/>
        <w:ind w:firstLineChars="195" w:firstLine="468"/>
        <w:rPr>
          <w:rFonts w:ascii="Calibri" w:eastAsia="宋体" w:hAnsi="Calibri" w:cs="Calibri"/>
          <w:snapToGrid w:val="0"/>
          <w:kern w:val="0"/>
          <w:sz w:val="24"/>
        </w:rPr>
      </w:pPr>
      <w:r w:rsidRPr="006F625A">
        <w:rPr>
          <w:rFonts w:ascii="Calibri" w:eastAsia="宋体" w:hAnsi="Calibri" w:cs="Calibri"/>
          <w:snapToGrid w:val="0"/>
          <w:kern w:val="0"/>
          <w:sz w:val="24"/>
        </w:rPr>
        <w:t>（</w:t>
      </w:r>
      <w:r w:rsidR="000F48B9" w:rsidRPr="006F625A">
        <w:rPr>
          <w:rFonts w:ascii="Calibri" w:eastAsia="宋体" w:hAnsi="Calibri" w:cs="Calibri" w:hint="eastAsia"/>
          <w:snapToGrid w:val="0"/>
          <w:kern w:val="0"/>
          <w:sz w:val="24"/>
        </w:rPr>
        <w:t>六</w:t>
      </w:r>
      <w:r w:rsidRPr="006F625A">
        <w:rPr>
          <w:rFonts w:ascii="Calibri" w:eastAsia="宋体" w:hAnsi="Calibri" w:cs="Calibri"/>
          <w:snapToGrid w:val="0"/>
          <w:kern w:val="0"/>
          <w:sz w:val="24"/>
        </w:rPr>
        <w:t>）会计结算部</w:t>
      </w:r>
    </w:p>
    <w:p w:rsidR="00805370" w:rsidRPr="002F7F38" w:rsidRDefault="00805370" w:rsidP="00243145">
      <w:pPr>
        <w:spacing w:line="360" w:lineRule="auto"/>
        <w:ind w:firstLineChars="200" w:firstLine="480"/>
        <w:rPr>
          <w:rFonts w:ascii="Calibri" w:eastAsia="宋体" w:hAnsi="Calibri" w:cs="Calibri"/>
          <w:bCs/>
          <w:sz w:val="24"/>
          <w:szCs w:val="24"/>
        </w:rPr>
      </w:pPr>
      <w:r w:rsidRPr="002F7F38">
        <w:rPr>
          <w:rFonts w:ascii="Calibri" w:eastAsia="宋体" w:hAnsi="Calibri" w:cs="Calibri"/>
          <w:bCs/>
          <w:sz w:val="24"/>
          <w:szCs w:val="24"/>
        </w:rPr>
        <w:t>1.</w:t>
      </w:r>
      <w:r w:rsidRPr="002F7F38">
        <w:rPr>
          <w:rFonts w:ascii="Calibri" w:eastAsia="宋体" w:hAnsi="Calibri" w:cs="Calibri"/>
          <w:bCs/>
          <w:sz w:val="24"/>
          <w:szCs w:val="24"/>
        </w:rPr>
        <w:t>负责监督、检查实物黄金租赁业务会计制度的执行情况；</w:t>
      </w:r>
    </w:p>
    <w:p w:rsidR="00805370" w:rsidRPr="002F7F38" w:rsidRDefault="00805370" w:rsidP="00243145">
      <w:pPr>
        <w:spacing w:line="360" w:lineRule="auto"/>
        <w:ind w:firstLineChars="200" w:firstLine="480"/>
        <w:rPr>
          <w:rFonts w:ascii="Calibri" w:eastAsia="宋体" w:hAnsi="Calibri" w:cs="Calibri"/>
          <w:bCs/>
          <w:sz w:val="24"/>
          <w:szCs w:val="24"/>
        </w:rPr>
      </w:pPr>
      <w:r w:rsidRPr="002F7F38">
        <w:rPr>
          <w:rFonts w:ascii="Calibri" w:eastAsia="宋体" w:hAnsi="Calibri" w:cs="Calibri"/>
          <w:bCs/>
          <w:sz w:val="24"/>
          <w:szCs w:val="24"/>
        </w:rPr>
        <w:t>2.</w:t>
      </w:r>
      <w:r w:rsidRPr="002F7F38">
        <w:rPr>
          <w:rFonts w:ascii="Calibri" w:eastAsia="宋体" w:hAnsi="Calibri" w:cs="Calibri"/>
          <w:bCs/>
          <w:sz w:val="24"/>
          <w:szCs w:val="24"/>
        </w:rPr>
        <w:t>负责指导各分（支）行与业务合作方的资金结算</w:t>
      </w:r>
      <w:r w:rsidR="00417A20" w:rsidRPr="002F7F38">
        <w:rPr>
          <w:rFonts w:ascii="Calibri" w:eastAsia="宋体" w:hAnsi="Calibri" w:cs="Calibri" w:hint="eastAsia"/>
          <w:bCs/>
          <w:sz w:val="24"/>
          <w:szCs w:val="24"/>
        </w:rPr>
        <w:t>。</w:t>
      </w:r>
    </w:p>
    <w:p w:rsidR="00615825" w:rsidRPr="002F7F38" w:rsidRDefault="00615825" w:rsidP="00243145">
      <w:pPr>
        <w:spacing w:line="360" w:lineRule="auto"/>
        <w:ind w:firstLineChars="200" w:firstLine="480"/>
        <w:rPr>
          <w:rFonts w:ascii="Calibri" w:eastAsia="宋体" w:hAnsi="Calibri" w:cs="Calibri"/>
          <w:bCs/>
          <w:sz w:val="24"/>
          <w:szCs w:val="24"/>
        </w:rPr>
      </w:pPr>
    </w:p>
    <w:p w:rsidR="00615825" w:rsidRPr="006F625A" w:rsidRDefault="00615825" w:rsidP="00243145">
      <w:pPr>
        <w:adjustRightInd w:val="0"/>
        <w:snapToGrid w:val="0"/>
        <w:spacing w:line="360" w:lineRule="auto"/>
        <w:jc w:val="center"/>
        <w:rPr>
          <w:rFonts w:ascii="Calibri" w:eastAsia="黑体" w:hAnsi="Calibri" w:cs="Calibri"/>
          <w:bCs/>
          <w:sz w:val="24"/>
          <w:szCs w:val="24"/>
        </w:rPr>
      </w:pPr>
      <w:r w:rsidRPr="006F625A">
        <w:rPr>
          <w:rFonts w:ascii="Calibri" w:eastAsia="黑体" w:hAnsi="Calibri" w:cs="Calibri"/>
          <w:bCs/>
          <w:sz w:val="24"/>
          <w:szCs w:val="24"/>
        </w:rPr>
        <w:lastRenderedPageBreak/>
        <w:t>第</w:t>
      </w:r>
      <w:r w:rsidR="0029006A" w:rsidRPr="006F625A">
        <w:rPr>
          <w:rFonts w:ascii="Calibri" w:eastAsia="黑体" w:hAnsi="Calibri" w:cs="Calibri"/>
          <w:bCs/>
          <w:sz w:val="24"/>
          <w:szCs w:val="24"/>
        </w:rPr>
        <w:t>四</w:t>
      </w:r>
      <w:r w:rsidRPr="006F625A">
        <w:rPr>
          <w:rFonts w:ascii="Calibri" w:eastAsia="黑体" w:hAnsi="Calibri" w:cs="Calibri"/>
          <w:bCs/>
          <w:sz w:val="24"/>
          <w:szCs w:val="24"/>
        </w:rPr>
        <w:t>章</w:t>
      </w:r>
      <w:r w:rsidR="00F97352" w:rsidRPr="006F625A">
        <w:rPr>
          <w:rFonts w:ascii="Calibri" w:eastAsia="黑体" w:hAnsi="Calibri" w:cs="Calibri" w:hint="eastAsia"/>
          <w:bCs/>
          <w:sz w:val="24"/>
          <w:szCs w:val="24"/>
        </w:rPr>
        <w:t xml:space="preserve"> </w:t>
      </w:r>
      <w:r w:rsidRPr="006F625A">
        <w:rPr>
          <w:rFonts w:ascii="Calibri" w:eastAsia="黑体" w:hAnsi="Calibri" w:cs="Calibri"/>
          <w:bCs/>
          <w:sz w:val="24"/>
          <w:szCs w:val="24"/>
        </w:rPr>
        <w:t>业务办理条件及用途</w:t>
      </w:r>
    </w:p>
    <w:p w:rsidR="00615825" w:rsidRPr="002F7F38" w:rsidRDefault="00996024"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hint="eastAsia"/>
          <w:sz w:val="24"/>
          <w:szCs w:val="24"/>
        </w:rPr>
        <w:t>已获得我行</w:t>
      </w:r>
      <w:r w:rsidR="004F1F91" w:rsidRPr="002F7F38">
        <w:rPr>
          <w:rFonts w:ascii="Calibri" w:eastAsia="宋体" w:hAnsi="Calibri" w:cs="Calibri" w:hint="eastAsia"/>
          <w:sz w:val="24"/>
          <w:szCs w:val="24"/>
        </w:rPr>
        <w:t>黄金租赁专</w:t>
      </w:r>
      <w:r w:rsidR="0014680C" w:rsidRPr="002F7F38">
        <w:rPr>
          <w:rFonts w:ascii="Calibri" w:eastAsia="宋体" w:hAnsi="Calibri" w:cs="Calibri" w:hint="eastAsia"/>
          <w:sz w:val="24"/>
          <w:szCs w:val="24"/>
        </w:rPr>
        <w:t>用</w:t>
      </w:r>
      <w:r w:rsidR="004F1F91" w:rsidRPr="002F7F38">
        <w:rPr>
          <w:rFonts w:ascii="Calibri" w:eastAsia="宋体" w:hAnsi="Calibri" w:cs="Calibri" w:hint="eastAsia"/>
          <w:sz w:val="24"/>
          <w:szCs w:val="24"/>
        </w:rPr>
        <w:t>授信额度</w:t>
      </w:r>
      <w:r w:rsidR="00615825" w:rsidRPr="002F7F38">
        <w:rPr>
          <w:rFonts w:ascii="Calibri" w:eastAsia="宋体" w:hAnsi="Calibri" w:cs="Calibri"/>
          <w:sz w:val="24"/>
          <w:szCs w:val="24"/>
        </w:rPr>
        <w:t>的承租人可办理</w:t>
      </w:r>
      <w:r w:rsidR="004F1F91" w:rsidRPr="002F7F38">
        <w:rPr>
          <w:rFonts w:ascii="Calibri" w:eastAsia="宋体" w:hAnsi="Calibri" w:cs="Calibri"/>
          <w:sz w:val="24"/>
          <w:szCs w:val="24"/>
        </w:rPr>
        <w:t>的实物黄金租赁业务</w:t>
      </w:r>
      <w:r w:rsidR="00615825" w:rsidRPr="002F7F38">
        <w:rPr>
          <w:rFonts w:ascii="Calibri" w:eastAsia="宋体" w:hAnsi="Calibri" w:cs="Calibri"/>
          <w:sz w:val="24"/>
          <w:szCs w:val="24"/>
        </w:rPr>
        <w:t>。</w:t>
      </w:r>
    </w:p>
    <w:p w:rsidR="00615825" w:rsidRPr="002F7F38" w:rsidRDefault="00615825"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实物黄金租赁用途限于承租人日常生产、经营</w:t>
      </w:r>
      <w:r w:rsidR="00FD7821" w:rsidRPr="002F7F38">
        <w:rPr>
          <w:rFonts w:ascii="Calibri" w:eastAsia="宋体" w:hAnsi="Calibri" w:cs="Calibri" w:hint="eastAsia"/>
          <w:sz w:val="24"/>
          <w:szCs w:val="24"/>
        </w:rPr>
        <w:t>等</w:t>
      </w:r>
      <w:r w:rsidRPr="002F7F38">
        <w:rPr>
          <w:rFonts w:ascii="Calibri" w:eastAsia="宋体" w:hAnsi="Calibri" w:cs="Calibri"/>
          <w:sz w:val="24"/>
          <w:szCs w:val="24"/>
        </w:rPr>
        <w:t>需要，不得违反国家关于黄金使用的相关规定；承租人租赁黄金后不得以任何形式流入证券市场或用于股本权益性投资，以及相关法律法规禁止或限制的其他用途。</w:t>
      </w:r>
    </w:p>
    <w:p w:rsidR="00615825" w:rsidRPr="002F7F38" w:rsidRDefault="00615825"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sz w:val="24"/>
          <w:szCs w:val="24"/>
        </w:rPr>
        <w:t>黄金租赁业务到期原则上不得展期。</w:t>
      </w:r>
      <w:r w:rsidR="00996024" w:rsidRPr="002F7F38">
        <w:rPr>
          <w:rFonts w:ascii="Calibri" w:eastAsia="宋体" w:hAnsi="Calibri" w:cs="Calibri" w:hint="eastAsia"/>
          <w:sz w:val="24"/>
          <w:szCs w:val="24"/>
        </w:rPr>
        <w:t>承租人如有特殊需要，应</w:t>
      </w:r>
      <w:r w:rsidR="004F1F91" w:rsidRPr="002F7F38">
        <w:rPr>
          <w:rFonts w:ascii="Calibri" w:eastAsia="宋体" w:hAnsi="Calibri" w:cs="Calibri" w:hint="eastAsia"/>
          <w:sz w:val="24"/>
          <w:szCs w:val="24"/>
        </w:rPr>
        <w:t>报</w:t>
      </w:r>
      <w:r w:rsidR="002A75D7" w:rsidRPr="002F7F38">
        <w:rPr>
          <w:rFonts w:ascii="Calibri" w:eastAsia="宋体" w:hAnsi="Calibri" w:cs="Calibri" w:hint="eastAsia"/>
          <w:sz w:val="24"/>
          <w:szCs w:val="24"/>
        </w:rPr>
        <w:t>总行审批部门</w:t>
      </w:r>
      <w:r w:rsidR="004F1F91" w:rsidRPr="002F7F38">
        <w:rPr>
          <w:rFonts w:ascii="Calibri" w:eastAsia="宋体" w:hAnsi="Calibri" w:cs="Calibri" w:hint="eastAsia"/>
          <w:sz w:val="24"/>
          <w:szCs w:val="24"/>
        </w:rPr>
        <w:t>进行审批</w:t>
      </w:r>
      <w:r w:rsidRPr="002F7F38">
        <w:rPr>
          <w:rFonts w:ascii="Calibri" w:eastAsia="宋体" w:hAnsi="Calibri" w:cs="Calibri"/>
          <w:sz w:val="24"/>
          <w:szCs w:val="24"/>
        </w:rPr>
        <w:t>。</w:t>
      </w:r>
    </w:p>
    <w:p w:rsidR="00417A20" w:rsidRPr="002F7F38" w:rsidRDefault="00417A20"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hint="eastAsia"/>
          <w:sz w:val="24"/>
          <w:szCs w:val="24"/>
        </w:rPr>
        <w:t>依据上海黄金交易所《上海黄金交易所实物租借管理办法》，要求客户在上海黄金交易所开立交易账户，且租赁获得的黄金具有实际用途。以下几类企业可办理我行的黄金租赁业务：</w:t>
      </w:r>
    </w:p>
    <w:p w:rsidR="00417A20" w:rsidRPr="002F7F38" w:rsidRDefault="006F625A" w:rsidP="00243145">
      <w:pPr>
        <w:spacing w:line="360" w:lineRule="auto"/>
        <w:ind w:firstLineChars="200" w:firstLine="480"/>
        <w:rPr>
          <w:rFonts w:ascii="Calibri" w:eastAsia="宋体" w:hAnsi="Calibri" w:cs="Calibri" w:hint="eastAsia"/>
          <w:bCs/>
          <w:sz w:val="24"/>
          <w:szCs w:val="24"/>
        </w:rPr>
      </w:pPr>
      <w:r>
        <w:rPr>
          <w:rFonts w:ascii="Calibri" w:eastAsia="宋体" w:hAnsi="Calibri" w:cs="Calibri" w:hint="eastAsia"/>
          <w:bCs/>
          <w:sz w:val="24"/>
          <w:szCs w:val="24"/>
        </w:rPr>
        <w:t>（一）</w:t>
      </w:r>
      <w:r w:rsidR="00417A20" w:rsidRPr="002F7F38">
        <w:rPr>
          <w:rFonts w:ascii="Calibri" w:eastAsia="宋体" w:hAnsi="Calibri" w:cs="Calibri" w:hint="eastAsia"/>
          <w:bCs/>
          <w:sz w:val="24"/>
          <w:szCs w:val="24"/>
        </w:rPr>
        <w:t>黄金加工</w:t>
      </w:r>
      <w:r w:rsidR="00E463F4" w:rsidRPr="002F7F38">
        <w:rPr>
          <w:rFonts w:ascii="Calibri" w:eastAsia="宋体" w:hAnsi="Calibri" w:cs="Calibri" w:hint="eastAsia"/>
          <w:bCs/>
          <w:sz w:val="24"/>
          <w:szCs w:val="24"/>
        </w:rPr>
        <w:t>企业</w:t>
      </w:r>
      <w:r w:rsidR="00417A20" w:rsidRPr="002F7F38">
        <w:rPr>
          <w:rFonts w:ascii="Calibri" w:eastAsia="宋体" w:hAnsi="Calibri" w:cs="Calibri" w:hint="eastAsia"/>
          <w:bCs/>
          <w:sz w:val="24"/>
          <w:szCs w:val="24"/>
        </w:rPr>
        <w:t>，例如从事饰品加工、工业制造等企业。</w:t>
      </w:r>
    </w:p>
    <w:p w:rsidR="00417A20" w:rsidRPr="002F7F38" w:rsidRDefault="006F625A" w:rsidP="00243145">
      <w:pPr>
        <w:spacing w:line="360" w:lineRule="auto"/>
        <w:ind w:firstLineChars="200" w:firstLine="480"/>
        <w:rPr>
          <w:rFonts w:ascii="Calibri" w:eastAsia="宋体" w:hAnsi="Calibri" w:cs="Calibri" w:hint="eastAsia"/>
          <w:bCs/>
          <w:sz w:val="24"/>
          <w:szCs w:val="24"/>
        </w:rPr>
      </w:pPr>
      <w:r>
        <w:rPr>
          <w:rFonts w:ascii="Calibri" w:eastAsia="宋体" w:hAnsi="Calibri" w:cs="Calibri" w:hint="eastAsia"/>
          <w:bCs/>
          <w:sz w:val="24"/>
          <w:szCs w:val="24"/>
        </w:rPr>
        <w:t>（二）</w:t>
      </w:r>
      <w:r w:rsidR="00417A20" w:rsidRPr="002F7F38">
        <w:rPr>
          <w:rFonts w:ascii="Calibri" w:eastAsia="宋体" w:hAnsi="Calibri" w:cs="Calibri" w:hint="eastAsia"/>
          <w:bCs/>
          <w:sz w:val="24"/>
          <w:szCs w:val="24"/>
        </w:rPr>
        <w:t>黄金生产</w:t>
      </w:r>
      <w:r w:rsidR="00E463F4" w:rsidRPr="002F7F38">
        <w:rPr>
          <w:rFonts w:ascii="Calibri" w:eastAsia="宋体" w:hAnsi="Calibri" w:cs="Calibri" w:hint="eastAsia"/>
          <w:bCs/>
          <w:sz w:val="24"/>
          <w:szCs w:val="24"/>
        </w:rPr>
        <w:t>企业</w:t>
      </w:r>
      <w:r w:rsidR="00417A20" w:rsidRPr="002F7F38">
        <w:rPr>
          <w:rFonts w:ascii="Calibri" w:eastAsia="宋体" w:hAnsi="Calibri" w:cs="Calibri" w:hint="eastAsia"/>
          <w:bCs/>
          <w:sz w:val="24"/>
          <w:szCs w:val="24"/>
        </w:rPr>
        <w:t>，例如矿山、金产品冶炼商。</w:t>
      </w:r>
    </w:p>
    <w:p w:rsidR="00965010" w:rsidRPr="002F7F38" w:rsidRDefault="006F625A" w:rsidP="00243145">
      <w:pPr>
        <w:spacing w:line="360" w:lineRule="auto"/>
        <w:ind w:firstLineChars="200" w:firstLine="480"/>
        <w:rPr>
          <w:rFonts w:ascii="Calibri" w:eastAsia="宋体" w:hAnsi="Calibri" w:cs="Calibri" w:hint="eastAsia"/>
          <w:bCs/>
          <w:sz w:val="24"/>
          <w:szCs w:val="24"/>
        </w:rPr>
      </w:pPr>
      <w:r>
        <w:rPr>
          <w:rFonts w:ascii="Calibri" w:eastAsia="宋体" w:hAnsi="Calibri" w:cs="Calibri" w:hint="eastAsia"/>
          <w:bCs/>
          <w:sz w:val="24"/>
          <w:szCs w:val="24"/>
        </w:rPr>
        <w:t>（三）</w:t>
      </w:r>
      <w:r w:rsidR="00E463F4" w:rsidRPr="002F7F38">
        <w:rPr>
          <w:rFonts w:ascii="Calibri" w:eastAsia="宋体" w:hAnsi="Calibri" w:cs="Calibri" w:hint="eastAsia"/>
          <w:bCs/>
          <w:sz w:val="24"/>
          <w:szCs w:val="24"/>
        </w:rPr>
        <w:t>其他主营业务与黄金相关的企业。</w:t>
      </w:r>
    </w:p>
    <w:p w:rsidR="00417A20" w:rsidRPr="002F7F38" w:rsidRDefault="00417A20" w:rsidP="00243145">
      <w:pPr>
        <w:spacing w:line="360" w:lineRule="auto"/>
        <w:ind w:firstLineChars="200" w:firstLine="480"/>
        <w:rPr>
          <w:rFonts w:ascii="Calibri" w:eastAsia="宋体" w:hAnsi="Calibri" w:cs="Calibri"/>
          <w:bCs/>
          <w:sz w:val="24"/>
          <w:szCs w:val="24"/>
        </w:rPr>
      </w:pPr>
    </w:p>
    <w:p w:rsidR="00615825" w:rsidRPr="006F625A" w:rsidRDefault="00615825" w:rsidP="00243145">
      <w:pPr>
        <w:adjustRightInd w:val="0"/>
        <w:snapToGrid w:val="0"/>
        <w:spacing w:line="360" w:lineRule="auto"/>
        <w:jc w:val="center"/>
        <w:rPr>
          <w:rFonts w:ascii="Calibri" w:eastAsia="黑体" w:hAnsi="Calibri" w:cs="Calibri"/>
          <w:bCs/>
          <w:sz w:val="24"/>
          <w:szCs w:val="24"/>
        </w:rPr>
      </w:pPr>
      <w:r w:rsidRPr="006F625A">
        <w:rPr>
          <w:rFonts w:ascii="Calibri" w:eastAsia="黑体" w:hAnsi="Calibri" w:cs="Calibri"/>
          <w:bCs/>
          <w:sz w:val="24"/>
          <w:szCs w:val="24"/>
        </w:rPr>
        <w:t>第</w:t>
      </w:r>
      <w:r w:rsidR="0029006A" w:rsidRPr="006F625A">
        <w:rPr>
          <w:rFonts w:ascii="Calibri" w:eastAsia="黑体" w:hAnsi="Calibri" w:cs="Calibri"/>
          <w:bCs/>
          <w:sz w:val="24"/>
          <w:szCs w:val="24"/>
        </w:rPr>
        <w:t>五</w:t>
      </w:r>
      <w:r w:rsidRPr="006F625A">
        <w:rPr>
          <w:rFonts w:ascii="Calibri" w:eastAsia="黑体" w:hAnsi="Calibri" w:cs="Calibri"/>
          <w:bCs/>
          <w:sz w:val="24"/>
          <w:szCs w:val="24"/>
        </w:rPr>
        <w:t>章</w:t>
      </w:r>
      <w:r w:rsidR="00F97352" w:rsidRPr="006F625A">
        <w:rPr>
          <w:rFonts w:ascii="Calibri" w:eastAsia="黑体" w:hAnsi="Calibri" w:cs="Calibri" w:hint="eastAsia"/>
          <w:bCs/>
          <w:sz w:val="24"/>
          <w:szCs w:val="24"/>
        </w:rPr>
        <w:t xml:space="preserve"> </w:t>
      </w:r>
      <w:r w:rsidR="00DD764F" w:rsidRPr="006F625A">
        <w:rPr>
          <w:rFonts w:ascii="Calibri" w:eastAsia="黑体" w:hAnsi="Calibri" w:cs="Calibri" w:hint="eastAsia"/>
          <w:bCs/>
          <w:sz w:val="24"/>
          <w:szCs w:val="24"/>
        </w:rPr>
        <w:t>业务办理流程</w:t>
      </w:r>
    </w:p>
    <w:p w:rsidR="00DD764F" w:rsidRPr="002F7F38" w:rsidRDefault="00DD764F"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承租人向我行经办分支行申请办理实物黄金租赁业务时，须至少提供以下申请资料：</w:t>
      </w:r>
    </w:p>
    <w:p w:rsidR="00DD764F" w:rsidRPr="002F7F38" w:rsidRDefault="00DD764F" w:rsidP="00243145">
      <w:pPr>
        <w:spacing w:line="360" w:lineRule="auto"/>
        <w:ind w:firstLineChars="200" w:firstLine="480"/>
        <w:rPr>
          <w:rFonts w:ascii="Calibri" w:eastAsia="宋体" w:hAnsi="Calibri" w:cs="Calibri" w:hint="eastAsia"/>
          <w:sz w:val="24"/>
          <w:szCs w:val="24"/>
        </w:rPr>
      </w:pPr>
      <w:r w:rsidRPr="002F7F38">
        <w:rPr>
          <w:rFonts w:ascii="Calibri" w:eastAsia="宋体" w:hAnsi="Calibri" w:cs="Calibri"/>
          <w:sz w:val="24"/>
          <w:szCs w:val="24"/>
        </w:rPr>
        <w:t>（一）</w:t>
      </w:r>
      <w:r w:rsidRPr="002F7F38">
        <w:rPr>
          <w:rFonts w:ascii="Calibri" w:eastAsia="宋体" w:hAnsi="Calibri" w:cs="Calibri" w:hint="eastAsia"/>
          <w:sz w:val="24"/>
          <w:szCs w:val="24"/>
        </w:rPr>
        <w:t>承租人在上海黄金交易所历史交易凭证和黄金库存凭证</w:t>
      </w:r>
      <w:r w:rsidRPr="002F7F38">
        <w:rPr>
          <w:rFonts w:ascii="Calibri" w:eastAsia="宋体" w:hAnsi="Calibri" w:cs="Calibri"/>
          <w:sz w:val="24"/>
          <w:szCs w:val="24"/>
        </w:rPr>
        <w:t>。</w:t>
      </w:r>
    </w:p>
    <w:p w:rsidR="00DD764F" w:rsidRPr="002F7F38" w:rsidRDefault="00DD764F" w:rsidP="00243145">
      <w:pPr>
        <w:spacing w:line="360" w:lineRule="auto"/>
        <w:ind w:firstLineChars="200" w:firstLine="480"/>
        <w:rPr>
          <w:rFonts w:ascii="Calibri" w:eastAsia="宋体" w:hAnsi="Calibri" w:cs="Calibri"/>
          <w:sz w:val="24"/>
          <w:szCs w:val="24"/>
        </w:rPr>
      </w:pPr>
      <w:r w:rsidRPr="002F7F38">
        <w:rPr>
          <w:rFonts w:ascii="Calibri" w:eastAsia="宋体" w:hAnsi="Calibri" w:cs="Calibri"/>
          <w:sz w:val="24"/>
          <w:szCs w:val="24"/>
        </w:rPr>
        <w:t>（二）</w:t>
      </w:r>
      <w:r w:rsidRPr="002F7F38">
        <w:rPr>
          <w:rFonts w:ascii="Calibri" w:eastAsia="宋体" w:hAnsi="Calibri" w:cs="Calibri" w:hint="eastAsia"/>
          <w:sz w:val="24"/>
          <w:szCs w:val="24"/>
        </w:rPr>
        <w:t>承租人未来一段时间的黄金租赁计划</w:t>
      </w:r>
      <w:r w:rsidRPr="002F7F38">
        <w:rPr>
          <w:rFonts w:ascii="Calibri" w:eastAsia="宋体" w:hAnsi="Calibri" w:cs="Calibri"/>
          <w:sz w:val="24"/>
          <w:szCs w:val="24"/>
        </w:rPr>
        <w:t>。</w:t>
      </w:r>
    </w:p>
    <w:p w:rsidR="00DD764F" w:rsidRPr="002F7F38" w:rsidRDefault="00DD764F" w:rsidP="00243145">
      <w:pPr>
        <w:spacing w:line="360" w:lineRule="auto"/>
        <w:ind w:firstLineChars="200" w:firstLine="480"/>
        <w:rPr>
          <w:rFonts w:ascii="Calibri" w:eastAsia="宋体" w:hAnsi="Calibri" w:cs="Calibri"/>
          <w:sz w:val="24"/>
          <w:szCs w:val="24"/>
        </w:rPr>
      </w:pPr>
      <w:r w:rsidRPr="002F7F38">
        <w:rPr>
          <w:rFonts w:ascii="Calibri" w:eastAsia="宋体" w:hAnsi="Calibri" w:cs="Calibri"/>
          <w:sz w:val="24"/>
          <w:szCs w:val="24"/>
        </w:rPr>
        <w:t>（三）承租人的营业执照、法人组织机构代码证、税务登记证明、法定代表人相关证明文件、贷款卡等。上述资料需年检的，应有最新年检证明。</w:t>
      </w:r>
    </w:p>
    <w:p w:rsidR="00DD764F" w:rsidRPr="002F7F38" w:rsidRDefault="00DD764F" w:rsidP="00243145">
      <w:pPr>
        <w:spacing w:line="360" w:lineRule="auto"/>
        <w:ind w:firstLineChars="200" w:firstLine="480"/>
        <w:rPr>
          <w:rFonts w:ascii="Calibri" w:eastAsia="宋体" w:hAnsi="Calibri" w:cs="Calibri"/>
          <w:sz w:val="24"/>
          <w:szCs w:val="24"/>
        </w:rPr>
      </w:pPr>
      <w:r w:rsidRPr="002F7F38">
        <w:rPr>
          <w:rFonts w:ascii="Calibri" w:eastAsia="宋体" w:hAnsi="Calibri" w:cs="Calibri"/>
          <w:sz w:val="24"/>
          <w:szCs w:val="24"/>
        </w:rPr>
        <w:t>（四）经有资质的会计师事务所审计的近三年财务报告（成立不足三年的，提供自成立以来经审计的年度财务报告）及最近一个月的财务报表。</w:t>
      </w:r>
    </w:p>
    <w:p w:rsidR="00DD764F" w:rsidRPr="002F7F38" w:rsidRDefault="00DD764F" w:rsidP="00243145">
      <w:pPr>
        <w:spacing w:line="360" w:lineRule="auto"/>
        <w:ind w:firstLineChars="200" w:firstLine="480"/>
        <w:rPr>
          <w:rFonts w:ascii="Calibri" w:eastAsia="宋体" w:hAnsi="Calibri" w:cs="Calibri" w:hint="eastAsia"/>
          <w:sz w:val="24"/>
          <w:szCs w:val="24"/>
        </w:rPr>
      </w:pPr>
      <w:r w:rsidRPr="002F7F38">
        <w:rPr>
          <w:rFonts w:ascii="Calibri" w:eastAsia="宋体" w:hAnsi="Calibri" w:cs="Calibri"/>
          <w:sz w:val="24"/>
          <w:szCs w:val="24"/>
        </w:rPr>
        <w:t>（</w:t>
      </w:r>
      <w:r w:rsidRPr="002F7F38">
        <w:rPr>
          <w:rFonts w:ascii="Calibri" w:eastAsia="宋体" w:hAnsi="Calibri" w:cs="Calibri" w:hint="eastAsia"/>
          <w:sz w:val="24"/>
          <w:szCs w:val="24"/>
        </w:rPr>
        <w:t>五</w:t>
      </w:r>
      <w:r w:rsidRPr="002F7F38">
        <w:rPr>
          <w:rFonts w:ascii="Calibri" w:eastAsia="宋体" w:hAnsi="Calibri" w:cs="Calibri"/>
          <w:sz w:val="24"/>
          <w:szCs w:val="24"/>
        </w:rPr>
        <w:t>）须提供担保的，应按</w:t>
      </w:r>
      <w:r w:rsidRPr="002F7F38">
        <w:rPr>
          <w:rFonts w:ascii="Calibri" w:eastAsia="宋体" w:hAnsi="Calibri" w:cs="Calibri" w:hint="eastAsia"/>
          <w:sz w:val="24"/>
          <w:szCs w:val="24"/>
        </w:rPr>
        <w:t>有关</w:t>
      </w:r>
      <w:r w:rsidRPr="002F7F38">
        <w:rPr>
          <w:rFonts w:ascii="Calibri" w:eastAsia="宋体" w:hAnsi="Calibri" w:cs="Calibri"/>
          <w:sz w:val="24"/>
          <w:szCs w:val="24"/>
        </w:rPr>
        <w:t>规定提供有关担保的文件和资料。</w:t>
      </w:r>
    </w:p>
    <w:p w:rsidR="006F625A" w:rsidRDefault="00DD764F" w:rsidP="00243145">
      <w:pPr>
        <w:spacing w:line="360" w:lineRule="auto"/>
        <w:ind w:firstLine="482"/>
        <w:rPr>
          <w:rFonts w:ascii="Calibri" w:eastAsia="宋体" w:hAnsi="Calibri" w:cs="Calibri" w:hint="eastAsia"/>
          <w:sz w:val="24"/>
          <w:szCs w:val="24"/>
        </w:rPr>
      </w:pPr>
      <w:r w:rsidRPr="002F7F38">
        <w:rPr>
          <w:rFonts w:ascii="Calibri" w:eastAsia="宋体" w:hAnsi="Calibri" w:cs="Calibri"/>
          <w:sz w:val="24"/>
          <w:szCs w:val="24"/>
        </w:rPr>
        <w:t>（</w:t>
      </w:r>
      <w:r w:rsidRPr="002F7F38">
        <w:rPr>
          <w:rFonts w:ascii="Calibri" w:eastAsia="宋体" w:hAnsi="Calibri" w:cs="Calibri" w:hint="eastAsia"/>
          <w:sz w:val="24"/>
          <w:szCs w:val="24"/>
        </w:rPr>
        <w:t>六</w:t>
      </w:r>
      <w:r w:rsidRPr="002F7F38">
        <w:rPr>
          <w:rFonts w:ascii="Calibri" w:eastAsia="宋体" w:hAnsi="Calibri" w:cs="Calibri"/>
          <w:sz w:val="24"/>
          <w:szCs w:val="24"/>
        </w:rPr>
        <w:t>）</w:t>
      </w:r>
      <w:r w:rsidRPr="002F7F38">
        <w:rPr>
          <w:rFonts w:ascii="Calibri" w:eastAsia="宋体" w:hAnsi="Calibri" w:cs="Calibri" w:hint="eastAsia"/>
          <w:sz w:val="24"/>
          <w:szCs w:val="24"/>
        </w:rPr>
        <w:t>其他本行授信要求的材料</w:t>
      </w:r>
      <w:r w:rsidR="00845710" w:rsidRPr="002F7F38">
        <w:rPr>
          <w:rFonts w:ascii="Calibri" w:eastAsia="宋体" w:hAnsi="Calibri" w:cs="Calibri" w:hint="eastAsia"/>
          <w:sz w:val="24"/>
          <w:szCs w:val="24"/>
        </w:rPr>
        <w:t>。</w:t>
      </w:r>
    </w:p>
    <w:p w:rsidR="006F6BB1" w:rsidRPr="006F625A" w:rsidRDefault="006F6BB1" w:rsidP="00243145">
      <w:pPr>
        <w:spacing w:line="360" w:lineRule="auto"/>
        <w:ind w:firstLine="482"/>
        <w:rPr>
          <w:rFonts w:ascii="Calibri" w:eastAsia="宋体" w:hAnsi="Calibri" w:cs="Calibri" w:hint="eastAsia"/>
          <w:b/>
          <w:sz w:val="24"/>
          <w:szCs w:val="24"/>
        </w:rPr>
      </w:pPr>
      <w:r w:rsidRPr="002F7F38">
        <w:rPr>
          <w:rFonts w:ascii="Calibri" w:eastAsia="宋体" w:hAnsi="Calibri" w:cs="Calibri" w:hint="eastAsia"/>
          <w:sz w:val="24"/>
          <w:szCs w:val="24"/>
        </w:rPr>
        <w:t>经办行</w:t>
      </w:r>
      <w:r w:rsidR="00375F9F" w:rsidRPr="002F7F38">
        <w:rPr>
          <w:rFonts w:ascii="Calibri" w:eastAsia="宋体" w:hAnsi="Calibri" w:cs="Calibri" w:hint="eastAsia"/>
          <w:sz w:val="24"/>
          <w:szCs w:val="24"/>
        </w:rPr>
        <w:t>应对申请人的主体合规性、经营管理能力、财务状况、</w:t>
      </w:r>
      <w:r w:rsidR="00150520" w:rsidRPr="002F7F38">
        <w:rPr>
          <w:rFonts w:ascii="Calibri" w:eastAsia="宋体" w:hAnsi="Calibri" w:cs="Calibri" w:hint="eastAsia"/>
          <w:sz w:val="24"/>
          <w:szCs w:val="24"/>
        </w:rPr>
        <w:t>资信情况、实金黄金租赁业务的申请用途、到期归还实物黄金能力</w:t>
      </w:r>
      <w:r w:rsidR="004C59C5" w:rsidRPr="002F7F38">
        <w:rPr>
          <w:rFonts w:ascii="Calibri" w:eastAsia="宋体" w:hAnsi="Calibri" w:cs="Calibri" w:hint="eastAsia"/>
          <w:sz w:val="24"/>
          <w:szCs w:val="24"/>
        </w:rPr>
        <w:t>等进行</w:t>
      </w:r>
      <w:r w:rsidR="001E5717" w:rsidRPr="002F7F38">
        <w:rPr>
          <w:rFonts w:ascii="Calibri" w:eastAsia="宋体" w:hAnsi="Calibri" w:cs="Calibri" w:hint="eastAsia"/>
          <w:sz w:val="24"/>
          <w:szCs w:val="24"/>
        </w:rPr>
        <w:t>调查，</w:t>
      </w:r>
      <w:r w:rsidR="0018713B" w:rsidRPr="002F7F38">
        <w:rPr>
          <w:rFonts w:ascii="Calibri" w:eastAsia="宋体" w:hAnsi="Calibri" w:cs="Calibri" w:hint="eastAsia"/>
          <w:sz w:val="24"/>
          <w:szCs w:val="24"/>
        </w:rPr>
        <w:t>须</w:t>
      </w:r>
      <w:r w:rsidR="001E5717" w:rsidRPr="002F7F38">
        <w:rPr>
          <w:rFonts w:ascii="Calibri" w:eastAsia="宋体" w:hAnsi="Calibri" w:cs="Calibri" w:hint="eastAsia"/>
          <w:sz w:val="24"/>
          <w:szCs w:val="24"/>
        </w:rPr>
        <w:t>重</w:t>
      </w:r>
      <w:r w:rsidR="0018713B" w:rsidRPr="002F7F38">
        <w:rPr>
          <w:rFonts w:ascii="Calibri" w:eastAsia="宋体" w:hAnsi="Calibri" w:cs="Calibri" w:hint="eastAsia"/>
          <w:sz w:val="24"/>
          <w:szCs w:val="24"/>
        </w:rPr>
        <w:t>点</w:t>
      </w:r>
      <w:r w:rsidR="00915118" w:rsidRPr="002F7F38">
        <w:rPr>
          <w:rFonts w:ascii="Calibri" w:eastAsia="宋体" w:hAnsi="Calibri" w:cs="Calibri" w:hint="eastAsia"/>
          <w:sz w:val="24"/>
          <w:szCs w:val="24"/>
        </w:rPr>
        <w:t>申请人业务主体的合规性、是否具备申请办理实物黄金租赁业务的资格、</w:t>
      </w:r>
      <w:r w:rsidR="0018713B" w:rsidRPr="002F7F38">
        <w:rPr>
          <w:rFonts w:ascii="Calibri" w:eastAsia="宋体" w:hAnsi="Calibri" w:cs="Calibri" w:hint="eastAsia"/>
          <w:sz w:val="24"/>
          <w:szCs w:val="24"/>
        </w:rPr>
        <w:t>黄金价格的市</w:t>
      </w:r>
      <w:r w:rsidR="0018713B" w:rsidRPr="002F7F38">
        <w:rPr>
          <w:rFonts w:ascii="Calibri" w:eastAsia="宋体" w:hAnsi="Calibri" w:cs="Calibri" w:hint="eastAsia"/>
          <w:sz w:val="24"/>
          <w:szCs w:val="24"/>
        </w:rPr>
        <w:lastRenderedPageBreak/>
        <w:t>场变动趋势</w:t>
      </w:r>
      <w:r w:rsidR="00915118" w:rsidRPr="002F7F38">
        <w:rPr>
          <w:rFonts w:ascii="Calibri" w:eastAsia="宋体" w:hAnsi="Calibri" w:cs="Calibri" w:hint="eastAsia"/>
          <w:sz w:val="24"/>
          <w:szCs w:val="24"/>
        </w:rPr>
        <w:t>等方面。</w:t>
      </w:r>
    </w:p>
    <w:p w:rsidR="008A2368" w:rsidRPr="002F7F38" w:rsidRDefault="00DD764F"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hint="eastAsia"/>
          <w:sz w:val="24"/>
          <w:szCs w:val="24"/>
        </w:rPr>
        <w:t>总行</w:t>
      </w:r>
      <w:r w:rsidR="00915118" w:rsidRPr="002F7F38">
        <w:rPr>
          <w:rFonts w:ascii="Calibri" w:eastAsia="宋体" w:hAnsi="Calibri" w:cs="Calibri" w:hint="eastAsia"/>
          <w:sz w:val="24"/>
          <w:szCs w:val="24"/>
        </w:rPr>
        <w:t>授信审批</w:t>
      </w:r>
      <w:r w:rsidRPr="002F7F38">
        <w:rPr>
          <w:rFonts w:ascii="Calibri" w:eastAsia="宋体" w:hAnsi="Calibri" w:cs="Calibri" w:hint="eastAsia"/>
          <w:sz w:val="24"/>
          <w:szCs w:val="24"/>
        </w:rPr>
        <w:t>部</w:t>
      </w:r>
      <w:r w:rsidR="001E7EE3" w:rsidRPr="002F7F38">
        <w:rPr>
          <w:rFonts w:ascii="Calibri" w:eastAsia="宋体" w:hAnsi="Calibri" w:cs="Calibri" w:hint="eastAsia"/>
          <w:sz w:val="24"/>
          <w:szCs w:val="24"/>
        </w:rPr>
        <w:t>门</w:t>
      </w:r>
      <w:r w:rsidR="00F741D1" w:rsidRPr="002F7F38">
        <w:rPr>
          <w:rFonts w:ascii="Calibri" w:eastAsia="宋体" w:hAnsi="Calibri" w:cs="Calibri" w:hint="eastAsia"/>
          <w:sz w:val="24"/>
          <w:szCs w:val="24"/>
        </w:rPr>
        <w:t>进行</w:t>
      </w:r>
      <w:r w:rsidR="00915118" w:rsidRPr="002F7F38">
        <w:rPr>
          <w:rFonts w:ascii="Calibri" w:eastAsia="宋体" w:hAnsi="Calibri" w:cs="Calibri" w:hint="eastAsia"/>
          <w:sz w:val="24"/>
          <w:szCs w:val="24"/>
        </w:rPr>
        <w:t>实物黄金专用</w:t>
      </w:r>
      <w:r w:rsidR="00F741D1" w:rsidRPr="002F7F38">
        <w:rPr>
          <w:rFonts w:ascii="Calibri" w:eastAsia="宋体" w:hAnsi="Calibri" w:cs="Calibri" w:hint="eastAsia"/>
          <w:sz w:val="24"/>
          <w:szCs w:val="24"/>
        </w:rPr>
        <w:t>授信额度审批</w:t>
      </w:r>
      <w:r w:rsidR="006C76A3" w:rsidRPr="002F7F38">
        <w:rPr>
          <w:rFonts w:ascii="Calibri" w:eastAsia="宋体" w:hAnsi="Calibri" w:cs="Calibri" w:hint="eastAsia"/>
          <w:sz w:val="24"/>
          <w:szCs w:val="24"/>
        </w:rPr>
        <w:t>，</w:t>
      </w:r>
      <w:r w:rsidR="00915118" w:rsidRPr="002F7F38">
        <w:rPr>
          <w:rFonts w:ascii="Calibri" w:eastAsia="宋体" w:hAnsi="Calibri" w:cs="Calibri" w:hint="eastAsia"/>
          <w:sz w:val="24"/>
          <w:szCs w:val="24"/>
        </w:rPr>
        <w:t>专用</w:t>
      </w:r>
      <w:r w:rsidR="006C76A3" w:rsidRPr="002F7F38">
        <w:rPr>
          <w:rFonts w:ascii="Calibri" w:eastAsia="宋体" w:hAnsi="Calibri" w:cs="Calibri" w:hint="eastAsia"/>
          <w:sz w:val="24"/>
          <w:szCs w:val="24"/>
        </w:rPr>
        <w:t>授信额度</w:t>
      </w:r>
      <w:r w:rsidR="00915118" w:rsidRPr="002F7F38">
        <w:rPr>
          <w:rFonts w:ascii="Calibri" w:eastAsia="宋体" w:hAnsi="Calibri" w:cs="Calibri" w:hint="eastAsia"/>
          <w:sz w:val="24"/>
          <w:szCs w:val="24"/>
        </w:rPr>
        <w:t>审批意见</w:t>
      </w:r>
      <w:r w:rsidR="00732087" w:rsidRPr="002F7F38">
        <w:rPr>
          <w:rFonts w:ascii="Calibri" w:eastAsia="宋体" w:hAnsi="Calibri" w:cs="Calibri" w:hint="eastAsia"/>
          <w:sz w:val="24"/>
          <w:szCs w:val="24"/>
        </w:rPr>
        <w:t>需明确额度</w:t>
      </w:r>
      <w:r w:rsidR="00915118" w:rsidRPr="002F7F38">
        <w:rPr>
          <w:rFonts w:ascii="Calibri" w:eastAsia="宋体" w:hAnsi="Calibri" w:cs="Calibri" w:hint="eastAsia"/>
          <w:sz w:val="24"/>
          <w:szCs w:val="24"/>
        </w:rPr>
        <w:t>金额</w:t>
      </w:r>
      <w:r w:rsidR="00732087" w:rsidRPr="002F7F38">
        <w:rPr>
          <w:rFonts w:ascii="宋体" w:eastAsia="宋体" w:hAnsi="宋体" w:cs="Calibri" w:hint="eastAsia"/>
          <w:sz w:val="24"/>
          <w:szCs w:val="24"/>
        </w:rPr>
        <w:t>、担保方式、</w:t>
      </w:r>
      <w:r w:rsidR="00B859B4" w:rsidRPr="002F7F38">
        <w:rPr>
          <w:rFonts w:ascii="宋体" w:eastAsia="宋体" w:hAnsi="宋体" w:cs="Calibri" w:hint="eastAsia"/>
          <w:sz w:val="24"/>
          <w:szCs w:val="24"/>
        </w:rPr>
        <w:t>保证金比率、</w:t>
      </w:r>
      <w:r w:rsidR="003D78A3" w:rsidRPr="002F7F38">
        <w:rPr>
          <w:rFonts w:ascii="宋体" w:eastAsia="宋体" w:hAnsi="宋体" w:cs="Calibri" w:hint="eastAsia"/>
          <w:sz w:val="24"/>
          <w:szCs w:val="24"/>
        </w:rPr>
        <w:t>费</w:t>
      </w:r>
      <w:r w:rsidR="00732087" w:rsidRPr="002F7F38">
        <w:rPr>
          <w:rFonts w:ascii="宋体" w:eastAsia="宋体" w:hAnsi="宋体" w:cs="Calibri" w:hint="eastAsia"/>
          <w:sz w:val="24"/>
          <w:szCs w:val="24"/>
        </w:rPr>
        <w:t>率</w:t>
      </w:r>
      <w:r w:rsidR="000B42B6" w:rsidRPr="002F7F38">
        <w:rPr>
          <w:rFonts w:ascii="宋体" w:eastAsia="宋体" w:hAnsi="宋体" w:cs="Calibri" w:hint="eastAsia"/>
          <w:sz w:val="24"/>
          <w:szCs w:val="24"/>
        </w:rPr>
        <w:t>定价机制</w:t>
      </w:r>
      <w:r w:rsidR="00732087" w:rsidRPr="002F7F38">
        <w:rPr>
          <w:rFonts w:ascii="宋体" w:eastAsia="宋体" w:hAnsi="宋体" w:cs="Calibri" w:hint="eastAsia"/>
          <w:sz w:val="24"/>
          <w:szCs w:val="24"/>
        </w:rPr>
        <w:t>、期限</w:t>
      </w:r>
      <w:r w:rsidR="00145E0B" w:rsidRPr="002F7F38">
        <w:rPr>
          <w:rFonts w:ascii="宋体" w:eastAsia="宋体" w:hAnsi="宋体" w:cs="Calibri" w:hint="eastAsia"/>
          <w:sz w:val="24"/>
          <w:szCs w:val="24"/>
        </w:rPr>
        <w:t>等相关要素</w:t>
      </w:r>
      <w:r w:rsidR="0007693A" w:rsidRPr="002F7F38">
        <w:rPr>
          <w:rFonts w:ascii="宋体" w:eastAsia="宋体" w:hAnsi="宋体" w:cs="Calibri" w:hint="eastAsia"/>
          <w:sz w:val="24"/>
          <w:szCs w:val="24"/>
        </w:rPr>
        <w:t>。</w:t>
      </w:r>
    </w:p>
    <w:p w:rsidR="006B5711" w:rsidRPr="002F7F38" w:rsidRDefault="006B5711"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hint="eastAsia"/>
          <w:sz w:val="24"/>
          <w:szCs w:val="24"/>
        </w:rPr>
        <w:t>在取得</w:t>
      </w:r>
      <w:r w:rsidR="0083405B" w:rsidRPr="002F7F38">
        <w:rPr>
          <w:rFonts w:ascii="Calibri" w:eastAsia="宋体" w:hAnsi="Calibri" w:cs="Calibri"/>
          <w:sz w:val="24"/>
          <w:szCs w:val="24"/>
        </w:rPr>
        <w:t>实物黄金租赁业务</w:t>
      </w:r>
      <w:r w:rsidRPr="002F7F38">
        <w:rPr>
          <w:rFonts w:ascii="Calibri" w:eastAsia="宋体" w:hAnsi="Calibri" w:cs="Calibri" w:hint="eastAsia"/>
          <w:sz w:val="24"/>
          <w:szCs w:val="24"/>
        </w:rPr>
        <w:t>专</w:t>
      </w:r>
      <w:r w:rsidR="0083405B" w:rsidRPr="002F7F38">
        <w:rPr>
          <w:rFonts w:ascii="Calibri" w:eastAsia="宋体" w:hAnsi="Calibri" w:cs="Calibri" w:hint="eastAsia"/>
          <w:sz w:val="24"/>
          <w:szCs w:val="24"/>
        </w:rPr>
        <w:t>用</w:t>
      </w:r>
      <w:r w:rsidRPr="002F7F38">
        <w:rPr>
          <w:rFonts w:ascii="Calibri" w:eastAsia="宋体" w:hAnsi="Calibri" w:cs="Calibri" w:hint="eastAsia"/>
          <w:sz w:val="24"/>
          <w:szCs w:val="24"/>
        </w:rPr>
        <w:t>授信额度后</w:t>
      </w:r>
      <w:r w:rsidRPr="002F7F38">
        <w:rPr>
          <w:rFonts w:ascii="Calibri" w:eastAsia="宋体" w:hAnsi="Calibri" w:cs="Calibri"/>
          <w:sz w:val="24"/>
          <w:szCs w:val="24"/>
        </w:rPr>
        <w:t>，</w:t>
      </w:r>
      <w:r w:rsidRPr="002F7F38">
        <w:rPr>
          <w:rFonts w:ascii="Calibri" w:eastAsia="宋体" w:hAnsi="Calibri" w:cs="Calibri" w:hint="eastAsia"/>
          <w:sz w:val="24"/>
          <w:szCs w:val="24"/>
        </w:rPr>
        <w:t>经办行</w:t>
      </w:r>
      <w:r w:rsidRPr="002F7F38">
        <w:rPr>
          <w:rFonts w:ascii="Calibri" w:eastAsia="宋体" w:hAnsi="Calibri" w:cs="Calibri"/>
          <w:sz w:val="24"/>
          <w:szCs w:val="24"/>
        </w:rPr>
        <w:t>向总行金融市场部报送《实物黄金租赁需求计划书》。金融市场部根据在金交所的黄金库存或从同业实物黄金</w:t>
      </w:r>
      <w:r w:rsidRPr="002F7F38">
        <w:rPr>
          <w:rFonts w:ascii="Calibri" w:eastAsia="宋体" w:hAnsi="Calibri" w:cs="Calibri" w:hint="eastAsia"/>
          <w:sz w:val="24"/>
          <w:szCs w:val="24"/>
        </w:rPr>
        <w:t>租借</w:t>
      </w:r>
      <w:r w:rsidRPr="002F7F38">
        <w:rPr>
          <w:rFonts w:ascii="Calibri" w:eastAsia="宋体" w:hAnsi="Calibri" w:cs="Calibri"/>
          <w:sz w:val="24"/>
          <w:szCs w:val="24"/>
        </w:rPr>
        <w:t>授信额度情况予以回复。租赁需求计划有调整的，经办分支行应及时、提前报金融市场部。</w:t>
      </w:r>
    </w:p>
    <w:p w:rsidR="0083405B" w:rsidRPr="002F7F38" w:rsidRDefault="00E54057"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hint="eastAsia"/>
          <w:sz w:val="24"/>
          <w:szCs w:val="24"/>
        </w:rPr>
        <w:t>在取得总行金融市场部回复后，经办机构发起实物黄金租</w:t>
      </w:r>
      <w:r w:rsidR="000C31CD" w:rsidRPr="002F7F38">
        <w:rPr>
          <w:rFonts w:ascii="Calibri" w:eastAsia="宋体" w:hAnsi="Calibri" w:cs="Calibri" w:hint="eastAsia"/>
          <w:sz w:val="24"/>
          <w:szCs w:val="24"/>
        </w:rPr>
        <w:t>赁业务申请，并报有权审批人审批。</w:t>
      </w:r>
    </w:p>
    <w:p w:rsidR="006B5711" w:rsidRPr="002F7F38" w:rsidRDefault="000C31CD"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hint="eastAsia"/>
          <w:sz w:val="24"/>
          <w:szCs w:val="24"/>
        </w:rPr>
        <w:t>实物黄金租赁业务审批通过后，</w:t>
      </w:r>
      <w:r w:rsidR="0009594D" w:rsidRPr="002F7F38">
        <w:rPr>
          <w:rFonts w:ascii="Calibri" w:eastAsia="宋体" w:hAnsi="Calibri" w:cs="Calibri" w:hint="eastAsia"/>
          <w:sz w:val="24"/>
          <w:szCs w:val="24"/>
        </w:rPr>
        <w:t>本行与客户</w:t>
      </w:r>
      <w:r w:rsidR="0009594D" w:rsidRPr="002F7F38">
        <w:rPr>
          <w:rFonts w:ascii="Calibri" w:eastAsia="宋体" w:hAnsi="Calibri" w:cs="Calibri"/>
          <w:sz w:val="24"/>
          <w:szCs w:val="24"/>
        </w:rPr>
        <w:t>签署</w:t>
      </w:r>
      <w:r w:rsidR="006B5711" w:rsidRPr="002F7F38">
        <w:rPr>
          <w:rFonts w:ascii="Calibri" w:eastAsia="宋体" w:hAnsi="Calibri" w:cs="Calibri"/>
          <w:sz w:val="24"/>
          <w:szCs w:val="24"/>
        </w:rPr>
        <w:t>《实物黄金租赁合同》</w:t>
      </w:r>
      <w:r w:rsidR="0009594D" w:rsidRPr="002F7F38">
        <w:rPr>
          <w:rFonts w:ascii="Calibri" w:eastAsia="宋体" w:hAnsi="Calibri" w:cs="Calibri" w:hint="eastAsia"/>
          <w:sz w:val="24"/>
          <w:szCs w:val="24"/>
        </w:rPr>
        <w:t>、</w:t>
      </w:r>
      <w:r w:rsidR="006B5711" w:rsidRPr="002F7F38">
        <w:rPr>
          <w:rFonts w:ascii="Calibri" w:eastAsia="宋体" w:hAnsi="Calibri" w:cs="Calibri"/>
          <w:sz w:val="24"/>
          <w:szCs w:val="24"/>
        </w:rPr>
        <w:t>相关协议</w:t>
      </w:r>
      <w:r w:rsidR="0009594D" w:rsidRPr="002F7F38">
        <w:rPr>
          <w:rFonts w:ascii="Calibri" w:eastAsia="宋体" w:hAnsi="Calibri" w:cs="Calibri" w:hint="eastAsia"/>
          <w:sz w:val="24"/>
          <w:szCs w:val="24"/>
        </w:rPr>
        <w:t>及</w:t>
      </w:r>
      <w:r w:rsidR="005206C2" w:rsidRPr="002F7F38">
        <w:rPr>
          <w:rFonts w:ascii="Calibri" w:eastAsia="宋体" w:hAnsi="Calibri" w:cs="Calibri" w:hint="eastAsia"/>
          <w:sz w:val="24"/>
          <w:szCs w:val="24"/>
        </w:rPr>
        <w:t>担保</w:t>
      </w:r>
      <w:r w:rsidR="0009594D" w:rsidRPr="002F7F38">
        <w:rPr>
          <w:rFonts w:ascii="Calibri" w:eastAsia="宋体" w:hAnsi="Calibri" w:cs="Calibri" w:hint="eastAsia"/>
          <w:sz w:val="24"/>
          <w:szCs w:val="24"/>
        </w:rPr>
        <w:t>合同等</w:t>
      </w:r>
      <w:r w:rsidR="006B5711" w:rsidRPr="002F7F38">
        <w:rPr>
          <w:rFonts w:ascii="Calibri" w:eastAsia="宋体" w:hAnsi="Calibri" w:cs="Calibri" w:hint="eastAsia"/>
          <w:sz w:val="24"/>
          <w:szCs w:val="24"/>
        </w:rPr>
        <w:t>。</w:t>
      </w:r>
    </w:p>
    <w:p w:rsidR="00E93244" w:rsidRPr="002F7F38" w:rsidRDefault="00E93244"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hint="eastAsia"/>
          <w:sz w:val="24"/>
          <w:szCs w:val="24"/>
        </w:rPr>
        <w:t>按照本行放款审查相关要求履行必要的放款审查手续。</w:t>
      </w:r>
    </w:p>
    <w:p w:rsidR="00017AC5" w:rsidRPr="002F7F38" w:rsidRDefault="005206C2"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经办分支行应在签订《实物黄金租赁合同》后妥善保存业务档案，经确认无误后方可核准进行实物黄金租赁业务。</w:t>
      </w:r>
    </w:p>
    <w:p w:rsidR="00DD764F" w:rsidRPr="002F7F38" w:rsidRDefault="00615825"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sz w:val="24"/>
          <w:szCs w:val="24"/>
        </w:rPr>
        <w:t>黄金租赁业务纳入法人客户统一授信管理，以审批通过并实际交付的实物黄金等值人民币</w:t>
      </w:r>
      <w:r w:rsidR="003F48A2" w:rsidRPr="002F7F38">
        <w:rPr>
          <w:rFonts w:ascii="Calibri" w:eastAsia="宋体" w:hAnsi="Calibri" w:cs="Calibri" w:hint="eastAsia"/>
          <w:sz w:val="24"/>
          <w:szCs w:val="24"/>
        </w:rPr>
        <w:t>的</w:t>
      </w:r>
      <w:r w:rsidR="003F48A2" w:rsidRPr="002F7F38">
        <w:rPr>
          <w:rFonts w:ascii="Calibri" w:eastAsia="宋体" w:hAnsi="Calibri" w:cs="Calibri" w:hint="eastAsia"/>
          <w:sz w:val="24"/>
          <w:szCs w:val="24"/>
        </w:rPr>
        <w:t>110%</w:t>
      </w:r>
      <w:r w:rsidR="003F48A2" w:rsidRPr="002F7F38">
        <w:rPr>
          <w:rFonts w:ascii="Calibri" w:eastAsia="宋体" w:hAnsi="Calibri" w:cs="Calibri" w:hint="eastAsia"/>
          <w:sz w:val="24"/>
          <w:szCs w:val="24"/>
        </w:rPr>
        <w:t>占用授信</w:t>
      </w:r>
      <w:r w:rsidR="00DD764F" w:rsidRPr="002F7F38">
        <w:rPr>
          <w:rFonts w:ascii="Calibri" w:eastAsia="宋体" w:hAnsi="Calibri" w:cs="Calibri" w:hint="eastAsia"/>
          <w:sz w:val="24"/>
          <w:szCs w:val="24"/>
        </w:rPr>
        <w:t>额度</w:t>
      </w:r>
      <w:r w:rsidR="001A21B2" w:rsidRPr="002F7F38">
        <w:rPr>
          <w:rFonts w:ascii="Calibri" w:eastAsia="宋体" w:hAnsi="Calibri" w:cs="Calibri"/>
          <w:sz w:val="24"/>
          <w:szCs w:val="24"/>
        </w:rPr>
        <w:t>。</w:t>
      </w:r>
    </w:p>
    <w:p w:rsidR="00C2078E" w:rsidRPr="002F7F38" w:rsidRDefault="00590FD0"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hint="eastAsia"/>
          <w:sz w:val="24"/>
          <w:szCs w:val="24"/>
        </w:rPr>
        <w:t>在</w:t>
      </w:r>
      <w:r w:rsidR="00C2078E" w:rsidRPr="002F7F38">
        <w:rPr>
          <w:rFonts w:ascii="Calibri" w:eastAsia="宋体" w:hAnsi="Calibri" w:cs="Calibri" w:hint="eastAsia"/>
          <w:sz w:val="24"/>
          <w:szCs w:val="24"/>
        </w:rPr>
        <w:t>申请租赁业务时，经办分支行可以要求客户缴纳</w:t>
      </w:r>
      <w:r w:rsidRPr="002F7F38">
        <w:rPr>
          <w:rFonts w:ascii="Calibri" w:eastAsia="宋体" w:hAnsi="Calibri" w:cs="Calibri" w:hint="eastAsia"/>
          <w:sz w:val="24"/>
          <w:szCs w:val="24"/>
        </w:rPr>
        <w:t>最低</w:t>
      </w:r>
      <w:r w:rsidR="00C2078E" w:rsidRPr="002F7F38">
        <w:rPr>
          <w:rFonts w:ascii="Calibri" w:eastAsia="宋体" w:hAnsi="Calibri" w:cs="Calibri" w:hint="eastAsia"/>
          <w:sz w:val="24"/>
          <w:szCs w:val="24"/>
        </w:rPr>
        <w:t>的保证金以降低</w:t>
      </w:r>
      <w:r w:rsidR="005D30D8" w:rsidRPr="002F7F38">
        <w:rPr>
          <w:rFonts w:ascii="Calibri" w:eastAsia="宋体" w:hAnsi="Calibri" w:cs="Calibri" w:hint="eastAsia"/>
          <w:sz w:val="24"/>
          <w:szCs w:val="24"/>
        </w:rPr>
        <w:t>潜在信用</w:t>
      </w:r>
      <w:r w:rsidR="00C2078E" w:rsidRPr="002F7F38">
        <w:rPr>
          <w:rFonts w:ascii="Calibri" w:eastAsia="宋体" w:hAnsi="Calibri" w:cs="Calibri" w:hint="eastAsia"/>
          <w:sz w:val="24"/>
          <w:szCs w:val="24"/>
        </w:rPr>
        <w:t>风险</w:t>
      </w:r>
      <w:r w:rsidRPr="002F7F38">
        <w:rPr>
          <w:rFonts w:ascii="Calibri" w:eastAsia="宋体" w:hAnsi="Calibri" w:cs="Calibri" w:hint="eastAsia"/>
          <w:sz w:val="24"/>
          <w:szCs w:val="24"/>
        </w:rPr>
        <w:t>，随着黄金价值波动情况和风险情况，提高缴存的保证金比例</w:t>
      </w:r>
      <w:r w:rsidR="00C2078E" w:rsidRPr="002F7F38">
        <w:rPr>
          <w:rFonts w:ascii="Calibri" w:eastAsia="宋体" w:hAnsi="Calibri" w:cs="Calibri" w:hint="eastAsia"/>
          <w:sz w:val="24"/>
          <w:szCs w:val="24"/>
        </w:rPr>
        <w:t>。</w:t>
      </w:r>
      <w:r w:rsidR="005D30D8" w:rsidRPr="002F7F38">
        <w:rPr>
          <w:rFonts w:ascii="Calibri" w:eastAsia="宋体" w:hAnsi="Calibri" w:cs="Calibri" w:hint="eastAsia"/>
          <w:sz w:val="24"/>
          <w:szCs w:val="24"/>
        </w:rPr>
        <w:t>这部分保证金</w:t>
      </w:r>
      <w:r w:rsidR="00913047" w:rsidRPr="002F7F38">
        <w:rPr>
          <w:rFonts w:ascii="Calibri" w:eastAsia="宋体" w:hAnsi="Calibri" w:cs="Calibri" w:hint="eastAsia"/>
          <w:sz w:val="24"/>
          <w:szCs w:val="24"/>
        </w:rPr>
        <w:t>在租赁续存期间将留存在经办分支行。</w:t>
      </w:r>
    </w:p>
    <w:p w:rsidR="004E6A35" w:rsidRPr="002F7F38" w:rsidRDefault="004E6A35"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hint="eastAsia"/>
          <w:sz w:val="24"/>
          <w:szCs w:val="24"/>
        </w:rPr>
        <w:t>在业务续存期，</w:t>
      </w:r>
      <w:r w:rsidR="00017AC5" w:rsidRPr="002F7F38">
        <w:rPr>
          <w:rFonts w:ascii="Calibri" w:eastAsia="宋体" w:hAnsi="Calibri" w:cs="Calibri" w:hint="eastAsia"/>
          <w:sz w:val="24"/>
          <w:szCs w:val="24"/>
        </w:rPr>
        <w:t>金融市场部负责业务的逐日盯市，</w:t>
      </w:r>
      <w:r w:rsidR="007F75FE" w:rsidRPr="002F7F38">
        <w:rPr>
          <w:rFonts w:ascii="Calibri" w:eastAsia="宋体" w:hAnsi="Calibri" w:cs="Calibri" w:hint="eastAsia"/>
          <w:sz w:val="24"/>
          <w:szCs w:val="24"/>
        </w:rPr>
        <w:t>并通知经办分支行黄金租赁本金价值</w:t>
      </w:r>
      <w:r w:rsidR="006C76A3" w:rsidRPr="002F7F38">
        <w:rPr>
          <w:rFonts w:ascii="Calibri" w:eastAsia="宋体" w:hAnsi="Calibri" w:cs="Calibri" w:hint="eastAsia"/>
          <w:sz w:val="24"/>
          <w:szCs w:val="24"/>
        </w:rPr>
        <w:t>，及时调整</w:t>
      </w:r>
      <w:r w:rsidR="00B77D45" w:rsidRPr="002F7F38">
        <w:rPr>
          <w:rFonts w:ascii="Calibri" w:eastAsia="宋体" w:hAnsi="Calibri" w:cs="Calibri" w:hint="eastAsia"/>
          <w:sz w:val="24"/>
          <w:szCs w:val="24"/>
        </w:rPr>
        <w:t>已占用的专用</w:t>
      </w:r>
      <w:r w:rsidR="006C76A3" w:rsidRPr="002F7F38">
        <w:rPr>
          <w:rFonts w:ascii="Calibri" w:eastAsia="宋体" w:hAnsi="Calibri" w:cs="Calibri" w:hint="eastAsia"/>
          <w:sz w:val="24"/>
          <w:szCs w:val="24"/>
        </w:rPr>
        <w:t>授信额度</w:t>
      </w:r>
      <w:r w:rsidR="007F75FE" w:rsidRPr="002F7F38">
        <w:rPr>
          <w:rFonts w:ascii="Calibri" w:eastAsia="宋体" w:hAnsi="Calibri" w:cs="Calibri" w:hint="eastAsia"/>
          <w:sz w:val="24"/>
          <w:szCs w:val="24"/>
        </w:rPr>
        <w:t>。</w:t>
      </w:r>
      <w:r w:rsidRPr="002F7F38">
        <w:rPr>
          <w:rFonts w:ascii="Calibri" w:eastAsia="宋体" w:hAnsi="Calibri" w:cs="Calibri" w:hint="eastAsia"/>
          <w:sz w:val="24"/>
          <w:szCs w:val="24"/>
        </w:rPr>
        <w:t>若因黄金本金价值上升导致授信额度无法覆盖潜在信用风险，</w:t>
      </w:r>
      <w:r w:rsidR="007D1BF0" w:rsidRPr="002F7F38">
        <w:rPr>
          <w:rFonts w:ascii="Calibri" w:eastAsia="宋体" w:hAnsi="Calibri" w:cs="Calibri" w:hint="eastAsia"/>
          <w:sz w:val="24"/>
          <w:szCs w:val="24"/>
        </w:rPr>
        <w:t>对于超过授信额度部分应予全额缴存保证金，并可根据实际情况提高授信额度内的保证金缴存比例</w:t>
      </w:r>
      <w:r w:rsidRPr="002F7F38">
        <w:rPr>
          <w:rFonts w:ascii="Calibri" w:eastAsia="宋体" w:hAnsi="Calibri" w:cs="Calibri" w:hint="eastAsia"/>
          <w:sz w:val="24"/>
          <w:szCs w:val="24"/>
        </w:rPr>
        <w:t>。所有客户缴纳的保证金由经办分支行管理。</w:t>
      </w:r>
    </w:p>
    <w:p w:rsidR="006F4AC5" w:rsidRPr="002F7F38" w:rsidRDefault="004E6A35"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hint="eastAsia"/>
          <w:sz w:val="24"/>
          <w:szCs w:val="24"/>
        </w:rPr>
        <w:t>租赁归还后，该笔业务占用的授信额度</w:t>
      </w:r>
      <w:r w:rsidR="006C4D55" w:rsidRPr="002F7F38">
        <w:rPr>
          <w:rFonts w:ascii="Calibri" w:eastAsia="宋体" w:hAnsi="Calibri" w:cs="Calibri" w:hint="eastAsia"/>
          <w:sz w:val="24"/>
          <w:szCs w:val="24"/>
        </w:rPr>
        <w:t>和保证金</w:t>
      </w:r>
      <w:r w:rsidR="00135799" w:rsidRPr="002F7F38">
        <w:rPr>
          <w:rFonts w:ascii="Calibri" w:eastAsia="宋体" w:hAnsi="Calibri" w:cs="Calibri" w:hint="eastAsia"/>
          <w:sz w:val="24"/>
          <w:szCs w:val="24"/>
        </w:rPr>
        <w:t>应予</w:t>
      </w:r>
      <w:r w:rsidRPr="002F7F38">
        <w:rPr>
          <w:rFonts w:ascii="Calibri" w:eastAsia="宋体" w:hAnsi="Calibri" w:cs="Calibri" w:hint="eastAsia"/>
          <w:sz w:val="24"/>
          <w:szCs w:val="24"/>
        </w:rPr>
        <w:t>释放。</w:t>
      </w:r>
    </w:p>
    <w:p w:rsidR="00615825" w:rsidRPr="002F7F38" w:rsidRDefault="00615825" w:rsidP="00243145">
      <w:pPr>
        <w:spacing w:line="360" w:lineRule="auto"/>
        <w:ind w:firstLineChars="200" w:firstLine="480"/>
        <w:rPr>
          <w:rFonts w:ascii="Calibri" w:eastAsia="宋体" w:hAnsi="Calibri" w:cs="Calibri"/>
          <w:bCs/>
          <w:sz w:val="24"/>
          <w:szCs w:val="24"/>
        </w:rPr>
      </w:pPr>
    </w:p>
    <w:p w:rsidR="00615825" w:rsidRPr="00F3056D" w:rsidRDefault="00F3056D" w:rsidP="00243145">
      <w:pPr>
        <w:adjustRightInd w:val="0"/>
        <w:snapToGrid w:val="0"/>
        <w:spacing w:line="360" w:lineRule="auto"/>
        <w:jc w:val="center"/>
        <w:rPr>
          <w:rFonts w:ascii="Calibri" w:eastAsia="黑体" w:hAnsi="Calibri" w:cs="Calibri"/>
          <w:bCs/>
          <w:sz w:val="24"/>
          <w:szCs w:val="24"/>
        </w:rPr>
      </w:pPr>
      <w:r w:rsidRPr="00F3056D">
        <w:rPr>
          <w:rFonts w:ascii="Calibri" w:eastAsia="黑体" w:hAnsi="Calibri" w:cs="Calibri"/>
          <w:bCs/>
          <w:sz w:val="24"/>
          <w:szCs w:val="24"/>
        </w:rPr>
        <w:t>第</w:t>
      </w:r>
      <w:r>
        <w:rPr>
          <w:rFonts w:ascii="Calibri" w:eastAsia="黑体" w:hAnsi="Calibri" w:cs="Calibri" w:hint="eastAsia"/>
          <w:bCs/>
          <w:sz w:val="24"/>
          <w:szCs w:val="24"/>
        </w:rPr>
        <w:t>六</w:t>
      </w:r>
      <w:r w:rsidRPr="00F3056D">
        <w:rPr>
          <w:rFonts w:ascii="Calibri" w:eastAsia="黑体" w:hAnsi="Calibri" w:cs="Calibri"/>
          <w:bCs/>
          <w:sz w:val="24"/>
          <w:szCs w:val="24"/>
        </w:rPr>
        <w:t>章</w:t>
      </w:r>
      <w:r w:rsidRPr="00F3056D">
        <w:rPr>
          <w:rFonts w:ascii="Calibri" w:eastAsia="黑体" w:hAnsi="Calibri" w:cs="Calibri" w:hint="eastAsia"/>
          <w:bCs/>
          <w:sz w:val="24"/>
          <w:szCs w:val="24"/>
        </w:rPr>
        <w:t xml:space="preserve"> </w:t>
      </w:r>
      <w:r w:rsidR="00615825" w:rsidRPr="00F3056D">
        <w:rPr>
          <w:rFonts w:ascii="Calibri" w:eastAsia="黑体" w:hAnsi="Calibri" w:cs="Calibri"/>
          <w:bCs/>
          <w:sz w:val="24"/>
          <w:szCs w:val="24"/>
        </w:rPr>
        <w:t>租赁数量、期限与费率</w:t>
      </w:r>
    </w:p>
    <w:p w:rsidR="00615825" w:rsidRPr="002F7F38" w:rsidRDefault="00615825"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实物黄金租赁的数量（单位：</w:t>
      </w:r>
      <w:r w:rsidR="000C4DF1" w:rsidRPr="002F7F38">
        <w:rPr>
          <w:rFonts w:ascii="Calibri" w:eastAsia="宋体" w:hAnsi="Calibri" w:cs="Calibri" w:hint="eastAsia"/>
          <w:sz w:val="24"/>
          <w:szCs w:val="24"/>
        </w:rPr>
        <w:t>千</w:t>
      </w:r>
      <w:r w:rsidRPr="002F7F38">
        <w:rPr>
          <w:rFonts w:ascii="Calibri" w:eastAsia="宋体" w:hAnsi="Calibri" w:cs="Calibri"/>
          <w:sz w:val="24"/>
          <w:szCs w:val="24"/>
        </w:rPr>
        <w:t>克）应综合考虑承租人的资</w:t>
      </w:r>
      <w:r w:rsidRPr="002F7F38">
        <w:rPr>
          <w:rFonts w:ascii="Calibri" w:eastAsia="宋体" w:hAnsi="Calibri" w:cs="Calibri"/>
          <w:sz w:val="24"/>
          <w:szCs w:val="24"/>
        </w:rPr>
        <w:lastRenderedPageBreak/>
        <w:t>信状况、生产经营需要、到期足额归还黄金的能力以及租赁金条或金锭的规格等因素合理确定。</w:t>
      </w:r>
    </w:p>
    <w:p w:rsidR="00615825" w:rsidRPr="002F7F38" w:rsidRDefault="00615825"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实物黄金租赁的期限应根据承租人生产经营周期合理确定，但单笔最长不得超过</w:t>
      </w:r>
      <w:r w:rsidRPr="002F7F38">
        <w:rPr>
          <w:rFonts w:ascii="Calibri" w:eastAsia="宋体" w:hAnsi="Calibri" w:cs="Calibri"/>
          <w:sz w:val="24"/>
          <w:szCs w:val="24"/>
        </w:rPr>
        <w:t>12</w:t>
      </w:r>
      <w:r w:rsidRPr="002F7F38">
        <w:rPr>
          <w:rFonts w:ascii="Calibri" w:eastAsia="宋体" w:hAnsi="Calibri" w:cs="Calibri"/>
          <w:sz w:val="24"/>
          <w:szCs w:val="24"/>
        </w:rPr>
        <w:t>个月。</w:t>
      </w:r>
    </w:p>
    <w:p w:rsidR="00615825" w:rsidRPr="002F7F38" w:rsidRDefault="00615825"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实物黄金租赁基准费率由</w:t>
      </w:r>
      <w:r w:rsidR="00CB0976" w:rsidRPr="002F7F38">
        <w:rPr>
          <w:rFonts w:ascii="Calibri" w:eastAsia="宋体" w:hAnsi="Calibri" w:cs="Calibri"/>
          <w:sz w:val="24"/>
          <w:szCs w:val="24"/>
        </w:rPr>
        <w:t>金融市场部</w:t>
      </w:r>
      <w:r w:rsidRPr="002F7F38">
        <w:rPr>
          <w:rFonts w:ascii="Calibri" w:eastAsia="宋体" w:hAnsi="Calibri" w:cs="Calibri"/>
          <w:sz w:val="24"/>
          <w:szCs w:val="24"/>
        </w:rPr>
        <w:t>定期向全行统一发布，</w:t>
      </w:r>
      <w:r w:rsidR="002E2295" w:rsidRPr="002F7F38">
        <w:rPr>
          <w:rFonts w:ascii="Calibri" w:eastAsia="宋体" w:hAnsi="Calibri" w:cs="Calibri"/>
          <w:sz w:val="24"/>
          <w:szCs w:val="24"/>
        </w:rPr>
        <w:t>经办分支行</w:t>
      </w:r>
      <w:r w:rsidRPr="002F7F38">
        <w:rPr>
          <w:rFonts w:ascii="Calibri" w:eastAsia="宋体" w:hAnsi="Calibri" w:cs="Calibri"/>
          <w:sz w:val="24"/>
          <w:szCs w:val="24"/>
        </w:rPr>
        <w:t>可根据市场</w:t>
      </w:r>
      <w:r w:rsidR="00905015" w:rsidRPr="002F7F38">
        <w:rPr>
          <w:rFonts w:ascii="Calibri" w:eastAsia="宋体" w:hAnsi="Calibri" w:cs="Calibri"/>
          <w:sz w:val="24"/>
          <w:szCs w:val="24"/>
        </w:rPr>
        <w:t>情况和具体业务风险状况，</w:t>
      </w:r>
      <w:r w:rsidR="00EC18F0" w:rsidRPr="002F7F38">
        <w:rPr>
          <w:rFonts w:ascii="Calibri" w:eastAsia="宋体" w:hAnsi="Calibri" w:cs="Calibri"/>
          <w:sz w:val="24"/>
          <w:szCs w:val="24"/>
        </w:rPr>
        <w:t>合理确定黄金租赁费率</w:t>
      </w:r>
      <w:r w:rsidRPr="002F7F38">
        <w:rPr>
          <w:rFonts w:ascii="Calibri" w:eastAsia="宋体" w:hAnsi="Calibri" w:cs="Calibri"/>
          <w:sz w:val="24"/>
          <w:szCs w:val="24"/>
        </w:rPr>
        <w:t>。</w:t>
      </w:r>
    </w:p>
    <w:p w:rsidR="00451C58" w:rsidRPr="002F7F38" w:rsidRDefault="00451C58"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sz w:val="24"/>
          <w:szCs w:val="24"/>
        </w:rPr>
        <w:t>承租人按合同约定支付租赁费，</w:t>
      </w:r>
      <w:r w:rsidR="002E2295" w:rsidRPr="002F7F38">
        <w:rPr>
          <w:rFonts w:ascii="Calibri" w:eastAsia="宋体" w:hAnsi="Calibri" w:cs="Calibri"/>
          <w:sz w:val="24"/>
          <w:szCs w:val="24"/>
        </w:rPr>
        <w:t>经办分支行</w:t>
      </w:r>
      <w:r w:rsidRPr="002F7F38">
        <w:rPr>
          <w:rFonts w:ascii="Calibri" w:eastAsia="宋体" w:hAnsi="Calibri" w:cs="Calibri"/>
          <w:sz w:val="24"/>
          <w:szCs w:val="24"/>
        </w:rPr>
        <w:t>按租赁基准费率向金融市场部支付基准租赁费。</w:t>
      </w:r>
    </w:p>
    <w:p w:rsidR="00615825" w:rsidRPr="002F7F38" w:rsidRDefault="00615825"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实物黄金租赁费自黄金交付日起按日以人民币计算，以黄金交付日的前一交易日上海黄金交易所同一交易品种收盘价确定每笔黄金租赁业务计费定盘价（计费定盘价用于计算租赁费）。租赁费可采用一次性收取或定期收取的方式。</w:t>
      </w:r>
    </w:p>
    <w:p w:rsidR="00615825" w:rsidRPr="002F7F38" w:rsidRDefault="00615825" w:rsidP="00243145">
      <w:pPr>
        <w:spacing w:line="360" w:lineRule="auto"/>
        <w:ind w:firstLineChars="200" w:firstLine="480"/>
        <w:rPr>
          <w:rFonts w:ascii="Calibri" w:eastAsia="宋体" w:hAnsi="Calibri" w:cs="Calibri"/>
          <w:sz w:val="24"/>
          <w:szCs w:val="24"/>
        </w:rPr>
      </w:pPr>
    </w:p>
    <w:p w:rsidR="00615825" w:rsidRPr="00F3056D" w:rsidRDefault="00F3056D" w:rsidP="00243145">
      <w:pPr>
        <w:adjustRightInd w:val="0"/>
        <w:snapToGrid w:val="0"/>
        <w:spacing w:line="360" w:lineRule="auto"/>
        <w:jc w:val="center"/>
        <w:rPr>
          <w:rFonts w:ascii="Calibri" w:eastAsia="黑体" w:hAnsi="Calibri" w:cs="Calibri"/>
          <w:bCs/>
          <w:sz w:val="24"/>
          <w:szCs w:val="24"/>
        </w:rPr>
      </w:pPr>
      <w:r w:rsidRPr="00F3056D">
        <w:rPr>
          <w:rFonts w:ascii="Calibri" w:eastAsia="黑体" w:hAnsi="Calibri" w:cs="Calibri"/>
          <w:bCs/>
          <w:sz w:val="24"/>
          <w:szCs w:val="24"/>
        </w:rPr>
        <w:t>第</w:t>
      </w:r>
      <w:r>
        <w:rPr>
          <w:rFonts w:ascii="Calibri" w:eastAsia="黑体" w:hAnsi="Calibri" w:cs="Calibri" w:hint="eastAsia"/>
          <w:bCs/>
          <w:sz w:val="24"/>
          <w:szCs w:val="24"/>
        </w:rPr>
        <w:t>七</w:t>
      </w:r>
      <w:r w:rsidRPr="00F3056D">
        <w:rPr>
          <w:rFonts w:ascii="Calibri" w:eastAsia="黑体" w:hAnsi="Calibri" w:cs="Calibri"/>
          <w:bCs/>
          <w:sz w:val="24"/>
          <w:szCs w:val="24"/>
        </w:rPr>
        <w:t>章</w:t>
      </w:r>
      <w:r w:rsidRPr="00F3056D">
        <w:rPr>
          <w:rFonts w:ascii="Calibri" w:eastAsia="黑体" w:hAnsi="Calibri" w:cs="Calibri"/>
          <w:bCs/>
          <w:sz w:val="24"/>
          <w:szCs w:val="24"/>
        </w:rPr>
        <w:t xml:space="preserve"> </w:t>
      </w:r>
      <w:r w:rsidR="004A3546" w:rsidRPr="00F3056D">
        <w:rPr>
          <w:rFonts w:ascii="Calibri" w:eastAsia="黑体" w:hAnsi="Calibri" w:cs="Calibri"/>
          <w:bCs/>
          <w:sz w:val="24"/>
          <w:szCs w:val="24"/>
        </w:rPr>
        <w:t>租赁受理与</w:t>
      </w:r>
      <w:r w:rsidR="00DB1AFF" w:rsidRPr="00F3056D">
        <w:rPr>
          <w:rFonts w:ascii="Calibri" w:eastAsia="黑体" w:hAnsi="Calibri" w:cs="Calibri"/>
          <w:bCs/>
          <w:sz w:val="24"/>
          <w:szCs w:val="24"/>
        </w:rPr>
        <w:t>租后管理</w:t>
      </w:r>
    </w:p>
    <w:p w:rsidR="005805DD" w:rsidRPr="002F7F38" w:rsidRDefault="00645DF9"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hint="eastAsia"/>
          <w:sz w:val="24"/>
          <w:szCs w:val="24"/>
        </w:rPr>
        <w:t>经办分支行在收到客户逐笔租金申请后，检查客户现有的黄金租赁情况，确认是否有足够的</w:t>
      </w:r>
      <w:r w:rsidR="000262E8" w:rsidRPr="002F7F38">
        <w:rPr>
          <w:rFonts w:ascii="Calibri" w:eastAsia="宋体" w:hAnsi="Calibri" w:cs="Calibri" w:hint="eastAsia"/>
          <w:sz w:val="24"/>
          <w:szCs w:val="24"/>
        </w:rPr>
        <w:t>专用</w:t>
      </w:r>
      <w:r w:rsidRPr="002F7F38">
        <w:rPr>
          <w:rFonts w:ascii="Calibri" w:eastAsia="宋体" w:hAnsi="Calibri" w:cs="Calibri" w:hint="eastAsia"/>
          <w:sz w:val="24"/>
          <w:szCs w:val="24"/>
        </w:rPr>
        <w:t>授信可用于黄金租赁。确认后，经办分支行向总行</w:t>
      </w:r>
      <w:r w:rsidR="005805DD" w:rsidRPr="002F7F38">
        <w:rPr>
          <w:rFonts w:ascii="Calibri" w:eastAsia="宋体" w:hAnsi="Calibri" w:cs="Calibri"/>
          <w:sz w:val="24"/>
          <w:szCs w:val="24"/>
        </w:rPr>
        <w:t>金融市场部</w:t>
      </w:r>
      <w:r w:rsidRPr="002F7F38">
        <w:rPr>
          <w:rFonts w:ascii="Calibri" w:eastAsia="宋体" w:hAnsi="Calibri" w:cs="Calibri" w:hint="eastAsia"/>
          <w:sz w:val="24"/>
          <w:szCs w:val="24"/>
        </w:rPr>
        <w:t>提出黄金租赁询价</w:t>
      </w:r>
      <w:r w:rsidR="005805DD" w:rsidRPr="002F7F38">
        <w:rPr>
          <w:rFonts w:ascii="Calibri" w:eastAsia="宋体" w:hAnsi="Calibri" w:cs="Calibri"/>
          <w:sz w:val="24"/>
          <w:szCs w:val="24"/>
        </w:rPr>
        <w:t>。</w:t>
      </w:r>
    </w:p>
    <w:p w:rsidR="00645DF9" w:rsidRPr="002F7F38" w:rsidRDefault="00645DF9"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金融市场部</w:t>
      </w:r>
      <w:r w:rsidR="000262E8" w:rsidRPr="002F7F38">
        <w:rPr>
          <w:rFonts w:ascii="Calibri" w:eastAsia="宋体" w:hAnsi="Calibri" w:cs="Calibri" w:hint="eastAsia"/>
          <w:sz w:val="24"/>
          <w:szCs w:val="24"/>
        </w:rPr>
        <w:t>在收到经办分支行提交的黄金租赁询价后，尝试</w:t>
      </w:r>
      <w:r w:rsidRPr="002F7F38">
        <w:rPr>
          <w:rFonts w:ascii="Calibri" w:eastAsia="宋体" w:hAnsi="Calibri" w:cs="Calibri"/>
          <w:sz w:val="24"/>
          <w:szCs w:val="24"/>
        </w:rPr>
        <w:t>通过同业租入的形式来获得黄金，原则上以</w:t>
      </w:r>
      <w:r w:rsidRPr="002F7F38">
        <w:rPr>
          <w:rFonts w:ascii="Calibri" w:eastAsia="宋体" w:hAnsi="Calibri" w:cs="Calibri"/>
          <w:sz w:val="24"/>
          <w:szCs w:val="24"/>
        </w:rPr>
        <w:t>“</w:t>
      </w:r>
      <w:r w:rsidRPr="002F7F38">
        <w:rPr>
          <w:rFonts w:ascii="Calibri" w:eastAsia="宋体" w:hAnsi="Calibri" w:cs="Calibri"/>
          <w:sz w:val="24"/>
          <w:szCs w:val="24"/>
        </w:rPr>
        <w:t>数量相同</w:t>
      </w:r>
      <w:r w:rsidRPr="002F7F38">
        <w:rPr>
          <w:rFonts w:ascii="Calibri" w:eastAsia="宋体" w:hAnsi="Calibri" w:cs="Calibri"/>
          <w:sz w:val="24"/>
          <w:szCs w:val="24"/>
        </w:rPr>
        <w:t>”</w:t>
      </w:r>
      <w:r w:rsidRPr="002F7F38">
        <w:rPr>
          <w:rFonts w:ascii="Calibri" w:eastAsia="宋体" w:hAnsi="Calibri" w:cs="Calibri"/>
          <w:sz w:val="24"/>
          <w:szCs w:val="24"/>
        </w:rPr>
        <w:t>、</w:t>
      </w:r>
      <w:r w:rsidRPr="002F7F38">
        <w:rPr>
          <w:rFonts w:ascii="Calibri" w:eastAsia="宋体" w:hAnsi="Calibri" w:cs="Calibri"/>
          <w:sz w:val="24"/>
          <w:szCs w:val="24"/>
        </w:rPr>
        <w:t>“</w:t>
      </w:r>
      <w:r w:rsidRPr="002F7F38">
        <w:rPr>
          <w:rFonts w:ascii="Calibri" w:eastAsia="宋体" w:hAnsi="Calibri" w:cs="Calibri"/>
          <w:sz w:val="24"/>
          <w:szCs w:val="24"/>
        </w:rPr>
        <w:t>成色一致</w:t>
      </w:r>
      <w:r w:rsidRPr="002F7F38">
        <w:rPr>
          <w:rFonts w:ascii="Calibri" w:eastAsia="宋体" w:hAnsi="Calibri" w:cs="Calibri"/>
          <w:sz w:val="24"/>
          <w:szCs w:val="24"/>
        </w:rPr>
        <w:t>”</w:t>
      </w:r>
      <w:r w:rsidRPr="002F7F38">
        <w:rPr>
          <w:rFonts w:ascii="Calibri" w:eastAsia="宋体" w:hAnsi="Calibri" w:cs="Calibri"/>
          <w:sz w:val="24"/>
          <w:szCs w:val="24"/>
        </w:rPr>
        <w:t>、</w:t>
      </w:r>
      <w:r w:rsidRPr="002F7F38">
        <w:rPr>
          <w:rFonts w:ascii="Calibri" w:eastAsia="宋体" w:hAnsi="Calibri" w:cs="Calibri"/>
          <w:sz w:val="24"/>
          <w:szCs w:val="24"/>
        </w:rPr>
        <w:t>“</w:t>
      </w:r>
      <w:r w:rsidRPr="002F7F38">
        <w:rPr>
          <w:rFonts w:ascii="Calibri" w:eastAsia="宋体" w:hAnsi="Calibri" w:cs="Calibri"/>
          <w:sz w:val="24"/>
          <w:szCs w:val="24"/>
        </w:rPr>
        <w:t>期限匹配</w:t>
      </w:r>
      <w:r w:rsidRPr="002F7F38">
        <w:rPr>
          <w:rFonts w:ascii="Calibri" w:eastAsia="宋体" w:hAnsi="Calibri" w:cs="Calibri"/>
          <w:sz w:val="24"/>
          <w:szCs w:val="24"/>
        </w:rPr>
        <w:t>”</w:t>
      </w:r>
      <w:r w:rsidRPr="002F7F38">
        <w:rPr>
          <w:rFonts w:ascii="Calibri" w:eastAsia="宋体" w:hAnsi="Calibri" w:cs="Calibri"/>
          <w:sz w:val="24"/>
          <w:szCs w:val="24"/>
        </w:rPr>
        <w:t>逐笔借入黄金。</w:t>
      </w:r>
      <w:r w:rsidRPr="002F7F38">
        <w:rPr>
          <w:rFonts w:ascii="Calibri" w:eastAsia="宋体" w:hAnsi="Calibri" w:cs="Calibri" w:hint="eastAsia"/>
          <w:sz w:val="24"/>
          <w:szCs w:val="24"/>
        </w:rPr>
        <w:t>确认后，金融市场部回复经办分支行可租赁的黄金</w:t>
      </w:r>
      <w:r w:rsidR="000262E8" w:rsidRPr="002F7F38">
        <w:rPr>
          <w:rFonts w:ascii="Calibri" w:eastAsia="宋体" w:hAnsi="Calibri" w:cs="Calibri" w:hint="eastAsia"/>
          <w:sz w:val="24"/>
          <w:szCs w:val="24"/>
        </w:rPr>
        <w:t>数量、品种</w:t>
      </w:r>
      <w:r w:rsidRPr="002F7F38">
        <w:rPr>
          <w:rFonts w:ascii="Calibri" w:eastAsia="宋体" w:hAnsi="Calibri" w:cs="Calibri" w:hint="eastAsia"/>
          <w:sz w:val="24"/>
          <w:szCs w:val="24"/>
        </w:rPr>
        <w:t>和基础租赁费率。</w:t>
      </w:r>
    </w:p>
    <w:p w:rsidR="000B1523" w:rsidRPr="002F7F38" w:rsidRDefault="000B1523"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hint="eastAsia"/>
          <w:sz w:val="24"/>
          <w:szCs w:val="24"/>
        </w:rPr>
        <w:t>经办分支行</w:t>
      </w:r>
      <w:r w:rsidR="00905015" w:rsidRPr="002F7F38">
        <w:rPr>
          <w:rFonts w:ascii="Calibri" w:eastAsia="宋体" w:hAnsi="Calibri" w:cs="Calibri" w:hint="eastAsia"/>
          <w:sz w:val="24"/>
          <w:szCs w:val="24"/>
        </w:rPr>
        <w:t>首先保证金融市场部确认有黄金可租出；然后按照</w:t>
      </w:r>
      <w:r w:rsidR="000A45B3" w:rsidRPr="002F7F38">
        <w:rPr>
          <w:rFonts w:ascii="Calibri" w:eastAsia="宋体" w:hAnsi="Calibri" w:cs="Calibri" w:hint="eastAsia"/>
          <w:sz w:val="24"/>
          <w:szCs w:val="24"/>
        </w:rPr>
        <w:t>专用</w:t>
      </w:r>
      <w:r w:rsidR="00B62EC9" w:rsidRPr="002F7F38">
        <w:rPr>
          <w:rFonts w:ascii="Calibri" w:eastAsia="宋体" w:hAnsi="Calibri" w:cs="Calibri" w:hint="eastAsia"/>
          <w:sz w:val="24"/>
          <w:szCs w:val="24"/>
        </w:rPr>
        <w:t>授信额度的要求办理业务审批</w:t>
      </w:r>
      <w:r w:rsidRPr="002F7F38">
        <w:rPr>
          <w:rFonts w:ascii="Calibri" w:eastAsia="宋体" w:hAnsi="Calibri" w:cs="Calibri" w:hint="eastAsia"/>
          <w:sz w:val="24"/>
          <w:szCs w:val="24"/>
        </w:rPr>
        <w:t>。</w:t>
      </w:r>
    </w:p>
    <w:p w:rsidR="0079356A" w:rsidRPr="002F7F38" w:rsidRDefault="0079356A"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法人客户需要按照《实物黄金租赁合同</w:t>
      </w:r>
      <w:r w:rsidR="00423182" w:rsidRPr="002F7F38">
        <w:rPr>
          <w:rFonts w:ascii="Calibri" w:eastAsia="宋体" w:hAnsi="Calibri" w:cs="Calibri" w:hint="eastAsia"/>
          <w:sz w:val="24"/>
          <w:szCs w:val="24"/>
        </w:rPr>
        <w:t>补充协议</w:t>
      </w:r>
      <w:r w:rsidRPr="002F7F38">
        <w:rPr>
          <w:rFonts w:ascii="Calibri" w:eastAsia="宋体" w:hAnsi="Calibri" w:cs="Calibri"/>
          <w:sz w:val="24"/>
          <w:szCs w:val="24"/>
        </w:rPr>
        <w:t>》中约定的方式缴纳租赁费用。</w:t>
      </w:r>
    </w:p>
    <w:p w:rsidR="009D2A92" w:rsidRPr="002F7F38" w:rsidRDefault="009D2A92"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金融市场部</w:t>
      </w:r>
      <w:r w:rsidR="00D07B03" w:rsidRPr="002F7F38">
        <w:rPr>
          <w:rFonts w:ascii="Calibri" w:eastAsia="宋体" w:hAnsi="Calibri" w:cs="Calibri"/>
          <w:sz w:val="24"/>
          <w:szCs w:val="24"/>
        </w:rPr>
        <w:t>对黄金租赁逐笔估值，</w:t>
      </w:r>
      <w:r w:rsidR="006D185B" w:rsidRPr="002F7F38">
        <w:rPr>
          <w:rFonts w:ascii="Calibri" w:eastAsia="宋体" w:hAnsi="Calibri" w:cs="Calibri"/>
          <w:sz w:val="24"/>
          <w:szCs w:val="24"/>
        </w:rPr>
        <w:t>并发布</w:t>
      </w:r>
      <w:r w:rsidR="00D07B03" w:rsidRPr="002F7F38">
        <w:rPr>
          <w:rFonts w:ascii="Calibri" w:eastAsia="宋体" w:hAnsi="Calibri" w:cs="Calibri"/>
          <w:sz w:val="24"/>
          <w:szCs w:val="24"/>
        </w:rPr>
        <w:t>处于续存期的</w:t>
      </w:r>
      <w:r w:rsidR="006D185B" w:rsidRPr="002F7F38">
        <w:rPr>
          <w:rFonts w:ascii="Calibri" w:eastAsia="宋体" w:hAnsi="Calibri" w:cs="Calibri"/>
          <w:sz w:val="24"/>
          <w:szCs w:val="24"/>
        </w:rPr>
        <w:t>黄金租赁</w:t>
      </w:r>
      <w:r w:rsidR="00D07B03" w:rsidRPr="002F7F38">
        <w:rPr>
          <w:rFonts w:ascii="Calibri" w:eastAsia="宋体" w:hAnsi="Calibri" w:cs="Calibri"/>
          <w:sz w:val="24"/>
          <w:szCs w:val="24"/>
        </w:rPr>
        <w:t>的风险情况。</w:t>
      </w:r>
      <w:r w:rsidR="00645DF9" w:rsidRPr="002F7F38">
        <w:rPr>
          <w:rFonts w:ascii="Calibri" w:eastAsia="宋体" w:hAnsi="Calibri" w:cs="Calibri" w:hint="eastAsia"/>
          <w:sz w:val="24"/>
          <w:szCs w:val="24"/>
        </w:rPr>
        <w:t>经办分支行</w:t>
      </w:r>
      <w:r w:rsidR="00D07B03" w:rsidRPr="002F7F38">
        <w:rPr>
          <w:rFonts w:ascii="Calibri" w:eastAsia="宋体" w:hAnsi="Calibri" w:cs="Calibri"/>
          <w:sz w:val="24"/>
          <w:szCs w:val="24"/>
        </w:rPr>
        <w:t>应及时</w:t>
      </w:r>
      <w:r w:rsidRPr="002F7F38">
        <w:rPr>
          <w:rFonts w:ascii="Calibri" w:eastAsia="宋体" w:hAnsi="Calibri" w:cs="Calibri"/>
          <w:sz w:val="24"/>
          <w:szCs w:val="24"/>
        </w:rPr>
        <w:t>调整黄金租赁所占用的企业授信额度</w:t>
      </w:r>
      <w:r w:rsidR="009960D2" w:rsidRPr="002F7F38">
        <w:rPr>
          <w:rFonts w:ascii="Calibri" w:eastAsia="宋体" w:hAnsi="Calibri" w:cs="Calibri" w:hint="eastAsia"/>
          <w:sz w:val="24"/>
          <w:szCs w:val="24"/>
        </w:rPr>
        <w:t>。</w:t>
      </w:r>
      <w:r w:rsidRPr="002F7F38">
        <w:rPr>
          <w:rFonts w:ascii="Calibri" w:eastAsia="宋体" w:hAnsi="Calibri" w:cs="Calibri"/>
          <w:sz w:val="24"/>
          <w:szCs w:val="24"/>
        </w:rPr>
        <w:t>若出现授信额度不足以覆盖黄金租赁本金时，</w:t>
      </w:r>
      <w:r w:rsidR="009960D2" w:rsidRPr="002F7F38">
        <w:rPr>
          <w:rFonts w:ascii="Calibri" w:eastAsia="宋体" w:hAnsi="Calibri" w:cs="Calibri"/>
          <w:sz w:val="24"/>
          <w:szCs w:val="24"/>
        </w:rPr>
        <w:t>经办分支行</w:t>
      </w:r>
      <w:r w:rsidR="006B5B1E" w:rsidRPr="002F7F38">
        <w:rPr>
          <w:rFonts w:ascii="Calibri" w:eastAsia="宋体" w:hAnsi="Calibri" w:cs="Calibri" w:hint="eastAsia"/>
          <w:sz w:val="24"/>
          <w:szCs w:val="24"/>
        </w:rPr>
        <w:t>及时</w:t>
      </w:r>
      <w:r w:rsidRPr="002F7F38">
        <w:rPr>
          <w:rFonts w:ascii="Calibri" w:eastAsia="宋体" w:hAnsi="Calibri" w:cs="Calibri"/>
          <w:sz w:val="24"/>
          <w:szCs w:val="24"/>
        </w:rPr>
        <w:t>通知企业</w:t>
      </w:r>
      <w:r w:rsidR="00017AC5" w:rsidRPr="002F7F38">
        <w:rPr>
          <w:rFonts w:ascii="Calibri" w:eastAsia="宋体" w:hAnsi="Calibri" w:cs="Calibri" w:hint="eastAsia"/>
          <w:sz w:val="24"/>
          <w:szCs w:val="24"/>
        </w:rPr>
        <w:t>对超出额度部分全额补缴保证金</w:t>
      </w:r>
      <w:r w:rsidR="00645DF9" w:rsidRPr="002F7F38">
        <w:rPr>
          <w:rFonts w:ascii="Calibri" w:eastAsia="宋体" w:hAnsi="Calibri" w:cs="Calibri" w:hint="eastAsia"/>
          <w:sz w:val="24"/>
          <w:szCs w:val="24"/>
        </w:rPr>
        <w:t>。不及时足额缴纳的，</w:t>
      </w:r>
      <w:r w:rsidR="006F4AC5" w:rsidRPr="002F7F38">
        <w:rPr>
          <w:rFonts w:ascii="Calibri" w:eastAsia="宋体" w:hAnsi="Calibri" w:cs="Calibri" w:hint="eastAsia"/>
          <w:sz w:val="24"/>
          <w:szCs w:val="24"/>
        </w:rPr>
        <w:t>经办分支行有权</w:t>
      </w:r>
      <w:r w:rsidRPr="002F7F38">
        <w:rPr>
          <w:rFonts w:ascii="Calibri" w:eastAsia="宋体" w:hAnsi="Calibri" w:cs="Calibri"/>
          <w:sz w:val="24"/>
          <w:szCs w:val="24"/>
        </w:rPr>
        <w:t>要求</w:t>
      </w:r>
      <w:r w:rsidR="006F4AC5" w:rsidRPr="002F7F38">
        <w:rPr>
          <w:rFonts w:ascii="Calibri" w:eastAsia="宋体" w:hAnsi="Calibri" w:cs="Calibri" w:hint="eastAsia"/>
          <w:sz w:val="24"/>
          <w:szCs w:val="24"/>
        </w:rPr>
        <w:t>法人客户</w:t>
      </w:r>
      <w:r w:rsidRPr="002F7F38">
        <w:rPr>
          <w:rFonts w:ascii="Calibri" w:eastAsia="宋体" w:hAnsi="Calibri" w:cs="Calibri"/>
          <w:sz w:val="24"/>
          <w:szCs w:val="24"/>
        </w:rPr>
        <w:t>提前归还。</w:t>
      </w:r>
    </w:p>
    <w:p w:rsidR="0079356A" w:rsidRPr="002F7F38" w:rsidRDefault="0079356A"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sz w:val="24"/>
          <w:szCs w:val="24"/>
        </w:rPr>
        <w:lastRenderedPageBreak/>
        <w:t>若法人客户出现重大经营风险，</w:t>
      </w:r>
      <w:r w:rsidR="002E2295" w:rsidRPr="002F7F38">
        <w:rPr>
          <w:rFonts w:ascii="Calibri" w:eastAsia="宋体" w:hAnsi="Calibri" w:cs="Calibri"/>
          <w:sz w:val="24"/>
          <w:szCs w:val="24"/>
        </w:rPr>
        <w:t>经办分支行</w:t>
      </w:r>
      <w:r w:rsidRPr="002F7F38">
        <w:rPr>
          <w:rFonts w:ascii="Calibri" w:eastAsia="宋体" w:hAnsi="Calibri" w:cs="Calibri"/>
          <w:sz w:val="24"/>
          <w:szCs w:val="24"/>
        </w:rPr>
        <w:t>可联系金融市场部和法人客户，</w:t>
      </w:r>
      <w:r w:rsidRPr="002F7F38">
        <w:rPr>
          <w:rFonts w:ascii="Calibri" w:eastAsia="宋体" w:hAnsi="Calibri" w:cs="Calibri" w:hint="eastAsia"/>
          <w:sz w:val="24"/>
          <w:szCs w:val="24"/>
        </w:rPr>
        <w:t>要求</w:t>
      </w:r>
      <w:r w:rsidRPr="002F7F38">
        <w:rPr>
          <w:rFonts w:ascii="Calibri" w:eastAsia="宋体" w:hAnsi="Calibri" w:cs="Calibri"/>
          <w:sz w:val="24"/>
          <w:szCs w:val="24"/>
        </w:rPr>
        <w:t>提前归还部分租赁或全部租赁。以避免出现信用违约风险。</w:t>
      </w:r>
    </w:p>
    <w:p w:rsidR="006B27F4" w:rsidRPr="002F7F38" w:rsidRDefault="006B27F4"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hint="eastAsia"/>
          <w:sz w:val="24"/>
          <w:szCs w:val="24"/>
        </w:rPr>
        <w:t>法人客户未按本合同约定用途使用黄金租赁本金的，经办分支行有权</w:t>
      </w:r>
      <w:r w:rsidR="001E062E" w:rsidRPr="002F7F38">
        <w:rPr>
          <w:rFonts w:ascii="Calibri" w:eastAsia="宋体" w:hAnsi="Calibri" w:cs="Calibri" w:hint="eastAsia"/>
          <w:sz w:val="24"/>
          <w:szCs w:val="24"/>
        </w:rPr>
        <w:t>要求客户提前归还租赁，并对</w:t>
      </w:r>
      <w:r w:rsidRPr="002F7F38">
        <w:rPr>
          <w:rFonts w:ascii="Calibri" w:eastAsia="宋体" w:hAnsi="Calibri" w:cs="Calibri" w:hint="eastAsia"/>
          <w:sz w:val="24"/>
          <w:szCs w:val="24"/>
        </w:rPr>
        <w:t>违约使用的黄金租赁本金按本合同约定的租赁费率</w:t>
      </w:r>
      <w:r w:rsidRPr="002F7F38">
        <w:rPr>
          <w:rFonts w:ascii="Calibri" w:eastAsia="宋体" w:hAnsi="Calibri" w:cs="Calibri" w:hint="eastAsia"/>
          <w:sz w:val="24"/>
          <w:szCs w:val="24"/>
        </w:rPr>
        <w:t>150%</w:t>
      </w:r>
      <w:r w:rsidR="001E062E" w:rsidRPr="002F7F38">
        <w:rPr>
          <w:rFonts w:ascii="Calibri" w:eastAsia="宋体" w:hAnsi="Calibri" w:cs="Calibri" w:hint="eastAsia"/>
          <w:sz w:val="24"/>
          <w:szCs w:val="24"/>
        </w:rPr>
        <w:t>的费率计收租赁费，</w:t>
      </w:r>
      <w:r w:rsidRPr="002F7F38">
        <w:rPr>
          <w:rFonts w:ascii="Calibri" w:eastAsia="宋体" w:hAnsi="Calibri" w:cs="Calibri" w:hint="eastAsia"/>
          <w:sz w:val="24"/>
          <w:szCs w:val="24"/>
        </w:rPr>
        <w:t>计收复利</w:t>
      </w:r>
      <w:r w:rsidR="001E062E" w:rsidRPr="002F7F38">
        <w:rPr>
          <w:rFonts w:ascii="Calibri" w:eastAsia="宋体" w:hAnsi="Calibri" w:cs="Calibri" w:hint="eastAsia"/>
          <w:sz w:val="24"/>
          <w:szCs w:val="24"/>
        </w:rPr>
        <w:t>。</w:t>
      </w:r>
    </w:p>
    <w:p w:rsidR="00DB1A33" w:rsidRPr="002F7F38" w:rsidRDefault="00DB1A33"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法人客户可以</w:t>
      </w:r>
      <w:r w:rsidR="00645DF9" w:rsidRPr="002F7F38">
        <w:rPr>
          <w:rFonts w:ascii="Calibri" w:eastAsia="宋体" w:hAnsi="Calibri" w:cs="Calibri" w:hint="eastAsia"/>
          <w:sz w:val="24"/>
          <w:szCs w:val="24"/>
        </w:rPr>
        <w:t>向经办分支行</w:t>
      </w:r>
      <w:r w:rsidRPr="002F7F38">
        <w:rPr>
          <w:rFonts w:ascii="Calibri" w:eastAsia="宋体" w:hAnsi="Calibri" w:cs="Calibri" w:hint="eastAsia"/>
          <w:sz w:val="24"/>
          <w:szCs w:val="24"/>
        </w:rPr>
        <w:t>申请提前</w:t>
      </w:r>
      <w:r w:rsidRPr="002F7F38">
        <w:rPr>
          <w:rFonts w:ascii="Calibri" w:eastAsia="宋体" w:hAnsi="Calibri" w:cs="Calibri"/>
          <w:sz w:val="24"/>
          <w:szCs w:val="24"/>
        </w:rPr>
        <w:t>归还黄金租赁，</w:t>
      </w:r>
      <w:r w:rsidR="00645DF9" w:rsidRPr="002F7F38">
        <w:rPr>
          <w:rFonts w:ascii="Calibri" w:eastAsia="宋体" w:hAnsi="Calibri" w:cs="Calibri" w:hint="eastAsia"/>
          <w:sz w:val="24"/>
          <w:szCs w:val="24"/>
        </w:rPr>
        <w:t>但</w:t>
      </w:r>
      <w:r w:rsidRPr="002F7F38">
        <w:rPr>
          <w:rFonts w:ascii="Calibri" w:eastAsia="宋体" w:hAnsi="Calibri" w:cs="Calibri"/>
          <w:sz w:val="24"/>
          <w:szCs w:val="24"/>
        </w:rPr>
        <w:t>金融市场部对于提前归还黄金租赁</w:t>
      </w:r>
      <w:r w:rsidR="00761C97" w:rsidRPr="002F7F38">
        <w:rPr>
          <w:rFonts w:ascii="Calibri" w:eastAsia="宋体" w:hAnsi="Calibri" w:cs="Calibri" w:hint="eastAsia"/>
          <w:sz w:val="24"/>
          <w:szCs w:val="24"/>
        </w:rPr>
        <w:t>保留拒绝权力</w:t>
      </w:r>
      <w:r w:rsidRPr="002F7F38">
        <w:rPr>
          <w:rFonts w:ascii="Calibri" w:eastAsia="宋体" w:hAnsi="Calibri" w:cs="Calibri"/>
          <w:sz w:val="24"/>
          <w:szCs w:val="24"/>
        </w:rPr>
        <w:t>。</w:t>
      </w:r>
    </w:p>
    <w:p w:rsidR="00FC367D" w:rsidRPr="002F7F38" w:rsidRDefault="00FC367D" w:rsidP="00243145">
      <w:pPr>
        <w:spacing w:line="360" w:lineRule="auto"/>
        <w:ind w:firstLineChars="200" w:firstLine="480"/>
        <w:rPr>
          <w:rFonts w:ascii="Calibri" w:eastAsia="宋体" w:hAnsi="Calibri" w:cs="Calibri"/>
          <w:sz w:val="24"/>
          <w:szCs w:val="24"/>
        </w:rPr>
      </w:pPr>
    </w:p>
    <w:p w:rsidR="00FC367D" w:rsidRPr="00F3056D" w:rsidRDefault="00F3056D" w:rsidP="00243145">
      <w:pPr>
        <w:adjustRightInd w:val="0"/>
        <w:snapToGrid w:val="0"/>
        <w:spacing w:line="360" w:lineRule="auto"/>
        <w:jc w:val="center"/>
        <w:rPr>
          <w:rFonts w:ascii="Calibri" w:eastAsia="黑体" w:hAnsi="Calibri" w:cs="Calibri"/>
          <w:bCs/>
          <w:sz w:val="24"/>
          <w:szCs w:val="24"/>
        </w:rPr>
      </w:pPr>
      <w:r w:rsidRPr="00F3056D">
        <w:rPr>
          <w:rFonts w:ascii="Calibri" w:eastAsia="黑体" w:hAnsi="Calibri" w:cs="Calibri"/>
          <w:bCs/>
          <w:sz w:val="24"/>
          <w:szCs w:val="24"/>
        </w:rPr>
        <w:t>第</w:t>
      </w:r>
      <w:r w:rsidRPr="00F3056D">
        <w:rPr>
          <w:rFonts w:ascii="Calibri" w:eastAsia="黑体" w:hAnsi="Calibri" w:cs="Calibri" w:hint="eastAsia"/>
          <w:bCs/>
          <w:sz w:val="24"/>
          <w:szCs w:val="24"/>
        </w:rPr>
        <w:t>八</w:t>
      </w:r>
      <w:r w:rsidRPr="00F3056D">
        <w:rPr>
          <w:rFonts w:ascii="Calibri" w:eastAsia="黑体" w:hAnsi="Calibri" w:cs="Calibri"/>
          <w:bCs/>
          <w:sz w:val="24"/>
          <w:szCs w:val="24"/>
        </w:rPr>
        <w:t>章</w:t>
      </w:r>
      <w:r w:rsidRPr="00F3056D">
        <w:rPr>
          <w:rFonts w:ascii="Calibri" w:eastAsia="黑体" w:hAnsi="Calibri" w:cs="Calibri"/>
          <w:bCs/>
          <w:sz w:val="24"/>
          <w:szCs w:val="24"/>
        </w:rPr>
        <w:t xml:space="preserve"> </w:t>
      </w:r>
      <w:r w:rsidR="00FC367D" w:rsidRPr="00F3056D">
        <w:rPr>
          <w:rFonts w:ascii="Calibri" w:eastAsia="黑体" w:hAnsi="Calibri" w:cs="Calibri"/>
          <w:bCs/>
          <w:sz w:val="24"/>
          <w:szCs w:val="24"/>
        </w:rPr>
        <w:t>黄金</w:t>
      </w:r>
      <w:r w:rsidR="00EC4288" w:rsidRPr="00F3056D">
        <w:rPr>
          <w:rFonts w:ascii="Calibri" w:eastAsia="黑体" w:hAnsi="Calibri" w:cs="Calibri"/>
          <w:bCs/>
          <w:sz w:val="24"/>
          <w:szCs w:val="24"/>
        </w:rPr>
        <w:t>按期或</w:t>
      </w:r>
      <w:r w:rsidR="009F50B6" w:rsidRPr="00F3056D">
        <w:rPr>
          <w:rFonts w:ascii="Calibri" w:eastAsia="黑体" w:hAnsi="Calibri" w:cs="Calibri"/>
          <w:bCs/>
          <w:sz w:val="24"/>
          <w:szCs w:val="24"/>
        </w:rPr>
        <w:t>逾期</w:t>
      </w:r>
      <w:r w:rsidR="00FC367D" w:rsidRPr="00F3056D">
        <w:rPr>
          <w:rFonts w:ascii="Calibri" w:eastAsia="黑体" w:hAnsi="Calibri" w:cs="Calibri"/>
          <w:bCs/>
          <w:sz w:val="24"/>
          <w:szCs w:val="24"/>
        </w:rPr>
        <w:t>归还</w:t>
      </w:r>
    </w:p>
    <w:p w:rsidR="00082C22" w:rsidRPr="002F7F38" w:rsidRDefault="00615825"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sz w:val="24"/>
          <w:szCs w:val="24"/>
        </w:rPr>
        <w:t>除非经</w:t>
      </w:r>
      <w:r w:rsidR="002A78BA" w:rsidRPr="002F7F38">
        <w:rPr>
          <w:rFonts w:ascii="Calibri" w:eastAsia="宋体" w:hAnsi="Calibri" w:cs="Calibri"/>
          <w:sz w:val="24"/>
          <w:szCs w:val="24"/>
        </w:rPr>
        <w:t>金融市场</w:t>
      </w:r>
      <w:r w:rsidRPr="002F7F38">
        <w:rPr>
          <w:rFonts w:ascii="Calibri" w:eastAsia="宋体" w:hAnsi="Calibri" w:cs="Calibri"/>
          <w:sz w:val="24"/>
          <w:szCs w:val="24"/>
        </w:rPr>
        <w:t>部批准同意，承租人归还的黄金必须与租赁黄金的成色规格一致</w:t>
      </w:r>
      <w:r w:rsidR="000E6CA6" w:rsidRPr="002F7F38">
        <w:rPr>
          <w:rFonts w:ascii="Calibri" w:eastAsia="宋体" w:hAnsi="Calibri" w:cs="Calibri" w:hint="eastAsia"/>
          <w:sz w:val="24"/>
          <w:szCs w:val="24"/>
        </w:rPr>
        <w:t>，货物属性相同</w:t>
      </w:r>
      <w:r w:rsidRPr="002F7F38">
        <w:rPr>
          <w:rFonts w:ascii="Calibri" w:eastAsia="宋体" w:hAnsi="Calibri" w:cs="Calibri"/>
          <w:sz w:val="24"/>
          <w:szCs w:val="24"/>
        </w:rPr>
        <w:t>。</w:t>
      </w:r>
    </w:p>
    <w:p w:rsidR="00615825" w:rsidRPr="002F7F38" w:rsidRDefault="00615825"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归还的租赁黄金来源包括：承租人运至上海黄金交易所的交割仓库并完成入库手续的黄金；承租人通过上海黄金交易所购入的黄金；承租人按还金当日交易所相同品种的交易最高价通过</w:t>
      </w:r>
      <w:r w:rsidR="002A78BA" w:rsidRPr="002F7F38">
        <w:rPr>
          <w:rFonts w:ascii="Calibri" w:eastAsia="宋体" w:hAnsi="Calibri" w:cs="Calibri"/>
          <w:sz w:val="24"/>
          <w:szCs w:val="24"/>
        </w:rPr>
        <w:t>我行</w:t>
      </w:r>
      <w:r w:rsidRPr="002F7F38">
        <w:rPr>
          <w:rFonts w:ascii="Calibri" w:eastAsia="宋体" w:hAnsi="Calibri" w:cs="Calibri"/>
          <w:sz w:val="24"/>
          <w:szCs w:val="24"/>
        </w:rPr>
        <w:t>购入的黄金。相关费用按照交易所标准及我行代客黄金买卖业务管理办法标准收取。</w:t>
      </w:r>
    </w:p>
    <w:p w:rsidR="00B67623" w:rsidRPr="002F7F38" w:rsidRDefault="00277F39"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若</w:t>
      </w:r>
      <w:r w:rsidR="00B67623" w:rsidRPr="002F7F38">
        <w:rPr>
          <w:rFonts w:ascii="Calibri" w:eastAsia="宋体" w:hAnsi="Calibri" w:cs="Calibri"/>
          <w:sz w:val="24"/>
          <w:szCs w:val="24"/>
        </w:rPr>
        <w:t>租赁黄金本金</w:t>
      </w:r>
      <w:r w:rsidRPr="002F7F38">
        <w:rPr>
          <w:rFonts w:ascii="Calibri" w:eastAsia="宋体" w:hAnsi="Calibri" w:cs="Calibri"/>
          <w:sz w:val="24"/>
          <w:szCs w:val="24"/>
        </w:rPr>
        <w:t>即将</w:t>
      </w:r>
      <w:r w:rsidR="00B67623" w:rsidRPr="002F7F38">
        <w:rPr>
          <w:rFonts w:ascii="Calibri" w:eastAsia="宋体" w:hAnsi="Calibri" w:cs="Calibri"/>
          <w:sz w:val="24"/>
          <w:szCs w:val="24"/>
        </w:rPr>
        <w:t>发生逾期，</w:t>
      </w:r>
      <w:r w:rsidR="002E2295" w:rsidRPr="002F7F38">
        <w:rPr>
          <w:rFonts w:ascii="Calibri" w:eastAsia="宋体" w:hAnsi="Calibri" w:cs="Calibri"/>
          <w:sz w:val="24"/>
          <w:szCs w:val="24"/>
        </w:rPr>
        <w:t>经办分支行</w:t>
      </w:r>
      <w:r w:rsidR="00B67623" w:rsidRPr="002F7F38">
        <w:rPr>
          <w:rFonts w:ascii="Calibri" w:eastAsia="宋体" w:hAnsi="Calibri" w:cs="Calibri"/>
          <w:sz w:val="24"/>
          <w:szCs w:val="24"/>
        </w:rPr>
        <w:t>应于到期日</w:t>
      </w:r>
      <w:r w:rsidR="00082C22" w:rsidRPr="002F7F38">
        <w:rPr>
          <w:rFonts w:ascii="Calibri" w:eastAsia="宋体" w:hAnsi="Calibri" w:cs="Calibri" w:hint="eastAsia"/>
          <w:sz w:val="24"/>
          <w:szCs w:val="24"/>
        </w:rPr>
        <w:t>按上海黄金交易所的市场价格垫付黄金本金</w:t>
      </w:r>
      <w:r w:rsidR="00B67623" w:rsidRPr="002F7F38">
        <w:rPr>
          <w:rFonts w:ascii="Calibri" w:eastAsia="宋体" w:hAnsi="Calibri" w:cs="Calibri"/>
          <w:sz w:val="24"/>
          <w:szCs w:val="24"/>
        </w:rPr>
        <w:t>，</w:t>
      </w:r>
      <w:r w:rsidR="00082C22" w:rsidRPr="002F7F38">
        <w:rPr>
          <w:rFonts w:ascii="Calibri" w:eastAsia="宋体" w:hAnsi="Calibri" w:cs="Calibri" w:hint="eastAsia"/>
          <w:sz w:val="24"/>
          <w:szCs w:val="24"/>
        </w:rPr>
        <w:t>委托金融市场部购金归还</w:t>
      </w:r>
      <w:r w:rsidR="00B67623" w:rsidRPr="002F7F38">
        <w:rPr>
          <w:rFonts w:ascii="Calibri" w:eastAsia="宋体" w:hAnsi="Calibri" w:cs="Calibri"/>
          <w:sz w:val="24"/>
          <w:szCs w:val="24"/>
        </w:rPr>
        <w:t>。</w:t>
      </w:r>
    </w:p>
    <w:p w:rsidR="00D20FF1" w:rsidRPr="002F7F38" w:rsidRDefault="00D20FF1"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不论法人客户出现逾期归还还是无法归还，都认定出现信用风险。</w:t>
      </w:r>
      <w:r w:rsidR="002E2295" w:rsidRPr="002F7F38">
        <w:rPr>
          <w:rFonts w:ascii="Calibri" w:eastAsia="宋体" w:hAnsi="Calibri" w:cs="Calibri"/>
          <w:sz w:val="24"/>
          <w:szCs w:val="24"/>
        </w:rPr>
        <w:t>经办分支行</w:t>
      </w:r>
      <w:r w:rsidRPr="002F7F38">
        <w:rPr>
          <w:rFonts w:ascii="Calibri" w:eastAsia="宋体" w:hAnsi="Calibri" w:cs="Calibri" w:hint="eastAsia"/>
          <w:sz w:val="24"/>
          <w:szCs w:val="24"/>
        </w:rPr>
        <w:t>垫付</w:t>
      </w:r>
      <w:r w:rsidRPr="002F7F38">
        <w:rPr>
          <w:rFonts w:ascii="Calibri" w:eastAsia="宋体" w:hAnsi="Calibri" w:cs="Calibri"/>
          <w:sz w:val="24"/>
          <w:szCs w:val="24"/>
        </w:rPr>
        <w:t>法人客户</w:t>
      </w:r>
      <w:r w:rsidRPr="002F7F38">
        <w:rPr>
          <w:rFonts w:ascii="Calibri" w:eastAsia="宋体" w:hAnsi="Calibri" w:cs="Calibri" w:hint="eastAsia"/>
          <w:sz w:val="24"/>
          <w:szCs w:val="24"/>
        </w:rPr>
        <w:t>黄金本金</w:t>
      </w:r>
      <w:r w:rsidRPr="002F7F38">
        <w:rPr>
          <w:rFonts w:ascii="Calibri" w:eastAsia="宋体" w:hAnsi="Calibri" w:cs="Calibri"/>
          <w:sz w:val="24"/>
          <w:szCs w:val="24"/>
        </w:rPr>
        <w:t>后，</w:t>
      </w:r>
      <w:r w:rsidRPr="002F7F38">
        <w:rPr>
          <w:rFonts w:ascii="Calibri" w:eastAsia="宋体" w:hAnsi="Calibri" w:cs="Calibri" w:hint="eastAsia"/>
          <w:sz w:val="24"/>
          <w:szCs w:val="24"/>
        </w:rPr>
        <w:t>各后台部门</w:t>
      </w:r>
      <w:r w:rsidRPr="002F7F38">
        <w:rPr>
          <w:rFonts w:ascii="Calibri" w:eastAsia="宋体" w:hAnsi="Calibri" w:cs="Calibri"/>
          <w:sz w:val="24"/>
          <w:szCs w:val="24"/>
        </w:rPr>
        <w:t>执行会计处理，对内黄金租赁业务于归还日当天宣告结束。</w:t>
      </w:r>
      <w:r w:rsidR="002E2295" w:rsidRPr="002F7F38">
        <w:rPr>
          <w:rFonts w:ascii="Calibri" w:eastAsia="宋体" w:hAnsi="Calibri" w:cs="Calibri"/>
          <w:sz w:val="24"/>
          <w:szCs w:val="24"/>
        </w:rPr>
        <w:t>经办分支行</w:t>
      </w:r>
      <w:r w:rsidRPr="002F7F38">
        <w:rPr>
          <w:rFonts w:ascii="Calibri" w:eastAsia="宋体" w:hAnsi="Calibri" w:cs="Calibri"/>
          <w:sz w:val="24"/>
          <w:szCs w:val="24"/>
        </w:rPr>
        <w:t>与承租人签署的黄金租赁合同依然有效。</w:t>
      </w:r>
    </w:p>
    <w:p w:rsidR="00B67623" w:rsidRPr="002F7F38" w:rsidRDefault="00B67623"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sz w:val="24"/>
          <w:szCs w:val="24"/>
        </w:rPr>
        <w:t>租赁黄金本金逾期</w:t>
      </w:r>
      <w:r w:rsidR="00345D8A" w:rsidRPr="002F7F38">
        <w:rPr>
          <w:rFonts w:ascii="Calibri" w:eastAsia="宋体" w:hAnsi="Calibri" w:cs="Calibri"/>
          <w:sz w:val="24"/>
          <w:szCs w:val="24"/>
        </w:rPr>
        <w:t>后</w:t>
      </w:r>
      <w:r w:rsidRPr="002F7F38">
        <w:rPr>
          <w:rFonts w:ascii="Calibri" w:eastAsia="宋体" w:hAnsi="Calibri" w:cs="Calibri"/>
          <w:sz w:val="24"/>
          <w:szCs w:val="24"/>
        </w:rPr>
        <w:t>，</w:t>
      </w:r>
      <w:r w:rsidR="002E2295" w:rsidRPr="002F7F38">
        <w:rPr>
          <w:rFonts w:ascii="Calibri" w:eastAsia="宋体" w:hAnsi="Calibri" w:cs="Calibri"/>
          <w:sz w:val="24"/>
          <w:szCs w:val="24"/>
        </w:rPr>
        <w:t>经办分支行</w:t>
      </w:r>
      <w:r w:rsidRPr="002F7F38">
        <w:rPr>
          <w:rFonts w:ascii="Calibri" w:eastAsia="宋体" w:hAnsi="Calibri" w:cs="Calibri"/>
          <w:sz w:val="24"/>
          <w:szCs w:val="24"/>
        </w:rPr>
        <w:t>应按合同规定调整承租人还金方式，即要求承租人授权我行在上海黄金交易所购买等额同品种黄金用于归还。</w:t>
      </w:r>
    </w:p>
    <w:p w:rsidR="00457D40" w:rsidRPr="002F7F38" w:rsidRDefault="001E062E"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hint="eastAsia"/>
          <w:sz w:val="24"/>
          <w:szCs w:val="24"/>
        </w:rPr>
        <w:t>对于黄金租赁违约行为，</w:t>
      </w:r>
      <w:r w:rsidR="006B27F4" w:rsidRPr="002F7F38">
        <w:rPr>
          <w:rFonts w:ascii="Calibri" w:eastAsia="宋体" w:hAnsi="Calibri" w:cs="Calibri" w:hint="eastAsia"/>
          <w:sz w:val="24"/>
          <w:szCs w:val="24"/>
        </w:rPr>
        <w:t>法人客户应</w:t>
      </w:r>
      <w:r w:rsidRPr="002F7F38">
        <w:rPr>
          <w:rFonts w:ascii="Calibri" w:eastAsia="宋体" w:hAnsi="Calibri" w:cs="Calibri" w:hint="eastAsia"/>
          <w:sz w:val="24"/>
          <w:szCs w:val="24"/>
        </w:rPr>
        <w:t>清偿后</w:t>
      </w:r>
      <w:r w:rsidR="006B27F4" w:rsidRPr="002F7F38">
        <w:rPr>
          <w:rFonts w:ascii="Calibri" w:eastAsia="宋体" w:hAnsi="Calibri" w:cs="Calibri" w:hint="eastAsia"/>
          <w:sz w:val="24"/>
          <w:szCs w:val="24"/>
        </w:rPr>
        <w:t>的顺序</w:t>
      </w:r>
      <w:r w:rsidRPr="002F7F38">
        <w:rPr>
          <w:rFonts w:ascii="Calibri" w:eastAsia="宋体" w:hAnsi="Calibri" w:cs="Calibri" w:hint="eastAsia"/>
          <w:sz w:val="24"/>
          <w:szCs w:val="24"/>
        </w:rPr>
        <w:t>逾期</w:t>
      </w:r>
      <w:r w:rsidR="006B27F4" w:rsidRPr="002F7F38">
        <w:rPr>
          <w:rFonts w:ascii="Calibri" w:eastAsia="宋体" w:hAnsi="Calibri" w:cs="Calibri" w:hint="eastAsia"/>
          <w:sz w:val="24"/>
          <w:szCs w:val="24"/>
        </w:rPr>
        <w:t>租赁费</w:t>
      </w:r>
      <w:r w:rsidRPr="002F7F38">
        <w:rPr>
          <w:rFonts w:ascii="Calibri" w:eastAsia="宋体" w:hAnsi="Calibri" w:cs="Calibri" w:hint="eastAsia"/>
          <w:sz w:val="24"/>
          <w:szCs w:val="24"/>
        </w:rPr>
        <w:t>，原租赁费</w:t>
      </w:r>
      <w:r w:rsidR="006B27F4" w:rsidRPr="002F7F38">
        <w:rPr>
          <w:rFonts w:ascii="Calibri" w:eastAsia="宋体" w:hAnsi="Calibri" w:cs="Calibri" w:hint="eastAsia"/>
          <w:sz w:val="24"/>
          <w:szCs w:val="24"/>
        </w:rPr>
        <w:t>和</w:t>
      </w:r>
      <w:r w:rsidRPr="002F7F38">
        <w:rPr>
          <w:rFonts w:ascii="Calibri" w:eastAsia="宋体" w:hAnsi="Calibri" w:cs="Calibri" w:hint="eastAsia"/>
          <w:sz w:val="24"/>
          <w:szCs w:val="24"/>
        </w:rPr>
        <w:t>调整过后的</w:t>
      </w:r>
      <w:r w:rsidR="006B27F4" w:rsidRPr="002F7F38">
        <w:rPr>
          <w:rFonts w:ascii="Calibri" w:eastAsia="宋体" w:hAnsi="Calibri" w:cs="Calibri" w:hint="eastAsia"/>
          <w:sz w:val="24"/>
          <w:szCs w:val="24"/>
        </w:rPr>
        <w:t>黄金本金</w:t>
      </w:r>
      <w:r w:rsidRPr="002F7F38">
        <w:rPr>
          <w:rFonts w:ascii="Calibri" w:eastAsia="宋体" w:hAnsi="Calibri" w:cs="Calibri" w:hint="eastAsia"/>
          <w:sz w:val="24"/>
          <w:szCs w:val="24"/>
        </w:rPr>
        <w:t>。</w:t>
      </w:r>
      <w:r w:rsidR="00457D40" w:rsidRPr="002F7F38">
        <w:rPr>
          <w:rFonts w:ascii="Calibri" w:eastAsia="宋体" w:hAnsi="Calibri" w:cs="Calibri" w:hint="eastAsia"/>
          <w:sz w:val="24"/>
          <w:szCs w:val="24"/>
        </w:rPr>
        <w:t>逾期租赁</w:t>
      </w:r>
      <w:r w:rsidRPr="002F7F38">
        <w:rPr>
          <w:rFonts w:ascii="Calibri" w:eastAsia="宋体" w:hAnsi="Calibri" w:cs="Calibri" w:hint="eastAsia"/>
          <w:sz w:val="24"/>
          <w:szCs w:val="24"/>
        </w:rPr>
        <w:t>费率按原</w:t>
      </w:r>
      <w:r w:rsidR="00457D40" w:rsidRPr="002F7F38">
        <w:rPr>
          <w:rFonts w:ascii="Calibri" w:eastAsia="宋体" w:hAnsi="Calibri" w:cs="Calibri" w:hint="eastAsia"/>
          <w:sz w:val="24"/>
          <w:szCs w:val="24"/>
        </w:rPr>
        <w:t>租赁费率的</w:t>
      </w:r>
      <w:r w:rsidR="00457D40" w:rsidRPr="002F7F38">
        <w:rPr>
          <w:rFonts w:ascii="Calibri" w:eastAsia="宋体" w:hAnsi="Calibri" w:cs="Calibri" w:hint="eastAsia"/>
          <w:sz w:val="24"/>
          <w:szCs w:val="24"/>
        </w:rPr>
        <w:t>150%</w:t>
      </w:r>
      <w:r w:rsidR="00457D40" w:rsidRPr="002F7F38">
        <w:rPr>
          <w:rFonts w:ascii="Calibri" w:eastAsia="宋体" w:hAnsi="Calibri" w:cs="Calibri" w:hint="eastAsia"/>
          <w:sz w:val="24"/>
          <w:szCs w:val="24"/>
        </w:rPr>
        <w:t>收取</w:t>
      </w:r>
      <w:r w:rsidRPr="002F7F38">
        <w:rPr>
          <w:rFonts w:ascii="Calibri" w:eastAsia="宋体" w:hAnsi="Calibri" w:cs="Calibri" w:hint="eastAsia"/>
          <w:sz w:val="24"/>
          <w:szCs w:val="24"/>
        </w:rPr>
        <w:t>计收复利。</w:t>
      </w:r>
    </w:p>
    <w:p w:rsidR="006B5B1E" w:rsidRPr="002F7F38" w:rsidRDefault="00DE1802"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hint="eastAsia"/>
          <w:sz w:val="24"/>
          <w:szCs w:val="24"/>
        </w:rPr>
        <w:t>法人客户逾期归还导致经办分支行垫付黄金本金的，经办行有权从客户开立在南京银行的所有资金账户中扣收相应款项用以清偿，除特殊约</w:t>
      </w:r>
      <w:r w:rsidRPr="002F7F38">
        <w:rPr>
          <w:rFonts w:ascii="Calibri" w:eastAsia="宋体" w:hAnsi="Calibri" w:cs="Calibri" w:hint="eastAsia"/>
          <w:sz w:val="24"/>
          <w:szCs w:val="24"/>
        </w:rPr>
        <w:lastRenderedPageBreak/>
        <w:t>定外，按逾期租赁费、原租赁费、黄金租赁本金的顺序</w:t>
      </w:r>
      <w:r w:rsidR="008351C8" w:rsidRPr="002F7F38">
        <w:rPr>
          <w:rFonts w:ascii="Calibri" w:eastAsia="宋体" w:hAnsi="Calibri" w:cs="Calibri" w:hint="eastAsia"/>
          <w:sz w:val="24"/>
          <w:szCs w:val="24"/>
        </w:rPr>
        <w:t>扣收</w:t>
      </w:r>
      <w:r w:rsidRPr="002F7F38">
        <w:rPr>
          <w:rFonts w:ascii="Calibri" w:eastAsia="宋体" w:hAnsi="Calibri" w:cs="Calibri" w:hint="eastAsia"/>
          <w:sz w:val="24"/>
          <w:szCs w:val="24"/>
        </w:rPr>
        <w:t>。</w:t>
      </w:r>
    </w:p>
    <w:p w:rsidR="00615825" w:rsidRPr="002F7F38" w:rsidRDefault="00615825" w:rsidP="00243145">
      <w:pPr>
        <w:spacing w:line="360" w:lineRule="auto"/>
        <w:ind w:firstLineChars="200" w:firstLine="480"/>
        <w:rPr>
          <w:rFonts w:ascii="Calibri" w:eastAsia="宋体" w:hAnsi="Calibri" w:cs="Calibri"/>
          <w:sz w:val="24"/>
          <w:szCs w:val="24"/>
        </w:rPr>
      </w:pPr>
    </w:p>
    <w:p w:rsidR="00615825" w:rsidRPr="00F3056D" w:rsidRDefault="00F3056D" w:rsidP="00243145">
      <w:pPr>
        <w:adjustRightInd w:val="0"/>
        <w:snapToGrid w:val="0"/>
        <w:spacing w:line="360" w:lineRule="auto"/>
        <w:jc w:val="center"/>
        <w:rPr>
          <w:rFonts w:ascii="Calibri" w:eastAsia="黑体" w:hAnsi="Calibri" w:cs="Calibri" w:hint="eastAsia"/>
          <w:bCs/>
          <w:sz w:val="24"/>
          <w:szCs w:val="24"/>
        </w:rPr>
      </w:pPr>
      <w:r w:rsidRPr="00F3056D">
        <w:rPr>
          <w:rFonts w:ascii="Calibri" w:eastAsia="黑体" w:hAnsi="Calibri" w:cs="Calibri"/>
          <w:bCs/>
          <w:sz w:val="24"/>
          <w:szCs w:val="24"/>
        </w:rPr>
        <w:t>第</w:t>
      </w:r>
      <w:r>
        <w:rPr>
          <w:rFonts w:ascii="Calibri" w:eastAsia="黑体" w:hAnsi="Calibri" w:cs="Calibri" w:hint="eastAsia"/>
          <w:bCs/>
          <w:sz w:val="24"/>
          <w:szCs w:val="24"/>
        </w:rPr>
        <w:t>九</w:t>
      </w:r>
      <w:r w:rsidRPr="00F3056D">
        <w:rPr>
          <w:rFonts w:ascii="Calibri" w:eastAsia="黑体" w:hAnsi="Calibri" w:cs="Calibri"/>
          <w:bCs/>
          <w:sz w:val="24"/>
          <w:szCs w:val="24"/>
        </w:rPr>
        <w:t>章</w:t>
      </w:r>
      <w:r w:rsidRPr="00F3056D">
        <w:rPr>
          <w:rFonts w:ascii="Calibri" w:eastAsia="黑体" w:hAnsi="Calibri" w:cs="Calibri"/>
          <w:bCs/>
          <w:sz w:val="24"/>
          <w:szCs w:val="24"/>
        </w:rPr>
        <w:t xml:space="preserve"> </w:t>
      </w:r>
      <w:r w:rsidR="00615825" w:rsidRPr="00F3056D">
        <w:rPr>
          <w:rFonts w:ascii="Calibri" w:eastAsia="黑体" w:hAnsi="Calibri" w:cs="Calibri"/>
          <w:bCs/>
          <w:sz w:val="24"/>
          <w:szCs w:val="24"/>
        </w:rPr>
        <w:t>业务管理</w:t>
      </w:r>
      <w:r w:rsidR="00E76793" w:rsidRPr="00F3056D">
        <w:rPr>
          <w:rFonts w:ascii="Calibri" w:eastAsia="黑体" w:hAnsi="Calibri" w:cs="Calibri" w:hint="eastAsia"/>
          <w:bCs/>
          <w:sz w:val="24"/>
          <w:szCs w:val="24"/>
        </w:rPr>
        <w:t>与风险控制</w:t>
      </w:r>
    </w:p>
    <w:p w:rsidR="00DB1A33" w:rsidRPr="002F7F38" w:rsidRDefault="005C2C44"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hint="eastAsia"/>
          <w:sz w:val="24"/>
          <w:szCs w:val="24"/>
        </w:rPr>
        <w:t>经办分支行和</w:t>
      </w:r>
      <w:r w:rsidR="00D123FB" w:rsidRPr="002F7F38">
        <w:rPr>
          <w:rFonts w:ascii="Calibri" w:eastAsia="宋体" w:hAnsi="Calibri" w:cs="Calibri"/>
          <w:sz w:val="24"/>
          <w:szCs w:val="24"/>
        </w:rPr>
        <w:t>承租人</w:t>
      </w:r>
      <w:r w:rsidR="00D123FB" w:rsidRPr="002F7F38">
        <w:rPr>
          <w:rFonts w:ascii="Calibri" w:eastAsia="宋体" w:hAnsi="Calibri" w:cs="Calibri" w:hint="eastAsia"/>
          <w:sz w:val="24"/>
          <w:szCs w:val="24"/>
        </w:rPr>
        <w:t>签订的</w:t>
      </w:r>
      <w:r w:rsidR="000C50B6" w:rsidRPr="002F7F38">
        <w:rPr>
          <w:rFonts w:ascii="Calibri" w:eastAsia="宋体" w:hAnsi="Calibri" w:cs="Calibri"/>
          <w:sz w:val="24"/>
          <w:szCs w:val="24"/>
        </w:rPr>
        <w:t>《</w:t>
      </w:r>
      <w:r w:rsidR="000C50B6" w:rsidRPr="002F7F38">
        <w:rPr>
          <w:rFonts w:ascii="Calibri" w:eastAsia="宋体" w:hAnsi="Calibri" w:cs="Calibri" w:hint="eastAsia"/>
          <w:sz w:val="24"/>
          <w:szCs w:val="24"/>
        </w:rPr>
        <w:t>实物黄金租赁合同</w:t>
      </w:r>
      <w:r w:rsidR="000C50B6" w:rsidRPr="002F7F38">
        <w:rPr>
          <w:rFonts w:ascii="Calibri" w:eastAsia="宋体" w:hAnsi="Calibri" w:cs="Calibri"/>
          <w:sz w:val="24"/>
          <w:szCs w:val="24"/>
        </w:rPr>
        <w:t>》</w:t>
      </w:r>
      <w:r w:rsidR="000C50B6" w:rsidRPr="002F7F38">
        <w:rPr>
          <w:rFonts w:ascii="Calibri" w:eastAsia="宋体" w:hAnsi="Calibri" w:cs="Calibri" w:hint="eastAsia"/>
          <w:sz w:val="24"/>
          <w:szCs w:val="24"/>
        </w:rPr>
        <w:t>、</w:t>
      </w:r>
      <w:r w:rsidR="00DB1A33" w:rsidRPr="002F7F38">
        <w:rPr>
          <w:rFonts w:ascii="Calibri" w:eastAsia="宋体" w:hAnsi="Calibri" w:cs="Calibri"/>
          <w:sz w:val="24"/>
          <w:szCs w:val="24"/>
        </w:rPr>
        <w:t>《实物黄金租赁合同</w:t>
      </w:r>
      <w:r w:rsidR="00423182" w:rsidRPr="002F7F38">
        <w:rPr>
          <w:rFonts w:ascii="Calibri" w:eastAsia="宋体" w:hAnsi="Calibri" w:cs="Calibri" w:hint="eastAsia"/>
          <w:sz w:val="24"/>
          <w:szCs w:val="24"/>
        </w:rPr>
        <w:t>补充协议</w:t>
      </w:r>
      <w:r w:rsidR="00DB1A33" w:rsidRPr="002F7F38">
        <w:rPr>
          <w:rFonts w:ascii="Calibri" w:eastAsia="宋体" w:hAnsi="Calibri" w:cs="Calibri"/>
          <w:sz w:val="24"/>
          <w:szCs w:val="24"/>
        </w:rPr>
        <w:t>》</w:t>
      </w:r>
      <w:r w:rsidR="000C50B6" w:rsidRPr="002F7F38">
        <w:rPr>
          <w:rFonts w:ascii="Calibri" w:eastAsia="宋体" w:hAnsi="Calibri" w:cs="Calibri" w:hint="eastAsia"/>
          <w:sz w:val="24"/>
          <w:szCs w:val="24"/>
        </w:rPr>
        <w:t>和《实物黄金归还通知书》都作为重要文档，</w:t>
      </w:r>
      <w:r w:rsidR="002E2295" w:rsidRPr="002F7F38">
        <w:rPr>
          <w:rFonts w:ascii="Calibri" w:eastAsia="宋体" w:hAnsi="Calibri" w:cs="Calibri" w:hint="eastAsia"/>
          <w:sz w:val="24"/>
          <w:szCs w:val="24"/>
        </w:rPr>
        <w:t>经办分支行</w:t>
      </w:r>
      <w:r w:rsidR="000C50B6" w:rsidRPr="002F7F38">
        <w:rPr>
          <w:rFonts w:ascii="Calibri" w:eastAsia="宋体" w:hAnsi="Calibri" w:cs="Calibri" w:hint="eastAsia"/>
          <w:sz w:val="24"/>
          <w:szCs w:val="24"/>
        </w:rPr>
        <w:t>务必</w:t>
      </w:r>
      <w:r w:rsidR="00DB1A33" w:rsidRPr="002F7F38">
        <w:rPr>
          <w:rFonts w:ascii="Calibri" w:eastAsia="宋体" w:hAnsi="Calibri" w:cs="Calibri"/>
          <w:sz w:val="24"/>
          <w:szCs w:val="24"/>
        </w:rPr>
        <w:t>妥善保管。</w:t>
      </w:r>
      <w:r w:rsidRPr="002F7F38">
        <w:rPr>
          <w:rFonts w:ascii="Calibri" w:eastAsia="宋体" w:hAnsi="Calibri" w:cs="Calibri" w:hint="eastAsia"/>
          <w:sz w:val="24"/>
          <w:szCs w:val="24"/>
        </w:rPr>
        <w:t>此外，经办分支行也应妥善保管好客户的其他资料，以及金融市场部回复的</w:t>
      </w:r>
      <w:r w:rsidRPr="002F7F38">
        <w:rPr>
          <w:rFonts w:ascii="Calibri" w:eastAsia="宋体" w:hAnsi="Calibri" w:cs="Calibri"/>
          <w:sz w:val="24"/>
          <w:szCs w:val="24"/>
        </w:rPr>
        <w:t>《</w:t>
      </w:r>
      <w:r w:rsidRPr="002F7F38">
        <w:rPr>
          <w:rFonts w:ascii="Calibri" w:eastAsia="宋体" w:hAnsi="Calibri" w:cs="Calibri" w:hint="eastAsia"/>
          <w:sz w:val="24"/>
          <w:szCs w:val="24"/>
        </w:rPr>
        <w:t>实物黄金租赁需求计划书</w:t>
      </w:r>
      <w:r w:rsidRPr="002F7F38">
        <w:rPr>
          <w:rFonts w:ascii="Calibri" w:eastAsia="宋体" w:hAnsi="Calibri" w:cs="Calibri"/>
          <w:sz w:val="24"/>
          <w:szCs w:val="24"/>
        </w:rPr>
        <w:t>》</w:t>
      </w:r>
      <w:r w:rsidRPr="002F7F38">
        <w:rPr>
          <w:rFonts w:ascii="Calibri" w:eastAsia="宋体" w:hAnsi="Calibri" w:cs="Calibri" w:hint="eastAsia"/>
          <w:sz w:val="24"/>
          <w:szCs w:val="24"/>
        </w:rPr>
        <w:t>。</w:t>
      </w:r>
    </w:p>
    <w:p w:rsidR="00615825" w:rsidRPr="002F7F38" w:rsidRDefault="00615825"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实物黄金租赁业务的交付后作业监督、档案管理和监督发现问题的整改，应按照总行</w:t>
      </w:r>
      <w:r w:rsidR="00044241" w:rsidRPr="002F7F38">
        <w:rPr>
          <w:rFonts w:ascii="Calibri" w:eastAsia="宋体" w:hAnsi="Calibri" w:cs="Calibri" w:hint="eastAsia"/>
          <w:sz w:val="24"/>
          <w:szCs w:val="24"/>
        </w:rPr>
        <w:t>有关</w:t>
      </w:r>
      <w:r w:rsidRPr="002F7F38">
        <w:rPr>
          <w:rFonts w:ascii="Calibri" w:eastAsia="宋体" w:hAnsi="Calibri" w:cs="Calibri"/>
          <w:sz w:val="24"/>
          <w:szCs w:val="24"/>
        </w:rPr>
        <w:t>规定执行。</w:t>
      </w:r>
    </w:p>
    <w:p w:rsidR="00615825" w:rsidRPr="002F7F38" w:rsidRDefault="00615825"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承租人违反约定租赁用途的，</w:t>
      </w:r>
      <w:r w:rsidR="005D3E2A" w:rsidRPr="002F7F38">
        <w:rPr>
          <w:rFonts w:ascii="Calibri" w:eastAsia="宋体" w:hAnsi="Calibri" w:cs="Calibri" w:hint="eastAsia"/>
          <w:sz w:val="24"/>
          <w:szCs w:val="24"/>
        </w:rPr>
        <w:t>比照逾期归还情况下的逾期</w:t>
      </w:r>
      <w:r w:rsidR="000A739B" w:rsidRPr="002F7F38">
        <w:rPr>
          <w:rFonts w:ascii="Calibri" w:eastAsia="宋体" w:hAnsi="Calibri" w:cs="Calibri"/>
          <w:sz w:val="24"/>
          <w:szCs w:val="24"/>
        </w:rPr>
        <w:t>租赁费</w:t>
      </w:r>
      <w:r w:rsidR="005D3E2A" w:rsidRPr="002F7F38">
        <w:rPr>
          <w:rFonts w:ascii="Calibri" w:eastAsia="宋体" w:hAnsi="Calibri" w:cs="Calibri" w:hint="eastAsia"/>
          <w:sz w:val="24"/>
          <w:szCs w:val="24"/>
        </w:rPr>
        <w:t>费率收费</w:t>
      </w:r>
      <w:r w:rsidR="00FD6AC8" w:rsidRPr="002F7F38">
        <w:rPr>
          <w:rFonts w:ascii="Calibri" w:eastAsia="宋体" w:hAnsi="Calibri" w:cs="Calibri" w:hint="eastAsia"/>
          <w:sz w:val="24"/>
          <w:szCs w:val="24"/>
        </w:rPr>
        <w:t>，</w:t>
      </w:r>
      <w:r w:rsidRPr="002F7F38">
        <w:rPr>
          <w:rFonts w:ascii="Calibri" w:eastAsia="宋体" w:hAnsi="Calibri" w:cs="Calibri"/>
          <w:sz w:val="24"/>
          <w:szCs w:val="24"/>
        </w:rPr>
        <w:t>且我行有权按违约日或到期日交易所相应品种最高价调高计费定盘价。</w:t>
      </w:r>
    </w:p>
    <w:p w:rsidR="00615825" w:rsidRPr="002F7F38" w:rsidRDefault="00615825"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黄金交付后，承租人可将租赁的实物黄金进行交易或办理出库。办理实物黄金的出库、保管、入库等具体操作</w:t>
      </w:r>
      <w:r w:rsidR="005B782E" w:rsidRPr="002F7F38">
        <w:rPr>
          <w:rFonts w:ascii="Calibri" w:eastAsia="宋体" w:hAnsi="Calibri" w:cs="Calibri"/>
          <w:sz w:val="24"/>
          <w:szCs w:val="24"/>
        </w:rPr>
        <w:t>遵照</w:t>
      </w:r>
      <w:r w:rsidRPr="002F7F38">
        <w:rPr>
          <w:rFonts w:ascii="Calibri" w:eastAsia="宋体" w:hAnsi="Calibri" w:cs="Calibri"/>
          <w:sz w:val="24"/>
          <w:szCs w:val="24"/>
        </w:rPr>
        <w:t>上海黄金交易所黄金交割管理办法等规定。</w:t>
      </w:r>
    </w:p>
    <w:p w:rsidR="00615825" w:rsidRPr="002F7F38" w:rsidRDefault="00615825" w:rsidP="00243145">
      <w:pPr>
        <w:numPr>
          <w:ilvl w:val="0"/>
          <w:numId w:val="6"/>
        </w:numPr>
        <w:spacing w:line="360" w:lineRule="auto"/>
        <w:ind w:left="0" w:firstLineChars="200" w:firstLine="480"/>
        <w:rPr>
          <w:rFonts w:ascii="Calibri" w:eastAsia="宋体" w:hAnsi="Calibri" w:cs="Calibri"/>
          <w:sz w:val="24"/>
          <w:szCs w:val="24"/>
        </w:rPr>
      </w:pPr>
      <w:r w:rsidRPr="002F7F38">
        <w:rPr>
          <w:rFonts w:ascii="Calibri" w:eastAsia="宋体" w:hAnsi="Calibri" w:cs="Calibri"/>
          <w:sz w:val="24"/>
          <w:szCs w:val="24"/>
        </w:rPr>
        <w:t>实物黄金交付后，</w:t>
      </w:r>
      <w:r w:rsidR="002E2295" w:rsidRPr="002F7F38">
        <w:rPr>
          <w:rFonts w:ascii="Calibri" w:eastAsia="宋体" w:hAnsi="Calibri" w:cs="Calibri"/>
          <w:sz w:val="24"/>
          <w:szCs w:val="24"/>
        </w:rPr>
        <w:t>经办分支行</w:t>
      </w:r>
      <w:r w:rsidRPr="002F7F38">
        <w:rPr>
          <w:rFonts w:ascii="Calibri" w:eastAsia="宋体" w:hAnsi="Calibri" w:cs="Calibri"/>
          <w:sz w:val="24"/>
          <w:szCs w:val="24"/>
        </w:rPr>
        <w:t>应密切跟踪监控承租人的生</w:t>
      </w:r>
      <w:r w:rsidR="0016681A" w:rsidRPr="002F7F38">
        <w:rPr>
          <w:rFonts w:ascii="Calibri" w:eastAsia="宋体" w:hAnsi="Calibri" w:cs="Calibri"/>
          <w:sz w:val="24"/>
          <w:szCs w:val="24"/>
        </w:rPr>
        <w:t>产经营情况、租赁用途、保证人保证能力和抵（质）押物价值的变化，</w:t>
      </w:r>
      <w:r w:rsidRPr="002F7F38">
        <w:rPr>
          <w:rFonts w:ascii="Calibri" w:eastAsia="宋体" w:hAnsi="Calibri" w:cs="Calibri"/>
          <w:sz w:val="24"/>
          <w:szCs w:val="24"/>
        </w:rPr>
        <w:t>对按期归还租赁黄金有重大不利影响的，</w:t>
      </w:r>
      <w:r w:rsidR="002E2295" w:rsidRPr="002F7F38">
        <w:rPr>
          <w:rFonts w:ascii="Calibri" w:eastAsia="宋体" w:hAnsi="Calibri" w:cs="Calibri"/>
          <w:sz w:val="24"/>
          <w:szCs w:val="24"/>
        </w:rPr>
        <w:t>经办分支行</w:t>
      </w:r>
      <w:r w:rsidRPr="002F7F38">
        <w:rPr>
          <w:rFonts w:ascii="Calibri" w:eastAsia="宋体" w:hAnsi="Calibri" w:cs="Calibri"/>
          <w:sz w:val="24"/>
          <w:szCs w:val="24"/>
        </w:rPr>
        <w:t>应及时采取适当的风险防范措施，保障租赁资产安全。</w:t>
      </w:r>
    </w:p>
    <w:p w:rsidR="00615825" w:rsidRPr="002F7F38" w:rsidRDefault="00615825" w:rsidP="00243145">
      <w:pPr>
        <w:spacing w:line="360" w:lineRule="auto"/>
        <w:ind w:firstLineChars="200" w:firstLine="480"/>
        <w:rPr>
          <w:rFonts w:ascii="Calibri" w:eastAsia="宋体" w:hAnsi="Calibri" w:cs="Calibri"/>
          <w:bCs/>
          <w:sz w:val="24"/>
          <w:szCs w:val="24"/>
        </w:rPr>
      </w:pPr>
    </w:p>
    <w:p w:rsidR="00615825" w:rsidRPr="00F3056D" w:rsidRDefault="00615825" w:rsidP="00243145">
      <w:pPr>
        <w:adjustRightInd w:val="0"/>
        <w:snapToGrid w:val="0"/>
        <w:spacing w:line="360" w:lineRule="auto"/>
        <w:jc w:val="center"/>
        <w:rPr>
          <w:rFonts w:ascii="Calibri" w:eastAsia="黑体" w:hAnsi="Calibri" w:cs="Calibri"/>
          <w:bCs/>
          <w:sz w:val="24"/>
          <w:szCs w:val="24"/>
        </w:rPr>
      </w:pPr>
      <w:r w:rsidRPr="00F3056D">
        <w:rPr>
          <w:rFonts w:ascii="Calibri" w:eastAsia="黑体" w:hAnsi="Calibri" w:cs="Calibri"/>
          <w:bCs/>
          <w:sz w:val="24"/>
          <w:szCs w:val="24"/>
        </w:rPr>
        <w:t>第</w:t>
      </w:r>
      <w:r w:rsidR="0029006A" w:rsidRPr="00F3056D">
        <w:rPr>
          <w:rFonts w:ascii="Calibri" w:eastAsia="黑体" w:hAnsi="Calibri" w:cs="Calibri"/>
          <w:bCs/>
          <w:sz w:val="24"/>
          <w:szCs w:val="24"/>
        </w:rPr>
        <w:t>十</w:t>
      </w:r>
      <w:r w:rsidRPr="00F3056D">
        <w:rPr>
          <w:rFonts w:ascii="Calibri" w:eastAsia="黑体" w:hAnsi="Calibri" w:cs="Calibri"/>
          <w:bCs/>
          <w:sz w:val="24"/>
          <w:szCs w:val="24"/>
        </w:rPr>
        <w:t>章</w:t>
      </w:r>
      <w:r w:rsidRPr="00F3056D">
        <w:rPr>
          <w:rFonts w:ascii="Calibri" w:eastAsia="黑体" w:hAnsi="Calibri" w:cs="Calibri"/>
          <w:bCs/>
          <w:sz w:val="24"/>
          <w:szCs w:val="24"/>
        </w:rPr>
        <w:t xml:space="preserve">  </w:t>
      </w:r>
      <w:r w:rsidRPr="00F3056D">
        <w:rPr>
          <w:rFonts w:ascii="Calibri" w:eastAsia="黑体" w:hAnsi="Calibri" w:cs="Calibri"/>
          <w:bCs/>
          <w:sz w:val="24"/>
          <w:szCs w:val="24"/>
        </w:rPr>
        <w:t>附</w:t>
      </w:r>
      <w:r w:rsidR="00F3056D">
        <w:rPr>
          <w:rFonts w:ascii="Calibri" w:eastAsia="黑体" w:hAnsi="Calibri" w:cs="Calibri" w:hint="eastAsia"/>
          <w:bCs/>
          <w:sz w:val="24"/>
          <w:szCs w:val="24"/>
        </w:rPr>
        <w:t xml:space="preserve">　</w:t>
      </w:r>
      <w:r w:rsidRPr="00F3056D">
        <w:rPr>
          <w:rFonts w:ascii="Calibri" w:eastAsia="黑体" w:hAnsi="Calibri" w:cs="Calibri"/>
          <w:bCs/>
          <w:sz w:val="24"/>
          <w:szCs w:val="24"/>
        </w:rPr>
        <w:t>则</w:t>
      </w:r>
    </w:p>
    <w:p w:rsidR="00F3056D" w:rsidRDefault="00F3056D" w:rsidP="00243145">
      <w:pPr>
        <w:numPr>
          <w:ilvl w:val="0"/>
          <w:numId w:val="6"/>
        </w:numPr>
        <w:spacing w:line="360" w:lineRule="auto"/>
        <w:ind w:left="0" w:firstLineChars="200" w:firstLine="480"/>
        <w:rPr>
          <w:rFonts w:ascii="Calibri" w:eastAsia="宋体" w:hAnsi="Calibri" w:cs="Calibri" w:hint="eastAsia"/>
          <w:sz w:val="24"/>
          <w:szCs w:val="24"/>
        </w:rPr>
      </w:pPr>
      <w:r w:rsidRPr="002F7F38">
        <w:rPr>
          <w:rFonts w:ascii="Calibri" w:eastAsia="宋体" w:hAnsi="Calibri" w:cs="Calibri"/>
          <w:sz w:val="24"/>
          <w:szCs w:val="24"/>
        </w:rPr>
        <w:t>本办法</w:t>
      </w:r>
      <w:r w:rsidRPr="002F7F38">
        <w:rPr>
          <w:rFonts w:ascii="Calibri" w:eastAsia="宋体" w:hAnsi="Calibri" w:cs="Calibri" w:hint="eastAsia"/>
          <w:sz w:val="24"/>
          <w:szCs w:val="24"/>
        </w:rPr>
        <w:t>由</w:t>
      </w:r>
      <w:r>
        <w:rPr>
          <w:rFonts w:ascii="Calibri" w:eastAsia="宋体" w:hAnsi="Calibri" w:cs="Calibri" w:hint="eastAsia"/>
          <w:sz w:val="24"/>
          <w:szCs w:val="24"/>
        </w:rPr>
        <w:t>南京银行负责制定、解释和修改。</w:t>
      </w:r>
    </w:p>
    <w:p w:rsidR="00615825" w:rsidRPr="002F7F38" w:rsidRDefault="00F3056D" w:rsidP="00243145">
      <w:pPr>
        <w:numPr>
          <w:ilvl w:val="0"/>
          <w:numId w:val="6"/>
        </w:numPr>
        <w:spacing w:line="360" w:lineRule="auto"/>
        <w:ind w:left="0" w:firstLineChars="200" w:firstLine="480"/>
        <w:rPr>
          <w:rFonts w:ascii="Calibri" w:eastAsia="宋体" w:hAnsi="Calibri" w:cs="Calibri" w:hint="eastAsia"/>
          <w:sz w:val="24"/>
          <w:szCs w:val="24"/>
        </w:rPr>
      </w:pPr>
      <w:r>
        <w:rPr>
          <w:rFonts w:ascii="Calibri" w:eastAsia="宋体" w:hAnsi="Calibri" w:cs="Calibri" w:hint="eastAsia"/>
          <w:sz w:val="24"/>
          <w:szCs w:val="24"/>
        </w:rPr>
        <w:t>本办法</w:t>
      </w:r>
      <w:r w:rsidR="00220EAA" w:rsidRPr="002F7F38">
        <w:rPr>
          <w:rFonts w:ascii="Calibri" w:eastAsia="宋体" w:hAnsi="Calibri" w:cs="Calibri"/>
          <w:sz w:val="24"/>
          <w:szCs w:val="24"/>
        </w:rPr>
        <w:t>自</w:t>
      </w:r>
      <w:r w:rsidR="00220EAA" w:rsidRPr="002F7F38">
        <w:rPr>
          <w:rFonts w:ascii="Calibri" w:eastAsia="宋体" w:hAnsi="Calibri" w:cs="Calibri" w:hint="eastAsia"/>
          <w:sz w:val="24"/>
          <w:szCs w:val="24"/>
        </w:rPr>
        <w:t>发</w:t>
      </w:r>
      <w:r>
        <w:rPr>
          <w:rFonts w:ascii="Calibri" w:eastAsia="宋体" w:hAnsi="Calibri" w:cs="Calibri" w:hint="eastAsia"/>
          <w:sz w:val="24"/>
          <w:szCs w:val="24"/>
        </w:rPr>
        <w:t>布</w:t>
      </w:r>
      <w:r w:rsidR="00220EAA" w:rsidRPr="002F7F38">
        <w:rPr>
          <w:rFonts w:ascii="Calibri" w:eastAsia="宋体" w:hAnsi="Calibri" w:cs="Calibri" w:hint="eastAsia"/>
          <w:sz w:val="24"/>
          <w:szCs w:val="24"/>
        </w:rPr>
        <w:t>之日</w:t>
      </w:r>
      <w:r w:rsidR="00220EAA" w:rsidRPr="002F7F38">
        <w:rPr>
          <w:rFonts w:ascii="Calibri" w:eastAsia="宋体" w:hAnsi="Calibri" w:cs="Calibri"/>
          <w:sz w:val="24"/>
          <w:szCs w:val="24"/>
        </w:rPr>
        <w:t>起执行。</w:t>
      </w:r>
    </w:p>
    <w:p w:rsidR="001E5CA3" w:rsidRPr="002F7F38" w:rsidRDefault="001E5CA3" w:rsidP="001E5CA3">
      <w:pPr>
        <w:spacing w:line="300" w:lineRule="auto"/>
        <w:ind w:firstLineChars="200" w:firstLine="480"/>
        <w:rPr>
          <w:rFonts w:ascii="Calibri" w:eastAsia="宋体" w:hAnsi="Calibri" w:cs="Calibri" w:hint="eastAsia"/>
          <w:sz w:val="24"/>
        </w:rPr>
      </w:pPr>
    </w:p>
    <w:sectPr w:rsidR="001E5CA3" w:rsidRPr="002F7F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6DF" w:rsidRDefault="003206DF" w:rsidP="00DA2120">
      <w:r>
        <w:separator/>
      </w:r>
    </w:p>
  </w:endnote>
  <w:endnote w:type="continuationSeparator" w:id="0">
    <w:p w:rsidR="003206DF" w:rsidRDefault="003206DF" w:rsidP="00DA2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6DF" w:rsidRDefault="003206DF" w:rsidP="00DA2120">
      <w:r>
        <w:separator/>
      </w:r>
    </w:p>
  </w:footnote>
  <w:footnote w:type="continuationSeparator" w:id="0">
    <w:p w:rsidR="003206DF" w:rsidRDefault="003206DF" w:rsidP="00DA2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F4575"/>
    <w:multiLevelType w:val="hybridMultilevel"/>
    <w:tmpl w:val="95E4C97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9624AE"/>
    <w:multiLevelType w:val="hybridMultilevel"/>
    <w:tmpl w:val="9E663CC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3FAD1569"/>
    <w:multiLevelType w:val="hybridMultilevel"/>
    <w:tmpl w:val="BB183D60"/>
    <w:lvl w:ilvl="0" w:tplc="7552551E">
      <w:start w:val="7"/>
      <w:numFmt w:val="bullet"/>
      <w:lvlText w:val="□"/>
      <w:lvlJc w:val="left"/>
      <w:pPr>
        <w:tabs>
          <w:tab w:val="num" w:pos="570"/>
        </w:tabs>
        <w:ind w:left="570" w:hanging="360"/>
      </w:pPr>
      <w:rPr>
        <w:rFonts w:ascii="仿宋_GB2312" w:eastAsia="仿宋_GB2312" w:hAnsi="Times New Roman" w:cs="Times New Roman" w:hint="eastAsia"/>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3" w15:restartNumberingAfterBreak="0">
    <w:nsid w:val="41662F9A"/>
    <w:multiLevelType w:val="hybridMultilevel"/>
    <w:tmpl w:val="B74459A4"/>
    <w:lvl w:ilvl="0" w:tplc="A4BE96EE">
      <w:start w:val="7"/>
      <w:numFmt w:val="bullet"/>
      <w:lvlText w:val="○"/>
      <w:lvlJc w:val="left"/>
      <w:pPr>
        <w:ind w:left="630" w:hanging="420"/>
      </w:pPr>
      <w:rPr>
        <w:rFonts w:ascii="仿宋_GB2312" w:eastAsia="仿宋_GB2312" w:hAnsi="Times New Roman" w:cs="Times New Roman"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437E6E22"/>
    <w:multiLevelType w:val="hybridMultilevel"/>
    <w:tmpl w:val="7FB02132"/>
    <w:lvl w:ilvl="0" w:tplc="F60A67D4">
      <w:start w:val="1"/>
      <w:numFmt w:val="japaneseCounting"/>
      <w:lvlText w:val="第%1条"/>
      <w:lvlJc w:val="left"/>
      <w:pPr>
        <w:ind w:left="2415" w:hanging="1335"/>
      </w:pPr>
      <w:rPr>
        <w:rFonts w:hint="default"/>
        <w:b/>
        <w:lang w:val="en-US"/>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5CD51A07"/>
    <w:multiLevelType w:val="hybridMultilevel"/>
    <w:tmpl w:val="618233DA"/>
    <w:lvl w:ilvl="0" w:tplc="A4BE96EE">
      <w:start w:val="7"/>
      <w:numFmt w:val="bullet"/>
      <w:lvlText w:val="○"/>
      <w:lvlJc w:val="left"/>
      <w:pPr>
        <w:ind w:left="630" w:hanging="420"/>
      </w:pPr>
      <w:rPr>
        <w:rFonts w:ascii="仿宋_GB2312" w:eastAsia="仿宋_GB2312" w:hAnsi="Times New Roman" w:cs="Times New Roman"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 w15:restartNumberingAfterBreak="0">
    <w:nsid w:val="67CD76A2"/>
    <w:multiLevelType w:val="multilevel"/>
    <w:tmpl w:val="7FB02132"/>
    <w:lvl w:ilvl="0">
      <w:start w:val="1"/>
      <w:numFmt w:val="japaneseCounting"/>
      <w:lvlText w:val="第%1条"/>
      <w:lvlJc w:val="left"/>
      <w:pPr>
        <w:ind w:left="2753" w:hanging="1335"/>
      </w:pPr>
      <w:rPr>
        <w:rFonts w:hint="default"/>
        <w:b/>
        <w:lang w:val="en-US"/>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num w:numId="1">
    <w:abstractNumId w:val="2"/>
  </w:num>
  <w:num w:numId="2">
    <w:abstractNumId w:val="5"/>
  </w:num>
  <w:num w:numId="3">
    <w:abstractNumId w:val="3"/>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5825"/>
    <w:rsid w:val="00001BD6"/>
    <w:rsid w:val="00003EC5"/>
    <w:rsid w:val="000048CE"/>
    <w:rsid w:val="00017AC5"/>
    <w:rsid w:val="000262E8"/>
    <w:rsid w:val="00030D40"/>
    <w:rsid w:val="000377B0"/>
    <w:rsid w:val="000409CA"/>
    <w:rsid w:val="00044241"/>
    <w:rsid w:val="000542D2"/>
    <w:rsid w:val="0005487E"/>
    <w:rsid w:val="00057555"/>
    <w:rsid w:val="00061B7A"/>
    <w:rsid w:val="00070939"/>
    <w:rsid w:val="00074A19"/>
    <w:rsid w:val="0007693A"/>
    <w:rsid w:val="00082B43"/>
    <w:rsid w:val="00082C22"/>
    <w:rsid w:val="00083CF6"/>
    <w:rsid w:val="0009594D"/>
    <w:rsid w:val="00095E78"/>
    <w:rsid w:val="000A45B3"/>
    <w:rsid w:val="000A739B"/>
    <w:rsid w:val="000B05CD"/>
    <w:rsid w:val="000B1523"/>
    <w:rsid w:val="000B1B7D"/>
    <w:rsid w:val="000B3057"/>
    <w:rsid w:val="000B42B6"/>
    <w:rsid w:val="000C31CD"/>
    <w:rsid w:val="000C4DF1"/>
    <w:rsid w:val="000C50B6"/>
    <w:rsid w:val="000D6AE1"/>
    <w:rsid w:val="000E1D98"/>
    <w:rsid w:val="000E6CA6"/>
    <w:rsid w:val="000F48B9"/>
    <w:rsid w:val="000F6171"/>
    <w:rsid w:val="00100B62"/>
    <w:rsid w:val="00122D2B"/>
    <w:rsid w:val="0013564A"/>
    <w:rsid w:val="00135799"/>
    <w:rsid w:val="00135C10"/>
    <w:rsid w:val="00140D16"/>
    <w:rsid w:val="00145E0B"/>
    <w:rsid w:val="0014680C"/>
    <w:rsid w:val="00150520"/>
    <w:rsid w:val="00154E05"/>
    <w:rsid w:val="00161068"/>
    <w:rsid w:val="0016681A"/>
    <w:rsid w:val="00174E25"/>
    <w:rsid w:val="001856EF"/>
    <w:rsid w:val="001869A7"/>
    <w:rsid w:val="0018713B"/>
    <w:rsid w:val="001A21B2"/>
    <w:rsid w:val="001B65BC"/>
    <w:rsid w:val="001C2F44"/>
    <w:rsid w:val="001C3837"/>
    <w:rsid w:val="001E062E"/>
    <w:rsid w:val="001E4EE3"/>
    <w:rsid w:val="001E5717"/>
    <w:rsid w:val="001E5CA3"/>
    <w:rsid w:val="001E7EE3"/>
    <w:rsid w:val="001E7F04"/>
    <w:rsid w:val="00202ACB"/>
    <w:rsid w:val="0020381E"/>
    <w:rsid w:val="00215118"/>
    <w:rsid w:val="00220B5E"/>
    <w:rsid w:val="00220EAA"/>
    <w:rsid w:val="00224C37"/>
    <w:rsid w:val="00235012"/>
    <w:rsid w:val="00237313"/>
    <w:rsid w:val="00243145"/>
    <w:rsid w:val="00244E57"/>
    <w:rsid w:val="00245B64"/>
    <w:rsid w:val="00277010"/>
    <w:rsid w:val="00277F39"/>
    <w:rsid w:val="00281551"/>
    <w:rsid w:val="0029006A"/>
    <w:rsid w:val="00295BC5"/>
    <w:rsid w:val="00297375"/>
    <w:rsid w:val="002A75D7"/>
    <w:rsid w:val="002A78BA"/>
    <w:rsid w:val="002B2F6C"/>
    <w:rsid w:val="002B34F8"/>
    <w:rsid w:val="002B4230"/>
    <w:rsid w:val="002D3BDA"/>
    <w:rsid w:val="002D4D6B"/>
    <w:rsid w:val="002D761A"/>
    <w:rsid w:val="002E2295"/>
    <w:rsid w:val="002F4331"/>
    <w:rsid w:val="002F7F38"/>
    <w:rsid w:val="0031197B"/>
    <w:rsid w:val="00316776"/>
    <w:rsid w:val="003206DF"/>
    <w:rsid w:val="00320C3C"/>
    <w:rsid w:val="00345D8A"/>
    <w:rsid w:val="0037060C"/>
    <w:rsid w:val="00375F9F"/>
    <w:rsid w:val="00376717"/>
    <w:rsid w:val="00380229"/>
    <w:rsid w:val="00385B68"/>
    <w:rsid w:val="00390958"/>
    <w:rsid w:val="003B76DE"/>
    <w:rsid w:val="003C3D4A"/>
    <w:rsid w:val="003C773B"/>
    <w:rsid w:val="003C7ABD"/>
    <w:rsid w:val="003D2BE4"/>
    <w:rsid w:val="003D4751"/>
    <w:rsid w:val="003D78A3"/>
    <w:rsid w:val="003E6B3C"/>
    <w:rsid w:val="003F48A2"/>
    <w:rsid w:val="003F7A69"/>
    <w:rsid w:val="00410EAD"/>
    <w:rsid w:val="00413F6C"/>
    <w:rsid w:val="0041469B"/>
    <w:rsid w:val="0041545A"/>
    <w:rsid w:val="00417A20"/>
    <w:rsid w:val="00420A14"/>
    <w:rsid w:val="00423182"/>
    <w:rsid w:val="00432E28"/>
    <w:rsid w:val="00441ABB"/>
    <w:rsid w:val="00443115"/>
    <w:rsid w:val="00443883"/>
    <w:rsid w:val="0044554C"/>
    <w:rsid w:val="00451C58"/>
    <w:rsid w:val="00457D40"/>
    <w:rsid w:val="00460995"/>
    <w:rsid w:val="00470CE3"/>
    <w:rsid w:val="004732B7"/>
    <w:rsid w:val="00473788"/>
    <w:rsid w:val="004873D6"/>
    <w:rsid w:val="0049442F"/>
    <w:rsid w:val="004A3546"/>
    <w:rsid w:val="004A6B4F"/>
    <w:rsid w:val="004B4299"/>
    <w:rsid w:val="004B609A"/>
    <w:rsid w:val="004C1164"/>
    <w:rsid w:val="004C59C5"/>
    <w:rsid w:val="004C6CD6"/>
    <w:rsid w:val="004E2189"/>
    <w:rsid w:val="004E4C3A"/>
    <w:rsid w:val="004E6241"/>
    <w:rsid w:val="004E6A35"/>
    <w:rsid w:val="004E6B3F"/>
    <w:rsid w:val="004F1793"/>
    <w:rsid w:val="004F1F91"/>
    <w:rsid w:val="004F32B4"/>
    <w:rsid w:val="004F7298"/>
    <w:rsid w:val="00500084"/>
    <w:rsid w:val="00501238"/>
    <w:rsid w:val="00501849"/>
    <w:rsid w:val="00505454"/>
    <w:rsid w:val="005206C2"/>
    <w:rsid w:val="005262E8"/>
    <w:rsid w:val="005311C4"/>
    <w:rsid w:val="0055166C"/>
    <w:rsid w:val="00562382"/>
    <w:rsid w:val="005805DD"/>
    <w:rsid w:val="00581B8B"/>
    <w:rsid w:val="00583B00"/>
    <w:rsid w:val="0058544A"/>
    <w:rsid w:val="00590FD0"/>
    <w:rsid w:val="00595977"/>
    <w:rsid w:val="00597421"/>
    <w:rsid w:val="005A4FC0"/>
    <w:rsid w:val="005B782E"/>
    <w:rsid w:val="005C2C44"/>
    <w:rsid w:val="005C4824"/>
    <w:rsid w:val="005D30D8"/>
    <w:rsid w:val="005D3E2A"/>
    <w:rsid w:val="005D6C6A"/>
    <w:rsid w:val="005D740C"/>
    <w:rsid w:val="005D7C39"/>
    <w:rsid w:val="005E2650"/>
    <w:rsid w:val="005F2966"/>
    <w:rsid w:val="00614167"/>
    <w:rsid w:val="0061499E"/>
    <w:rsid w:val="00615507"/>
    <w:rsid w:val="00615825"/>
    <w:rsid w:val="006244A0"/>
    <w:rsid w:val="00630647"/>
    <w:rsid w:val="006332BA"/>
    <w:rsid w:val="006350CE"/>
    <w:rsid w:val="00645DF9"/>
    <w:rsid w:val="0065796A"/>
    <w:rsid w:val="006722A0"/>
    <w:rsid w:val="00672B80"/>
    <w:rsid w:val="00675BC9"/>
    <w:rsid w:val="00683B90"/>
    <w:rsid w:val="0068452B"/>
    <w:rsid w:val="006A6A7C"/>
    <w:rsid w:val="006B27F4"/>
    <w:rsid w:val="006B5711"/>
    <w:rsid w:val="006B5B1E"/>
    <w:rsid w:val="006C4D55"/>
    <w:rsid w:val="006C76A3"/>
    <w:rsid w:val="006D185B"/>
    <w:rsid w:val="006D1E70"/>
    <w:rsid w:val="006D7126"/>
    <w:rsid w:val="006E00E2"/>
    <w:rsid w:val="006E10B5"/>
    <w:rsid w:val="006E5770"/>
    <w:rsid w:val="006F0319"/>
    <w:rsid w:val="006F4AC5"/>
    <w:rsid w:val="006F625A"/>
    <w:rsid w:val="006F6BB1"/>
    <w:rsid w:val="0071040E"/>
    <w:rsid w:val="00715100"/>
    <w:rsid w:val="00732087"/>
    <w:rsid w:val="00756983"/>
    <w:rsid w:val="0075728C"/>
    <w:rsid w:val="007609A8"/>
    <w:rsid w:val="00761C97"/>
    <w:rsid w:val="00762F37"/>
    <w:rsid w:val="007738F8"/>
    <w:rsid w:val="007834AF"/>
    <w:rsid w:val="0079356A"/>
    <w:rsid w:val="007A493C"/>
    <w:rsid w:val="007A4B2C"/>
    <w:rsid w:val="007A59C2"/>
    <w:rsid w:val="007A7443"/>
    <w:rsid w:val="007B620C"/>
    <w:rsid w:val="007C0725"/>
    <w:rsid w:val="007D1BF0"/>
    <w:rsid w:val="007F75FE"/>
    <w:rsid w:val="00805370"/>
    <w:rsid w:val="00811829"/>
    <w:rsid w:val="0082661C"/>
    <w:rsid w:val="0083405B"/>
    <w:rsid w:val="008351C8"/>
    <w:rsid w:val="00845710"/>
    <w:rsid w:val="00856AC6"/>
    <w:rsid w:val="00876E09"/>
    <w:rsid w:val="008937CC"/>
    <w:rsid w:val="008939E4"/>
    <w:rsid w:val="00894B66"/>
    <w:rsid w:val="00896686"/>
    <w:rsid w:val="008A126B"/>
    <w:rsid w:val="008A2368"/>
    <w:rsid w:val="008A3C4E"/>
    <w:rsid w:val="008C5A94"/>
    <w:rsid w:val="008D7849"/>
    <w:rsid w:val="008E03F1"/>
    <w:rsid w:val="008E22D8"/>
    <w:rsid w:val="008E3265"/>
    <w:rsid w:val="009001BA"/>
    <w:rsid w:val="00905015"/>
    <w:rsid w:val="009058B6"/>
    <w:rsid w:val="00913047"/>
    <w:rsid w:val="00915118"/>
    <w:rsid w:val="009161BE"/>
    <w:rsid w:val="00917085"/>
    <w:rsid w:val="00917405"/>
    <w:rsid w:val="00917485"/>
    <w:rsid w:val="00927BF8"/>
    <w:rsid w:val="009328BA"/>
    <w:rsid w:val="00935677"/>
    <w:rsid w:val="00944222"/>
    <w:rsid w:val="009549FA"/>
    <w:rsid w:val="0096222E"/>
    <w:rsid w:val="00962E9E"/>
    <w:rsid w:val="00965010"/>
    <w:rsid w:val="0096503C"/>
    <w:rsid w:val="00974FA2"/>
    <w:rsid w:val="0097583A"/>
    <w:rsid w:val="0098102D"/>
    <w:rsid w:val="00990BAC"/>
    <w:rsid w:val="00996024"/>
    <w:rsid w:val="009960D2"/>
    <w:rsid w:val="009A3436"/>
    <w:rsid w:val="009B0439"/>
    <w:rsid w:val="009B1093"/>
    <w:rsid w:val="009B5F8A"/>
    <w:rsid w:val="009C68F1"/>
    <w:rsid w:val="009D2A92"/>
    <w:rsid w:val="009D4A95"/>
    <w:rsid w:val="009D6D8A"/>
    <w:rsid w:val="009D7D9B"/>
    <w:rsid w:val="009F50B6"/>
    <w:rsid w:val="009F52AB"/>
    <w:rsid w:val="009F7100"/>
    <w:rsid w:val="00A04F7D"/>
    <w:rsid w:val="00A2794B"/>
    <w:rsid w:val="00A60DAF"/>
    <w:rsid w:val="00A9228B"/>
    <w:rsid w:val="00A95BEC"/>
    <w:rsid w:val="00AB5E33"/>
    <w:rsid w:val="00AB6B84"/>
    <w:rsid w:val="00AC07A1"/>
    <w:rsid w:val="00AC47A9"/>
    <w:rsid w:val="00AD1BA0"/>
    <w:rsid w:val="00AD1D48"/>
    <w:rsid w:val="00B00B88"/>
    <w:rsid w:val="00B01A07"/>
    <w:rsid w:val="00B04244"/>
    <w:rsid w:val="00B15FFE"/>
    <w:rsid w:val="00B256BC"/>
    <w:rsid w:val="00B32091"/>
    <w:rsid w:val="00B33556"/>
    <w:rsid w:val="00B40F51"/>
    <w:rsid w:val="00B47390"/>
    <w:rsid w:val="00B60311"/>
    <w:rsid w:val="00B62EC9"/>
    <w:rsid w:val="00B67623"/>
    <w:rsid w:val="00B7499C"/>
    <w:rsid w:val="00B7563D"/>
    <w:rsid w:val="00B762DF"/>
    <w:rsid w:val="00B77D45"/>
    <w:rsid w:val="00B81B77"/>
    <w:rsid w:val="00B859B4"/>
    <w:rsid w:val="00BA4EC0"/>
    <w:rsid w:val="00BA5731"/>
    <w:rsid w:val="00BB4187"/>
    <w:rsid w:val="00BB4D21"/>
    <w:rsid w:val="00BF3F06"/>
    <w:rsid w:val="00BF55EA"/>
    <w:rsid w:val="00C107C1"/>
    <w:rsid w:val="00C2078E"/>
    <w:rsid w:val="00C236C4"/>
    <w:rsid w:val="00C261A9"/>
    <w:rsid w:val="00C40EDA"/>
    <w:rsid w:val="00C44080"/>
    <w:rsid w:val="00C541B9"/>
    <w:rsid w:val="00C55052"/>
    <w:rsid w:val="00C64FB2"/>
    <w:rsid w:val="00CB0976"/>
    <w:rsid w:val="00CB232C"/>
    <w:rsid w:val="00CB29EE"/>
    <w:rsid w:val="00CC592D"/>
    <w:rsid w:val="00CE307B"/>
    <w:rsid w:val="00CE6327"/>
    <w:rsid w:val="00CF00D7"/>
    <w:rsid w:val="00CF1AFA"/>
    <w:rsid w:val="00D07B03"/>
    <w:rsid w:val="00D10290"/>
    <w:rsid w:val="00D109EE"/>
    <w:rsid w:val="00D123FB"/>
    <w:rsid w:val="00D177BE"/>
    <w:rsid w:val="00D20FF1"/>
    <w:rsid w:val="00D242AC"/>
    <w:rsid w:val="00D345B7"/>
    <w:rsid w:val="00D43DEC"/>
    <w:rsid w:val="00D50261"/>
    <w:rsid w:val="00D55AE0"/>
    <w:rsid w:val="00D648C5"/>
    <w:rsid w:val="00D754E8"/>
    <w:rsid w:val="00D77935"/>
    <w:rsid w:val="00D9256B"/>
    <w:rsid w:val="00D93B94"/>
    <w:rsid w:val="00D954B6"/>
    <w:rsid w:val="00DA2120"/>
    <w:rsid w:val="00DA2D52"/>
    <w:rsid w:val="00DB16B6"/>
    <w:rsid w:val="00DB1A33"/>
    <w:rsid w:val="00DB1AFF"/>
    <w:rsid w:val="00DC6D40"/>
    <w:rsid w:val="00DD764F"/>
    <w:rsid w:val="00DE1802"/>
    <w:rsid w:val="00DF0134"/>
    <w:rsid w:val="00DF6492"/>
    <w:rsid w:val="00E0147F"/>
    <w:rsid w:val="00E02921"/>
    <w:rsid w:val="00E11DBA"/>
    <w:rsid w:val="00E16FE2"/>
    <w:rsid w:val="00E172C4"/>
    <w:rsid w:val="00E37FD4"/>
    <w:rsid w:val="00E410B7"/>
    <w:rsid w:val="00E453E1"/>
    <w:rsid w:val="00E463F4"/>
    <w:rsid w:val="00E54057"/>
    <w:rsid w:val="00E575BE"/>
    <w:rsid w:val="00E76793"/>
    <w:rsid w:val="00E86FCC"/>
    <w:rsid w:val="00E92819"/>
    <w:rsid w:val="00E93244"/>
    <w:rsid w:val="00EB29BE"/>
    <w:rsid w:val="00EC18F0"/>
    <w:rsid w:val="00EC4288"/>
    <w:rsid w:val="00EC5921"/>
    <w:rsid w:val="00ED48F0"/>
    <w:rsid w:val="00EE620A"/>
    <w:rsid w:val="00EF748C"/>
    <w:rsid w:val="00F0151F"/>
    <w:rsid w:val="00F1580A"/>
    <w:rsid w:val="00F25A8B"/>
    <w:rsid w:val="00F3056D"/>
    <w:rsid w:val="00F33977"/>
    <w:rsid w:val="00F33DB5"/>
    <w:rsid w:val="00F46E9D"/>
    <w:rsid w:val="00F50649"/>
    <w:rsid w:val="00F52D31"/>
    <w:rsid w:val="00F5475F"/>
    <w:rsid w:val="00F63893"/>
    <w:rsid w:val="00F647C1"/>
    <w:rsid w:val="00F67B44"/>
    <w:rsid w:val="00F70E52"/>
    <w:rsid w:val="00F71F96"/>
    <w:rsid w:val="00F741D1"/>
    <w:rsid w:val="00F76332"/>
    <w:rsid w:val="00F97352"/>
    <w:rsid w:val="00FA6823"/>
    <w:rsid w:val="00FA7AF4"/>
    <w:rsid w:val="00FB06E7"/>
    <w:rsid w:val="00FC2D99"/>
    <w:rsid w:val="00FC367D"/>
    <w:rsid w:val="00FD0990"/>
    <w:rsid w:val="00FD6AC8"/>
    <w:rsid w:val="00FD7568"/>
    <w:rsid w:val="00FD7821"/>
    <w:rsid w:val="00FF1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BAE76B6-9AB5-4737-909B-16C62BAC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15825"/>
    <w:pPr>
      <w:widowControl w:val="0"/>
      <w:jc w:val="both"/>
    </w:pPr>
    <w:rPr>
      <w:rFonts w:ascii="仿宋_GB2312" w:eastAsia="仿宋_GB2312"/>
      <w:kern w:val="2"/>
      <w:sz w:val="32"/>
    </w:rPr>
  </w:style>
  <w:style w:type="paragraph" w:styleId="2">
    <w:name w:val="heading 2"/>
    <w:basedOn w:val="a"/>
    <w:next w:val="a"/>
    <w:qFormat/>
    <w:rsid w:val="00615825"/>
    <w:pPr>
      <w:keepNext/>
      <w:keepLines/>
      <w:spacing w:before="260" w:after="260" w:line="416" w:lineRule="auto"/>
      <w:outlineLvl w:val="1"/>
    </w:pPr>
    <w:rPr>
      <w:rFonts w:ascii="Arial" w:eastAsia="黑体" w:hAnsi="Arial"/>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61582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DA2120"/>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4"/>
    <w:rsid w:val="00DA2120"/>
    <w:rPr>
      <w:rFonts w:ascii="仿宋_GB2312" w:eastAsia="仿宋_GB2312"/>
      <w:kern w:val="2"/>
      <w:sz w:val="18"/>
      <w:szCs w:val="18"/>
    </w:rPr>
  </w:style>
  <w:style w:type="paragraph" w:styleId="a5">
    <w:name w:val="footer"/>
    <w:basedOn w:val="a"/>
    <w:link w:val="Char0"/>
    <w:uiPriority w:val="99"/>
    <w:rsid w:val="00DA2120"/>
    <w:pPr>
      <w:tabs>
        <w:tab w:val="center" w:pos="4153"/>
        <w:tab w:val="right" w:pos="8306"/>
      </w:tabs>
      <w:snapToGrid w:val="0"/>
      <w:jc w:val="left"/>
    </w:pPr>
    <w:rPr>
      <w:sz w:val="18"/>
      <w:szCs w:val="18"/>
      <w:lang w:val="x-none" w:eastAsia="x-none"/>
    </w:rPr>
  </w:style>
  <w:style w:type="character" w:customStyle="1" w:styleId="Char0">
    <w:name w:val="页脚 Char"/>
    <w:link w:val="a5"/>
    <w:uiPriority w:val="99"/>
    <w:rsid w:val="00DA2120"/>
    <w:rPr>
      <w:rFonts w:ascii="仿宋_GB2312" w:eastAsia="仿宋_GB2312"/>
      <w:kern w:val="2"/>
      <w:sz w:val="18"/>
      <w:szCs w:val="18"/>
    </w:rPr>
  </w:style>
  <w:style w:type="paragraph" w:styleId="a6">
    <w:name w:val="Balloon Text"/>
    <w:basedOn w:val="a"/>
    <w:link w:val="Char1"/>
    <w:rsid w:val="00D754E8"/>
    <w:rPr>
      <w:sz w:val="18"/>
      <w:szCs w:val="18"/>
      <w:lang w:val="x-none" w:eastAsia="x-none"/>
    </w:rPr>
  </w:style>
  <w:style w:type="character" w:customStyle="1" w:styleId="Char1">
    <w:name w:val="批注框文本 Char"/>
    <w:link w:val="a6"/>
    <w:rsid w:val="00D754E8"/>
    <w:rPr>
      <w:rFonts w:ascii="仿宋_GB2312" w:eastAsia="仿宋_GB2312"/>
      <w:kern w:val="2"/>
      <w:sz w:val="18"/>
      <w:szCs w:val="18"/>
    </w:rPr>
  </w:style>
  <w:style w:type="table" w:customStyle="1" w:styleId="-1">
    <w:name w:val="浅色底纹 - 强调文字颜色 1"/>
    <w:basedOn w:val="a1"/>
    <w:uiPriority w:val="60"/>
    <w:rsid w:val="001E5CA3"/>
    <w:rPr>
      <w:rFonts w:ascii="Calibri" w:hAnsi="Calibri"/>
      <w:color w:val="365F91"/>
      <w:kern w:val="2"/>
      <w:sz w:val="21"/>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7">
    <w:name w:val="List Paragraph"/>
    <w:basedOn w:val="a"/>
    <w:uiPriority w:val="34"/>
    <w:qFormat/>
    <w:rsid w:val="001E5CA3"/>
    <w:pPr>
      <w:ind w:firstLineChars="200" w:firstLine="420"/>
    </w:pPr>
  </w:style>
  <w:style w:type="paragraph" w:styleId="3">
    <w:name w:val="Body Text Indent 3"/>
    <w:basedOn w:val="a"/>
    <w:link w:val="3Char"/>
    <w:rsid w:val="001E5CA3"/>
    <w:pPr>
      <w:spacing w:after="120"/>
      <w:ind w:leftChars="200" w:left="420"/>
    </w:pPr>
    <w:rPr>
      <w:sz w:val="16"/>
      <w:szCs w:val="16"/>
      <w:lang w:val="x-none" w:eastAsia="x-none"/>
    </w:rPr>
  </w:style>
  <w:style w:type="character" w:customStyle="1" w:styleId="3Char">
    <w:name w:val="正文文本缩进 3 Char"/>
    <w:link w:val="3"/>
    <w:rsid w:val="001E5CA3"/>
    <w:rPr>
      <w:rFonts w:ascii="仿宋_GB2312" w:eastAsia="仿宋_GB2312"/>
      <w:kern w:val="2"/>
      <w:sz w:val="16"/>
      <w:szCs w:val="16"/>
    </w:rPr>
  </w:style>
  <w:style w:type="paragraph" w:styleId="a8">
    <w:name w:val="footnote text"/>
    <w:basedOn w:val="a"/>
    <w:link w:val="Char2"/>
    <w:uiPriority w:val="99"/>
    <w:unhideWhenUsed/>
    <w:rsid w:val="00CF1AFA"/>
    <w:pPr>
      <w:snapToGrid w:val="0"/>
      <w:jc w:val="left"/>
    </w:pPr>
    <w:rPr>
      <w:rFonts w:ascii="Calibri" w:eastAsia="宋体" w:hAnsi="Calibri"/>
      <w:sz w:val="18"/>
      <w:szCs w:val="18"/>
      <w:lang w:val="x-none" w:eastAsia="x-none"/>
    </w:rPr>
  </w:style>
  <w:style w:type="character" w:customStyle="1" w:styleId="Char2">
    <w:name w:val="脚注文本 Char"/>
    <w:link w:val="a8"/>
    <w:uiPriority w:val="99"/>
    <w:rsid w:val="00CF1AFA"/>
    <w:rPr>
      <w:rFonts w:ascii="Calibri" w:hAnsi="Calibri"/>
      <w:kern w:val="2"/>
      <w:sz w:val="18"/>
      <w:szCs w:val="18"/>
    </w:rPr>
  </w:style>
  <w:style w:type="character" w:styleId="a9">
    <w:name w:val="footnote reference"/>
    <w:uiPriority w:val="99"/>
    <w:unhideWhenUsed/>
    <w:rsid w:val="00CF1A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7</Pages>
  <Words>684</Words>
  <Characters>3902</Characters>
  <Application>Microsoft Office Word</Application>
  <DocSecurity>0</DocSecurity>
  <Lines>32</Lines>
  <Paragraphs>9</Paragraphs>
  <ScaleCrop>false</ScaleCrop>
  <Company>Lenovo</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南京银行法人客户</dc:title>
  <dc:subject/>
  <dc:creator>Lenovo</dc:creator>
  <cp:keywords/>
  <dc:description/>
  <cp:lastModifiedBy>albertwuxinyu</cp:lastModifiedBy>
  <cp:revision>2</cp:revision>
  <cp:lastPrinted>2012-09-07T02:49:00Z</cp:lastPrinted>
  <dcterms:created xsi:type="dcterms:W3CDTF">2017-06-26T06:39:00Z</dcterms:created>
  <dcterms:modified xsi:type="dcterms:W3CDTF">2017-06-26T06:39:00Z</dcterms:modified>
</cp:coreProperties>
</file>