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760" w:after="360" w:line="240" w:lineRule="auto"/>
        <w:jc w:val="center"/>
      </w:pPr>
      <w:r>
        <w:rPr>
          <w:rFonts w:ascii="Calibri" w:hAnsi="Calibri"/>
          <w:b/>
          <w:i w:val="0"/>
          <w:color w:val="7A5A00"/>
          <w:sz w:val="21"/>
        </w:rPr>
        <w:t>MANUAL DE VALIDAÇÃO</w:t>
      </w:r>
    </w:p>
    <w:p>
      <w:pPr>
        <w:keepLines w:val="0"/>
        <w:spacing w:before="0" w:after="140" w:line="240" w:lineRule="auto"/>
        <w:jc w:val="center"/>
      </w:pPr>
      <w:r>
        <w:rPr>
          <w:rFonts w:ascii="Calibri" w:hAnsi="Calibri"/>
          <w:b/>
          <w:i w:val="0"/>
          <w:color w:val="1F3A5F"/>
          <w:sz w:val="62"/>
        </w:rPr>
        <w:t>Luna Agenda</w:t>
      </w:r>
    </w:p>
    <w:p>
      <w:pPr>
        <w:keepLines w:val="0"/>
        <w:spacing w:before="0" w:after="200" w:line="252" w:lineRule="auto"/>
        <w:jc w:val="center"/>
      </w:pPr>
      <w:r>
        <w:rPr>
          <w:rFonts w:ascii="Calibri" w:hAnsi="Calibri"/>
          <w:b/>
          <w:i w:val="0"/>
          <w:color w:val="1F4D78"/>
          <w:sz w:val="40"/>
        </w:rPr>
        <w:t>Como o sistema funciona hoje</w:t>
      </w:r>
    </w:p>
    <w:p>
      <w:pPr>
        <w:keepLines w:val="0"/>
        <w:spacing w:before="0" w:after="880" w:line="300" w:lineRule="auto"/>
        <w:jc w:val="center"/>
      </w:pPr>
      <w:r>
        <w:rPr>
          <w:rFonts w:ascii="Calibri" w:hAnsi="Calibri"/>
          <w:b w:val="0"/>
          <w:i w:val="0"/>
          <w:color w:val="5F6B76"/>
          <w:sz w:val="25"/>
        </w:rPr>
        <w:t>Um guia simples para a doutora entender a jornada do paciente, o painel da clínica e as automações antes da ativação real.</w:t>
      </w:r>
    </w:p>
    <w:p>
      <w:pPr>
        <w:keepLines w:val="0"/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FFFFFF"/>
          <w:sz w:val="18"/>
        </w:rPr>
        <w:t>VERSÃO ATUAL DO PROJETO</w:t>
      </w:r>
    </w:p>
    <w:p>
      <w:pPr>
        <w:keepLines/>
        <w:spacing w:before="0" w:after="1400" w:line="264" w:lineRule="auto"/>
        <w:jc w:val="center"/>
        <w:shd w:fill="E8EEF5" w:val="clear"/>
      </w:pPr>
      <w:r>
        <w:rPr>
          <w:rFonts w:ascii="Calibri" w:hAnsi="Calibri"/>
          <w:b/>
          <w:i w:val="0"/>
          <w:color w:val="1F3A5F"/>
          <w:sz w:val="21"/>
        </w:rPr>
        <w:t>Construída e testada localmente • Integrações reais ainda pendentes</w:t>
      </w:r>
    </w:p>
    <w:p>
      <w:pPr>
        <w:keepLines w:val="0"/>
        <w:spacing w:before="0" w:after="100" w:line="240" w:lineRule="auto"/>
        <w:jc w:val="center"/>
      </w:pPr>
      <w:r>
        <w:rPr>
          <w:rFonts w:ascii="Calibri" w:hAnsi="Calibri"/>
          <w:b/>
          <w:i w:val="0"/>
          <w:color w:val="1F3A5F"/>
          <w:sz w:val="22"/>
        </w:rPr>
        <w:t>Preparado em 27 de julho de 2026</w:t>
      </w:r>
    </w:p>
    <w:p>
      <w:pPr>
        <w:keepLines w:val="0"/>
        <w:spacing w:before="0" w:after="0" w:line="240" w:lineRule="auto"/>
        <w:jc w:val="center"/>
      </w:pPr>
      <w:r>
        <w:rPr>
          <w:rFonts w:ascii="Calibri" w:hAnsi="Calibri"/>
          <w:b w:val="0"/>
          <w:i/>
          <w:color w:val="5F6B76"/>
          <w:sz w:val="19"/>
        </w:rPr>
        <w:t>Documento para leitura e aprovação funcional</w:t>
      </w:r>
    </w:p>
    <w:p>
      <w:pPr>
        <w:pStyle w:val="Heading1"/>
        <w:keepNext/>
        <w:pageBreakBefore/>
      </w:pPr>
      <w:r>
        <w:t>1. Antes de começar</w:t>
      </w:r>
    </w:p>
    <w:p>
      <w:pPr>
        <w:keepLines/>
        <w:spacing w:before="100" w:after="200" w:line="288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O ponto mais importante: </w:t>
      </w:r>
      <w:r>
        <w:rPr>
          <w:rFonts w:ascii="Calibri" w:hAnsi="Calibri"/>
          <w:color w:val="0B2545"/>
          <w:sz w:val="22"/>
        </w:rPr>
        <w:t>este manual descreve o comportamento que já existe no código e que foi aprovado nos testes locais. Isso não significa que o serviço já esteja liberado para pacientes reais. Supabase, Google Calendar, WhatsApp, domínio e contas da equipe ainda precisam ser configurados e homologados no ambiente real.</w:t>
      </w:r>
    </w:p>
    <w:p>
      <w:pPr>
        <w:keepLines w:val="0"/>
        <w:spacing w:before="0" w:after="200" w:line="300" w:lineRule="auto"/>
      </w:pPr>
      <w:r>
        <w:rPr>
          <w:rFonts w:ascii="Calibri" w:hAnsi="Calibri"/>
          <w:b/>
          <w:color w:val="0B2545"/>
          <w:sz w:val="22"/>
        </w:rPr>
        <w:t xml:space="preserve">Em uma frase: </w:t>
      </w:r>
      <w:r>
        <w:rPr>
          <w:rFonts w:ascii="Calibri" w:hAnsi="Calibri"/>
          <w:color w:val="000000"/>
          <w:sz w:val="22"/>
        </w:rPr>
        <w:t>o paciente conversa pelo WhatsApp, entra em um portal simples para marcar ou alterar a consulta, o Google Calendar confirma a ocupação real e a equipe acompanha tudo pelo painel interno.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84832"/>
            <wp:docPr id="1" name="Picture 1" descr="Fluxo de uma consulta: paciente, WhatsApp, portal, Google Calendar, retorno e acompanhamento pelo painel interno." title="O caminho de uma consul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Quem participa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1650"/>
        <w:gridCol w:w="4450"/>
        <w:gridCol w:w="326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Pessoa</w:t>
            </w:r>
          </w:p>
        </w:tc>
        <w:tc>
          <w:tcPr>
            <w:tcW w:type="dxa" w:w="4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 que faz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Limite principal</w:t>
            </w:r>
          </w:p>
        </w:tc>
      </w:tr>
      <w:tr>
        <w:tc>
          <w:tcPr>
            <w:tcW w:type="dxa" w:w="16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Paciente</w:t>
            </w:r>
          </w:p>
        </w:tc>
        <w:tc>
          <w:tcPr>
            <w:tcW w:type="dxa" w:w="445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Usa WhatsApp e portal para consultar, marcar, remarcar ou cancelar.</w:t>
            </w:r>
          </w:p>
        </w:tc>
        <w:tc>
          <w:tcPr>
            <w:tcW w:type="dxa" w:w="32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Não entra no painel interno.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Doutora / operador</w:t>
            </w:r>
          </w:p>
        </w:tc>
        <w:tc>
          <w:tcPr>
            <w:tcW w:type="dxa" w:w="44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Acompanha a agenda, mensagens, pacientes, bloqueios e incidentes.</w:t>
            </w:r>
          </w:p>
        </w:tc>
        <w:tc>
          <w:tcPr>
            <w:tcW w:type="dxa" w:w="32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Vê configurações, mas não altera os cadastros principais.</w:t>
            </w:r>
          </w:p>
        </w:tc>
      </w:tr>
      <w:tr>
        <w:tc>
          <w:tcPr>
            <w:tcW w:type="dxa" w:w="16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Proprietário</w:t>
            </w:r>
          </w:p>
        </w:tc>
        <w:tc>
          <w:tcPr>
            <w:tcW w:type="dxa" w:w="445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Além de acompanhar, administra cadastros, horários, equipe e acessos.</w:t>
            </w:r>
          </w:p>
        </w:tc>
        <w:tc>
          <w:tcPr>
            <w:tcW w:type="dxa" w:w="32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Ações importantes ficam registradas em auditoria.</w:t>
            </w:r>
          </w:p>
        </w:tc>
      </w:tr>
      <w:tr>
        <w:tc>
          <w:tcPr>
            <w:tcW w:type="dxa" w:w="16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Automação</w:t>
            </w:r>
          </w:p>
        </w:tc>
        <w:tc>
          <w:tcPr>
            <w:tcW w:type="dxa" w:w="44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Envia acessos, confirmações, lembretes e responde dúvidas simples.</w:t>
            </w:r>
          </w:p>
        </w:tc>
        <w:tc>
          <w:tcPr>
            <w:tcW w:type="dxa" w:w="32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Não substitui atendimento humano nem decide conduta clínica.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Leitura rápida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Google Calendar é a referência para saber se um horário está ocupado.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banco do sistema guarda os cadastros, consultas, histórico de alterações e mensagens pendentes.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Falha no envio de uma mensagem não desfaz uma consulta que já foi confirmada.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Quando o sistema não consegue garantir um resultado, ele não deve mostrar um falso sucesso.</w:t>
      </w:r>
    </w:p>
    <w:p>
      <w:pPr>
        <w:pStyle w:val="Heading1"/>
        <w:keepNext/>
        <w:pageBreakBefore/>
      </w:pPr>
      <w:r>
        <w:t>2. Jornada do paciente</w:t>
      </w:r>
    </w:p>
    <w:p>
      <w:pPr>
        <w:pStyle w:val="Heading2"/>
        <w:keepNext/>
      </w:pPr>
      <w:r>
        <w:t>2.1 Primeiro contato pelo WhatsApp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O paciente envia uma mensagem.</w:t>
      </w:r>
      <w:r>
        <w:rPr>
          <w:rFonts w:ascii="Calibri" w:hAnsi="Calibri"/>
          <w:color w:val="000000"/>
          <w:sz w:val="22"/>
        </w:rPr>
        <w:t xml:space="preserve"> O sistema reconhece saudações, pedidos de agendamento, cancelamento, remarcação, dúvidas sobre planos, procedimentos e pedidos para falar com a equipe.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A assistente oferece caminhos simples.</w:t>
      </w:r>
      <w:r>
        <w:rPr>
          <w:rFonts w:ascii="Calibri" w:hAnsi="Calibri"/>
          <w:color w:val="000000"/>
          <w:sz w:val="22"/>
        </w:rPr>
        <w:t xml:space="preserve"> Ela pode mostrar opções de agenda, planos e dúvidas ou atendimento humano. Os botões interativos existem, mas começam desligados; o texto continua funcionando como alternativa.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Dúvidas usam o cadastro da clínica.</w:t>
      </w:r>
      <w:r>
        <w:rPr>
          <w:rFonts w:ascii="Calibri" w:hAnsi="Calibri"/>
          <w:color w:val="000000"/>
          <w:sz w:val="22"/>
        </w:rPr>
        <w:t xml:space="preserve"> Planos, nomes alternativos, procedimentos e perguntas frequentes vêm da Central de Gestão. A resposta natural com inteligência artificial é opcional e continua limitada às informações cadastradas.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Quando precisa de uma pessoa, ocorre o encaminhamento.</w:t>
      </w:r>
      <w:r>
        <w:rPr>
          <w:rFonts w:ascii="Calibri" w:hAnsi="Calibri"/>
          <w:color w:val="000000"/>
          <w:sz w:val="22"/>
        </w:rPr>
        <w:t xml:space="preserve"> O paciente recebe a informação de que a equipe continuará o atendimento. Ao mesmo tempo, o número configurado para a doutora recebe nome, telefone e motivo do pedido.</w:t>
      </w:r>
    </w:p>
    <w:p>
      <w:pPr>
        <w:keepLines/>
        <w:spacing w:before="100" w:after="20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Mídias: </w:t>
      </w:r>
      <w:r>
        <w:rPr>
          <w:rFonts w:ascii="Calibri" w:hAnsi="Calibri"/>
          <w:color w:val="0B2545"/>
          <w:sz w:val="22"/>
        </w:rPr>
        <w:t>áudios, imagens, vídeos, documentos e figurinhas ainda não são interpretados. O sistema pede que a dúvida seja enviada por texto ou oferece atendimento humano.</w:t>
      </w:r>
    </w:p>
    <w:p>
      <w:pPr>
        <w:pStyle w:val="Heading2"/>
        <w:keepNext/>
      </w:pPr>
      <w:r>
        <w:t>2.2 Entrada segura no portal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Link enviado pelo WhatsApp: uso único e validade de 30 minutos.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Código de 6 dígitos: validade de 5 minutos.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Sessão do paciente: dura até 30 minutos e pode ser encerrada pelo botão “Sair”.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paciente não cria senha. A identidade é ligada ao telefone informado.</w:t>
      </w:r>
    </w:p>
    <w:p>
      <w:pPr>
        <w:pStyle w:val="Heading2"/>
        <w:keepNext/>
        <w:pageBreakBefore/>
      </w:pPr>
      <w:r>
        <w:t>2.3 Como uma nova consulta é marcada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Completar o cadastro.</w:t>
      </w:r>
      <w:r>
        <w:rPr>
          <w:rFonts w:ascii="Calibri" w:hAnsi="Calibri"/>
          <w:color w:val="000000"/>
          <w:sz w:val="22"/>
        </w:rPr>
        <w:t xml:space="preserve"> Na primeira utilização, o paciente informa nome completo e plano odontológico.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Escolher o profissional.</w:t>
      </w:r>
      <w:r>
        <w:rPr>
          <w:rFonts w:ascii="Calibri" w:hAnsi="Calibri"/>
          <w:color w:val="000000"/>
          <w:sz w:val="22"/>
        </w:rPr>
        <w:t xml:space="preserve"> O portal mostra os profissionais ativos.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Escolher uma ou duas pessoas.</w:t>
      </w:r>
      <w:r>
        <w:rPr>
          <w:rFonts w:ascii="Calibri" w:hAnsi="Calibri"/>
          <w:color w:val="000000"/>
          <w:sz w:val="22"/>
        </w:rPr>
        <w:t xml:space="preserve"> Uma pessoa reserva 15 minutos. Duas pessoas reservam dois horários consecutivos, totalizando 30 minutos, e exigem o nome da segunda pessoa.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Escolher a data e o horário.</w:t>
      </w:r>
      <w:r>
        <w:rPr>
          <w:rFonts w:ascii="Calibri" w:hAnsi="Calibri"/>
          <w:color w:val="000000"/>
          <w:sz w:val="22"/>
        </w:rPr>
        <w:t xml:space="preserve"> A busca começa dois dias úteis depois da data atual, verifica as próximas semanas e exibe até seis datas que realmente possuem horário disponível.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Revisar as limitações.</w:t>
      </w:r>
      <w:r>
        <w:rPr>
          <w:rFonts w:ascii="Calibri" w:hAnsi="Calibri"/>
          <w:color w:val="000000"/>
          <w:sz w:val="22"/>
        </w:rPr>
        <w:t xml:space="preserve"> Antes da confirmação, o portal mostra os atendimentos que não podem ser marcados diretamente e orienta o paciente a falar com a equipe.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Confirmar.</w:t>
      </w:r>
      <w:r>
        <w:rPr>
          <w:rFonts w:ascii="Calibri" w:hAnsi="Calibri"/>
          <w:color w:val="000000"/>
          <w:sz w:val="22"/>
        </w:rPr>
        <w:t xml:space="preserve"> O sistema reserva o horário por poucos instantes, confere novamente o Google Calendar e só então cria a consulta.</w:t>
      </w:r>
    </w:p>
    <w:p>
      <w:pPr>
        <w:keepLines/>
        <w:spacing w:before="100" w:after="200" w:line="288" w:lineRule="auto"/>
        <w:ind w:left="173" w:right="115"/>
        <w:shd w:fill="EDF7F1" w:val="clear"/>
        <w:pBdr>
          <w:left w:val="single" w:sz="18" w:space="8" w:color="2E6B4F"/>
        </w:pBdr>
      </w:pPr>
      <w:r>
        <w:rPr>
          <w:rFonts w:ascii="Calibri" w:hAnsi="Calibri"/>
          <w:b/>
          <w:color w:val="2E6B4F"/>
          <w:sz w:val="22"/>
        </w:rPr>
        <w:t xml:space="preserve">Nome da segunda pessoa: </w:t>
      </w:r>
      <w:r>
        <w:rPr>
          <w:rFonts w:ascii="Calibri" w:hAnsi="Calibri"/>
          <w:color w:val="0B2545"/>
          <w:sz w:val="22"/>
        </w:rPr>
        <w:t>é usado somente para identificar aquela consulta conjunta no evento do calendário. Ele não cria um segundo cadastro de paciente.</w:t>
      </w:r>
    </w:p>
    <w:p>
      <w:pPr>
        <w:pStyle w:val="Heading2"/>
        <w:keepNext/>
      </w:pPr>
      <w:r>
        <w:t>De onde vêm os horários disponíveis?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Fonte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Como interfere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Horário semanal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Define em quais dias e períodos cada profissional normalmente atende.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Exceções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Bloqueiam feriados, férias, ausências ou horários específicos; também podem abrir disponibilidade extra.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Google Calendar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Qualquer evento ocupado retira aquele intervalo das opções do portal. Eventos transparentes não bloqueiam.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Consultas em andamento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Uma reserva temporária evita que duas pessoas confirmem o mesmo horário ao mesmo tempo.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  <w:pageBreakBefore/>
      </w:pPr>
      <w:r>
        <w:t>3. Depois da confirmação</w:t>
      </w:r>
    </w:p>
    <w:p>
      <w:pPr>
        <w:pStyle w:val="Heading2"/>
        <w:keepNext/>
      </w:pPr>
      <w:r>
        <w:t>O que acontece automaticamente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Evento no Google Calendar.</w:t>
      </w:r>
      <w:r>
        <w:rPr>
          <w:rFonts w:ascii="Calibri" w:hAnsi="Calibri"/>
          <w:color w:val="000000"/>
          <w:sz w:val="22"/>
        </w:rPr>
        <w:t xml:space="preserve"> A agenda recebe o nome do paciente, o telefone e a identificação interna. Em consulta conjunta, aparecem os dois nomes.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Registro no sistema.</w:t>
      </w:r>
      <w:r>
        <w:rPr>
          <w:rFonts w:ascii="Calibri" w:hAnsi="Calibri"/>
          <w:color w:val="000000"/>
          <w:sz w:val="22"/>
        </w:rPr>
        <w:t xml:space="preserve"> A consulta fica vinculada ao paciente, profissional, plano, horário e origem da ação.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Confirmação no WhatsApp.</w:t>
      </w:r>
      <w:r>
        <w:rPr>
          <w:rFonts w:ascii="Calibri" w:hAnsi="Calibri"/>
          <w:color w:val="000000"/>
          <w:sz w:val="22"/>
        </w:rPr>
        <w:t xml:space="preserve"> O paciente recebe data, horário, profissional e um novo acesso para gerenciar a consulta.</w:t>
      </w:r>
    </w:p>
    <w:p>
      <w:pPr>
        <w:numPr>
          <w:ilvl w:val="0"/>
          <w:numId w:val="14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Lembrete.</w:t>
      </w:r>
      <w:r>
        <w:rPr>
          <w:rFonts w:ascii="Calibri" w:hAnsi="Calibri"/>
          <w:color w:val="000000"/>
          <w:sz w:val="22"/>
        </w:rPr>
        <w:t xml:space="preserve"> O sistema prepara o lembrete automático conforme a fila de mensagens.</w:t>
      </w:r>
    </w:p>
    <w:p>
      <w:pPr>
        <w:pStyle w:val="Heading2"/>
        <w:keepNext/>
      </w:pPr>
      <w:r>
        <w:t>Remarcação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paciente escolhe um novo horário disponível no mesmo portal.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Uma consulta individual continua com 15 minutos; uma consulta conjunta continua com 30 minutos.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evento existente é alterado no Google Calendar e a remarcação é registrada.</w:t>
      </w:r>
    </w:p>
    <w:p>
      <w:pPr>
        <w:pStyle w:val="Heading2"/>
        <w:keepNext/>
      </w:pPr>
      <w:r>
        <w:t>Cancelamento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cancelamento pelo portal exige pelo menos 24 horas de antecedência.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evento é removido do Google Calendar, o registro muda para cancelado e uma mensagem é preparada para o paciente.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Com menos de 24 horas, o portal informa que não foi possível cancelar.</w:t>
      </w:r>
    </w:p>
    <w:p>
      <w:pPr>
        <w:pStyle w:val="Heading2"/>
        <w:keepNext/>
      </w:pPr>
      <w:r>
        <w:t>Se alguma integração falhar</w:t>
      </w:r>
    </w:p>
    <w:p>
      <w:pPr>
        <w:keepLines/>
        <w:spacing w:before="100" w:after="200" w:line="288" w:lineRule="auto"/>
        <w:ind w:left="173" w:right="115"/>
        <w:shd w:fill="FDEEEE" w:val="clear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2"/>
        </w:rPr>
        <w:t xml:space="preserve">Regra de segurança: </w:t>
      </w:r>
      <w:r>
        <w:rPr>
          <w:rFonts w:ascii="Calibri" w:hAnsi="Calibri"/>
          <w:color w:val="0B2545"/>
          <w:sz w:val="22"/>
        </w:rPr>
        <w:t>o sistema tenta impedir confirmações falsas. Se o Calendar não puder ser verificado, a agenda fica indisponível. Se uma operação ficar pela metade, ela é marcada para reconciliação e pode gerar um incidente para investigação.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As mensagens possuem novas tentativas automáticas. Depois de seis tentativas sem sucesso, o item deixa de tentar sozinho e permanece visível para acompanhamento. A consulta confirmada não é apagada apenas porque a mensagem falhou.</w:t>
      </w:r>
    </w:p>
    <w:p>
      <w:pPr>
        <w:pStyle w:val="Heading1"/>
        <w:keepNext/>
        <w:pageBreakBefore/>
        <w:spacing w:before="1400"/>
      </w:pPr>
      <w:r>
        <w:t>4. Uso diário do painel interno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equipe entra por /interno/login com e-mail e senha. Esse acesso é separado do acesso do paciente e exige que a pessoa tenha um perfil interno ativo.</w:t>
      </w:r>
    </w:p>
    <w:p>
      <w:pPr>
        <w:pStyle w:val="Heading2"/>
        <w:keepNext/>
      </w:pPr>
      <w:r>
        <w:t>Aba Hoje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Resume consultas do dia, eventos encontrados diretamente no Google Calendar e incidentes abertos.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 linha do tempo combina consultas e eventos diretos, com aviso se o Calendar estiver parcial, indisponível ou não configurado.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Permite bloquear o dia de hoje para um profissional, após uma etapa de revisão e confirmação.</w:t>
      </w:r>
    </w:p>
    <w:p>
      <w:pPr>
        <w:keepLines/>
        <w:spacing w:before="100" w:after="200" w:line="288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Atenção ao bloqueio: </w:t>
      </w:r>
      <w:r>
        <w:rPr>
          <w:rFonts w:ascii="Calibri" w:hAnsi="Calibri"/>
          <w:color w:val="0B2545"/>
          <w:sz w:val="22"/>
        </w:rPr>
        <w:t>o botão rápido da aba Hoje bloqueia somente a data atual. Para férias, feriados ou ausências futuras, use Gestão → Agenda → Exceções e ausências. Essa exceção futura afeta o portal, mas não cria automaticamente um evento de dia inteiro no Google Calendar.</w:t>
      </w:r>
    </w:p>
    <w:p>
      <w:pPr>
        <w:pStyle w:val="Heading2"/>
        <w:keepNext/>
      </w:pPr>
      <w:r>
        <w:t>Aba Semana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Mostra de segunda a domingo, inclusive os dias vazios, e agrupa consultas, eventos diretos e bloqueios.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Cada dia pode ser aberto ou fechado para facilitar a leitura.</w:t>
      </w:r>
    </w:p>
    <w:p>
      <w:pPr>
        <w:pStyle w:val="Heading2"/>
        <w:keepNext/>
      </w:pPr>
      <w:r>
        <w:t>Aba Pacientes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Lista as pessoas esperadas no dia; o telefone fica mascarado nessa lista e pode aparecer completo na linha do tempo autenticada.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botão “Enviar lembrete” aparece na tela, mas ainda não possui ação conectada. Hoje ele não envia uma mensagem manual.</w:t>
      </w:r>
    </w:p>
    <w:p>
      <w:pPr>
        <w:pStyle w:val="Heading2"/>
        <w:keepNext/>
      </w:pPr>
      <w:r>
        <w:t>Aba Mensagens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Mostra mensagens recebidas, intenção reconhecida, ação tomada e a situação das notificações de saída.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É uma visão operacional. Ainda não é uma caixa de conversa e não permite responder ao paciente pelo painel.</w:t>
      </w:r>
    </w:p>
    <w:p>
      <w:pPr>
        <w:pStyle w:val="Heading1"/>
        <w:keepNext/>
        <w:pageBreakBefore/>
      </w:pPr>
      <w:r>
        <w:t>5. Central de Gestão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Central de Gestão controla as informações que aparecem no portal e nas respostas do WhatsApp. Alterações importantes exigem o perfil Proprietário; o perfil Operador consulta os cadastros e pode corrigir nome e plano do paciente.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Módulo</w:t>
            </w:r>
          </w:p>
        </w:tc>
        <w:tc>
          <w:tcPr>
            <w:tcW w:type="dxa" w:w="7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 que existe hoje</w:t>
            </w:r>
          </w:p>
        </w:tc>
      </w:tr>
      <w:tr>
        <w:tc>
          <w:tcPr>
            <w:tcW w:type="dxa" w:w="19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Resumo</w:t>
            </w:r>
          </w:p>
        </w:tc>
        <w:tc>
          <w:tcPr>
            <w:tcW w:type="dxa" w:w="741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Quantidades de cadastros ativos e avisos de configuração incompleta.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Procedimentos</w:t>
            </w:r>
          </w:p>
        </w:tc>
        <w:tc>
          <w:tcPr>
            <w:tcW w:type="dxa" w:w="741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Criar, editar, ativar/desativar, escrever orientação e definir se pode iniciar avaliação pelo portal.</w:t>
            </w:r>
          </w:p>
        </w:tc>
      </w:tr>
      <w:tr>
        <w:tc>
          <w:tcPr>
            <w:tcW w:type="dxa" w:w="19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Planos</w:t>
            </w:r>
          </w:p>
        </w:tc>
        <w:tc>
          <w:tcPr>
            <w:tcW w:type="dxa" w:w="741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Cadastrar plano, instruções, nomes alternativos e a matriz plano × procedimento.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Agenda</w:t>
            </w:r>
          </w:p>
        </w:tc>
        <w:tc>
          <w:tcPr>
            <w:tcW w:type="dxa" w:w="741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Cadastrar profissionais, ligar cada um a um Google Calendar, definir horários semanais e exceções.</w:t>
            </w:r>
          </w:p>
        </w:tc>
      </w:tr>
      <w:tr>
        <w:tc>
          <w:tcPr>
            <w:tcW w:type="dxa" w:w="19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Conteúdo</w:t>
            </w:r>
          </w:p>
        </w:tc>
        <w:tc>
          <w:tcPr>
            <w:tcW w:type="dxa" w:w="741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Manter perguntas e respostas que alimentam o WhatsApp.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Pacientes</w:t>
            </w:r>
          </w:p>
        </w:tc>
        <w:tc>
          <w:tcPr>
            <w:tcW w:type="dxa" w:w="741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Buscar por nome ou telefone e corrigir somente nome e plano. O telefone não é editável.</w:t>
            </w:r>
          </w:p>
        </w:tc>
      </w:tr>
      <w:tr>
        <w:tc>
          <w:tcPr>
            <w:tcW w:type="dxa" w:w="19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Equipe</w:t>
            </w:r>
          </w:p>
        </w:tc>
        <w:tc>
          <w:tcPr>
            <w:tcW w:type="dxa" w:w="741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Convidar, ativar, revogar e escolher Proprietário ou Operador.</w:t>
            </w:r>
          </w:p>
        </w:tc>
      </w:tr>
      <w:tr>
        <w:tc>
          <w:tcPr>
            <w:tcW w:type="dxa" w:w="195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Auditoria</w:t>
            </w:r>
          </w:p>
        </w:tc>
        <w:tc>
          <w:tcPr>
            <w:tcW w:type="dxa" w:w="741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Consultar quem alterou qual cadastro, quando e quais campos foram modificados.</w:t>
            </w:r>
          </w:p>
        </w:tc>
      </w:tr>
      <w:tr>
        <w:tc>
          <w:tcPr>
            <w:tcW w:type="dxa" w:w="195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Incidentes</w:t>
            </w:r>
          </w:p>
        </w:tc>
        <w:tc>
          <w:tcPr>
            <w:tcW w:type="dxa" w:w="741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Registrar uma falha operacional, associar um identificador e encerrar quando resolvida.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O que muda em outros lugares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Alteração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Reflexo esperado</w:t>
            </w:r>
          </w:p>
        </w:tc>
      </w:tr>
      <w:tr>
        <w:tc>
          <w:tcPr>
            <w:tcW w:type="dxa" w:w="30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Horários, férias ou bloqueios</w:t>
            </w:r>
          </w:p>
        </w:tc>
        <w:tc>
          <w:tcPr>
            <w:tcW w:type="dxa" w:w="63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 as datas e horários oferecidos no portal.</w:t>
            </w:r>
          </w:p>
        </w:tc>
      </w:tr>
      <w:tr>
        <w:tc>
          <w:tcPr>
            <w:tcW w:type="dxa" w:w="30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Evento ocupado no Google Calendar</w:t>
            </w:r>
          </w:p>
        </w:tc>
        <w:tc>
          <w:tcPr>
            <w:tcW w:type="dxa" w:w="63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Retira aquele período da disponibilidade.</w:t>
            </w:r>
          </w:p>
        </w:tc>
      </w:tr>
      <w:tr>
        <w:tc>
          <w:tcPr>
            <w:tcW w:type="dxa" w:w="30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Plano, nome alternativo ou instrução</w:t>
            </w:r>
          </w:p>
        </w:tc>
        <w:tc>
          <w:tcPr>
            <w:tcW w:type="dxa" w:w="63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 o cadastro do paciente e a resposta do WhatsApp.</w:t>
            </w:r>
          </w:p>
        </w:tc>
      </w:tr>
      <w:tr>
        <w:tc>
          <w:tcPr>
            <w:tcW w:type="dxa" w:w="30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Procedimento ou orientação</w:t>
            </w:r>
          </w:p>
        </w:tc>
        <w:tc>
          <w:tcPr>
            <w:tcW w:type="dxa" w:w="63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 a informação mostrada antes da confirmação e a resposta do WhatsApp.</w:t>
            </w:r>
          </w:p>
        </w:tc>
      </w:tr>
      <w:tr>
        <w:tc>
          <w:tcPr>
            <w:tcW w:type="dxa" w:w="30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Pergunta frequente</w:t>
            </w:r>
          </w:p>
        </w:tc>
        <w:tc>
          <w:tcPr>
            <w:tcW w:type="dxa" w:w="63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 o conteúdo que a automação pode usar.</w:t>
            </w:r>
          </w:p>
        </w:tc>
      </w:tr>
      <w:tr>
        <w:tc>
          <w:tcPr>
            <w:tcW w:type="dxa" w:w="30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Acesso da equipe</w:t>
            </w:r>
          </w:p>
        </w:tc>
        <w:tc>
          <w:tcPr>
            <w:tcW w:type="dxa" w:w="63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Libera, restringe ou revoga entrada no painel interno.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2"/>
        <w:keepNext/>
      </w:pPr>
      <w:r>
        <w:t>Proteções de acesso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Proprietário administra configurações e equipe.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Operador não altera os cadastros principais, mas pode corrigir nome/plano do paciente, acompanhar a operação, bloquear o dia e tratar incidentes.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Ninguém pode revogar ou rebaixar o próprio acesso de Proprietário.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O último Proprietário ativo não pode ser revogado.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Desativar preserva o histórico; o sistema evita exclusões destrutivas no uso comum.</w:t>
      </w:r>
    </w:p>
    <w:p>
      <w:pPr>
        <w:pStyle w:val="Heading1"/>
        <w:keepNext/>
        <w:pageBreakBefore/>
      </w:pPr>
      <w:r>
        <w:t>6. WhatsApp e atendimento humano</w:t>
      </w:r>
    </w:p>
    <w:p>
      <w:pPr>
        <w:pStyle w:val="Heading2"/>
        <w:keepNext/>
      </w:pPr>
      <w:r>
        <w:t>O que a automação faz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Recebe mensagens da Evolution API e evita processar a mesma mensagem duas vezes.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Reconhece pedidos comuns por palavras e pelas opções do menu.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Envia link seguro para marcar, remarcar ou cancelar.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Responde planos, procedimentos e perguntas frequentes usando somente cadastros ativos.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Envia código de acesso, confirmações, cancelamentos, remarcações e lembretes.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Tenta novamente quando uma entrega falha e mantém o histórico para acompanhamento.</w:t>
      </w:r>
    </w:p>
    <w:p>
      <w:pPr>
        <w:pStyle w:val="Heading2"/>
        <w:keepNext/>
      </w:pPr>
      <w:r>
        <w:t>Quando chama uma pessoa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 encaminhamento acontece quando o paciente pede atendimento humano, quando a pergunta não tem resposta segura ou quando a resposta assistida entende que é necessária intervenção da equipe. O sistema só promete continuidade humana depois de registrar esse pedido.</w:t>
      </w:r>
    </w:p>
    <w:p>
      <w:pPr>
        <w:keepLines/>
        <w:spacing w:before="100" w:after="200" w:line="288" w:lineRule="auto"/>
        <w:ind w:left="173" w:right="115"/>
        <w:shd w:fill="EDF7F1" w:val="clear"/>
        <w:pBdr>
          <w:left w:val="single" w:sz="18" w:space="8" w:color="2E6B4F"/>
        </w:pBdr>
      </w:pPr>
      <w:r>
        <w:rPr>
          <w:rFonts w:ascii="Calibri" w:hAnsi="Calibri"/>
          <w:b/>
          <w:color w:val="2E6B4F"/>
          <w:sz w:val="22"/>
        </w:rPr>
        <w:t xml:space="preserve">Aviso para a doutora: </w:t>
      </w:r>
      <w:r>
        <w:rPr>
          <w:rFonts w:ascii="Calibri" w:hAnsi="Calibri"/>
          <w:color w:val="0B2545"/>
          <w:sz w:val="22"/>
        </w:rPr>
        <w:t>o número configurado recebe uma mensagem separada com nome cadastrado, telefone e motivo resumido. Esses dados não são colocados nos logs operacionais.</w:t>
      </w:r>
    </w:p>
    <w:p>
      <w:pPr>
        <w:pStyle w:val="Heading2"/>
        <w:keepNext/>
      </w:pPr>
      <w:r>
        <w:t>Inteligência artificial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integração com a OpenAI é opcional. Quando ativada, ela deixa a conversa mais natural, mas recebe como base somente planos, procedimentos e perguntas frequentes cadastrados. Se a integração falhar, o sistema tenta uma resposta estruturada; se não houver resposta confiável, encaminha para a equipe.</w:t>
      </w:r>
    </w:p>
    <w:p>
      <w:pPr>
        <w:keepLines/>
        <w:spacing w:before="100" w:after="200" w:line="288" w:lineRule="auto"/>
        <w:ind w:left="173" w:right="115"/>
        <w:shd w:fill="FDEEEE" w:val="clear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2"/>
        </w:rPr>
        <w:t xml:space="preserve">Limite clínico: </w:t>
      </w:r>
      <w:r>
        <w:rPr>
          <w:rFonts w:ascii="Calibri" w:hAnsi="Calibri"/>
          <w:color w:val="0B2545"/>
          <w:sz w:val="22"/>
        </w:rPr>
        <w:t>a automação não deve diagnosticar, prescrever, prometer cobertura ou substituir a avaliação da doutora.</w:t>
      </w:r>
    </w:p>
    <w:p>
      <w:pPr>
        <w:pStyle w:val="Heading2"/>
        <w:keepNext/>
      </w:pPr>
      <w:r>
        <w:t>Privacidade e segurança em linguagem simples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Códigos e links expiram; os segredos não ficam gravados em texto puro.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As credenciais de Supabase, Calendar, WhatsApp e OpenAI ficam apenas no servidor.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Telefones aparecem mascarados nas listas comuns; a operação autenticada mostra o mínimo necessário.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Alterações de gestão registram autor, horário e campos modificados.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Logs técnicos removem telefones, mensagens, códigos, tokens e cabeçalhos sensíveis.</w:t>
      </w:r>
    </w:p>
    <w:p>
      <w:pPr>
        <w:pStyle w:val="Heading1"/>
        <w:keepNext/>
        <w:pageBreakBefore/>
      </w:pPr>
      <w:r>
        <w:t>7. O que ainda não existe na experiência atual</w:t>
      </w:r>
    </w:p>
    <w:p>
      <w:pPr>
        <w:keepLines/>
        <w:spacing w:before="100" w:after="200" w:line="288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Por que esta lista importa: </w:t>
      </w:r>
      <w:r>
        <w:rPr>
          <w:rFonts w:ascii="Calibri" w:hAnsi="Calibri"/>
          <w:color w:val="0B2545"/>
          <w:sz w:val="22"/>
        </w:rPr>
        <w:t>ela evita que a doutora espere uma função que ainda não está disponível na tela. Estes pontos podem virar a próxima implementação depois da aprovação deste manual.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Prontuário, evolução clínica, odontograma, anexos e prescrição.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Pagamentos, cobrança, caixa, recibos ou emissão de notas.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Agendamento de um procedimento específico; o portal inicia uma consulta/avaliação geral.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Duração variável por procedimento. Hoje a regra é 15 minutos para uma pessoa e 30 minutos para duas pessoas.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Criação, remarcação ou cancelamento manual pela interface do painel interno. O paciente faz isso pelo portal.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Envio manual pelo botão “Enviar lembrete”. O botão é apenas visual neste momento.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Resposta às conversas do WhatsApp dentro do painel.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Interpretação de áudio, imagem, vídeo, documento ou figurinha.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Alteração do telefone do paciente ou exclusão de pacientes, consultas, filas e auditorias pela Central de Gestão.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Criação de bloqueio de dia inteiro no Google Calendar para uma data futura diretamente na visão semanal.</w:t>
      </w:r>
    </w:p>
    <w:p>
      <w:pPr>
        <w:pStyle w:val="Heading2"/>
        <w:keepNext/>
      </w:pPr>
      <w:r>
        <w:t>Estado real de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Parte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Situação em 27/07/2026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Código e regras</w:t>
            </w:r>
          </w:p>
        </w:tc>
        <w:tc>
          <w:tcPr>
            <w:tcW w:type="dxa" w:w="67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Construídos no repositório.</w:t>
            </w:r>
          </w:p>
        </w:tc>
      </w:tr>
      <w:tr>
        <w:tc>
          <w:tcPr>
            <w:tcW w:type="dxa" w:w="26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Testes locais</w:t>
            </w:r>
          </w:p>
        </w:tc>
        <w:tc>
          <w:tcPr>
            <w:tcW w:type="dxa" w:w="67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37 arquivos de teste e 143 testes aprovados nesta revisão; checagem de tipos aprovada.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Supabase compartilhado</w:t>
            </w:r>
          </w:p>
        </w:tc>
        <w:tc>
          <w:tcPr>
            <w:tcW w:type="dxa" w:w="67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Migrations mais recentes ainda precisam ser aplicadas e verificadas.</w:t>
            </w:r>
          </w:p>
        </w:tc>
      </w:tr>
      <w:tr>
        <w:tc>
          <w:tcPr>
            <w:tcW w:type="dxa" w:w="26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Google Calendar real</w:t>
            </w:r>
          </w:p>
        </w:tc>
        <w:tc>
          <w:tcPr>
            <w:tcW w:type="dxa" w:w="67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Leitura, criação, remarcação e bloqueios ainda precisam de smoke test autorizado.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WhatsApp real</w:t>
            </w:r>
          </w:p>
        </w:tc>
        <w:tc>
          <w:tcPr>
            <w:tcW w:type="dxa" w:w="67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Evolution API, botões, OTP, lembretes e encaminhamento humano ainda precisam de homologação.</w:t>
            </w:r>
          </w:p>
        </w:tc>
      </w:tr>
      <w:tr>
        <w:tc>
          <w:tcPr>
            <w:tcW w:type="dxa" w:w="26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Painel autenticado real</w:t>
            </w:r>
          </w:p>
        </w:tc>
        <w:tc>
          <w:tcPr>
            <w:tcW w:type="dxa" w:w="67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Depende de contas Proprietário/Operador, migrations e teste com dados de homologação.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Produção</w:t>
            </w:r>
          </w:p>
        </w:tc>
        <w:tc>
          <w:tcPr>
            <w:tcW w:type="dxa" w:w="67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Domínio HTTPS, segredos, web, worker, monitoramento, backup e rollback precisam ser ativados.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  <w:pageBreakBefore/>
      </w:pPr>
      <w:r>
        <w:t>8. Ativação real: o que precisa ser feito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Preparar o Supabase.</w:t>
      </w:r>
      <w:r>
        <w:rPr>
          <w:rFonts w:ascii="Calibri" w:hAnsi="Calibri"/>
          <w:color w:val="000000"/>
          <w:sz w:val="22"/>
        </w:rPr>
        <w:t xml:space="preserve"> Criar ou confirmar o projeto, aplicar as migrations na ordem, revisar as regras de acesso e carregar os cadastros reais.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Ligar o Google Calendar.</w:t>
      </w:r>
      <w:r>
        <w:rPr>
          <w:rFonts w:ascii="Calibri" w:hAnsi="Calibri"/>
          <w:color w:val="000000"/>
          <w:sz w:val="22"/>
        </w:rPr>
        <w:t xml:space="preserve"> Criar a conta de serviço, compartilhar os calendários corretos, cadastrar cada profissional e testar leitura, criação, remarcação, cancelamento e bloqueio.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Ligar o WhatsApp.</w:t>
      </w:r>
      <w:r>
        <w:rPr>
          <w:rFonts w:ascii="Calibri" w:hAnsi="Calibri"/>
          <w:color w:val="000000"/>
          <w:sz w:val="22"/>
        </w:rPr>
        <w:t xml:space="preserve"> Configurar Evolution API, instância, chave, número de encaminhamento da doutora e política de destinatários de sandbox.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Criar os acessos internos.</w:t>
      </w:r>
      <w:r>
        <w:rPr>
          <w:rFonts w:ascii="Calibri" w:hAnsi="Calibri"/>
          <w:color w:val="000000"/>
          <w:sz w:val="22"/>
        </w:rPr>
        <w:t xml:space="preserve"> Provisionar o primeiro Proprietário e convidar a doutora com o papel aprovado.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Publicar com segurança.</w:t>
      </w:r>
      <w:r>
        <w:rPr>
          <w:rFonts w:ascii="Calibri" w:hAnsi="Calibri"/>
          <w:color w:val="000000"/>
          <w:sz w:val="22"/>
        </w:rPr>
        <w:t xml:space="preserve"> Definir domínio HTTPS, segredos do servidor, serviços web e worker, métricas, alertas, backup e plano de rollback.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Homologar ponta a ponta.</w:t>
      </w:r>
      <w:r>
        <w:rPr>
          <w:rFonts w:ascii="Calibri" w:hAnsi="Calibri"/>
          <w:color w:val="000000"/>
          <w:sz w:val="22"/>
        </w:rPr>
        <w:t xml:space="preserve"> Usar números e calendários de teste para conferir código, link, consulta individual/conjunta, remarcação, cancelamento, lembrete, bloqueio e atendimento humano.</w:t>
      </w:r>
    </w:p>
    <w:p>
      <w:pPr>
        <w:numPr>
          <w:ilvl w:val="0"/>
          <w:numId w:val="25"/>
        </w:numPr>
        <w:spacing w:after="120" w:line="300" w:lineRule="auto"/>
      </w:pPr>
      <w:r>
        <w:rPr>
          <w:rFonts w:ascii="Calibri" w:hAnsi="Calibri"/>
          <w:b/>
          <w:color w:val="0B2545"/>
          <w:sz w:val="22"/>
        </w:rPr>
        <w:t>Liberar gradualmente.</w:t>
      </w:r>
      <w:r>
        <w:rPr>
          <w:rFonts w:ascii="Calibri" w:hAnsi="Calibri"/>
          <w:color w:val="000000"/>
          <w:sz w:val="22"/>
        </w:rPr>
        <w:t xml:space="preserve"> Começar com uma lista pequena de números autorizados e só depois ampliar para pacientes reais.</w:t>
      </w:r>
    </w:p>
    <w:p>
      <w:pPr>
        <w:pStyle w:val="Heading2"/>
        <w:keepNext/>
      </w:pPr>
      <w:r>
        <w:t>Sequência segura de homologação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Etapa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Teste de aceite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1. Acesso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chega, expira corretamente e abre somente a agenda do telefone informado.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2. Disponibilidade</w:t>
            </w:r>
          </w:p>
        </w:tc>
        <w:tc>
          <w:tcPr>
            <w:tcW w:type="dxa" w:w="74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Horários semanais, exceções e eventos do Calendar aparecem corretamente.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3. Consulta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Confirmar uma e duas pessoas sem duplicidade e com duração correta.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4. Alterações</w:t>
            </w:r>
          </w:p>
        </w:tc>
        <w:tc>
          <w:tcPr>
            <w:tcW w:type="dxa" w:w="74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Remarcar e cancelar, inclusive a regra de 24 horas.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5. Comunicação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Confirmação, lembrete, fallback textual e encaminhamento para a doutora.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6. Operação</w:t>
            </w:r>
          </w:p>
        </w:tc>
        <w:tc>
          <w:tcPr>
            <w:tcW w:type="dxa" w:w="74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Painel, bloqueio, incidentes, auditoria, falha do Calendar e retomada do worker.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  <w:pageBreakBefore/>
      </w:pPr>
      <w:r>
        <w:t>9. Checklist para a doutora aprovar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implementação real deve começar depois que estes pontos estiverem entendidos e confirmados. A doutora pode marcar, corrigir ou comentar cada item.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Os horários de atendimento de cada profissional estão corretos.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 paciente só pode marcar a partir de dois dias úteis à frente.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A consulta individual deve durar 15 minutos.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Duas pessoas juntas devem ocupar 30 minutos e exigir o nome da segunda pessoa.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 cancelamento pelo portal deve exigir 24 horas de antecedência.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A lista de planos, nomes alternativos e instruções está correta.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A lista de procedimentos que podem iniciar avaliação pelo portal está correta.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As orientações de procedimentos não agendáveis estão adequadas.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 tom das mensagens do WhatsApp está adequado para a clínica.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 número que recebe os pedidos de atendimento humano está definido.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A doutora será Proprietária ou Operadora, conforme o nível de alteração desejado.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É aceitável mostrar o telefone completo somente na linha do tempo interna autenticada.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Eventos criados diretamente no Google Calendar devem bloquear o horário do portal.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O título do evento da consulta pode conter nome e telefone do paciente.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É necessário decidir se o painel deve criar, remarcar e cancelar consultas manualmente.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É necessário decidir se o botão de lembrete manual será implementado agora.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É necessário decidir se a equipe responderá o WhatsApp pelo painel ou pelo aplicativo atual.</w:t>
      </w:r>
    </w:p>
    <w:p>
      <w:pPr>
        <w:spacing w:after="120" w:line="288" w:lineRule="auto"/>
        <w:ind w:left="29" w:firstLine="0"/>
      </w:pPr>
      <w:r>
        <w:rPr>
          <w:rFonts w:ascii="Calibri" w:hAnsi="Calibri"/>
          <w:b/>
          <w:color w:val="2E74B5"/>
          <w:sz w:val="24"/>
        </w:rPr>
        <w:t xml:space="preserve">☐  </w:t>
      </w:r>
      <w:r>
        <w:rPr>
          <w:rFonts w:ascii="Calibri" w:hAnsi="Calibri"/>
          <w:color w:val="000000"/>
          <w:sz w:val="22"/>
        </w:rPr>
        <w:t>É necessário decidir se áudio e imagens continuarão fora do escopo inicial.</w:t>
      </w:r>
    </w:p>
    <w:p>
      <w:pPr>
        <w:keepLines/>
        <w:spacing w:before="100" w:after="200" w:line="288" w:lineRule="auto"/>
        <w:ind w:left="173" w:right="115"/>
        <w:shd w:fill="EDF7F1" w:val="clear"/>
        <w:pBdr>
          <w:left w:val="single" w:sz="18" w:space="8" w:color="2E6B4F"/>
        </w:pBdr>
      </w:pPr>
      <w:r>
        <w:rPr>
          <w:rFonts w:ascii="Calibri" w:hAnsi="Calibri"/>
          <w:b/>
          <w:color w:val="2E6B4F"/>
          <w:sz w:val="22"/>
        </w:rPr>
        <w:t xml:space="preserve">Sugestão de aprovação: </w:t>
      </w:r>
      <w:r>
        <w:rPr>
          <w:rFonts w:ascii="Calibri" w:hAnsi="Calibri"/>
          <w:color w:val="0B2545"/>
          <w:sz w:val="22"/>
        </w:rPr>
        <w:t>a doutora pode responder “aprovado” para a regra que estiver correta e escrever a mudança desejada ao lado das demais. Isso transforma o manual em uma lista objetiva para a próxima implementação.</w:t>
      </w:r>
    </w:p>
    <w:p>
      <w:pPr>
        <w:pStyle w:val="Heading1"/>
        <w:keepNext/>
        <w:pageBreakBefore/>
      </w:pPr>
      <w:r>
        <w:t>10. Glossário simples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4"/>
          <w:left w:val="single" w:sz="6" w:space="0" w:color="D5DCE4"/>
          <w:bottom w:val="single" w:sz="6" w:space="0" w:color="D5DCE4"/>
          <w:right w:val="single" w:sz="6" w:space="0" w:color="D5DCE4"/>
          <w:insideH w:val="single" w:sz="6" w:space="0" w:color="D5DCE4"/>
          <w:insideV w:val="single" w:sz="6" w:space="0" w:color="D5DCE4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Termo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Significado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Portal do paciente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Página móvel onde a pessoa vê e gerencia as próprias consultas.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Painel interno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Área reservada para a equipe acompanhar e administrar a operação.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Google Calendar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Agenda usada como referência final para saber se o horário está ocupado.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Supabase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Banco e serviço de autenticação que guardam os registros do sistema.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Evolution API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Ponte entre o sistema e o WhatsApp.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Worker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Serviço automático que processa mensagens, lembretes e novas tentativas.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Proprietário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Perfil com permissão para alterar cadastros e acessos.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Operador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Perfil de acompanhamento, com alterações limitadas.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Incidente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Registro de uma falha que precisa ser acompanhada até a resolução.</w:t>
            </w:r>
          </w:p>
        </w:tc>
      </w:tr>
      <w:tr>
        <w:tc>
          <w:tcPr>
            <w:tcW w:type="dxa" w:w="220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Reconciliação</w:t>
            </w:r>
          </w:p>
        </w:tc>
        <w:tc>
          <w:tcPr>
            <w:tcW w:type="dxa" w:w="7160"/>
            <w:shd w:fill="FAFBFC" w:val="clea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Conferência necessária quando Calendar e sistema podem ter ficado diferentes após uma falha.</w:t>
            </w:r>
          </w:p>
        </w:tc>
      </w:tr>
    </w:tbl>
    <w:p>
      <w:pPr>
        <w:keepLines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Conclusão</w:t>
      </w:r>
    </w:p>
    <w:p>
      <w:pPr>
        <w:keepLines w:val="0"/>
        <w:spacing w:before="0" w:after="200" w:line="312" w:lineRule="auto"/>
      </w:pPr>
      <w:r>
        <w:rPr>
          <w:rFonts w:ascii="Calibri" w:hAnsi="Calibri"/>
          <w:b w:val="0"/>
          <w:i w:val="0"/>
          <w:color w:val="0B2545"/>
          <w:sz w:val="22"/>
        </w:rPr>
        <w:t>A Luna Agenda já possui uma base ampla para agendamento, WhatsApp e operação da clínica. O próximo passo não é inventar novas regras: é a doutora validar se as regras atuais representam o atendimento real. Depois dessa aprovação, a ativação pode ser feita com os cadastros corretos, integrações reais e uma homologação controlada.</w:t>
      </w:r>
    </w:p>
    <w:p>
      <w:pPr>
        <w:keepLines/>
        <w:spacing w:before="100" w:after="200" w:line="288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2"/>
        </w:rPr>
        <w:t xml:space="preserve">Resultado esperado: </w:t>
      </w:r>
      <w:r>
        <w:rPr>
          <w:rFonts w:ascii="Calibri" w:hAnsi="Calibri"/>
          <w:color w:val="0B2545"/>
          <w:sz w:val="22"/>
        </w:rPr>
        <w:t>pacientes conseguem cuidar da consulta com menos espera; a doutora mantém o Google Calendar como agenda de trabalho; e a equipe acompanha cadastros, mensagens e falhas em um único painel.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B76"/>
        <w:sz w:val="18"/>
      </w:rPr>
      <w:t xml:space="preserve">Estado atual • 27/07/2026  |  Página </w:t>
    </w:r>
    <w:r>
      <w:rPr>
        <w:rFonts w:ascii="Calibri" w:hAnsi="Calibr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B76"/>
        <w:sz w:val="18"/>
      </w:rPr>
      <w:t xml:space="preserve">Estado atual • 27/07/2026  |  Página </w:t>
    </w:r>
    <w:r>
      <w:rPr>
        <w:rFonts w:ascii="Calibri" w:hAnsi="Calibr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6"/>
        <w:sz w:val="17"/>
      </w:rPr>
      <w:t>LUNA AGENDA  |  MANUAL DE FUNCIONAMENTO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6"/>
        <w:sz w:val="17"/>
      </w:rPr>
      <w:t>LUNA AGENDA  |  MANUAL DE FUNCIONAMENTO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funcionamento atual da Luna Agenda</dc:title>
  <dc:subject>Explicação simples para validação da doutora</dc:subject>
  <dc:creator>Luna Agenda</dc:creator>
  <cp:keywords>agenda, clínica, WhatsApp, Google Calendar,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