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0466E9"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0466E9"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8A327F"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0466E9">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0466E9">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0466E9">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0466E9">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0466E9">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0466E9">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0466E9">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0466E9">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0466E9">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0466E9">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0466E9">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0466E9">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0466E9">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0466E9">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0466E9">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0466E9">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0466E9">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0466E9">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0466E9">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0466E9">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0466E9">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0466E9">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0466E9">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0466E9">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0466E9">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0466E9">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0466E9">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0466E9">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0466E9">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0466E9">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0466E9">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0466E9">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0466E9">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0466E9">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0466E9">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0466E9">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0466E9">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0466E9">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0466E9">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0466E9">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0466E9">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0466E9">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0466E9">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0466E9">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0466E9">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0466E9">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0466E9">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0466E9">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0466E9">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0466E9">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0466E9">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0466E9">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0466E9">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0466E9">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0466E9">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0466E9">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0466E9">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0466E9">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0466E9">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0466E9">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0466E9">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0466E9">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0466E9">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0466E9">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7072B6F6" w14:textId="77777777" w:rsidR="00F3068E" w:rsidRPr="006828B3" w:rsidRDefault="00F3068E" w:rsidP="00F3068E">
      <w:pPr>
        <w:pStyle w:val="Overskrift2Grnn"/>
      </w:pPr>
      <w:bookmarkStart w:id="18" w:name="_Toc61441143"/>
      <w:bookmarkStart w:id="19" w:name="_Toc64448938"/>
      <w:r>
        <w:t>Test av Noark5 uttrekk i Arkade 5</w:t>
      </w:r>
      <w:bookmarkEnd w:id="18"/>
      <w:bookmarkEnd w:id="19"/>
    </w:p>
    <w:p w14:paraId="7BE1FF2A" w14:textId="23BBA1BF" w:rsidR="00F3068E" w:rsidRPr="00D01EA3" w:rsidRDefault="00D01EA3" w:rsidP="00F3068E">
      <w:pPr>
        <w:rPr>
          <w:b/>
          <w:bCs/>
        </w:rPr>
      </w:pPr>
      <w:r w:rsidRPr="00D01EA3">
        <w:rPr>
          <w:b/>
          <w:bCs/>
        </w:rPr>
        <w:t>TODO</w:t>
      </w:r>
    </w:p>
    <w:p w14:paraId="2806DB94" w14:textId="77777777" w:rsidR="00F3068E" w:rsidRPr="006828B3"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77777777" w:rsidR="00F3068E" w:rsidRPr="006828B3" w:rsidRDefault="00F3068E" w:rsidP="00F3068E">
      <w:pPr>
        <w:rPr>
          <w:b/>
          <w:bCs/>
        </w:rPr>
      </w:pPr>
      <w:r>
        <w:t>Ikke relevant.</w:t>
      </w: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Overskrift3"/>
        <w:ind w:left="851" w:hanging="851"/>
      </w:pPr>
      <w:bookmarkStart w:id="48" w:name="_Toc61441158"/>
      <w:bookmarkStart w:id="49" w:name="_Toc64448953"/>
      <w:r>
        <w:t xml:space="preserve">N5. 28 - N5. 34: Dokumentfiler diskuteres i kapittel </w:t>
      </w:r>
      <w:r w:rsidRPr="1D547D81">
        <w:rPr>
          <w:bCs/>
        </w:rPr>
        <w:t>TODO</w:t>
      </w:r>
      <w:bookmarkEnd w:id="48"/>
      <w:bookmarkEnd w:id="49"/>
    </w:p>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77777777" w:rsidR="00F3068E" w:rsidRDefault="00F3068E" w:rsidP="00F3068E">
      <w:r>
        <w:t>[Beskrives her om det ikke finnes merknader]</w:t>
      </w:r>
    </w:p>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lastRenderedPageBreak/>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lastRenderedPageBreak/>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8" w:name="_Toc61441189"/>
      <w:bookmarkStart w:id="119" w:name="_Toc64448984"/>
      <w:r>
        <w:t xml:space="preserve">Kontroll av egendefinerte verdier i XML </w:t>
      </w:r>
      <w:proofErr w:type="spellStart"/>
      <w:r>
        <w:t>Schema</w:t>
      </w:r>
      <w:proofErr w:type="spellEnd"/>
      <w:r>
        <w:t xml:space="preserve"> som følger uttrekket</w:t>
      </w:r>
      <w:bookmarkEnd w:id="118"/>
      <w:bookmarkEnd w:id="119"/>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767FF" w14:textId="77777777" w:rsidR="000466E9" w:rsidRDefault="000466E9" w:rsidP="00175380">
      <w:r>
        <w:separator/>
      </w:r>
    </w:p>
  </w:endnote>
  <w:endnote w:type="continuationSeparator" w:id="0">
    <w:p w14:paraId="17CDD884" w14:textId="77777777" w:rsidR="000466E9" w:rsidRDefault="000466E9"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D4DB2" w14:textId="77777777" w:rsidR="000466E9" w:rsidRDefault="000466E9" w:rsidP="00175380">
      <w:r>
        <w:separator/>
      </w:r>
    </w:p>
  </w:footnote>
  <w:footnote w:type="continuationSeparator" w:id="0">
    <w:p w14:paraId="49A8EF5B" w14:textId="77777777" w:rsidR="000466E9" w:rsidRDefault="000466E9"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76BF9"/>
    <w:rsid w:val="000852B7"/>
    <w:rsid w:val="000865A9"/>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B54CA"/>
    <w:rsid w:val="005C7B6D"/>
    <w:rsid w:val="0090753E"/>
    <w:rsid w:val="00924C58"/>
    <w:rsid w:val="00A17075"/>
    <w:rsid w:val="00A73EF5"/>
    <w:rsid w:val="00E41A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tel> Testrapport – deponering av elektronisk arkivmateriale </tittel>
  <doktyp>PDF/A</doktyp>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7</TotalTime>
  <Pages>15</Pages>
  <Words>2318</Words>
  <Characters>12289</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19</cp:revision>
  <dcterms:created xsi:type="dcterms:W3CDTF">2021-02-17T09:04:00Z</dcterms:created>
  <dcterms:modified xsi:type="dcterms:W3CDTF">2021-03-09T18:37:00Z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