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BEE" w:rsidRDefault="00435BEE">
      <w:r>
        <w:rPr>
          <w:rFonts w:hint="eastAsia"/>
        </w:rPr>
        <w:t>一、</w:t>
      </w:r>
      <w:r w:rsidR="00527F35">
        <w:rPr>
          <w:rFonts w:hint="eastAsia"/>
        </w:rPr>
        <w:t>服务</w:t>
      </w:r>
    </w:p>
    <w:p w:rsidR="000D003A" w:rsidRDefault="000D003A">
      <w:r>
        <w:rPr>
          <w:rFonts w:hint="eastAsia"/>
        </w:rPr>
        <w:t>服务的定义：</w:t>
      </w:r>
      <w:r w:rsidRPr="000D003A">
        <w:rPr>
          <w:rFonts w:hint="eastAsia"/>
        </w:rPr>
        <w:t>代表了一种基于至少一个服务供应商和一个服务消费者关系的交互</w:t>
      </w:r>
      <w:r w:rsidRPr="000D003A">
        <w:rPr>
          <w:rFonts w:hint="eastAsia"/>
        </w:rPr>
        <w:t>,</w:t>
      </w:r>
      <w:r w:rsidRPr="000D003A">
        <w:rPr>
          <w:rFonts w:hint="eastAsia"/>
        </w:rPr>
        <w:t>以达到某一种商业目标或解决方案的目的</w:t>
      </w:r>
      <w:r>
        <w:rPr>
          <w:rFonts w:hint="eastAsia"/>
        </w:rPr>
        <w:t>。</w:t>
      </w:r>
    </w:p>
    <w:p w:rsidR="000D003A" w:rsidRDefault="000D003A">
      <w:r>
        <w:rPr>
          <w:rFonts w:hint="eastAsia"/>
        </w:rPr>
        <w:t>服务的生命周期：（</w:t>
      </w:r>
      <w:r>
        <w:rPr>
          <w:rFonts w:hint="eastAsia"/>
        </w:rPr>
        <w:t>1</w:t>
      </w:r>
      <w:r>
        <w:rPr>
          <w:rFonts w:hint="eastAsia"/>
        </w:rPr>
        <w:t>）</w:t>
      </w:r>
      <w:r w:rsidRPr="000D003A">
        <w:rPr>
          <w:rFonts w:hint="eastAsia"/>
        </w:rPr>
        <w:t>咨询和策略计划</w:t>
      </w:r>
      <w:r>
        <w:rPr>
          <w:rFonts w:hint="eastAsia"/>
        </w:rPr>
        <w:t>（向第三方咨询公司咨询）</w:t>
      </w:r>
      <w:r w:rsidRPr="000D003A">
        <w:rPr>
          <w:rFonts w:hint="eastAsia"/>
        </w:rPr>
        <w:t xml:space="preserve"> </w:t>
      </w:r>
      <w:r>
        <w:rPr>
          <w:rFonts w:hint="eastAsia"/>
        </w:rPr>
        <w:t>（</w:t>
      </w:r>
      <w:r>
        <w:rPr>
          <w:rFonts w:hint="eastAsia"/>
        </w:rPr>
        <w:t>2</w:t>
      </w:r>
      <w:r>
        <w:rPr>
          <w:rFonts w:hint="eastAsia"/>
        </w:rPr>
        <w:t>）</w:t>
      </w:r>
      <w:r w:rsidRPr="000D003A">
        <w:rPr>
          <w:rFonts w:hint="eastAsia"/>
        </w:rPr>
        <w:t>服务接触</w:t>
      </w:r>
      <w:r w:rsidRPr="000D003A">
        <w:rPr>
          <w:rFonts w:hint="eastAsia"/>
        </w:rPr>
        <w:t xml:space="preserve"> </w:t>
      </w:r>
      <w:r>
        <w:rPr>
          <w:rFonts w:hint="eastAsia"/>
        </w:rPr>
        <w:t>（</w:t>
      </w:r>
      <w:r>
        <w:rPr>
          <w:rFonts w:hint="eastAsia"/>
        </w:rPr>
        <w:t>3</w:t>
      </w:r>
      <w:r>
        <w:rPr>
          <w:rFonts w:hint="eastAsia"/>
        </w:rPr>
        <w:t>）</w:t>
      </w:r>
      <w:r w:rsidRPr="000D003A">
        <w:rPr>
          <w:rFonts w:hint="eastAsia"/>
        </w:rPr>
        <w:t>服务</w:t>
      </w:r>
      <w:r w:rsidR="007A5CAA">
        <w:rPr>
          <w:rFonts w:hint="eastAsia"/>
        </w:rPr>
        <w:t>递送</w:t>
      </w:r>
      <w:r w:rsidRPr="000D003A">
        <w:rPr>
          <w:rFonts w:hint="eastAsia"/>
        </w:rPr>
        <w:t xml:space="preserve"> </w:t>
      </w:r>
      <w:r>
        <w:rPr>
          <w:rFonts w:hint="eastAsia"/>
        </w:rPr>
        <w:t>（</w:t>
      </w:r>
      <w:r>
        <w:rPr>
          <w:rFonts w:hint="eastAsia"/>
        </w:rPr>
        <w:t>4</w:t>
      </w:r>
      <w:r>
        <w:rPr>
          <w:rFonts w:hint="eastAsia"/>
        </w:rPr>
        <w:t>）</w:t>
      </w:r>
      <w:r w:rsidRPr="000D003A">
        <w:rPr>
          <w:rFonts w:hint="eastAsia"/>
        </w:rPr>
        <w:t>服务运作</w:t>
      </w:r>
      <w:r w:rsidR="007A5CAA">
        <w:rPr>
          <w:rFonts w:hint="eastAsia"/>
        </w:rPr>
        <w:t>（</w:t>
      </w:r>
      <w:r w:rsidR="007A5CAA">
        <w:rPr>
          <w:rFonts w:hint="eastAsia"/>
        </w:rPr>
        <w:t>service operation</w:t>
      </w:r>
      <w:r w:rsidR="007A5CAA">
        <w:t>, monitoring, management</w:t>
      </w:r>
      <w:r w:rsidR="007A5CAA">
        <w:rPr>
          <w:rFonts w:hint="eastAsia"/>
        </w:rPr>
        <w:t>）</w:t>
      </w:r>
      <w:r w:rsidRPr="000D003A">
        <w:rPr>
          <w:rFonts w:hint="eastAsia"/>
        </w:rPr>
        <w:t xml:space="preserve"> </w:t>
      </w:r>
      <w:r>
        <w:rPr>
          <w:rFonts w:hint="eastAsia"/>
        </w:rPr>
        <w:t>（</w:t>
      </w:r>
      <w:r>
        <w:rPr>
          <w:rFonts w:hint="eastAsia"/>
        </w:rPr>
        <w:t>5</w:t>
      </w:r>
      <w:r>
        <w:rPr>
          <w:rFonts w:hint="eastAsia"/>
        </w:rPr>
        <w:t>）</w:t>
      </w:r>
      <w:r w:rsidRPr="000D003A">
        <w:rPr>
          <w:rFonts w:hint="eastAsia"/>
        </w:rPr>
        <w:t xml:space="preserve"> </w:t>
      </w:r>
      <w:r w:rsidRPr="000D003A">
        <w:rPr>
          <w:rFonts w:hint="eastAsia"/>
        </w:rPr>
        <w:t>服务收费</w:t>
      </w:r>
      <w:r w:rsidR="007A5CAA">
        <w:rPr>
          <w:rFonts w:hint="eastAsia"/>
        </w:rPr>
        <w:t>（长期性）</w:t>
      </w:r>
      <w:r w:rsidRPr="000D003A">
        <w:rPr>
          <w:rFonts w:hint="eastAsia"/>
        </w:rPr>
        <w:t xml:space="preserve"> </w:t>
      </w:r>
      <w:r>
        <w:rPr>
          <w:rFonts w:hint="eastAsia"/>
        </w:rPr>
        <w:t>（</w:t>
      </w:r>
      <w:r>
        <w:rPr>
          <w:rFonts w:hint="eastAsia"/>
        </w:rPr>
        <w:t>6</w:t>
      </w:r>
      <w:r>
        <w:rPr>
          <w:rFonts w:hint="eastAsia"/>
        </w:rPr>
        <w:t>）</w:t>
      </w:r>
      <w:r w:rsidRPr="000D003A">
        <w:rPr>
          <w:rFonts w:hint="eastAsia"/>
        </w:rPr>
        <w:t>服务管理</w:t>
      </w:r>
    </w:p>
    <w:p w:rsidR="007160E3" w:rsidRDefault="007A5CAA">
      <w:r w:rsidRPr="00435BEE">
        <w:rPr>
          <w:rFonts w:hint="eastAsia"/>
        </w:rPr>
        <w:t>服务自治系统</w:t>
      </w:r>
      <w:r w:rsidRPr="00435BEE">
        <w:rPr>
          <w:rFonts w:hint="eastAsia"/>
        </w:rPr>
        <w:t>:1</w:t>
      </w:r>
      <w:r w:rsidRPr="00435BEE">
        <w:rPr>
          <w:rFonts w:hint="eastAsia"/>
        </w:rPr>
        <w:t>垂直服务</w:t>
      </w:r>
      <w:r w:rsidRPr="00435BEE">
        <w:rPr>
          <w:rFonts w:hint="eastAsia"/>
        </w:rPr>
        <w:t>:</w:t>
      </w:r>
      <w:r w:rsidRPr="00435BEE">
        <w:rPr>
          <w:rFonts w:hint="eastAsia"/>
        </w:rPr>
        <w:t>从消费者的角度有许多服务可以被同时使用或独立使用</w:t>
      </w:r>
      <w:r w:rsidRPr="00435BEE">
        <w:rPr>
          <w:rFonts w:hint="eastAsia"/>
        </w:rPr>
        <w:t>,</w:t>
      </w:r>
      <w:r w:rsidRPr="00435BEE">
        <w:rPr>
          <w:rFonts w:hint="eastAsia"/>
        </w:rPr>
        <w:t>分为纯</w:t>
      </w:r>
      <w:r w:rsidRPr="00435BEE">
        <w:rPr>
          <w:rFonts w:hint="eastAsia"/>
        </w:rPr>
        <w:t>IT</w:t>
      </w:r>
      <w:r w:rsidRPr="00435BEE">
        <w:rPr>
          <w:rFonts w:hint="eastAsia"/>
        </w:rPr>
        <w:t>服务和</w:t>
      </w:r>
      <w:r w:rsidRPr="00435BEE">
        <w:rPr>
          <w:rFonts w:hint="eastAsia"/>
        </w:rPr>
        <w:t>IT</w:t>
      </w:r>
      <w:r w:rsidRPr="00435BEE">
        <w:rPr>
          <w:rFonts w:hint="eastAsia"/>
        </w:rPr>
        <w:t>服务</w:t>
      </w:r>
    </w:p>
    <w:p w:rsidR="007A5CAA" w:rsidRDefault="007A5CAA" w:rsidP="007160E3">
      <w:pPr>
        <w:ind w:firstLineChars="650" w:firstLine="1365"/>
      </w:pPr>
      <w:r w:rsidRPr="00435BEE">
        <w:rPr>
          <w:rFonts w:hint="eastAsia"/>
        </w:rPr>
        <w:t xml:space="preserve">2 </w:t>
      </w:r>
      <w:r w:rsidRPr="00435BEE">
        <w:rPr>
          <w:rFonts w:hint="eastAsia"/>
        </w:rPr>
        <w:t>水平服务</w:t>
      </w:r>
      <w:r w:rsidRPr="00435BEE">
        <w:rPr>
          <w:rFonts w:hint="eastAsia"/>
        </w:rPr>
        <w:t>:</w:t>
      </w:r>
      <w:r w:rsidRPr="00435BEE">
        <w:rPr>
          <w:rFonts w:hint="eastAsia"/>
        </w:rPr>
        <w:t>垂直服务被构建成可重复利用的跨行业的共同服务</w:t>
      </w:r>
      <w:r w:rsidRPr="00435BEE">
        <w:rPr>
          <w:rFonts w:hint="eastAsia"/>
        </w:rPr>
        <w:t>,</w:t>
      </w:r>
      <w:r w:rsidRPr="00435BEE">
        <w:rPr>
          <w:rFonts w:hint="eastAsia"/>
        </w:rPr>
        <w:t>分为常见商务服务和</w:t>
      </w:r>
      <w:r w:rsidRPr="00435BEE">
        <w:rPr>
          <w:rFonts w:hint="eastAsia"/>
        </w:rPr>
        <w:t>IT</w:t>
      </w:r>
      <w:r w:rsidRPr="00435BEE">
        <w:rPr>
          <w:rFonts w:hint="eastAsia"/>
        </w:rPr>
        <w:t>服</w:t>
      </w:r>
      <w:r w:rsidR="00435BEE" w:rsidRPr="00435BEE">
        <w:rPr>
          <w:rFonts w:hint="eastAsia"/>
        </w:rPr>
        <w:t>务</w:t>
      </w:r>
    </w:p>
    <w:p w:rsidR="008A012F" w:rsidRDefault="008A012F">
      <w:r>
        <w:rPr>
          <w:rFonts w:hint="eastAsia"/>
        </w:rPr>
        <w:t>服务起因：</w:t>
      </w:r>
      <w:r w:rsidRPr="00200A69">
        <w:rPr>
          <w:rFonts w:asciiTheme="minorEastAsia" w:hAnsiTheme="minorEastAsia" w:hint="eastAsia"/>
        </w:rPr>
        <w:t>1复杂的服务体系2灵活的服务体系3专业化和外包模型4计算环境的演变</w:t>
      </w:r>
      <w:r w:rsidR="00AF3FF6">
        <w:rPr>
          <w:rFonts w:asciiTheme="minorEastAsia" w:hAnsiTheme="minorEastAsia" w:hint="eastAsia"/>
        </w:rPr>
        <w:t>5</w:t>
      </w:r>
      <w:r w:rsidRPr="00200A69">
        <w:rPr>
          <w:rFonts w:asciiTheme="minorEastAsia" w:hAnsiTheme="minorEastAsia" w:hint="eastAsia"/>
        </w:rPr>
        <w:t>IT专家和商业专家的</w:t>
      </w:r>
      <w:r w:rsidR="0040266D">
        <w:rPr>
          <w:rFonts w:asciiTheme="minorEastAsia" w:hAnsiTheme="minorEastAsia" w:hint="eastAsia"/>
        </w:rPr>
        <w:t>距离</w:t>
      </w:r>
      <w:r w:rsidR="00AF3FF6">
        <w:rPr>
          <w:rFonts w:asciiTheme="minorEastAsia" w:hAnsiTheme="minorEastAsia" w:hint="eastAsia"/>
        </w:rPr>
        <w:t>6</w:t>
      </w:r>
      <w:r w:rsidRPr="00200A69">
        <w:rPr>
          <w:rFonts w:asciiTheme="minorEastAsia" w:hAnsiTheme="minorEastAsia" w:hint="eastAsia"/>
        </w:rPr>
        <w:t>新的增值和创新性职能</w:t>
      </w:r>
    </w:p>
    <w:p w:rsidR="00435BEE" w:rsidRDefault="00342481">
      <w:r>
        <w:rPr>
          <w:rFonts w:hint="eastAsia"/>
          <w:noProof/>
        </w:rPr>
        <w:drawing>
          <wp:anchor distT="0" distB="0" distL="114300" distR="114300" simplePos="0" relativeHeight="251658240" behindDoc="0" locked="0" layoutInCell="1" allowOverlap="1">
            <wp:simplePos x="0" y="0"/>
            <wp:positionH relativeFrom="column">
              <wp:posOffset>4773930</wp:posOffset>
            </wp:positionH>
            <wp:positionV relativeFrom="paragraph">
              <wp:posOffset>47625</wp:posOffset>
            </wp:positionV>
            <wp:extent cx="1991995" cy="1635760"/>
            <wp:effectExtent l="19050" t="19050" r="27305" b="21590"/>
            <wp:wrapSquare wrapText="bothSides"/>
            <wp:docPr id="1" name="图片 0"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7" cstate="print"/>
                    <a:stretch>
                      <a:fillRect/>
                    </a:stretch>
                  </pic:blipFill>
                  <pic:spPr>
                    <a:xfrm>
                      <a:off x="0" y="0"/>
                      <a:ext cx="1991995" cy="1635760"/>
                    </a:xfrm>
                    <a:prstGeom prst="rect">
                      <a:avLst/>
                    </a:prstGeom>
                    <a:ln>
                      <a:solidFill>
                        <a:schemeClr val="tx1"/>
                      </a:solidFill>
                    </a:ln>
                    <a:effectLst/>
                  </pic:spPr>
                </pic:pic>
              </a:graphicData>
            </a:graphic>
          </wp:anchor>
        </w:drawing>
      </w:r>
      <w:r w:rsidR="00435BEE">
        <w:rPr>
          <w:rFonts w:hint="eastAsia"/>
        </w:rPr>
        <w:t>二、</w:t>
      </w:r>
      <w:r w:rsidR="00527F35">
        <w:rPr>
          <w:rFonts w:hint="eastAsia"/>
        </w:rPr>
        <w:t>服务的建模、发布、发现</w:t>
      </w:r>
    </w:p>
    <w:p w:rsidR="00435BEE" w:rsidRDefault="00435BEE">
      <w:r>
        <w:rPr>
          <w:rFonts w:hint="eastAsia"/>
        </w:rPr>
        <w:t>WSDL</w:t>
      </w:r>
      <w:r>
        <w:rPr>
          <w:rFonts w:hint="eastAsia"/>
        </w:rPr>
        <w:t>：</w:t>
      </w:r>
      <w:r w:rsidR="00D17737">
        <w:rPr>
          <w:rFonts w:hint="eastAsia"/>
        </w:rPr>
        <w:t>是一种基于</w:t>
      </w:r>
      <w:r w:rsidR="00D17737">
        <w:rPr>
          <w:rFonts w:hint="eastAsia"/>
        </w:rPr>
        <w:t>XML</w:t>
      </w:r>
      <w:r w:rsidR="00D17737">
        <w:rPr>
          <w:rFonts w:hint="eastAsia"/>
        </w:rPr>
        <w:t>，用来描述</w:t>
      </w:r>
      <w:r w:rsidR="00D17737">
        <w:rPr>
          <w:rFonts w:hint="eastAsia"/>
        </w:rPr>
        <w:t>Web</w:t>
      </w:r>
      <w:r w:rsidR="00D17737">
        <w:rPr>
          <w:rFonts w:hint="eastAsia"/>
        </w:rPr>
        <w:t>服务和说明</w:t>
      </w:r>
      <w:r w:rsidR="00FD5948">
        <w:rPr>
          <w:rFonts w:hint="eastAsia"/>
        </w:rPr>
        <w:t>Web</w:t>
      </w:r>
      <w:r w:rsidR="00FD5948">
        <w:rPr>
          <w:rFonts w:hint="eastAsia"/>
        </w:rPr>
        <w:t>服务之间如何通信的描述性语言。</w:t>
      </w:r>
      <w:r w:rsidRPr="00435BEE">
        <w:rPr>
          <w:rFonts w:hint="eastAsia"/>
        </w:rPr>
        <w:t>是一种</w:t>
      </w:r>
      <w:r w:rsidRPr="00435BEE">
        <w:t>XML</w:t>
      </w:r>
      <w:r w:rsidRPr="00435BEE">
        <w:t>格式</w:t>
      </w:r>
      <w:r w:rsidRPr="00435BEE">
        <w:rPr>
          <w:rFonts w:hint="eastAsia"/>
        </w:rPr>
        <w:t>,</w:t>
      </w:r>
      <w:r w:rsidRPr="00435BEE">
        <w:t>描述的网络服务作为一套端点</w:t>
      </w:r>
      <w:r w:rsidRPr="00435BEE">
        <w:rPr>
          <w:rFonts w:hint="eastAsia"/>
        </w:rPr>
        <w:t>操作</w:t>
      </w:r>
      <w:r w:rsidRPr="00435BEE">
        <w:rPr>
          <w:rFonts w:hint="eastAsia"/>
        </w:rPr>
        <w:t>,</w:t>
      </w:r>
      <w:r w:rsidRPr="00435BEE">
        <w:rPr>
          <w:rFonts w:hint="eastAsia"/>
        </w:rPr>
        <w:t>这组操作</w:t>
      </w:r>
      <w:r w:rsidRPr="00435BEE">
        <w:t>包含</w:t>
      </w:r>
      <w:r w:rsidRPr="00435BEE">
        <w:rPr>
          <w:rFonts w:hint="eastAsia"/>
        </w:rPr>
        <w:t>面向</w:t>
      </w:r>
      <w:r w:rsidRPr="00435BEE">
        <w:t>文件</w:t>
      </w:r>
      <w:r w:rsidRPr="00435BEE">
        <w:rPr>
          <w:rFonts w:hint="eastAsia"/>
        </w:rPr>
        <w:t>(</w:t>
      </w:r>
      <w:r w:rsidRPr="00435BEE">
        <w:rPr>
          <w:rFonts w:hint="eastAsia"/>
        </w:rPr>
        <w:t>异步</w:t>
      </w:r>
      <w:r w:rsidRPr="00435BEE">
        <w:rPr>
          <w:rFonts w:hint="eastAsia"/>
        </w:rPr>
        <w:t>)</w:t>
      </w:r>
      <w:r w:rsidRPr="00435BEE">
        <w:t>或</w:t>
      </w:r>
      <w:r w:rsidRPr="00435BEE">
        <w:rPr>
          <w:rFonts w:hint="eastAsia"/>
        </w:rPr>
        <w:t>面向过程</w:t>
      </w:r>
      <w:r w:rsidRPr="00435BEE">
        <w:rPr>
          <w:rFonts w:hint="eastAsia"/>
        </w:rPr>
        <w:t>(</w:t>
      </w:r>
      <w:r w:rsidRPr="00435BEE">
        <w:rPr>
          <w:rFonts w:hint="eastAsia"/>
        </w:rPr>
        <w:t>同步</w:t>
      </w:r>
      <w:r w:rsidRPr="00435BEE">
        <w:rPr>
          <w:rFonts w:hint="eastAsia"/>
        </w:rPr>
        <w:t>)</w:t>
      </w:r>
      <w:r w:rsidRPr="00435BEE">
        <w:rPr>
          <w:rFonts w:hint="eastAsia"/>
        </w:rPr>
        <w:t>的信息。它定义了一个</w:t>
      </w:r>
      <w:r w:rsidRPr="00435BEE">
        <w:rPr>
          <w:rFonts w:hint="eastAsia"/>
        </w:rPr>
        <w:t>web</w:t>
      </w:r>
      <w:r w:rsidRPr="00435BEE">
        <w:rPr>
          <w:rFonts w:hint="eastAsia"/>
        </w:rPr>
        <w:t>服务的公共接口</w:t>
      </w:r>
      <w:r w:rsidRPr="00435BEE">
        <w:rPr>
          <w:rFonts w:hint="eastAsia"/>
        </w:rPr>
        <w:t>,</w:t>
      </w:r>
      <w:r w:rsidRPr="00435BEE">
        <w:rPr>
          <w:rFonts w:hint="eastAsia"/>
        </w:rPr>
        <w:t>封装了服务的功能点和怎样调用他们</w:t>
      </w:r>
      <w:r w:rsidRPr="00435BEE">
        <w:rPr>
          <w:rFonts w:hint="eastAsia"/>
        </w:rPr>
        <w:t>.</w:t>
      </w:r>
      <w:r w:rsidRPr="00435BEE">
        <w:rPr>
          <w:rFonts w:hint="eastAsia"/>
        </w:rPr>
        <w:t>它同时定义了与其他</w:t>
      </w:r>
      <w:r w:rsidRPr="00435BEE">
        <w:rPr>
          <w:rFonts w:hint="eastAsia"/>
        </w:rPr>
        <w:t>web</w:t>
      </w:r>
      <w:r w:rsidRPr="00435BEE">
        <w:rPr>
          <w:rFonts w:hint="eastAsia"/>
        </w:rPr>
        <w:t>服务交互的信息格式和协议</w:t>
      </w:r>
      <w:r w:rsidR="00F3529E">
        <w:rPr>
          <w:rFonts w:hint="eastAsia"/>
        </w:rPr>
        <w:t>绑定</w:t>
      </w:r>
      <w:r>
        <w:rPr>
          <w:rFonts w:hint="eastAsia"/>
        </w:rPr>
        <w:t>。</w:t>
      </w:r>
      <w:r w:rsidRPr="00435BEE">
        <w:rPr>
          <w:rFonts w:hint="eastAsia"/>
        </w:rPr>
        <w:t>信息格式定义了怎样翻译信息中的数据格式</w:t>
      </w:r>
      <w:r w:rsidRPr="00435BEE">
        <w:rPr>
          <w:rFonts w:hint="eastAsia"/>
        </w:rPr>
        <w:t>,</w:t>
      </w:r>
      <w:r w:rsidRPr="00435BEE">
        <w:rPr>
          <w:rFonts w:hint="eastAsia"/>
        </w:rPr>
        <w:t>协议</w:t>
      </w:r>
      <w:r w:rsidR="00F3529E">
        <w:rPr>
          <w:rFonts w:hint="eastAsia"/>
        </w:rPr>
        <w:t>绑定</w:t>
      </w:r>
      <w:r w:rsidRPr="00435BEE">
        <w:rPr>
          <w:rFonts w:hint="eastAsia"/>
        </w:rPr>
        <w:t>定义了怎样把信息映射到一个具体的网络传输端口</w:t>
      </w:r>
      <w:r>
        <w:rPr>
          <w:rFonts w:hint="eastAsia"/>
        </w:rPr>
        <w:t>。</w:t>
      </w:r>
    </w:p>
    <w:p w:rsidR="00F3529E" w:rsidRDefault="00F3529E">
      <w:r>
        <w:rPr>
          <w:rFonts w:hint="eastAsia"/>
        </w:rPr>
        <w:tab/>
        <w:t>WSDL</w:t>
      </w:r>
      <w:r>
        <w:rPr>
          <w:rFonts w:hint="eastAsia"/>
        </w:rPr>
        <w:t>结构：</w:t>
      </w:r>
      <w:r>
        <w:rPr>
          <w:rFonts w:hint="eastAsia"/>
        </w:rPr>
        <w:t>WSDL</w:t>
      </w:r>
      <w:r>
        <w:rPr>
          <w:rFonts w:hint="eastAsia"/>
        </w:rPr>
        <w:t>定义了一系列端口（服务接入点），每一个端口有一系列的端口类型，端口类型和一个具体的网络地址相连，端口类型是相关操作的逻辑集合。操作是服务所提供的动作的抽象描述。</w:t>
      </w:r>
    </w:p>
    <w:p w:rsidR="00F3529E" w:rsidRDefault="00A45DEB">
      <w:r>
        <w:rPr>
          <w:rFonts w:hint="eastAsia"/>
          <w:noProof/>
        </w:rPr>
        <w:drawing>
          <wp:anchor distT="0" distB="0" distL="114300" distR="114300" simplePos="0" relativeHeight="251659264" behindDoc="0" locked="0" layoutInCell="1" allowOverlap="1">
            <wp:simplePos x="0" y="0"/>
            <wp:positionH relativeFrom="column">
              <wp:posOffset>4870450</wp:posOffset>
            </wp:positionH>
            <wp:positionV relativeFrom="paragraph">
              <wp:posOffset>60325</wp:posOffset>
            </wp:positionV>
            <wp:extent cx="1761490" cy="1190625"/>
            <wp:effectExtent l="19050" t="0" r="0" b="0"/>
            <wp:wrapSquare wrapText="bothSides"/>
            <wp:docPr id="3" name="图片 1" descr="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8" cstate="print"/>
                    <a:stretch>
                      <a:fillRect/>
                    </a:stretch>
                  </pic:blipFill>
                  <pic:spPr>
                    <a:xfrm>
                      <a:off x="0" y="0"/>
                      <a:ext cx="1761490" cy="1190625"/>
                    </a:xfrm>
                    <a:prstGeom prst="rect">
                      <a:avLst/>
                    </a:prstGeom>
                    <a:effectLst/>
                  </pic:spPr>
                </pic:pic>
              </a:graphicData>
            </a:graphic>
          </wp:anchor>
        </w:drawing>
      </w:r>
      <w:r w:rsidR="00F3529E">
        <w:rPr>
          <w:rFonts w:hint="eastAsia"/>
        </w:rPr>
        <w:t>SOAP</w:t>
      </w:r>
      <w:r w:rsidR="00F3529E">
        <w:rPr>
          <w:rFonts w:hint="eastAsia"/>
        </w:rPr>
        <w:t>：一种简单，轻量级的协议，用来在</w:t>
      </w:r>
      <w:r w:rsidR="00F3529E">
        <w:rPr>
          <w:rFonts w:hint="eastAsia"/>
        </w:rPr>
        <w:t>Web</w:t>
      </w:r>
      <w:r w:rsidR="00F3529E">
        <w:rPr>
          <w:rFonts w:hint="eastAsia"/>
        </w:rPr>
        <w:t>服务之间交换结构化的信息。</w:t>
      </w:r>
      <w:r w:rsidR="00F3529E" w:rsidRPr="00F3529E">
        <w:t>是基于</w:t>
      </w:r>
      <w:r w:rsidR="00F3529E" w:rsidRPr="00F3529E">
        <w:t>XML</w:t>
      </w:r>
      <w:r w:rsidR="00F3529E" w:rsidRPr="00F3529E">
        <w:t>的</w:t>
      </w:r>
      <w:r w:rsidR="00F3529E" w:rsidRPr="00F3529E">
        <w:t>,</w:t>
      </w:r>
      <w:r w:rsidR="00F3529E" w:rsidRPr="00F3529E">
        <w:t>并独立于任何操作系统</w:t>
      </w:r>
      <w:r w:rsidR="00F3529E" w:rsidRPr="00F3529E">
        <w:t>,</w:t>
      </w:r>
      <w:r w:rsidR="00F3529E" w:rsidRPr="00F3529E">
        <w:t>编程语言或分布式计算平台</w:t>
      </w:r>
      <w:r w:rsidR="00F3529E">
        <w:rPr>
          <w:rFonts w:hint="eastAsia"/>
        </w:rPr>
        <w:t>，</w:t>
      </w:r>
      <w:r w:rsidR="00F3529E" w:rsidRPr="00F3529E">
        <w:t>需要绑定到现有的互联网协议</w:t>
      </w:r>
      <w:r w:rsidR="00F3529E" w:rsidRPr="00F3529E">
        <w:t>,</w:t>
      </w:r>
      <w:r w:rsidR="00F3529E" w:rsidRPr="00F3529E">
        <w:t>如的</w:t>
      </w:r>
      <w:r w:rsidR="00F3529E" w:rsidRPr="00F3529E">
        <w:t>HTTP</w:t>
      </w:r>
      <w:r w:rsidR="00F3529E" w:rsidRPr="00F3529E">
        <w:rPr>
          <w:rFonts w:hint="eastAsia"/>
        </w:rPr>
        <w:t>,</w:t>
      </w:r>
      <w:r w:rsidR="00F3529E" w:rsidRPr="00F3529E">
        <w:t>SMT</w:t>
      </w:r>
      <w:r w:rsidR="00F3529E" w:rsidRPr="00F3529E">
        <w:rPr>
          <w:rFonts w:hint="eastAsia"/>
        </w:rPr>
        <w:t xml:space="preserve">P  </w:t>
      </w:r>
      <w:r w:rsidR="00F3529E" w:rsidRPr="00F3529E">
        <w:rPr>
          <w:rFonts w:hint="eastAsia"/>
        </w:rPr>
        <w:t>支持的两种交互模式</w:t>
      </w:r>
      <w:r w:rsidR="00F3529E" w:rsidRPr="00F3529E">
        <w:rPr>
          <w:rFonts w:hint="eastAsia"/>
        </w:rPr>
        <w:t>:</w:t>
      </w:r>
      <w:r w:rsidR="00F3529E" w:rsidRPr="00F3529E">
        <w:rPr>
          <w:rFonts w:hint="eastAsia"/>
        </w:rPr>
        <w:t>远程过程调用和面向文件的模式</w:t>
      </w:r>
      <w:r>
        <w:rPr>
          <w:rFonts w:hint="eastAsia"/>
        </w:rPr>
        <w:t>。</w:t>
      </w:r>
    </w:p>
    <w:p w:rsidR="00A45DEB" w:rsidRDefault="007D7584">
      <w:r>
        <w:rPr>
          <w:rFonts w:hint="eastAsia"/>
          <w:noProof/>
        </w:rPr>
        <w:drawing>
          <wp:anchor distT="0" distB="0" distL="114300" distR="114300" simplePos="0" relativeHeight="251660288" behindDoc="0" locked="0" layoutInCell="1" allowOverlap="1">
            <wp:simplePos x="0" y="0"/>
            <wp:positionH relativeFrom="column">
              <wp:posOffset>4431030</wp:posOffset>
            </wp:positionH>
            <wp:positionV relativeFrom="paragraph">
              <wp:posOffset>563245</wp:posOffset>
            </wp:positionV>
            <wp:extent cx="2202815" cy="1636395"/>
            <wp:effectExtent l="19050" t="19050" r="26035" b="20955"/>
            <wp:wrapSquare wrapText="bothSides"/>
            <wp:docPr id="4" name="图片 3" descr="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png"/>
                    <pic:cNvPicPr/>
                  </pic:nvPicPr>
                  <pic:blipFill>
                    <a:blip r:embed="rId9" cstate="print"/>
                    <a:stretch>
                      <a:fillRect/>
                    </a:stretch>
                  </pic:blipFill>
                  <pic:spPr>
                    <a:xfrm>
                      <a:off x="0" y="0"/>
                      <a:ext cx="2202815" cy="1636395"/>
                    </a:xfrm>
                    <a:prstGeom prst="rect">
                      <a:avLst/>
                    </a:prstGeom>
                    <a:ln>
                      <a:solidFill>
                        <a:schemeClr val="tx1"/>
                      </a:solidFill>
                    </a:ln>
                  </pic:spPr>
                </pic:pic>
              </a:graphicData>
            </a:graphic>
          </wp:anchor>
        </w:drawing>
      </w:r>
      <w:r w:rsidR="00A45DEB">
        <w:rPr>
          <w:rFonts w:hint="eastAsia"/>
        </w:rPr>
        <w:tab/>
        <w:t>SOAP</w:t>
      </w:r>
      <w:r w:rsidR="00A45DEB">
        <w:rPr>
          <w:rFonts w:hint="eastAsia"/>
        </w:rPr>
        <w:t>结构：有四个元素。外层封装（包括</w:t>
      </w:r>
      <w:r w:rsidR="00A45DEB">
        <w:rPr>
          <w:rFonts w:hint="eastAsia"/>
        </w:rPr>
        <w:t>SOAP</w:t>
      </w:r>
      <w:r w:rsidR="00A45DEB">
        <w:rPr>
          <w:rFonts w:hint="eastAsia"/>
        </w:rPr>
        <w:t>的根元素和</w:t>
      </w:r>
      <w:r w:rsidR="00A45DEB">
        <w:rPr>
          <w:rFonts w:hint="eastAsia"/>
        </w:rPr>
        <w:t>XML</w:t>
      </w:r>
      <w:r w:rsidR="00A45DEB">
        <w:rPr>
          <w:rFonts w:hint="eastAsia"/>
        </w:rPr>
        <w:t>的文档头），</w:t>
      </w:r>
      <w:r w:rsidR="00A45DEB">
        <w:rPr>
          <w:rFonts w:hint="eastAsia"/>
        </w:rPr>
        <w:t>SOAP</w:t>
      </w:r>
      <w:r w:rsidR="00A45DEB">
        <w:rPr>
          <w:rFonts w:hint="eastAsia"/>
        </w:rPr>
        <w:t>报头（包括控制信息，如作者等），主体部分（包括请求回应信息），以及错误信息。其中报头和错误信息是可选的。</w:t>
      </w:r>
    </w:p>
    <w:p w:rsidR="00A45DEB" w:rsidRDefault="00E56DCA">
      <w:r>
        <w:rPr>
          <w:rFonts w:hint="eastAsia"/>
        </w:rPr>
        <w:t>UDDI</w:t>
      </w:r>
      <w:r>
        <w:rPr>
          <w:rFonts w:hint="eastAsia"/>
        </w:rPr>
        <w:t>：</w:t>
      </w:r>
      <w:r w:rsidRPr="00E56DCA">
        <w:t>Universal Description, Discovery, and Integration</w:t>
      </w:r>
      <w:r w:rsidRPr="00E56DCA">
        <w:rPr>
          <w:rFonts w:hint="eastAsia"/>
        </w:rPr>
        <w:t>是一种通过查询海量数据来发布和定位</w:t>
      </w:r>
      <w:r w:rsidRPr="00E56DCA">
        <w:rPr>
          <w:rFonts w:hint="eastAsia"/>
        </w:rPr>
        <w:t>web</w:t>
      </w:r>
      <w:r w:rsidRPr="00E56DCA">
        <w:rPr>
          <w:rFonts w:hint="eastAsia"/>
        </w:rPr>
        <w:t>服务的中继服务</w:t>
      </w:r>
      <w:r>
        <w:rPr>
          <w:rFonts w:hint="eastAsia"/>
        </w:rPr>
        <w:t>。</w:t>
      </w:r>
      <w:r w:rsidRPr="00E56DCA">
        <w:t>UDDI</w:t>
      </w:r>
      <w:r w:rsidRPr="00E56DCA">
        <w:t>的定义一种机制来存储</w:t>
      </w:r>
      <w:r w:rsidRPr="00E56DCA">
        <w:rPr>
          <w:rFonts w:hint="eastAsia"/>
        </w:rPr>
        <w:t>用</w:t>
      </w:r>
      <w:r w:rsidRPr="00E56DCA">
        <w:rPr>
          <w:rFonts w:hint="eastAsia"/>
        </w:rPr>
        <w:t>XML</w:t>
      </w:r>
      <w:r w:rsidRPr="00E56DCA">
        <w:rPr>
          <w:rFonts w:hint="eastAsia"/>
        </w:rPr>
        <w:t>信息注册的</w:t>
      </w:r>
      <w:r w:rsidRPr="00E56DCA">
        <w:t>Web</w:t>
      </w:r>
      <w:r w:rsidRPr="00E56DCA">
        <w:t>服务</w:t>
      </w:r>
      <w:r w:rsidRPr="00E56DCA">
        <w:rPr>
          <w:rFonts w:hint="eastAsia"/>
        </w:rPr>
        <w:t>的描述</w:t>
      </w:r>
      <w:r>
        <w:rPr>
          <w:rFonts w:hint="eastAsia"/>
        </w:rPr>
        <w:t>。</w:t>
      </w:r>
      <w:r w:rsidRPr="00E56DCA">
        <w:rPr>
          <w:rFonts w:hint="eastAsia"/>
        </w:rPr>
        <w:t>包括四个关键元素</w:t>
      </w:r>
      <w:r w:rsidRPr="00E56DCA">
        <w:rPr>
          <w:rFonts w:hint="eastAsia"/>
        </w:rPr>
        <w:t>:</w:t>
      </w:r>
      <w:r w:rsidRPr="00E56DCA">
        <w:rPr>
          <w:rFonts w:hint="eastAsia"/>
        </w:rPr>
        <w:t>商业实体</w:t>
      </w:r>
      <w:r w:rsidRPr="00E56DCA">
        <w:rPr>
          <w:rFonts w:hint="eastAsia"/>
        </w:rPr>
        <w:t xml:space="preserve"> </w:t>
      </w:r>
      <w:r w:rsidRPr="00E56DCA">
        <w:rPr>
          <w:rFonts w:hint="eastAsia"/>
        </w:rPr>
        <w:t>商业服务</w:t>
      </w:r>
      <w:r w:rsidRPr="00E56DCA">
        <w:rPr>
          <w:rFonts w:hint="eastAsia"/>
        </w:rPr>
        <w:t xml:space="preserve"> </w:t>
      </w:r>
      <w:r w:rsidRPr="00E56DCA">
        <w:rPr>
          <w:rFonts w:hint="eastAsia"/>
        </w:rPr>
        <w:t>邦定模版</w:t>
      </w:r>
      <w:r w:rsidRPr="00E56DCA">
        <w:rPr>
          <w:rFonts w:hint="eastAsia"/>
        </w:rPr>
        <w:t xml:space="preserve"> </w:t>
      </w:r>
      <w:r w:rsidRPr="00E56DCA">
        <w:rPr>
          <w:rFonts w:hint="eastAsia"/>
        </w:rPr>
        <w:t>技术模型</w:t>
      </w:r>
      <w:r w:rsidRPr="00E56DCA">
        <w:rPr>
          <w:rFonts w:hint="eastAsia"/>
        </w:rPr>
        <w:t xml:space="preserve"> </w:t>
      </w:r>
      <w:r w:rsidRPr="00E56DCA">
        <w:rPr>
          <w:rFonts w:hint="eastAsia"/>
        </w:rPr>
        <w:t>使用</w:t>
      </w:r>
      <w:r w:rsidRPr="00E56DCA">
        <w:rPr>
          <w:rFonts w:hint="eastAsia"/>
        </w:rPr>
        <w:t>XML Schema</w:t>
      </w:r>
      <w:r w:rsidRPr="00E56DCA">
        <w:rPr>
          <w:rFonts w:hint="eastAsia"/>
        </w:rPr>
        <w:t>描述其结构</w:t>
      </w:r>
      <w:r>
        <w:rPr>
          <w:rFonts w:hint="eastAsia"/>
        </w:rPr>
        <w:t>。</w:t>
      </w:r>
    </w:p>
    <w:p w:rsidR="00E56DCA" w:rsidRDefault="00F91C88">
      <w:r>
        <w:rPr>
          <w:rFonts w:hint="eastAsia"/>
        </w:rPr>
        <w:t>右图是</w:t>
      </w:r>
      <w:r>
        <w:rPr>
          <w:rFonts w:hint="eastAsia"/>
        </w:rPr>
        <w:t>UDDI</w:t>
      </w:r>
      <w:r>
        <w:rPr>
          <w:rFonts w:hint="eastAsia"/>
        </w:rPr>
        <w:t>的协议栈：</w:t>
      </w:r>
    </w:p>
    <w:p w:rsidR="00F91C88" w:rsidRDefault="00F91C88"/>
    <w:p w:rsidR="00F91C88" w:rsidRDefault="00F91C88">
      <w:r w:rsidRPr="00F91C88">
        <w:rPr>
          <w:rFonts w:hint="eastAsia"/>
        </w:rPr>
        <w:t>WSRF</w:t>
      </w:r>
      <w:r>
        <w:rPr>
          <w:rFonts w:hint="eastAsia"/>
        </w:rPr>
        <w:t>（</w:t>
      </w:r>
      <w:r w:rsidRPr="00F91C88">
        <w:rPr>
          <w:rFonts w:hint="eastAsia"/>
        </w:rPr>
        <w:t>web service resource framework</w:t>
      </w:r>
      <w:r>
        <w:rPr>
          <w:rFonts w:hint="eastAsia"/>
        </w:rPr>
        <w:t>）</w:t>
      </w:r>
      <w:r w:rsidRPr="00F91C88">
        <w:rPr>
          <w:rFonts w:hint="eastAsia"/>
        </w:rPr>
        <w:t>是一种基于</w:t>
      </w:r>
      <w:r w:rsidRPr="00F91C88">
        <w:rPr>
          <w:rFonts w:hint="eastAsia"/>
        </w:rPr>
        <w:t>XML</w:t>
      </w:r>
      <w:r w:rsidRPr="00F91C88">
        <w:rPr>
          <w:rFonts w:hint="eastAsia"/>
        </w:rPr>
        <w:t>的描述资源的方法</w:t>
      </w:r>
      <w:r w:rsidRPr="00F91C88">
        <w:rPr>
          <w:rFonts w:hint="eastAsia"/>
        </w:rPr>
        <w:t>.</w:t>
      </w:r>
      <w:r w:rsidRPr="00F91C88">
        <w:rPr>
          <w:rFonts w:hint="eastAsia"/>
        </w:rPr>
        <w:t>定义了几个使用</w:t>
      </w:r>
      <w:r w:rsidRPr="00F91C88">
        <w:rPr>
          <w:rFonts w:hint="eastAsia"/>
        </w:rPr>
        <w:t>web</w:t>
      </w:r>
      <w:r w:rsidRPr="00F91C88">
        <w:rPr>
          <w:rFonts w:hint="eastAsia"/>
        </w:rPr>
        <w:t>服务管理和接入稳定资源的系统</w:t>
      </w:r>
      <w:r w:rsidRPr="00F91C88">
        <w:rPr>
          <w:rFonts w:hint="eastAsia"/>
        </w:rPr>
        <w:t xml:space="preserve"> </w:t>
      </w:r>
      <w:r w:rsidRPr="00F91C88">
        <w:rPr>
          <w:rFonts w:hint="eastAsia"/>
        </w:rPr>
        <w:t>包括四组规格</w:t>
      </w:r>
      <w:r w:rsidRPr="00F91C88">
        <w:rPr>
          <w:rFonts w:hint="eastAsia"/>
        </w:rPr>
        <w:t>:1WS</w:t>
      </w:r>
      <w:r w:rsidRPr="00F91C88">
        <w:rPr>
          <w:rFonts w:hint="eastAsia"/>
        </w:rPr>
        <w:t>资源性质</w:t>
      </w:r>
      <w:r w:rsidRPr="00F91C88">
        <w:rPr>
          <w:rFonts w:hint="eastAsia"/>
        </w:rPr>
        <w:t xml:space="preserve"> 2</w:t>
      </w:r>
      <w:r w:rsidRPr="00F91C88">
        <w:rPr>
          <w:rFonts w:hint="eastAsia"/>
        </w:rPr>
        <w:t>资源生命期</w:t>
      </w:r>
      <w:r w:rsidRPr="00F91C88">
        <w:rPr>
          <w:rFonts w:hint="eastAsia"/>
        </w:rPr>
        <w:t xml:space="preserve"> 3</w:t>
      </w:r>
      <w:r w:rsidRPr="00F91C88">
        <w:rPr>
          <w:rFonts w:hint="eastAsia"/>
        </w:rPr>
        <w:t>基本错误</w:t>
      </w:r>
      <w:r w:rsidRPr="00F91C88">
        <w:rPr>
          <w:rFonts w:hint="eastAsia"/>
        </w:rPr>
        <w:t xml:space="preserve"> 4</w:t>
      </w:r>
      <w:r w:rsidRPr="00F91C88">
        <w:rPr>
          <w:rFonts w:hint="eastAsia"/>
        </w:rPr>
        <w:t>服务组</w:t>
      </w:r>
    </w:p>
    <w:p w:rsidR="00F91C88" w:rsidRPr="00A9503F" w:rsidRDefault="00F91C88">
      <w:r>
        <w:rPr>
          <w:rFonts w:hint="eastAsia"/>
        </w:rPr>
        <w:t>State</w:t>
      </w:r>
      <w:r w:rsidR="00A9503F">
        <w:rPr>
          <w:rFonts w:hint="eastAsia"/>
        </w:rPr>
        <w:t>ful</w:t>
      </w:r>
      <w:r>
        <w:rPr>
          <w:rFonts w:hint="eastAsia"/>
        </w:rPr>
        <w:t xml:space="preserve"> Service</w:t>
      </w:r>
      <w:r>
        <w:rPr>
          <w:rFonts w:hint="eastAsia"/>
        </w:rPr>
        <w:t>：</w:t>
      </w:r>
      <w:r w:rsidR="00A9503F" w:rsidRPr="00A9503F">
        <w:rPr>
          <w:rFonts w:hint="eastAsia"/>
        </w:rPr>
        <w:t>为消费者提供各种个性化、持久的服务</w:t>
      </w:r>
      <w:r w:rsidR="00A9503F" w:rsidRPr="00A9503F">
        <w:rPr>
          <w:rFonts w:hint="eastAsia"/>
        </w:rPr>
        <w:t>,</w:t>
      </w:r>
      <w:r w:rsidR="00A9503F" w:rsidRPr="00A9503F">
        <w:rPr>
          <w:rFonts w:hint="eastAsia"/>
        </w:rPr>
        <w:t>综合服务需要协作</w:t>
      </w:r>
      <w:r w:rsidR="00A9503F" w:rsidRPr="00A9503F">
        <w:rPr>
          <w:rFonts w:hint="eastAsia"/>
        </w:rPr>
        <w:t>;</w:t>
      </w:r>
      <w:r w:rsidR="00A9503F" w:rsidRPr="00A9503F">
        <w:rPr>
          <w:rFonts w:hint="eastAsia"/>
        </w:rPr>
        <w:t>支持更多商务交易</w:t>
      </w:r>
      <w:r w:rsidR="00A9503F">
        <w:rPr>
          <w:rFonts w:hint="eastAsia"/>
        </w:rPr>
        <w:t>，</w:t>
      </w:r>
      <w:r w:rsidR="00A9503F" w:rsidRPr="00A9503F">
        <w:rPr>
          <w:rFonts w:hint="eastAsia"/>
        </w:rPr>
        <w:t>提供更多个性化服务</w:t>
      </w:r>
      <w:r w:rsidR="00A9503F">
        <w:rPr>
          <w:rFonts w:hint="eastAsia"/>
        </w:rPr>
        <w:t>，</w:t>
      </w:r>
      <w:r w:rsidR="00A9503F" w:rsidRPr="00A9503F">
        <w:rPr>
          <w:rFonts w:hint="eastAsia"/>
        </w:rPr>
        <w:t>需要更多代码和过程资源</w:t>
      </w:r>
      <w:r w:rsidR="00A9503F" w:rsidRPr="00A9503F">
        <w:rPr>
          <w:rFonts w:hint="eastAsia"/>
        </w:rPr>
        <w:t xml:space="preserve"> </w:t>
      </w:r>
      <w:r w:rsidR="00A9503F" w:rsidRPr="00A9503F">
        <w:rPr>
          <w:rFonts w:hint="eastAsia"/>
        </w:rPr>
        <w:t>重量级</w:t>
      </w:r>
    </w:p>
    <w:p w:rsidR="00A9503F" w:rsidRDefault="00A9503F">
      <w:r>
        <w:rPr>
          <w:rFonts w:hint="eastAsia"/>
        </w:rPr>
        <w:t>Stateless Service</w:t>
      </w:r>
      <w:r>
        <w:rPr>
          <w:rFonts w:hint="eastAsia"/>
        </w:rPr>
        <w:t>：</w:t>
      </w:r>
      <w:r w:rsidRPr="00A9503F">
        <w:rPr>
          <w:rFonts w:hint="eastAsia"/>
        </w:rPr>
        <w:t>不需要捕获或保持状态</w:t>
      </w:r>
      <w:r w:rsidRPr="00A9503F">
        <w:rPr>
          <w:rFonts w:hint="eastAsia"/>
        </w:rPr>
        <w:t xml:space="preserve"> </w:t>
      </w:r>
      <w:r w:rsidRPr="00A9503F">
        <w:rPr>
          <w:rFonts w:hint="eastAsia"/>
        </w:rPr>
        <w:t>只读</w:t>
      </w:r>
      <w:r w:rsidRPr="00A9503F">
        <w:rPr>
          <w:rFonts w:hint="eastAsia"/>
        </w:rPr>
        <w:t>web</w:t>
      </w:r>
      <w:r w:rsidRPr="00A9503F">
        <w:rPr>
          <w:rFonts w:hint="eastAsia"/>
        </w:rPr>
        <w:t>服务</w:t>
      </w:r>
      <w:r w:rsidRPr="00A9503F">
        <w:rPr>
          <w:rFonts w:hint="eastAsia"/>
        </w:rPr>
        <w:t xml:space="preserve"> </w:t>
      </w:r>
      <w:r w:rsidRPr="00A9503F">
        <w:rPr>
          <w:rFonts w:hint="eastAsia"/>
        </w:rPr>
        <w:t>规模小</w:t>
      </w:r>
      <w:r w:rsidRPr="00A9503F">
        <w:rPr>
          <w:rFonts w:hint="eastAsia"/>
        </w:rPr>
        <w:t xml:space="preserve"> </w:t>
      </w:r>
      <w:r w:rsidRPr="00A9503F">
        <w:rPr>
          <w:rFonts w:hint="eastAsia"/>
        </w:rPr>
        <w:t>容错性好</w:t>
      </w:r>
      <w:r w:rsidRPr="00A9503F">
        <w:rPr>
          <w:rFonts w:hint="eastAsia"/>
        </w:rPr>
        <w:t xml:space="preserve"> </w:t>
      </w:r>
      <w:r w:rsidRPr="00A9503F">
        <w:rPr>
          <w:rFonts w:hint="eastAsia"/>
        </w:rPr>
        <w:t>轻量级</w:t>
      </w:r>
    </w:p>
    <w:p w:rsidR="00E31FFD" w:rsidRDefault="00DC2F5E" w:rsidP="00E31FFD">
      <w:pPr>
        <w:spacing w:line="0" w:lineRule="atLeast"/>
      </w:pPr>
      <w:r>
        <w:rPr>
          <w:rFonts w:hint="eastAsia"/>
        </w:rPr>
        <w:t>BPEL</w:t>
      </w:r>
      <w:r>
        <w:rPr>
          <w:rFonts w:hint="eastAsia"/>
        </w:rPr>
        <w:t>：</w:t>
      </w:r>
      <w:r w:rsidR="00E31FFD">
        <w:rPr>
          <w:rFonts w:hint="eastAsia"/>
        </w:rPr>
        <w:t>基于</w:t>
      </w:r>
      <w:r w:rsidR="00E31FFD">
        <w:rPr>
          <w:rFonts w:hint="eastAsia"/>
        </w:rPr>
        <w:t>XML</w:t>
      </w:r>
      <w:r w:rsidR="00E31FFD">
        <w:rPr>
          <w:rFonts w:hint="eastAsia"/>
        </w:rPr>
        <w:t>的业务流程执行语言。</w:t>
      </w:r>
      <w:r w:rsidR="00E31FFD" w:rsidRPr="00E31FFD">
        <w:t>定义多种业务的协调互动</w:t>
      </w:r>
      <w:r w:rsidR="00E31FFD" w:rsidRPr="00E31FFD">
        <w:t>,</w:t>
      </w:r>
      <w:r w:rsidR="00E31FFD" w:rsidRPr="00E31FFD">
        <w:t>以实现一个共同的业务目标</w:t>
      </w:r>
      <w:r w:rsidR="00E31FFD" w:rsidRPr="00E31FFD">
        <w:rPr>
          <w:rFonts w:hint="eastAsia"/>
        </w:rPr>
        <w:t>.</w:t>
      </w:r>
      <w:r w:rsidR="00E31FFD" w:rsidRPr="00E31FFD">
        <w:t>精确地界定基本服务行为的跨企业的商业协议</w:t>
      </w:r>
      <w:r w:rsidR="00E31FFD">
        <w:rPr>
          <w:rFonts w:hint="eastAsia"/>
        </w:rPr>
        <w:t>。</w:t>
      </w:r>
      <w:r w:rsidR="00E31FFD" w:rsidRPr="00E31FFD">
        <w:rPr>
          <w:rFonts w:hint="eastAsia"/>
        </w:rPr>
        <w:t>关注描述一个商务过程的行为</w:t>
      </w:r>
      <w:r w:rsidR="00E31FFD" w:rsidRPr="00E31FFD">
        <w:rPr>
          <w:rFonts w:hint="eastAsia"/>
        </w:rPr>
        <w:t>,</w:t>
      </w:r>
      <w:r w:rsidR="00E31FFD" w:rsidRPr="00E31FFD">
        <w:rPr>
          <w:rFonts w:hint="eastAsia"/>
        </w:rPr>
        <w:t>这个过程基于过程和合作伙伴的互动</w:t>
      </w:r>
      <w:r w:rsidR="00E31FFD">
        <w:rPr>
          <w:rFonts w:hint="eastAsia"/>
        </w:rPr>
        <w:t>。</w:t>
      </w:r>
      <w:r w:rsidR="00E31FFD" w:rsidRPr="00E31FFD">
        <w:rPr>
          <w:rFonts w:hint="eastAsia"/>
        </w:rPr>
        <w:t>建立商务过程模型的两种方式</w:t>
      </w:r>
      <w:r w:rsidR="00E31FFD" w:rsidRPr="00E31FFD">
        <w:rPr>
          <w:rFonts w:hint="eastAsia"/>
        </w:rPr>
        <w:t>1</w:t>
      </w:r>
      <w:r w:rsidR="00E31FFD" w:rsidRPr="00E31FFD">
        <w:rPr>
          <w:rFonts w:hint="eastAsia"/>
        </w:rPr>
        <w:t>可执行的过程模型</w:t>
      </w:r>
      <w:r w:rsidR="00E31FFD" w:rsidRPr="00E31FFD">
        <w:rPr>
          <w:rFonts w:hint="eastAsia"/>
        </w:rPr>
        <w:t xml:space="preserve"> </w:t>
      </w:r>
      <w:r w:rsidR="00E31FFD" w:rsidRPr="00E31FFD">
        <w:rPr>
          <w:rFonts w:hint="eastAsia"/>
        </w:rPr>
        <w:t>为商务交互中参与者交互行为建模</w:t>
      </w:r>
      <w:r w:rsidR="00E31FFD" w:rsidRPr="00E31FFD">
        <w:rPr>
          <w:rFonts w:hint="eastAsia"/>
        </w:rPr>
        <w:t>2</w:t>
      </w:r>
      <w:r w:rsidR="00E31FFD" w:rsidRPr="00E31FFD">
        <w:rPr>
          <w:rFonts w:hint="eastAsia"/>
        </w:rPr>
        <w:t>抽象模型</w:t>
      </w:r>
      <w:r w:rsidR="00E31FFD" w:rsidRPr="00E31FFD">
        <w:rPr>
          <w:rFonts w:hint="eastAsia"/>
        </w:rPr>
        <w:t xml:space="preserve">  </w:t>
      </w:r>
      <w:r w:rsidR="00E31FFD" w:rsidRPr="00E31FFD">
        <w:rPr>
          <w:rFonts w:hint="eastAsia"/>
        </w:rPr>
        <w:t>显式描述没有显示其内在行为的参与者的行为</w:t>
      </w:r>
      <w:r w:rsidR="00E31FFD" w:rsidRPr="00E31FFD">
        <w:rPr>
          <w:rFonts w:hint="eastAsia"/>
        </w:rPr>
        <w:t xml:space="preserve"> </w:t>
      </w:r>
      <w:r w:rsidR="00E31FFD" w:rsidRPr="00E31FFD">
        <w:rPr>
          <w:rFonts w:hint="eastAsia"/>
        </w:rPr>
        <w:t>用</w:t>
      </w:r>
      <w:r w:rsidR="00E31FFD" w:rsidRPr="00E31FFD">
        <w:rPr>
          <w:rFonts w:hint="eastAsia"/>
        </w:rPr>
        <w:t>BPEL</w:t>
      </w:r>
      <w:r w:rsidR="00E31FFD" w:rsidRPr="00E31FFD">
        <w:rPr>
          <w:rFonts w:hint="eastAsia"/>
        </w:rPr>
        <w:t>建立商务过程的两个阶段</w:t>
      </w:r>
      <w:r w:rsidR="00E31FFD" w:rsidRPr="00E31FFD">
        <w:rPr>
          <w:rFonts w:hint="eastAsia"/>
        </w:rPr>
        <w:t>:</w:t>
      </w:r>
      <w:r w:rsidR="00E31FFD" w:rsidRPr="00E31FFD">
        <w:rPr>
          <w:rFonts w:hint="eastAsia"/>
        </w:rPr>
        <w:t>创建服务描述</w:t>
      </w:r>
      <w:r w:rsidR="00E31FFD" w:rsidRPr="00E31FFD">
        <w:rPr>
          <w:rFonts w:hint="eastAsia"/>
        </w:rPr>
        <w:t xml:space="preserve"> </w:t>
      </w:r>
      <w:r w:rsidR="00E31FFD" w:rsidRPr="00E31FFD">
        <w:rPr>
          <w:rFonts w:hint="eastAsia"/>
        </w:rPr>
        <w:t>创建商务过程</w:t>
      </w:r>
    </w:p>
    <w:p w:rsidR="00E31FFD" w:rsidRDefault="00E31FFD" w:rsidP="00E31FFD">
      <w:pPr>
        <w:spacing w:line="0" w:lineRule="atLeast"/>
      </w:pPr>
      <w:r>
        <w:rPr>
          <w:rFonts w:hint="eastAsia"/>
        </w:rPr>
        <w:tab/>
      </w:r>
      <w:r w:rsidRPr="00E31FFD">
        <w:t>B</w:t>
      </w:r>
      <w:r w:rsidRPr="00E31FFD">
        <w:rPr>
          <w:rFonts w:hint="eastAsia"/>
        </w:rPr>
        <w:t>PEL</w:t>
      </w:r>
      <w:r w:rsidRPr="00E31FFD">
        <w:rPr>
          <w:rFonts w:hint="eastAsia"/>
        </w:rPr>
        <w:t>的</w:t>
      </w:r>
      <w:r w:rsidRPr="00E31FFD">
        <w:rPr>
          <w:rFonts w:hint="eastAsia"/>
        </w:rPr>
        <w:t>9</w:t>
      </w:r>
      <w:r w:rsidRPr="00E31FFD">
        <w:rPr>
          <w:rFonts w:hint="eastAsia"/>
        </w:rPr>
        <w:t>个关键元素</w:t>
      </w:r>
      <w:r w:rsidRPr="00E31FFD">
        <w:rPr>
          <w:rFonts w:hint="eastAsia"/>
        </w:rPr>
        <w:t>1</w:t>
      </w:r>
      <w:r w:rsidRPr="00E31FFD">
        <w:t>Partners</w:t>
      </w:r>
      <w:r w:rsidRPr="00E31FFD">
        <w:rPr>
          <w:rFonts w:hint="eastAsia"/>
        </w:rPr>
        <w:t>定义了商务过程中的关系</w:t>
      </w:r>
      <w:r w:rsidRPr="00E31FFD">
        <w:rPr>
          <w:rFonts w:hint="eastAsia"/>
        </w:rPr>
        <w:t>2</w:t>
      </w:r>
      <w:r w:rsidRPr="00E31FFD">
        <w:t>partner link types</w:t>
      </w:r>
      <w:r w:rsidRPr="00E31FFD">
        <w:rPr>
          <w:rFonts w:hint="eastAsia"/>
        </w:rPr>
        <w:t xml:space="preserve"> </w:t>
      </w:r>
      <w:r w:rsidRPr="00E31FFD">
        <w:rPr>
          <w:rFonts w:hint="eastAsia"/>
        </w:rPr>
        <w:t>定义了两个</w:t>
      </w:r>
      <w:r w:rsidRPr="00E31FFD">
        <w:rPr>
          <w:rFonts w:hint="eastAsia"/>
        </w:rPr>
        <w:t>web</w:t>
      </w:r>
      <w:r w:rsidRPr="00E31FFD">
        <w:rPr>
          <w:rFonts w:hint="eastAsia"/>
        </w:rPr>
        <w:t>服务的关系</w:t>
      </w:r>
      <w:r w:rsidRPr="00E31FFD">
        <w:rPr>
          <w:rFonts w:hint="eastAsia"/>
        </w:rPr>
        <w:t>3</w:t>
      </w:r>
      <w:r w:rsidRPr="00E31FFD">
        <w:t>partner links</w:t>
      </w:r>
      <w:r w:rsidRPr="00E31FFD">
        <w:rPr>
          <w:rFonts w:hint="eastAsia"/>
        </w:rPr>
        <w:t xml:space="preserve"> </w:t>
      </w:r>
      <w:r w:rsidRPr="00E31FFD">
        <w:rPr>
          <w:rFonts w:hint="eastAsia"/>
        </w:rPr>
        <w:t>在商务过程中交互的伙伴服务</w:t>
      </w:r>
      <w:r w:rsidRPr="00E31FFD">
        <w:rPr>
          <w:rFonts w:hint="eastAsia"/>
        </w:rPr>
        <w:t>4</w:t>
      </w:r>
      <w:r w:rsidRPr="00E31FFD">
        <w:t>business partners</w:t>
      </w:r>
      <w:r w:rsidRPr="00E31FFD">
        <w:rPr>
          <w:rFonts w:hint="eastAsia"/>
        </w:rPr>
        <w:t xml:space="preserve"> </w:t>
      </w:r>
      <w:r w:rsidRPr="00E31FFD">
        <w:rPr>
          <w:rFonts w:hint="eastAsia"/>
        </w:rPr>
        <w:t>两个商务伙伴之间的关系</w:t>
      </w:r>
      <w:r w:rsidRPr="00E31FFD">
        <w:rPr>
          <w:rFonts w:hint="eastAsia"/>
        </w:rPr>
        <w:t>5</w:t>
      </w:r>
      <w:r w:rsidRPr="00E31FFD">
        <w:t>endpoint references</w:t>
      </w:r>
      <w:r w:rsidRPr="00E31FFD">
        <w:rPr>
          <w:rFonts w:hint="eastAsia"/>
        </w:rPr>
        <w:t xml:space="preserve"> </w:t>
      </w:r>
      <w:r w:rsidRPr="00E31FFD">
        <w:rPr>
          <w:rFonts w:hint="eastAsia"/>
        </w:rPr>
        <w:t>动态</w:t>
      </w:r>
      <w:r w:rsidR="00736A2D">
        <w:rPr>
          <w:rFonts w:hint="eastAsia"/>
        </w:rPr>
        <w:t>绑定</w:t>
      </w:r>
      <w:r w:rsidRPr="00E31FFD">
        <w:rPr>
          <w:rFonts w:hint="eastAsia"/>
        </w:rPr>
        <w:t>服务端口数据的机制</w:t>
      </w:r>
      <w:r w:rsidRPr="00E31FFD">
        <w:rPr>
          <w:rFonts w:hint="eastAsia"/>
        </w:rPr>
        <w:t>6</w:t>
      </w:r>
      <w:r w:rsidRPr="00E31FFD">
        <w:t>activities</w:t>
      </w:r>
      <w:r w:rsidRPr="00E31FFD">
        <w:rPr>
          <w:rFonts w:hint="eastAsia"/>
        </w:rPr>
        <w:t xml:space="preserve"> </w:t>
      </w:r>
      <w:r w:rsidRPr="00E31FFD">
        <w:rPr>
          <w:rFonts w:hint="eastAsia"/>
        </w:rPr>
        <w:t>如接受</w:t>
      </w:r>
      <w:r w:rsidRPr="00E31FFD">
        <w:rPr>
          <w:rFonts w:hint="eastAsia"/>
        </w:rPr>
        <w:t xml:space="preserve"> </w:t>
      </w:r>
      <w:r w:rsidRPr="00E31FFD">
        <w:rPr>
          <w:rFonts w:hint="eastAsia"/>
        </w:rPr>
        <w:t>回应</w:t>
      </w:r>
      <w:r w:rsidRPr="00E31FFD">
        <w:rPr>
          <w:rFonts w:hint="eastAsia"/>
        </w:rPr>
        <w:t xml:space="preserve"> </w:t>
      </w:r>
      <w:r w:rsidRPr="00E31FFD">
        <w:rPr>
          <w:rFonts w:hint="eastAsia"/>
        </w:rPr>
        <w:t>调用</w:t>
      </w:r>
      <w:r w:rsidRPr="00E31FFD">
        <w:rPr>
          <w:rFonts w:hint="eastAsia"/>
        </w:rPr>
        <w:t>7</w:t>
      </w:r>
      <w:r w:rsidRPr="00E31FFD">
        <w:t>data handling</w:t>
      </w:r>
      <w:r w:rsidRPr="00E31FFD">
        <w:rPr>
          <w:rFonts w:hint="eastAsia"/>
        </w:rPr>
        <w:t xml:space="preserve"> </w:t>
      </w:r>
      <w:r w:rsidRPr="00E31FFD">
        <w:rPr>
          <w:rFonts w:hint="eastAsia"/>
        </w:rPr>
        <w:t>商务过程的状态</w:t>
      </w:r>
      <w:r w:rsidRPr="00E31FFD">
        <w:rPr>
          <w:rFonts w:hint="eastAsia"/>
        </w:rPr>
        <w:t>8</w:t>
      </w:r>
      <w:r w:rsidRPr="00E31FFD">
        <w:t>Correlation</w:t>
      </w:r>
      <w:r w:rsidRPr="00E31FFD">
        <w:rPr>
          <w:rFonts w:hint="eastAsia"/>
        </w:rPr>
        <w:t>关联</w:t>
      </w:r>
      <w:r w:rsidRPr="00E31FFD">
        <w:rPr>
          <w:rFonts w:hint="eastAsia"/>
        </w:rPr>
        <w:t>9</w:t>
      </w:r>
      <w:r w:rsidRPr="00E31FFD">
        <w:t>Scope</w:t>
      </w:r>
      <w:r w:rsidRPr="00E31FFD">
        <w:rPr>
          <w:rFonts w:hint="eastAsia"/>
        </w:rPr>
        <w:t>范围每个活动的上</w:t>
      </w:r>
      <w:r w:rsidRPr="00E31FFD">
        <w:rPr>
          <w:rFonts w:hint="eastAsia"/>
        </w:rPr>
        <w:lastRenderedPageBreak/>
        <w:t>下文</w:t>
      </w:r>
    </w:p>
    <w:p w:rsidR="00736A2D" w:rsidRDefault="00736A2D" w:rsidP="00E31FFD">
      <w:pPr>
        <w:spacing w:line="0" w:lineRule="atLeast"/>
      </w:pPr>
    </w:p>
    <w:p w:rsidR="00736A2D" w:rsidRPr="00E31FFD" w:rsidRDefault="00736A2D" w:rsidP="00E31FFD">
      <w:pPr>
        <w:spacing w:line="0" w:lineRule="atLeast"/>
      </w:pPr>
      <w:r>
        <w:rPr>
          <w:rFonts w:hint="eastAsia"/>
        </w:rPr>
        <w:t>WSDL</w:t>
      </w:r>
      <w:r>
        <w:rPr>
          <w:rFonts w:hint="eastAsia"/>
        </w:rPr>
        <w:t>是对单个服务的建模；</w:t>
      </w:r>
      <w:r>
        <w:rPr>
          <w:rFonts w:hint="eastAsia"/>
        </w:rPr>
        <w:t xml:space="preserve"> WSDL+BPEL</w:t>
      </w:r>
      <w:r>
        <w:rPr>
          <w:rFonts w:hint="eastAsia"/>
        </w:rPr>
        <w:t>组合成复杂的服务。都关注服务的静态信息，</w:t>
      </w:r>
      <w:r>
        <w:rPr>
          <w:rFonts w:hint="eastAsia"/>
        </w:rPr>
        <w:t>WSDL</w:t>
      </w:r>
      <w:r w:rsidR="00370A37">
        <w:rPr>
          <w:rFonts w:hint="eastAsia"/>
        </w:rPr>
        <w:t>是一个抽象接口，描述了信息的格式和协议，以及服务的地址，而</w:t>
      </w:r>
      <w:r w:rsidR="00370A37">
        <w:rPr>
          <w:rFonts w:hint="eastAsia"/>
        </w:rPr>
        <w:t>BPEL</w:t>
      </w:r>
      <w:r w:rsidR="00370A37">
        <w:rPr>
          <w:rFonts w:hint="eastAsia"/>
        </w:rPr>
        <w:t>则是关注众多服务之间的关系。</w:t>
      </w:r>
    </w:p>
    <w:p w:rsidR="00370A37" w:rsidRDefault="00370A37" w:rsidP="00370A37">
      <w:pPr>
        <w:spacing w:line="0" w:lineRule="atLeast"/>
      </w:pPr>
      <w:r>
        <w:rPr>
          <w:rFonts w:hint="eastAsia"/>
        </w:rPr>
        <w:t>服务的发布：集中式发布：</w:t>
      </w:r>
      <w:r>
        <w:rPr>
          <w:rFonts w:hint="eastAsia"/>
        </w:rPr>
        <w:t>UDDI</w:t>
      </w:r>
      <w:r>
        <w:rPr>
          <w:rFonts w:hint="eastAsia"/>
        </w:rPr>
        <w:t>；分布式发布：</w:t>
      </w:r>
      <w:r>
        <w:rPr>
          <w:rFonts w:hint="eastAsia"/>
        </w:rPr>
        <w:t>WSIL</w:t>
      </w:r>
      <w:r>
        <w:rPr>
          <w:rFonts w:hint="eastAsia"/>
        </w:rPr>
        <w:t>。</w:t>
      </w:r>
    </w:p>
    <w:p w:rsidR="00370A37" w:rsidRPr="00370A37" w:rsidRDefault="00370A37" w:rsidP="00370A37">
      <w:pPr>
        <w:spacing w:line="0" w:lineRule="atLeast"/>
        <w:ind w:firstLine="420"/>
      </w:pPr>
      <w:r w:rsidRPr="00370A37">
        <w:rPr>
          <w:rFonts w:hint="eastAsia"/>
        </w:rPr>
        <w:t>UDDI</w:t>
      </w:r>
      <w:r w:rsidRPr="00370A37">
        <w:t xml:space="preserve"> </w:t>
      </w:r>
      <w:r w:rsidR="00793246">
        <w:rPr>
          <w:rFonts w:hint="eastAsia"/>
        </w:rPr>
        <w:t>:</w:t>
      </w:r>
      <w:r w:rsidRPr="00370A37">
        <w:rPr>
          <w:rFonts w:hint="eastAsia"/>
        </w:rPr>
        <w:t>1</w:t>
      </w:r>
      <w:r w:rsidRPr="00370A37">
        <w:t>UDDI</w:t>
      </w:r>
      <w:r w:rsidRPr="00370A37">
        <w:t>的可被视为一个传统的黄页目录</w:t>
      </w:r>
      <w:r w:rsidRPr="00370A37">
        <w:t>,</w:t>
      </w:r>
      <w:r w:rsidRPr="00370A37">
        <w:t>分类</w:t>
      </w:r>
      <w:r w:rsidRPr="00370A37">
        <w:t>,</w:t>
      </w:r>
      <w:r w:rsidRPr="00370A37">
        <w:t>并组织出版的</w:t>
      </w:r>
      <w:r w:rsidRPr="00370A37">
        <w:t>Web</w:t>
      </w:r>
      <w:r w:rsidRPr="00370A37">
        <w:t>服务的各种组织形式</w:t>
      </w:r>
      <w:r w:rsidRPr="00370A37">
        <w:rPr>
          <w:rFonts w:hint="eastAsia"/>
        </w:rPr>
        <w:t>;2</w:t>
      </w:r>
      <w:r w:rsidRPr="00370A37">
        <w:t xml:space="preserve"> UDDI</w:t>
      </w:r>
      <w:r w:rsidRPr="00370A37">
        <w:t>的还提供相应的信息服务提供商</w:t>
      </w:r>
      <w:r w:rsidRPr="00370A37">
        <w:rPr>
          <w:rFonts w:hint="eastAsia"/>
        </w:rPr>
        <w:t>,</w:t>
      </w:r>
      <w:r w:rsidRPr="00370A37">
        <w:t>UDDI</w:t>
      </w:r>
      <w:r w:rsidRPr="00370A37">
        <w:t>注册提供了一个</w:t>
      </w:r>
      <w:r w:rsidRPr="00370A37">
        <w:t>SOAP</w:t>
      </w:r>
      <w:r w:rsidRPr="00370A37">
        <w:t>接口</w:t>
      </w:r>
      <w:r w:rsidRPr="00370A37">
        <w:t>,</w:t>
      </w:r>
      <w:r w:rsidRPr="00370A37">
        <w:t>使</w:t>
      </w:r>
      <w:r w:rsidRPr="00370A37">
        <w:t>SOAP</w:t>
      </w:r>
      <w:r w:rsidRPr="00370A37">
        <w:t>消息为基础的服务</w:t>
      </w:r>
      <w:r w:rsidRPr="00370A37">
        <w:rPr>
          <w:rFonts w:hint="eastAsia"/>
        </w:rPr>
        <w:t>发布</w:t>
      </w:r>
      <w:r>
        <w:rPr>
          <w:rFonts w:hint="eastAsia"/>
        </w:rPr>
        <w:t>，</w:t>
      </w:r>
      <w:r w:rsidRPr="00370A37">
        <w:rPr>
          <w:rFonts w:hint="eastAsia"/>
        </w:rPr>
        <w:t>被接入控制划分为公共和私有</w:t>
      </w:r>
      <w:r w:rsidRPr="00370A37">
        <w:rPr>
          <w:rFonts w:hint="eastAsia"/>
        </w:rPr>
        <w:t>UDDI;3</w:t>
      </w:r>
      <w:r w:rsidRPr="00370A37">
        <w:rPr>
          <w:rFonts w:hint="eastAsia"/>
        </w:rPr>
        <w:t>集中式服务注册</w:t>
      </w:r>
      <w:r w:rsidRPr="00370A37">
        <w:rPr>
          <w:rFonts w:hint="eastAsia"/>
        </w:rPr>
        <w:t>)</w:t>
      </w:r>
    </w:p>
    <w:p w:rsidR="00370A37" w:rsidRDefault="00370A37" w:rsidP="00370A37">
      <w:pPr>
        <w:spacing w:line="0" w:lineRule="atLeast"/>
        <w:ind w:firstLine="420"/>
      </w:pPr>
      <w:r w:rsidRPr="00370A37">
        <w:rPr>
          <w:rFonts w:hint="eastAsia"/>
        </w:rPr>
        <w:t>WSIL</w:t>
      </w:r>
      <w:r w:rsidR="00793246">
        <w:rPr>
          <w:rFonts w:hint="eastAsia"/>
        </w:rPr>
        <w:t>:</w:t>
      </w:r>
      <w:r w:rsidRPr="00370A37">
        <w:rPr>
          <w:rFonts w:hint="eastAsia"/>
        </w:rPr>
        <w:t>1</w:t>
      </w:r>
      <w:r w:rsidRPr="00370A37">
        <w:t xml:space="preserve"> WSIL</w:t>
      </w:r>
      <w:r w:rsidRPr="00370A37">
        <w:rPr>
          <w:rFonts w:hint="eastAsia"/>
        </w:rPr>
        <w:t>通过常规的</w:t>
      </w:r>
      <w:r>
        <w:rPr>
          <w:rFonts w:hint="eastAsia"/>
        </w:rPr>
        <w:t>WS</w:t>
      </w:r>
      <w:r w:rsidRPr="00370A37">
        <w:rPr>
          <w:rFonts w:hint="eastAsia"/>
        </w:rPr>
        <w:t>发现部署调用</w:t>
      </w:r>
      <w:r w:rsidRPr="00370A37">
        <w:t>Web</w:t>
      </w:r>
      <w:r w:rsidRPr="00370A37">
        <w:t>服务</w:t>
      </w:r>
      <w:r w:rsidRPr="00370A37">
        <w:rPr>
          <w:rFonts w:hint="eastAsia"/>
        </w:rPr>
        <w:t>,</w:t>
      </w:r>
      <w:r w:rsidRPr="00370A37">
        <w:rPr>
          <w:rFonts w:hint="eastAsia"/>
        </w:rPr>
        <w:t>而</w:t>
      </w:r>
      <w:r w:rsidRPr="00370A37">
        <w:t>不</w:t>
      </w:r>
      <w:r w:rsidRPr="00370A37">
        <w:rPr>
          <w:rFonts w:hint="eastAsia"/>
        </w:rPr>
        <w:t>需要复杂的</w:t>
      </w:r>
      <w:r w:rsidRPr="00370A37">
        <w:t>服务注册基础设施</w:t>
      </w:r>
      <w:r w:rsidRPr="00370A37">
        <w:rPr>
          <w:rFonts w:hint="eastAsia"/>
        </w:rPr>
        <w:t>2</w:t>
      </w:r>
      <w:r w:rsidRPr="00370A37">
        <w:t>Web</w:t>
      </w:r>
      <w:r w:rsidRPr="00370A37">
        <w:t>服务作为一个普通的</w:t>
      </w:r>
      <w:r w:rsidRPr="00370A37">
        <w:t>XML</w:t>
      </w:r>
      <w:r w:rsidRPr="00370A37">
        <w:t>文件发布到</w:t>
      </w:r>
      <w:r w:rsidRPr="00370A37">
        <w:t>Web</w:t>
      </w:r>
      <w:r w:rsidRPr="00370A37">
        <w:t>服务器</w:t>
      </w:r>
      <w:r w:rsidRPr="00370A37">
        <w:rPr>
          <w:rFonts w:hint="eastAsia"/>
        </w:rPr>
        <w:t>上</w:t>
      </w:r>
      <w:r w:rsidRPr="00370A37">
        <w:rPr>
          <w:rFonts w:hint="eastAsia"/>
        </w:rPr>
        <w:t>.</w:t>
      </w:r>
      <w:r w:rsidRPr="00370A37">
        <w:t>Web</w:t>
      </w:r>
      <w:r w:rsidRPr="00370A37">
        <w:t>服务检查语言</w:t>
      </w:r>
      <w:r w:rsidRPr="00370A37">
        <w:t>( WSIL )</w:t>
      </w:r>
      <w:r w:rsidRPr="00370A37">
        <w:t>是用来</w:t>
      </w:r>
      <w:r w:rsidRPr="00370A37">
        <w:rPr>
          <w:rFonts w:hint="eastAsia"/>
        </w:rPr>
        <w:t>聚合</w:t>
      </w:r>
      <w:r w:rsidRPr="00370A37">
        <w:t>现有的服务描述文件参考</w:t>
      </w:r>
      <w:r w:rsidRPr="00370A37">
        <w:rPr>
          <w:rFonts w:hint="eastAsia"/>
        </w:rPr>
        <w:t>.</w:t>
      </w:r>
      <w:r w:rsidRPr="00370A37">
        <w:t>参考指针可以用来连接一个发表在</w:t>
      </w:r>
      <w:r w:rsidRPr="00370A37">
        <w:t>UDDI</w:t>
      </w:r>
      <w:r w:rsidRPr="00370A37">
        <w:t>注册</w:t>
      </w:r>
      <w:r w:rsidRPr="00370A37">
        <w:rPr>
          <w:rFonts w:hint="eastAsia"/>
        </w:rPr>
        <w:t>的</w:t>
      </w:r>
      <w:r w:rsidRPr="00370A37">
        <w:t>服务或连接到另一个文件</w:t>
      </w:r>
      <w:r w:rsidRPr="00370A37">
        <w:t>WSIL</w:t>
      </w:r>
      <w:r w:rsidRPr="00370A37">
        <w:rPr>
          <w:rFonts w:hint="eastAsia"/>
        </w:rPr>
        <w:t>,</w:t>
      </w:r>
      <w:r w:rsidRPr="00370A37">
        <w:t>以形成</w:t>
      </w:r>
      <w:r w:rsidRPr="00370A37">
        <w:t>WSIL</w:t>
      </w:r>
      <w:r>
        <w:t>链</w:t>
      </w:r>
      <w:r w:rsidRPr="00370A37">
        <w:rPr>
          <w:rFonts w:hint="eastAsia"/>
        </w:rPr>
        <w:t>3</w:t>
      </w:r>
      <w:r w:rsidRPr="00370A37">
        <w:rPr>
          <w:rFonts w:hint="eastAsia"/>
        </w:rPr>
        <w:t>分布式服务注册</w:t>
      </w:r>
      <w:r w:rsidRPr="00370A37">
        <w:rPr>
          <w:rFonts w:hint="eastAsia"/>
        </w:rPr>
        <w:t>)</w:t>
      </w:r>
    </w:p>
    <w:p w:rsidR="00370A37" w:rsidRDefault="00370A37" w:rsidP="00527F35">
      <w:pPr>
        <w:spacing w:line="0" w:lineRule="atLeast"/>
      </w:pPr>
    </w:p>
    <w:p w:rsidR="008D1DBF" w:rsidRDefault="008D1DBF" w:rsidP="00527F35">
      <w:pPr>
        <w:spacing w:line="0" w:lineRule="atLeast"/>
      </w:pPr>
      <w:r>
        <w:rPr>
          <w:rFonts w:hint="eastAsia"/>
        </w:rPr>
        <w:t>简单的服务发现：</w:t>
      </w:r>
    </w:p>
    <w:p w:rsidR="008D1DBF" w:rsidRDefault="008D1DBF" w:rsidP="008D1DBF">
      <w:pPr>
        <w:spacing w:line="0" w:lineRule="atLeast"/>
        <w:ind w:firstLine="420"/>
      </w:pPr>
      <w:r>
        <w:rPr>
          <w:rFonts w:hint="eastAsia"/>
        </w:rPr>
        <w:t>1.</w:t>
      </w:r>
      <w:r>
        <w:rPr>
          <w:rFonts w:hint="eastAsia"/>
        </w:rPr>
        <w:tab/>
        <w:t>UDDI</w:t>
      </w:r>
      <w:r>
        <w:rPr>
          <w:rFonts w:hint="eastAsia"/>
        </w:rPr>
        <w:t>：查询结果太多</w:t>
      </w:r>
      <w:r>
        <w:rPr>
          <w:rFonts w:hint="eastAsia"/>
        </w:rPr>
        <w:tab/>
      </w:r>
      <w:r>
        <w:rPr>
          <w:rFonts w:hint="eastAsia"/>
        </w:rPr>
        <w:t>必须知道查询目录（如</w:t>
      </w:r>
      <w:r>
        <w:rPr>
          <w:rFonts w:hint="eastAsia"/>
        </w:rPr>
        <w:t>by business, by service, by service type</w:t>
      </w:r>
      <w:r>
        <w:rPr>
          <w:rFonts w:hint="eastAsia"/>
        </w:rPr>
        <w:t>）</w:t>
      </w:r>
      <w:r>
        <w:rPr>
          <w:rFonts w:hint="eastAsia"/>
        </w:rPr>
        <w:tab/>
      </w:r>
      <w:r>
        <w:rPr>
          <w:rFonts w:hint="eastAsia"/>
        </w:rPr>
        <w:t>必须人工写大量的查询代码，尤其是复杂的查询批准时</w:t>
      </w:r>
      <w:r>
        <w:rPr>
          <w:rFonts w:hint="eastAsia"/>
        </w:rPr>
        <w:tab/>
      </w:r>
      <w:r>
        <w:rPr>
          <w:rFonts w:hint="eastAsia"/>
        </w:rPr>
        <w:t>标准的</w:t>
      </w:r>
      <w:r>
        <w:rPr>
          <w:rFonts w:hint="eastAsia"/>
        </w:rPr>
        <w:t>UDDI</w:t>
      </w:r>
      <w:r>
        <w:rPr>
          <w:rFonts w:hint="eastAsia"/>
        </w:rPr>
        <w:t>查询只支持在</w:t>
      </w:r>
      <w:r>
        <w:rPr>
          <w:rFonts w:hint="eastAsia"/>
        </w:rPr>
        <w:t>UDDI</w:t>
      </w:r>
      <w:r>
        <w:rPr>
          <w:rFonts w:hint="eastAsia"/>
        </w:rPr>
        <w:t>库中的查询</w:t>
      </w:r>
      <w:r>
        <w:rPr>
          <w:rFonts w:hint="eastAsia"/>
        </w:rPr>
        <w:tab/>
      </w:r>
      <w:r>
        <w:rPr>
          <w:rFonts w:hint="eastAsia"/>
        </w:rPr>
        <w:t>一个</w:t>
      </w:r>
      <w:r>
        <w:rPr>
          <w:rFonts w:hint="eastAsia"/>
        </w:rPr>
        <w:t>UDDI</w:t>
      </w:r>
      <w:r>
        <w:rPr>
          <w:rFonts w:hint="eastAsia"/>
        </w:rPr>
        <w:t>查询只能查询一种分类，效率低</w:t>
      </w:r>
    </w:p>
    <w:p w:rsidR="008D1DBF" w:rsidRDefault="008D1DBF" w:rsidP="008D1DBF">
      <w:pPr>
        <w:spacing w:line="0" w:lineRule="atLeast"/>
        <w:ind w:firstLine="420"/>
      </w:pPr>
      <w:r>
        <w:rPr>
          <w:rFonts w:hint="eastAsia"/>
        </w:rPr>
        <w:t>2.</w:t>
      </w:r>
      <w:r>
        <w:rPr>
          <w:rFonts w:hint="eastAsia"/>
        </w:rPr>
        <w:tab/>
        <w:t>WSIL</w:t>
      </w:r>
      <w:r>
        <w:rPr>
          <w:rFonts w:hint="eastAsia"/>
        </w:rPr>
        <w:t>：缺少将查询</w:t>
      </w:r>
      <w:r>
        <w:rPr>
          <w:rFonts w:hint="eastAsia"/>
        </w:rPr>
        <w:t>WSIL</w:t>
      </w:r>
      <w:r>
        <w:rPr>
          <w:rFonts w:hint="eastAsia"/>
        </w:rPr>
        <w:t>链过程中发现的结果记录下来的能力</w:t>
      </w:r>
    </w:p>
    <w:p w:rsidR="008D1DBF" w:rsidRDefault="008D1DBF" w:rsidP="008D1DBF">
      <w:pPr>
        <w:spacing w:line="0" w:lineRule="atLeast"/>
      </w:pPr>
      <w:r>
        <w:rPr>
          <w:rFonts w:hint="eastAsia"/>
        </w:rPr>
        <w:t>USML</w:t>
      </w:r>
      <w:r>
        <w:rPr>
          <w:rFonts w:hint="eastAsia"/>
        </w:rPr>
        <w:t>：</w:t>
      </w:r>
      <w:r>
        <w:rPr>
          <w:rFonts w:hint="eastAsia"/>
        </w:rPr>
        <w:t>UDDI Search Markup Language</w:t>
      </w:r>
      <w:r>
        <w:rPr>
          <w:rFonts w:hint="eastAsia"/>
        </w:rPr>
        <w:tab/>
      </w:r>
      <w:r>
        <w:rPr>
          <w:rFonts w:hint="eastAsia"/>
        </w:rPr>
        <w:tab/>
      </w:r>
      <w:r>
        <w:rPr>
          <w:rFonts w:hint="eastAsia"/>
        </w:rPr>
        <w:t>一种基于</w:t>
      </w:r>
      <w:r>
        <w:rPr>
          <w:rFonts w:hint="eastAsia"/>
        </w:rPr>
        <w:t>XML</w:t>
      </w:r>
      <w:r>
        <w:rPr>
          <w:rFonts w:hint="eastAsia"/>
        </w:rPr>
        <w:t>的综合的描述语言，旨在为了形式化</w:t>
      </w:r>
      <w:r>
        <w:rPr>
          <w:rFonts w:hint="eastAsia"/>
        </w:rPr>
        <w:t>UDDI</w:t>
      </w:r>
      <w:r>
        <w:rPr>
          <w:rFonts w:hint="eastAsia"/>
        </w:rPr>
        <w:t>搜索查询以及提供一种在</w:t>
      </w:r>
      <w:r>
        <w:rPr>
          <w:rFonts w:hint="eastAsia"/>
        </w:rPr>
        <w:t>UDDI</w:t>
      </w:r>
      <w:r>
        <w:rPr>
          <w:rFonts w:hint="eastAsia"/>
        </w:rPr>
        <w:t>库中的复杂的</w:t>
      </w:r>
      <w:r>
        <w:rPr>
          <w:rFonts w:hint="eastAsia"/>
        </w:rPr>
        <w:t>UDDI</w:t>
      </w:r>
      <w:r>
        <w:rPr>
          <w:rFonts w:hint="eastAsia"/>
        </w:rPr>
        <w:t>搜索查询。</w:t>
      </w:r>
      <w:r>
        <w:rPr>
          <w:rFonts w:hint="eastAsia"/>
        </w:rPr>
        <w:t xml:space="preserve"> </w:t>
      </w:r>
      <w:r>
        <w:rPr>
          <w:rFonts w:hint="eastAsia"/>
        </w:rPr>
        <w:t>一般能多查询，并将查询过程中的结果记录下来</w:t>
      </w:r>
    </w:p>
    <w:p w:rsidR="00B40928" w:rsidRPr="00B40928" w:rsidRDefault="00B40928" w:rsidP="008D1DBF">
      <w:pPr>
        <w:spacing w:line="0" w:lineRule="atLeast"/>
      </w:pPr>
      <w:r>
        <w:rPr>
          <w:rFonts w:hint="eastAsia"/>
        </w:rPr>
        <w:t>AUSE</w:t>
      </w:r>
      <w:r>
        <w:rPr>
          <w:rFonts w:hint="eastAsia"/>
        </w:rPr>
        <w:t>：</w:t>
      </w:r>
      <w:r>
        <w:rPr>
          <w:rFonts w:hint="eastAsia"/>
        </w:rPr>
        <w:t>USML-Based Advanced UDDI Search Engine</w:t>
      </w:r>
      <w:r>
        <w:rPr>
          <w:rFonts w:hint="eastAsia"/>
        </w:rPr>
        <w:tab/>
      </w:r>
      <w:r>
        <w:rPr>
          <w:rFonts w:hint="eastAsia"/>
        </w:rPr>
        <w:t>目标是能够自动的解释输入的</w:t>
      </w:r>
      <w:r>
        <w:rPr>
          <w:rFonts w:hint="eastAsia"/>
        </w:rPr>
        <w:t>USML</w:t>
      </w:r>
      <w:r>
        <w:rPr>
          <w:rFonts w:hint="eastAsia"/>
        </w:rPr>
        <w:t>查询请求，并将这些查询请求投递到相应的</w:t>
      </w:r>
      <w:r>
        <w:rPr>
          <w:rFonts w:hint="eastAsia"/>
        </w:rPr>
        <w:t>UDDI</w:t>
      </w:r>
      <w:r>
        <w:rPr>
          <w:rFonts w:hint="eastAsia"/>
        </w:rPr>
        <w:t>库中，记录不同</w:t>
      </w:r>
      <w:r>
        <w:rPr>
          <w:rFonts w:hint="eastAsia"/>
        </w:rPr>
        <w:t>UDDI</w:t>
      </w:r>
      <w:r>
        <w:rPr>
          <w:rFonts w:hint="eastAsia"/>
        </w:rPr>
        <w:t>库中查询的结果，并以</w:t>
      </w:r>
      <w:r>
        <w:rPr>
          <w:rFonts w:hint="eastAsia"/>
        </w:rPr>
        <w:t>USML</w:t>
      </w:r>
      <w:r>
        <w:rPr>
          <w:rFonts w:hint="eastAsia"/>
        </w:rPr>
        <w:t>的形式返回给查询方</w:t>
      </w:r>
    </w:p>
    <w:p w:rsidR="00370A37" w:rsidRDefault="00B40928" w:rsidP="00370A37">
      <w:pPr>
        <w:spacing w:line="0" w:lineRule="atLeast"/>
      </w:pPr>
      <w:r>
        <w:rPr>
          <w:rFonts w:hint="eastAsia"/>
          <w:noProof/>
        </w:rPr>
        <w:drawing>
          <wp:inline distT="0" distB="0" distL="0" distR="0">
            <wp:extent cx="6429517" cy="3365967"/>
            <wp:effectExtent l="19050" t="19050" r="28433" b="24933"/>
            <wp:docPr id="5" name="图片 4" descr="图片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4.png"/>
                    <pic:cNvPicPr/>
                  </pic:nvPicPr>
                  <pic:blipFill>
                    <a:blip r:embed="rId10" cstate="print"/>
                    <a:stretch>
                      <a:fillRect/>
                    </a:stretch>
                  </pic:blipFill>
                  <pic:spPr>
                    <a:xfrm>
                      <a:off x="0" y="0"/>
                      <a:ext cx="6429517" cy="3365967"/>
                    </a:xfrm>
                    <a:prstGeom prst="rect">
                      <a:avLst/>
                    </a:prstGeom>
                    <a:ln>
                      <a:solidFill>
                        <a:schemeClr val="tx1"/>
                      </a:solidFill>
                    </a:ln>
                  </pic:spPr>
                </pic:pic>
              </a:graphicData>
            </a:graphic>
          </wp:inline>
        </w:drawing>
      </w:r>
    </w:p>
    <w:p w:rsidR="00B40928" w:rsidRDefault="00D61D68" w:rsidP="00370A37">
      <w:pPr>
        <w:spacing w:line="0" w:lineRule="atLeast"/>
      </w:pPr>
      <w:r>
        <w:rPr>
          <w:rFonts w:hint="eastAsia"/>
        </w:rPr>
        <w:t>DSDF</w:t>
      </w:r>
      <w:r>
        <w:rPr>
          <w:rFonts w:hint="eastAsia"/>
        </w:rPr>
        <w:t>：</w:t>
      </w:r>
      <w:r>
        <w:rPr>
          <w:rFonts w:hint="eastAsia"/>
        </w:rPr>
        <w:t>WSIL-oriented Dynamic Search Discovery Framework</w:t>
      </w:r>
      <w:r>
        <w:rPr>
          <w:rFonts w:hint="eastAsia"/>
        </w:rPr>
        <w:tab/>
      </w:r>
      <w:r>
        <w:rPr>
          <w:rFonts w:hint="eastAsia"/>
        </w:rPr>
        <w:t>提供了一种机制，该机制能够自动从</w:t>
      </w:r>
      <w:r>
        <w:rPr>
          <w:rFonts w:hint="eastAsia"/>
        </w:rPr>
        <w:t>WSIL</w:t>
      </w:r>
      <w:r>
        <w:rPr>
          <w:rFonts w:hint="eastAsia"/>
        </w:rPr>
        <w:t>链中查询，记录从每一个</w:t>
      </w:r>
      <w:r>
        <w:rPr>
          <w:rFonts w:hint="eastAsia"/>
        </w:rPr>
        <w:t>WSIL</w:t>
      </w:r>
      <w:r>
        <w:rPr>
          <w:rFonts w:hint="eastAsia"/>
        </w:rPr>
        <w:t>文档中的结果，并实时的反馈给查询者。</w:t>
      </w:r>
    </w:p>
    <w:p w:rsidR="00D61D68" w:rsidRDefault="007D7584" w:rsidP="00370A37">
      <w:pPr>
        <w:spacing w:line="0" w:lineRule="atLeast"/>
      </w:pPr>
      <w:r>
        <w:rPr>
          <w:rFonts w:hint="eastAsia"/>
          <w:noProof/>
        </w:rPr>
        <w:drawing>
          <wp:anchor distT="0" distB="0" distL="114300" distR="114300" simplePos="0" relativeHeight="251661312" behindDoc="0" locked="0" layoutInCell="1" allowOverlap="1">
            <wp:simplePos x="0" y="0"/>
            <wp:positionH relativeFrom="column">
              <wp:posOffset>4787900</wp:posOffset>
            </wp:positionH>
            <wp:positionV relativeFrom="paragraph">
              <wp:posOffset>167005</wp:posOffset>
            </wp:positionV>
            <wp:extent cx="2043430" cy="1985645"/>
            <wp:effectExtent l="19050" t="19050" r="13970" b="14605"/>
            <wp:wrapSquare wrapText="bothSides"/>
            <wp:docPr id="2" name="图片 1"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1" cstate="print"/>
                    <a:stretch>
                      <a:fillRect/>
                    </a:stretch>
                  </pic:blipFill>
                  <pic:spPr>
                    <a:xfrm>
                      <a:off x="0" y="0"/>
                      <a:ext cx="2043430" cy="1985645"/>
                    </a:xfrm>
                    <a:prstGeom prst="rect">
                      <a:avLst/>
                    </a:prstGeom>
                    <a:ln>
                      <a:solidFill>
                        <a:schemeClr val="tx1"/>
                      </a:solidFill>
                    </a:ln>
                  </pic:spPr>
                </pic:pic>
              </a:graphicData>
            </a:graphic>
          </wp:anchor>
        </w:drawing>
      </w:r>
      <w:r w:rsidR="00D61D68">
        <w:rPr>
          <w:rFonts w:hint="eastAsia"/>
        </w:rPr>
        <w:t>Agent-base Advanced Web Services discovery</w:t>
      </w:r>
      <w:r w:rsidR="00D61D68">
        <w:rPr>
          <w:rFonts w:hint="eastAsia"/>
        </w:rPr>
        <w:t>：代理商机制</w:t>
      </w:r>
    </w:p>
    <w:p w:rsidR="00D0464F" w:rsidRDefault="00D0464F" w:rsidP="00370A37">
      <w:pPr>
        <w:spacing w:line="0" w:lineRule="atLeast"/>
      </w:pPr>
    </w:p>
    <w:p w:rsidR="00D61D68" w:rsidRDefault="00B031B5" w:rsidP="00370A37">
      <w:pPr>
        <w:spacing w:line="0" w:lineRule="atLeast"/>
      </w:pPr>
      <w:r>
        <w:rPr>
          <w:rFonts w:hint="eastAsia"/>
        </w:rPr>
        <w:t>三、</w:t>
      </w:r>
      <w:r>
        <w:rPr>
          <w:rFonts w:hint="eastAsia"/>
        </w:rPr>
        <w:t xml:space="preserve"> SOA</w:t>
      </w:r>
    </w:p>
    <w:p w:rsidR="00B031B5" w:rsidRDefault="00BC2D5E" w:rsidP="00370A37">
      <w:pPr>
        <w:spacing w:line="0" w:lineRule="atLeast"/>
      </w:pPr>
      <w:r>
        <w:rPr>
          <w:rFonts w:hint="eastAsia"/>
        </w:rPr>
        <w:t>SOA</w:t>
      </w:r>
      <w:r>
        <w:rPr>
          <w:rFonts w:hint="eastAsia"/>
        </w:rPr>
        <w:t>：</w:t>
      </w:r>
      <w:r w:rsidRPr="00BC2D5E">
        <w:t>是一个概念级别上的架构模型</w:t>
      </w:r>
      <w:r w:rsidRPr="00BC2D5E">
        <w:rPr>
          <w:rFonts w:hint="eastAsia"/>
        </w:rPr>
        <w:t>，</w:t>
      </w:r>
      <w:r w:rsidRPr="00BC2D5E">
        <w:t>是建立在现有服务之上来构建推动业务流程的应用的商务</w:t>
      </w:r>
      <w:r w:rsidRPr="00BC2D5E">
        <w:t>IT</w:t>
      </w:r>
      <w:r w:rsidRPr="00BC2D5E">
        <w:t>一体化的解决方案</w:t>
      </w:r>
      <w:r w:rsidRPr="00BC2D5E">
        <w:t>.</w:t>
      </w:r>
    </w:p>
    <w:p w:rsidR="00BC2D5E" w:rsidRDefault="00BC2D5E">
      <w:pPr>
        <w:spacing w:line="0" w:lineRule="atLeast"/>
      </w:pPr>
      <w:r>
        <w:rPr>
          <w:rFonts w:hint="eastAsia"/>
        </w:rPr>
        <w:t>“二级”到“三级”的转化：传统的服务模式是一种端对端的服务递送模式，服务的提供者通知请求者有可用的服务，服务请求者向提供者调用服务。而</w:t>
      </w:r>
      <w:r w:rsidR="003B3D5E">
        <w:rPr>
          <w:rFonts w:hint="eastAsia"/>
        </w:rPr>
        <w:t>SOA</w:t>
      </w:r>
      <w:r w:rsidR="003B3D5E">
        <w:rPr>
          <w:rFonts w:hint="eastAsia"/>
        </w:rPr>
        <w:t>框架下的服务模式是三角的，包括三种角色：服务的提供者、服务的请求者、服务注册处。</w:t>
      </w:r>
      <w:r w:rsidR="003B3D5E">
        <w:rPr>
          <w:rFonts w:hint="eastAsia"/>
        </w:rPr>
        <w:t xml:space="preserve">1. </w:t>
      </w:r>
      <w:r w:rsidR="003B3D5E" w:rsidRPr="003B3D5E">
        <w:rPr>
          <w:rFonts w:hint="eastAsia"/>
        </w:rPr>
        <w:t>服务提供者向服务注册表中发布服务</w:t>
      </w:r>
      <w:r w:rsidR="003B3D5E" w:rsidRPr="003B3D5E">
        <w:rPr>
          <w:rFonts w:hint="eastAsia"/>
        </w:rPr>
        <w:t xml:space="preserve">2. </w:t>
      </w:r>
      <w:r w:rsidR="003B3D5E" w:rsidRPr="003B3D5E">
        <w:rPr>
          <w:rFonts w:hint="eastAsia"/>
        </w:rPr>
        <w:t>服务请求者在服务注册表中</w:t>
      </w:r>
      <w:r w:rsidR="003B3D5E" w:rsidRPr="003B3D5E">
        <w:rPr>
          <w:rFonts w:hint="eastAsia"/>
        </w:rPr>
        <w:lastRenderedPageBreak/>
        <w:t>搜索服务</w:t>
      </w:r>
      <w:r w:rsidR="003B3D5E" w:rsidRPr="003B3D5E">
        <w:rPr>
          <w:rFonts w:hint="eastAsia"/>
        </w:rPr>
        <w:t xml:space="preserve">3. </w:t>
      </w:r>
      <w:r w:rsidR="003B3D5E" w:rsidRPr="003B3D5E">
        <w:rPr>
          <w:rFonts w:hint="eastAsia"/>
        </w:rPr>
        <w:t>服务请求者调用发现的服务</w:t>
      </w:r>
      <w:r w:rsidR="003B3D5E">
        <w:rPr>
          <w:rFonts w:hint="eastAsia"/>
        </w:rPr>
        <w:t>。</w:t>
      </w:r>
      <w:r w:rsidR="003B3D5E" w:rsidRPr="003B3D5E">
        <w:rPr>
          <w:rFonts w:hint="eastAsia"/>
        </w:rPr>
        <w:t>三个功能</w:t>
      </w:r>
      <w:r w:rsidR="003B3D5E" w:rsidRPr="003B3D5E">
        <w:rPr>
          <w:rFonts w:hint="eastAsia"/>
        </w:rPr>
        <w:t>:</w:t>
      </w:r>
      <w:r w:rsidR="003B3D5E" w:rsidRPr="003B3D5E">
        <w:rPr>
          <w:rFonts w:hint="eastAsia"/>
        </w:rPr>
        <w:t>发布</w:t>
      </w:r>
      <w:r w:rsidR="003B3D5E" w:rsidRPr="003B3D5E">
        <w:rPr>
          <w:rFonts w:hint="eastAsia"/>
        </w:rPr>
        <w:t>,</w:t>
      </w:r>
      <w:r w:rsidR="003B3D5E" w:rsidRPr="003B3D5E">
        <w:rPr>
          <w:rFonts w:hint="eastAsia"/>
        </w:rPr>
        <w:t>搜索</w:t>
      </w:r>
      <w:r w:rsidR="003B3D5E" w:rsidRPr="003B3D5E">
        <w:rPr>
          <w:rFonts w:hint="eastAsia"/>
        </w:rPr>
        <w:t>,</w:t>
      </w:r>
      <w:r w:rsidR="003B3D5E" w:rsidRPr="003B3D5E">
        <w:rPr>
          <w:rFonts w:hint="eastAsia"/>
        </w:rPr>
        <w:t>调用</w:t>
      </w:r>
      <w:r w:rsidR="003B3D5E" w:rsidRPr="003B3D5E">
        <w:rPr>
          <w:rFonts w:hint="eastAsia"/>
        </w:rPr>
        <w:t>;</w:t>
      </w:r>
      <w:r w:rsidR="003B3D5E" w:rsidRPr="003B3D5E">
        <w:rPr>
          <w:rFonts w:hint="eastAsia"/>
        </w:rPr>
        <w:t>三个主要的协议</w:t>
      </w:r>
      <w:r w:rsidR="003B3D5E" w:rsidRPr="003B3D5E">
        <w:rPr>
          <w:rFonts w:hint="eastAsia"/>
        </w:rPr>
        <w:t>:WSDL, UDDI, SOAP</w:t>
      </w:r>
      <w:r w:rsidR="00342481">
        <w:rPr>
          <w:rFonts w:hint="eastAsia"/>
        </w:rPr>
        <w:t>。</w:t>
      </w:r>
    </w:p>
    <w:p w:rsidR="00342481" w:rsidRDefault="00342481">
      <w:pPr>
        <w:spacing w:line="0" w:lineRule="atLeast"/>
      </w:pPr>
      <w:r>
        <w:rPr>
          <w:rFonts w:hint="eastAsia"/>
        </w:rPr>
        <w:t>四个层次上的</w:t>
      </w:r>
      <w:r>
        <w:rPr>
          <w:rFonts w:hint="eastAsia"/>
        </w:rPr>
        <w:t>SOA</w:t>
      </w:r>
      <w:r>
        <w:rPr>
          <w:rFonts w:hint="eastAsia"/>
        </w:rPr>
        <w:t>：</w:t>
      </w:r>
      <w:r>
        <w:rPr>
          <w:rFonts w:hint="eastAsia"/>
        </w:rPr>
        <w:t xml:space="preserve">1. </w:t>
      </w:r>
      <w:r w:rsidRPr="00342481">
        <w:t>programming level:</w:t>
      </w:r>
      <w:r w:rsidRPr="00342481">
        <w:rPr>
          <w:rFonts w:hint="eastAsia"/>
        </w:rPr>
        <w:t xml:space="preserve"> </w:t>
      </w:r>
      <w:r w:rsidRPr="00342481">
        <w:t>SOA</w:t>
      </w:r>
      <w:r w:rsidRPr="00342481">
        <w:t>用来指导低级别的</w:t>
      </w:r>
      <w:r w:rsidRPr="00342481">
        <w:t>IT</w:t>
      </w:r>
      <w:r w:rsidRPr="00342481">
        <w:t>技术</w:t>
      </w:r>
      <w:r w:rsidRPr="00342481">
        <w:t>,</w:t>
      </w:r>
      <w:r w:rsidRPr="00342481">
        <w:t>包括</w:t>
      </w:r>
      <w:r w:rsidRPr="00342481">
        <w:t>SOAP,</w:t>
      </w:r>
      <w:r w:rsidRPr="00342481">
        <w:t>二进制</w:t>
      </w:r>
      <w:r w:rsidRPr="00342481">
        <w:t>SOAP</w:t>
      </w:r>
      <w:r w:rsidRPr="00342481">
        <w:t>传输</w:t>
      </w:r>
      <w:r w:rsidRPr="00342481">
        <w:t>,SCA</w:t>
      </w:r>
      <w:r w:rsidRPr="00342481">
        <w:rPr>
          <w:rFonts w:hint="eastAsia"/>
        </w:rPr>
        <w:t xml:space="preserve"> </w:t>
      </w:r>
      <w:r>
        <w:rPr>
          <w:rFonts w:hint="eastAsia"/>
        </w:rPr>
        <w:t xml:space="preserve">2. </w:t>
      </w:r>
      <w:r w:rsidRPr="00342481">
        <w:t>middleware level:</w:t>
      </w:r>
      <w:r w:rsidRPr="00342481">
        <w:rPr>
          <w:rFonts w:hint="eastAsia"/>
        </w:rPr>
        <w:t xml:space="preserve"> </w:t>
      </w:r>
      <w:r w:rsidRPr="00342481">
        <w:t>SOA</w:t>
      </w:r>
      <w:r w:rsidRPr="00342481">
        <w:t>用来指导普遍产品和开源软件的设计与开发</w:t>
      </w:r>
      <w:r>
        <w:rPr>
          <w:rFonts w:hint="eastAsia"/>
        </w:rPr>
        <w:t xml:space="preserve">3. </w:t>
      </w:r>
      <w:r w:rsidRPr="00342481">
        <w:t>process level,</w:t>
      </w:r>
      <w:r w:rsidRPr="00342481">
        <w:rPr>
          <w:rFonts w:hint="eastAsia"/>
        </w:rPr>
        <w:t xml:space="preserve"> </w:t>
      </w:r>
      <w:r w:rsidRPr="00342481">
        <w:t>SOA</w:t>
      </w:r>
      <w:r w:rsidRPr="00342481">
        <w:t>用来指导业务流程的集成与管理以及事件驱动架构的设计</w:t>
      </w:r>
      <w:r>
        <w:rPr>
          <w:rFonts w:hint="eastAsia"/>
        </w:rPr>
        <w:t xml:space="preserve">4. </w:t>
      </w:r>
      <w:r w:rsidRPr="00342481">
        <w:t>enterprise level SOA</w:t>
      </w:r>
      <w:r w:rsidRPr="00342481">
        <w:t>用作指导企业的组件化以及支持高级的传输咨询</w:t>
      </w:r>
      <w:r>
        <w:rPr>
          <w:rFonts w:hint="eastAsia"/>
        </w:rPr>
        <w:t>。</w:t>
      </w:r>
      <w:r w:rsidRPr="00342481">
        <w:rPr>
          <w:rFonts w:hint="eastAsia"/>
        </w:rPr>
        <w:t>在每个级别</w:t>
      </w:r>
      <w:r w:rsidRPr="00342481">
        <w:rPr>
          <w:rFonts w:hint="eastAsia"/>
        </w:rPr>
        <w:t>,</w:t>
      </w:r>
      <w:r w:rsidRPr="00342481">
        <w:t>SOA</w:t>
      </w:r>
      <w:r w:rsidRPr="00342481">
        <w:t>用</w:t>
      </w:r>
      <w:r w:rsidRPr="00342481">
        <w:t>top-down</w:t>
      </w:r>
      <w:r w:rsidRPr="00342481">
        <w:t>的方法指导大的单元分割成小的以服务为中心的单元</w:t>
      </w:r>
      <w:r w:rsidRPr="00342481">
        <w:t>,</w:t>
      </w:r>
      <w:r w:rsidRPr="00342481">
        <w:t>用</w:t>
      </w:r>
      <w:r w:rsidRPr="00342481">
        <w:t>bottom-up</w:t>
      </w:r>
      <w:r w:rsidRPr="00342481">
        <w:t>的方法组织小的单元集成用以提供新的服务</w:t>
      </w:r>
      <w:r>
        <w:rPr>
          <w:rFonts w:hint="eastAsia"/>
        </w:rPr>
        <w:t>。</w:t>
      </w:r>
    </w:p>
    <w:p w:rsidR="002A1BD8" w:rsidRDefault="002A1BD8" w:rsidP="00670174">
      <w:pPr>
        <w:spacing w:line="0" w:lineRule="atLeast"/>
      </w:pPr>
      <w:r>
        <w:rPr>
          <w:rFonts w:hint="eastAsia"/>
          <w:noProof/>
        </w:rPr>
        <w:drawing>
          <wp:anchor distT="0" distB="0" distL="114300" distR="114300" simplePos="0" relativeHeight="251662336" behindDoc="0" locked="0" layoutInCell="1" allowOverlap="1">
            <wp:simplePos x="0" y="0"/>
            <wp:positionH relativeFrom="column">
              <wp:posOffset>3664585</wp:posOffset>
            </wp:positionH>
            <wp:positionV relativeFrom="paragraph">
              <wp:posOffset>-184785</wp:posOffset>
            </wp:positionV>
            <wp:extent cx="3107055" cy="1569085"/>
            <wp:effectExtent l="19050" t="19050" r="17145" b="12065"/>
            <wp:wrapSquare wrapText="bothSides"/>
            <wp:docPr id="6" name="图片 5" descr="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12" cstate="print"/>
                    <a:stretch>
                      <a:fillRect/>
                    </a:stretch>
                  </pic:blipFill>
                  <pic:spPr>
                    <a:xfrm>
                      <a:off x="0" y="0"/>
                      <a:ext cx="3107055" cy="1569085"/>
                    </a:xfrm>
                    <a:prstGeom prst="rect">
                      <a:avLst/>
                    </a:prstGeom>
                    <a:ln>
                      <a:solidFill>
                        <a:schemeClr val="tx1"/>
                      </a:solidFill>
                    </a:ln>
                  </pic:spPr>
                </pic:pic>
              </a:graphicData>
            </a:graphic>
          </wp:anchor>
        </w:drawing>
      </w:r>
    </w:p>
    <w:p w:rsidR="00670174" w:rsidRPr="00670174" w:rsidRDefault="00342481" w:rsidP="00670174">
      <w:pPr>
        <w:spacing w:line="0" w:lineRule="atLeast"/>
      </w:pPr>
      <w:r>
        <w:rPr>
          <w:rFonts w:hint="eastAsia"/>
        </w:rPr>
        <w:t>SOA</w:t>
      </w:r>
      <w:r>
        <w:rPr>
          <w:rFonts w:hint="eastAsia"/>
        </w:rPr>
        <w:t>的生命周期：服务的生命周期是从一开始的构想一直到服务不再使用，整个过程</w:t>
      </w:r>
      <w:r>
        <w:rPr>
          <w:rFonts w:hint="eastAsia"/>
        </w:rPr>
        <w:t>SOA</w:t>
      </w:r>
      <w:r>
        <w:rPr>
          <w:rFonts w:hint="eastAsia"/>
        </w:rPr>
        <w:t>都参与了。</w:t>
      </w:r>
      <w:r w:rsidR="00670174">
        <w:rPr>
          <w:rFonts w:hint="eastAsia"/>
        </w:rPr>
        <w:t>主要包括</w:t>
      </w:r>
      <w:r w:rsidR="00670174" w:rsidRPr="00670174">
        <w:rPr>
          <w:rFonts w:hint="eastAsia"/>
        </w:rPr>
        <w:t>服务创建</w:t>
      </w:r>
      <w:r w:rsidR="00670174" w:rsidRPr="00670174">
        <w:rPr>
          <w:rFonts w:hint="eastAsia"/>
        </w:rPr>
        <w:t>(</w:t>
      </w:r>
      <w:r w:rsidR="00670174" w:rsidRPr="00670174">
        <w:rPr>
          <w:rFonts w:hint="eastAsia"/>
        </w:rPr>
        <w:t>建模</w:t>
      </w:r>
      <w:r w:rsidR="00670174" w:rsidRPr="00670174">
        <w:rPr>
          <w:rFonts w:hint="eastAsia"/>
        </w:rPr>
        <w:t>,</w:t>
      </w:r>
      <w:r w:rsidR="00670174" w:rsidRPr="00670174">
        <w:rPr>
          <w:rFonts w:hint="eastAsia"/>
        </w:rPr>
        <w:t>开发</w:t>
      </w:r>
      <w:r w:rsidR="00670174" w:rsidRPr="00670174">
        <w:rPr>
          <w:rFonts w:hint="eastAsia"/>
        </w:rPr>
        <w:t>,</w:t>
      </w:r>
      <w:r w:rsidR="00670174" w:rsidRPr="00670174">
        <w:rPr>
          <w:rFonts w:hint="eastAsia"/>
        </w:rPr>
        <w:t>部署</w:t>
      </w:r>
      <w:r w:rsidR="00670174">
        <w:rPr>
          <w:rFonts w:hint="eastAsia"/>
        </w:rPr>
        <w:t>（根据服务的类型部署到相应的服务器上）</w:t>
      </w:r>
      <w:r w:rsidR="00670174" w:rsidRPr="00670174">
        <w:rPr>
          <w:rFonts w:hint="eastAsia"/>
        </w:rPr>
        <w:t>,</w:t>
      </w:r>
      <w:r w:rsidR="00670174" w:rsidRPr="00670174">
        <w:rPr>
          <w:rFonts w:hint="eastAsia"/>
        </w:rPr>
        <w:t>发布</w:t>
      </w:r>
      <w:r w:rsidR="00670174" w:rsidRPr="00670174">
        <w:rPr>
          <w:rFonts w:hint="eastAsia"/>
        </w:rPr>
        <w:t>),</w:t>
      </w:r>
      <w:r w:rsidR="00670174" w:rsidRPr="00670174">
        <w:rPr>
          <w:rFonts w:hint="eastAsia"/>
        </w:rPr>
        <w:t>服务消费</w:t>
      </w:r>
      <w:r w:rsidR="00670174" w:rsidRPr="00670174">
        <w:rPr>
          <w:rFonts w:hint="eastAsia"/>
        </w:rPr>
        <w:t>(</w:t>
      </w:r>
      <w:r w:rsidR="00670174" w:rsidRPr="00670174">
        <w:rPr>
          <w:rFonts w:hint="eastAsia"/>
        </w:rPr>
        <w:t>发现</w:t>
      </w:r>
      <w:r w:rsidR="00670174" w:rsidRPr="00670174">
        <w:rPr>
          <w:rFonts w:hint="eastAsia"/>
        </w:rPr>
        <w:t>,</w:t>
      </w:r>
      <w:r w:rsidR="00670174" w:rsidRPr="00670174">
        <w:rPr>
          <w:rFonts w:hint="eastAsia"/>
        </w:rPr>
        <w:t>调用</w:t>
      </w:r>
      <w:r w:rsidR="00670174" w:rsidRPr="00670174">
        <w:rPr>
          <w:rFonts w:hint="eastAsia"/>
        </w:rPr>
        <w:t>,</w:t>
      </w:r>
      <w:r w:rsidR="00670174" w:rsidRPr="00670174">
        <w:rPr>
          <w:rFonts w:hint="eastAsia"/>
        </w:rPr>
        <w:t>组合</w:t>
      </w:r>
      <w:r w:rsidR="00670174" w:rsidRPr="00670174">
        <w:rPr>
          <w:rFonts w:hint="eastAsia"/>
        </w:rPr>
        <w:t>,</w:t>
      </w:r>
      <w:r w:rsidR="00670174" w:rsidRPr="00670174">
        <w:rPr>
          <w:rFonts w:hint="eastAsia"/>
        </w:rPr>
        <w:t>协作</w:t>
      </w:r>
      <w:r w:rsidR="00670174">
        <w:rPr>
          <w:rFonts w:hint="eastAsia"/>
        </w:rPr>
        <w:t>（众多组合在一起的服务之间通过信息交流以达到协作的上的）</w:t>
      </w:r>
      <w:r w:rsidR="00670174" w:rsidRPr="00670174">
        <w:rPr>
          <w:rFonts w:hint="eastAsia"/>
        </w:rPr>
        <w:t>)</w:t>
      </w:r>
      <w:r w:rsidR="00670174">
        <w:rPr>
          <w:rFonts w:hint="eastAsia"/>
        </w:rPr>
        <w:t>以及服务的监控和管理。</w:t>
      </w:r>
    </w:p>
    <w:p w:rsidR="00342481" w:rsidRDefault="00342481">
      <w:pPr>
        <w:spacing w:line="0" w:lineRule="atLeast"/>
      </w:pPr>
    </w:p>
    <w:p w:rsidR="002A1BD8" w:rsidRDefault="002A1BD8">
      <w:pPr>
        <w:spacing w:line="0" w:lineRule="atLeast"/>
      </w:pPr>
    </w:p>
    <w:p w:rsidR="002A1BD8" w:rsidRDefault="002A1BD8">
      <w:pPr>
        <w:spacing w:line="0" w:lineRule="atLeast"/>
      </w:pPr>
      <w:r>
        <w:rPr>
          <w:rFonts w:hint="eastAsia"/>
          <w:noProof/>
        </w:rPr>
        <w:drawing>
          <wp:anchor distT="0" distB="0" distL="114300" distR="114300" simplePos="0" relativeHeight="251663360" behindDoc="0" locked="0" layoutInCell="1" allowOverlap="1">
            <wp:simplePos x="0" y="0"/>
            <wp:positionH relativeFrom="column">
              <wp:posOffset>3125470</wp:posOffset>
            </wp:positionH>
            <wp:positionV relativeFrom="paragraph">
              <wp:posOffset>424815</wp:posOffset>
            </wp:positionV>
            <wp:extent cx="3667760" cy="2104390"/>
            <wp:effectExtent l="19050" t="19050" r="27940" b="10160"/>
            <wp:wrapSquare wrapText="bothSides"/>
            <wp:docPr id="8" name="图片 7" descr="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png"/>
                    <pic:cNvPicPr/>
                  </pic:nvPicPr>
                  <pic:blipFill>
                    <a:blip r:embed="rId13" cstate="print"/>
                    <a:stretch>
                      <a:fillRect/>
                    </a:stretch>
                  </pic:blipFill>
                  <pic:spPr>
                    <a:xfrm>
                      <a:off x="0" y="0"/>
                      <a:ext cx="3667760" cy="2104390"/>
                    </a:xfrm>
                    <a:prstGeom prst="rect">
                      <a:avLst/>
                    </a:prstGeom>
                    <a:ln>
                      <a:solidFill>
                        <a:schemeClr val="tx1"/>
                      </a:solidFill>
                    </a:ln>
                  </pic:spPr>
                </pic:pic>
              </a:graphicData>
            </a:graphic>
          </wp:anchor>
        </w:drawing>
      </w:r>
      <w:r>
        <w:rPr>
          <w:rFonts w:hint="eastAsia"/>
        </w:rPr>
        <w:t>SOA-RA</w:t>
      </w:r>
      <w:r>
        <w:rPr>
          <w:rFonts w:hint="eastAsia"/>
        </w:rPr>
        <w:t>：</w:t>
      </w:r>
      <w:r>
        <w:rPr>
          <w:rFonts w:hint="eastAsia"/>
        </w:rPr>
        <w:t>SOA</w:t>
      </w:r>
      <w:r>
        <w:rPr>
          <w:rFonts w:hint="eastAsia"/>
        </w:rPr>
        <w:t>参考模型</w:t>
      </w:r>
      <w:r>
        <w:rPr>
          <w:rFonts w:hint="eastAsia"/>
        </w:rPr>
        <w:tab/>
      </w:r>
      <w:r w:rsidRPr="002A1BD8">
        <w:rPr>
          <w:rFonts w:hint="eastAsia"/>
        </w:rPr>
        <w:t>把一个</w:t>
      </w:r>
      <w:r w:rsidRPr="002A1BD8">
        <w:rPr>
          <w:rFonts w:hint="eastAsia"/>
        </w:rPr>
        <w:t>SOA</w:t>
      </w:r>
      <w:r w:rsidRPr="002A1BD8">
        <w:rPr>
          <w:rFonts w:hint="eastAsia"/>
        </w:rPr>
        <w:t>系统划分为一个拥有五个水平层</w:t>
      </w:r>
      <w:r>
        <w:rPr>
          <w:rFonts w:hint="eastAsia"/>
        </w:rPr>
        <w:t>（实现功能需求）</w:t>
      </w:r>
      <w:r w:rsidRPr="002A1BD8">
        <w:rPr>
          <w:rFonts w:hint="eastAsia"/>
        </w:rPr>
        <w:t>和四个</w:t>
      </w:r>
      <w:r>
        <w:rPr>
          <w:rFonts w:hint="eastAsia"/>
        </w:rPr>
        <w:t>垂直</w:t>
      </w:r>
      <w:r w:rsidRPr="002A1BD8">
        <w:rPr>
          <w:rFonts w:hint="eastAsia"/>
        </w:rPr>
        <w:t>层</w:t>
      </w:r>
      <w:r>
        <w:rPr>
          <w:rFonts w:hint="eastAsia"/>
        </w:rPr>
        <w:t>（</w:t>
      </w:r>
      <w:r w:rsidRPr="002A1BD8">
        <w:t>提供了便利与可行系统支持</w:t>
      </w:r>
      <w:r>
        <w:rPr>
          <w:rFonts w:hint="eastAsia"/>
        </w:rPr>
        <w:t>）</w:t>
      </w:r>
      <w:r w:rsidRPr="002A1BD8">
        <w:rPr>
          <w:rFonts w:hint="eastAsia"/>
        </w:rPr>
        <w:t>的二维体系架构</w:t>
      </w:r>
      <w:r>
        <w:rPr>
          <w:rFonts w:hint="eastAsia"/>
        </w:rPr>
        <w:t>。四</w:t>
      </w:r>
      <w:r w:rsidRPr="002A1BD8">
        <w:rPr>
          <w:rFonts w:hint="eastAsia"/>
        </w:rPr>
        <w:t>个垂直层</w:t>
      </w:r>
      <w:r w:rsidRPr="002A1BD8">
        <w:t>:</w:t>
      </w:r>
      <w:r w:rsidRPr="002A1BD8">
        <w:rPr>
          <w:rFonts w:hint="eastAsia"/>
        </w:rPr>
        <w:t>1</w:t>
      </w:r>
      <w:r w:rsidRPr="002A1BD8">
        <w:t>integration layer:</w:t>
      </w:r>
      <w:r w:rsidRPr="002A1BD8">
        <w:t>提供服务提供与请求者之间的协调</w:t>
      </w:r>
      <w:r w:rsidRPr="002A1BD8">
        <w:t>,</w:t>
      </w:r>
      <w:r w:rsidRPr="002A1BD8">
        <w:t>路由</w:t>
      </w:r>
      <w:r w:rsidRPr="002A1BD8">
        <w:t>,</w:t>
      </w:r>
      <w:r w:rsidRPr="002A1BD8">
        <w:t>服务要求的传输的关键支持</w:t>
      </w:r>
      <w:r w:rsidRPr="002A1BD8">
        <w:rPr>
          <w:rFonts w:hint="eastAsia"/>
        </w:rPr>
        <w:t>2</w:t>
      </w:r>
      <w:r w:rsidRPr="002A1BD8">
        <w:t>QoS layer:</w:t>
      </w:r>
      <w:r w:rsidRPr="002A1BD8">
        <w:t>在多个方面提供了解决方案级别</w:t>
      </w:r>
      <w:r w:rsidRPr="002A1BD8">
        <w:t>(</w:t>
      </w:r>
      <w:r w:rsidRPr="002A1BD8">
        <w:t>不是服务级别</w:t>
      </w:r>
      <w:r w:rsidRPr="002A1BD8">
        <w:t>)</w:t>
      </w:r>
      <w:r w:rsidRPr="002A1BD8">
        <w:t>的</w:t>
      </w:r>
      <w:r w:rsidRPr="002A1BD8">
        <w:t>QoS</w:t>
      </w:r>
      <w:r w:rsidRPr="002A1BD8">
        <w:t>管理</w:t>
      </w:r>
      <w:r w:rsidRPr="002A1BD8">
        <w:rPr>
          <w:rFonts w:hint="eastAsia"/>
        </w:rPr>
        <w:t>3</w:t>
      </w:r>
      <w:r w:rsidRPr="002A1BD8">
        <w:t>data architecture layer:</w:t>
      </w:r>
      <w:r w:rsidRPr="002A1BD8">
        <w:t>提供了与特殊领域数据架构集成的统一化的表示框架来推动价值链集成</w:t>
      </w:r>
      <w:r w:rsidRPr="002A1BD8">
        <w:rPr>
          <w:rFonts w:hint="eastAsia"/>
        </w:rPr>
        <w:t>4</w:t>
      </w:r>
      <w:r w:rsidRPr="002A1BD8">
        <w:t>governance layer:</w:t>
      </w:r>
      <w:r w:rsidRPr="002A1BD8">
        <w:t>提供了能够保证</w:t>
      </w:r>
      <w:r w:rsidRPr="002A1BD8">
        <w:t>SOA</w:t>
      </w:r>
      <w:r w:rsidRPr="002A1BD8">
        <w:t>解决方案架构设计的指导</w:t>
      </w:r>
      <w:r>
        <w:rPr>
          <w:rFonts w:hint="eastAsia"/>
        </w:rPr>
        <w:t>。</w:t>
      </w:r>
      <w:r>
        <w:rPr>
          <w:rFonts w:hint="eastAsia"/>
        </w:rPr>
        <w:tab/>
      </w:r>
      <w:r>
        <w:rPr>
          <w:rFonts w:hint="eastAsia"/>
        </w:rPr>
        <w:t>五个</w:t>
      </w:r>
      <w:r w:rsidRPr="002A1BD8">
        <w:t>水平层</w:t>
      </w:r>
      <w:r w:rsidRPr="002A1BD8">
        <w:t>1</w:t>
      </w:r>
      <w:r>
        <w:rPr>
          <w:rFonts w:hint="eastAsia"/>
        </w:rPr>
        <w:t xml:space="preserve">. </w:t>
      </w:r>
      <w:r w:rsidRPr="002A1BD8">
        <w:t>operational system layer:</w:t>
      </w:r>
      <w:r w:rsidRPr="002A1BD8">
        <w:t>包含了具有特定功能的现有的解决方案包</w:t>
      </w:r>
      <w:r w:rsidRPr="002A1BD8">
        <w:t>,</w:t>
      </w:r>
      <w:r w:rsidRPr="002A1BD8">
        <w:t>客户应用以及一流系统</w:t>
      </w:r>
      <w:r w:rsidRPr="002A1BD8">
        <w:t xml:space="preserve"> 2</w:t>
      </w:r>
      <w:r>
        <w:rPr>
          <w:rFonts w:hint="eastAsia"/>
        </w:rPr>
        <w:t xml:space="preserve">. </w:t>
      </w:r>
      <w:r w:rsidRPr="002A1BD8">
        <w:t>service component layer:</w:t>
      </w:r>
      <w:r w:rsidRPr="002A1BD8">
        <w:t>提供了在服务层定义了的服务实现</w:t>
      </w:r>
      <w:r w:rsidRPr="002A1BD8">
        <w:t>3</w:t>
      </w:r>
      <w:r>
        <w:rPr>
          <w:rFonts w:hint="eastAsia"/>
        </w:rPr>
        <w:t xml:space="preserve">. </w:t>
      </w:r>
      <w:r w:rsidRPr="002A1BD8">
        <w:t>service layer:</w:t>
      </w:r>
      <w:r w:rsidRPr="002A1BD8">
        <w:t>扩展</w:t>
      </w:r>
      <w:r w:rsidRPr="002A1BD8">
        <w:t>SOA</w:t>
      </w:r>
      <w:r w:rsidRPr="002A1BD8">
        <w:t>的三角模型为一个允许及推动服务注册</w:t>
      </w:r>
      <w:r w:rsidRPr="002A1BD8">
        <w:t>,</w:t>
      </w:r>
      <w:r w:rsidRPr="002A1BD8">
        <w:t>拆分</w:t>
      </w:r>
      <w:r w:rsidRPr="002A1BD8">
        <w:t>,</w:t>
      </w:r>
      <w:r w:rsidRPr="002A1BD8">
        <w:t>发现</w:t>
      </w:r>
      <w:r w:rsidRPr="002A1BD8">
        <w:t>,</w:t>
      </w:r>
      <w:r w:rsidRPr="002A1BD8">
        <w:t>绑定</w:t>
      </w:r>
      <w:r w:rsidRPr="002A1BD8">
        <w:t>,</w:t>
      </w:r>
      <w:r w:rsidRPr="002A1BD8">
        <w:t>接口聚合以及生命周期管理的综合性的逻辑层</w:t>
      </w:r>
      <w:r>
        <w:rPr>
          <w:rFonts w:hint="eastAsia"/>
        </w:rPr>
        <w:t xml:space="preserve">4. </w:t>
      </w:r>
      <w:r w:rsidRPr="002A1BD8">
        <w:t xml:space="preserve"> business process layer:</w:t>
      </w:r>
      <w:r w:rsidRPr="002A1BD8">
        <w:t>管理所有被用作服务组合与拆分的业务逻辑</w:t>
      </w:r>
      <w:r>
        <w:rPr>
          <w:rFonts w:hint="eastAsia"/>
        </w:rPr>
        <w:t xml:space="preserve">5. </w:t>
      </w:r>
      <w:r w:rsidRPr="002A1BD8">
        <w:t>consumer layer:</w:t>
      </w:r>
      <w:r w:rsidRPr="002A1BD8">
        <w:t>为</w:t>
      </w:r>
      <w:r w:rsidR="00E373D7">
        <w:rPr>
          <w:rFonts w:hint="eastAsia"/>
        </w:rPr>
        <w:t>企业</w:t>
      </w:r>
      <w:r w:rsidR="00A3535E">
        <w:rPr>
          <w:rFonts w:hint="eastAsia"/>
        </w:rPr>
        <w:t>流</w:t>
      </w:r>
      <w:r w:rsidR="00E373D7">
        <w:rPr>
          <w:rFonts w:hint="eastAsia"/>
        </w:rPr>
        <w:t>程</w:t>
      </w:r>
      <w:r w:rsidRPr="002A1BD8">
        <w:t>层</w:t>
      </w:r>
      <w:r w:rsidRPr="002A1BD8">
        <w:t>,</w:t>
      </w:r>
      <w:r w:rsidRPr="002A1BD8">
        <w:t>服务层等</w:t>
      </w:r>
      <w:r w:rsidR="00E373D7">
        <w:rPr>
          <w:rFonts w:hint="eastAsia"/>
        </w:rPr>
        <w:t>层</w:t>
      </w:r>
      <w:r w:rsidRPr="002A1BD8">
        <w:t>说明快速建立服务用户接口以满足客户需求</w:t>
      </w:r>
      <w:r w:rsidRPr="002A1BD8">
        <w:t>.</w:t>
      </w:r>
    </w:p>
    <w:p w:rsidR="002A1BD8" w:rsidRDefault="002A1BD8">
      <w:pPr>
        <w:spacing w:line="0" w:lineRule="atLeast"/>
      </w:pPr>
      <w:r w:rsidRPr="002A1BD8">
        <w:rPr>
          <w:rFonts w:hint="eastAsia"/>
        </w:rPr>
        <w:t>SOA</w:t>
      </w:r>
      <w:r w:rsidRPr="002A1BD8">
        <w:rPr>
          <w:rFonts w:hint="eastAsia"/>
        </w:rPr>
        <w:t>－</w:t>
      </w:r>
      <w:r w:rsidRPr="002A1BD8">
        <w:rPr>
          <w:rFonts w:hint="eastAsia"/>
        </w:rPr>
        <w:t>RA</w:t>
      </w:r>
      <w:r w:rsidRPr="002A1BD8">
        <w:rPr>
          <w:rFonts w:hint="eastAsia"/>
        </w:rPr>
        <w:t>的意义</w:t>
      </w:r>
      <w:r w:rsidRPr="002A1BD8">
        <w:rPr>
          <w:rFonts w:hint="eastAsia"/>
        </w:rPr>
        <w:t>:1</w:t>
      </w:r>
      <w:r w:rsidRPr="002A1BD8">
        <w:rPr>
          <w:rFonts w:hint="eastAsia"/>
        </w:rPr>
        <w:t>它是一个关于如何以一系列的逻辑层的结构来构建一个</w:t>
      </w:r>
      <w:r w:rsidRPr="002A1BD8">
        <w:rPr>
          <w:rFonts w:hint="eastAsia"/>
        </w:rPr>
        <w:t>SOA</w:t>
      </w:r>
      <w:r w:rsidRPr="002A1BD8">
        <w:rPr>
          <w:rFonts w:hint="eastAsia"/>
        </w:rPr>
        <w:t>方案的抽象；</w:t>
      </w:r>
      <w:r w:rsidRPr="002A1BD8">
        <w:rPr>
          <w:rFonts w:hint="eastAsia"/>
        </w:rPr>
        <w:t>2</w:t>
      </w:r>
      <w:r w:rsidRPr="002A1BD8">
        <w:rPr>
          <w:rFonts w:hint="eastAsia"/>
        </w:rPr>
        <w:t>它是一个低耦合的体系结构</w:t>
      </w:r>
      <w:r w:rsidRPr="002A1BD8">
        <w:rPr>
          <w:rFonts w:hint="eastAsia"/>
        </w:rPr>
        <w:t>.</w:t>
      </w:r>
      <w:r w:rsidRPr="002A1BD8">
        <w:rPr>
          <w:rFonts w:hint="eastAsia"/>
        </w:rPr>
        <w:t>每一层都是严格和它上面各层分割开来的；</w:t>
      </w:r>
      <w:r w:rsidRPr="002A1BD8">
        <w:rPr>
          <w:rFonts w:hint="eastAsia"/>
        </w:rPr>
        <w:t>3</w:t>
      </w:r>
      <w:r w:rsidRPr="002A1BD8">
        <w:rPr>
          <w:rFonts w:hint="eastAsia"/>
        </w:rPr>
        <w:t>它是一个企业架构模板</w:t>
      </w:r>
      <w:r w:rsidRPr="002A1BD8">
        <w:rPr>
          <w:rFonts w:hint="eastAsia"/>
        </w:rPr>
        <w:t>,</w:t>
      </w:r>
      <w:r w:rsidRPr="002A1BD8">
        <w:rPr>
          <w:rFonts w:hint="eastAsia"/>
        </w:rPr>
        <w:t>指导如何在企业层创建</w:t>
      </w:r>
      <w:r w:rsidRPr="002A1BD8">
        <w:rPr>
          <w:rFonts w:hint="eastAsia"/>
        </w:rPr>
        <w:t>SOA</w:t>
      </w:r>
      <w:r w:rsidRPr="002A1BD8">
        <w:rPr>
          <w:rFonts w:hint="eastAsia"/>
        </w:rPr>
        <w:t>方案</w:t>
      </w:r>
    </w:p>
    <w:p w:rsidR="00F47534" w:rsidRDefault="007A60E6">
      <w:pPr>
        <w:spacing w:line="0" w:lineRule="atLeast"/>
      </w:pPr>
      <w:r>
        <w:rPr>
          <w:rFonts w:hint="eastAsia"/>
        </w:rPr>
        <w:t>四、</w:t>
      </w:r>
      <w:r>
        <w:rPr>
          <w:rFonts w:hint="eastAsia"/>
        </w:rPr>
        <w:t xml:space="preserve"> </w:t>
      </w:r>
      <w:r>
        <w:rPr>
          <w:rFonts w:hint="eastAsia"/>
        </w:rPr>
        <w:t>服务关系建模</w:t>
      </w:r>
    </w:p>
    <w:p w:rsidR="007A60E6" w:rsidRDefault="00F47534">
      <w:pPr>
        <w:spacing w:line="0" w:lineRule="atLeast"/>
      </w:pPr>
      <w:r>
        <w:rPr>
          <w:rFonts w:hint="eastAsia"/>
        </w:rPr>
        <w:t>9</w:t>
      </w:r>
      <w:r>
        <w:rPr>
          <w:rFonts w:hint="eastAsia"/>
        </w:rPr>
        <w:t>大关系：</w:t>
      </w:r>
      <w:r w:rsidR="00DC48BC">
        <w:rPr>
          <w:rFonts w:hint="eastAsia"/>
        </w:rPr>
        <w:t>B-B-R, B-BS-R, B-WS-R,B-O-R, BS-BS-R,</w:t>
      </w:r>
      <w:r>
        <w:rPr>
          <w:rFonts w:hint="eastAsia"/>
        </w:rPr>
        <w:t xml:space="preserve"> BS-WS-R,WS-WS-R, WS-O-R, O-O-R</w:t>
      </w:r>
    </w:p>
    <w:p w:rsidR="007A60E6" w:rsidRDefault="006C67B0">
      <w:pPr>
        <w:spacing w:line="0" w:lineRule="atLeast"/>
      </w:pPr>
      <w:r>
        <w:rPr>
          <w:noProof/>
        </w:rPr>
        <w:drawing>
          <wp:anchor distT="0" distB="0" distL="114300" distR="114300" simplePos="0" relativeHeight="251664384" behindDoc="0" locked="0" layoutInCell="1" allowOverlap="1">
            <wp:simplePos x="0" y="0"/>
            <wp:positionH relativeFrom="column">
              <wp:posOffset>54610</wp:posOffset>
            </wp:positionH>
            <wp:positionV relativeFrom="paragraph">
              <wp:posOffset>1536065</wp:posOffset>
            </wp:positionV>
            <wp:extent cx="4716780" cy="2545080"/>
            <wp:effectExtent l="19050" t="0" r="7620" b="0"/>
            <wp:wrapSquare wrapText="bothSides"/>
            <wp:docPr id="9" name="图片 8" descr="图片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4.png"/>
                    <pic:cNvPicPr/>
                  </pic:nvPicPr>
                  <pic:blipFill>
                    <a:blip r:embed="rId14" cstate="print"/>
                    <a:stretch>
                      <a:fillRect/>
                    </a:stretch>
                  </pic:blipFill>
                  <pic:spPr>
                    <a:xfrm>
                      <a:off x="0" y="0"/>
                      <a:ext cx="4716780" cy="2545080"/>
                    </a:xfrm>
                    <a:prstGeom prst="rect">
                      <a:avLst/>
                    </a:prstGeom>
                  </pic:spPr>
                </pic:pic>
              </a:graphicData>
            </a:graphic>
          </wp:anchor>
        </w:drawing>
      </w:r>
      <w:r w:rsidR="00CE3140">
        <w:pict>
          <v:group id="_x0000_s1057" style="width:549.5pt;height:119.25pt;mso-position-horizontal-relative:char;mso-position-vertical-relative:line" coordorigin="435,9038" coordsize="10990,2385">
            <v:group id="_x0000_s1035" style="position:absolute;left:435;top:9038;width:10990;height:848" coordorigin="435,9038" coordsize="10990,848">
              <v:oval id="_x0000_s1026" style="position:absolute;left:435;top:9038;width:2761;height:848">
                <v:textbox>
                  <w:txbxContent>
                    <w:p w:rsidR="00F3078E" w:rsidRDefault="00F3078E" w:rsidP="00F3078E">
                      <w:pPr>
                        <w:jc w:val="center"/>
                      </w:pPr>
                      <w:r>
                        <w:rPr>
                          <w:rFonts w:hint="eastAsia"/>
                        </w:rPr>
                        <w:t>Business Entity(B)</w:t>
                      </w:r>
                    </w:p>
                  </w:txbxContent>
                </v:textbox>
              </v:oval>
              <v:oval id="_x0000_s1027" style="position:absolute;left:3633;top:9112;width:2794;height:774">
                <v:textbox>
                  <w:txbxContent>
                    <w:p w:rsidR="00F3078E" w:rsidRDefault="00F3078E">
                      <w:r>
                        <w:rPr>
                          <w:rFonts w:hint="eastAsia"/>
                        </w:rPr>
                        <w:t>Business Service(BS)</w:t>
                      </w:r>
                    </w:p>
                  </w:txbxContent>
                </v:textbox>
              </v:oval>
              <v:oval id="_x0000_s1028" style="position:absolute;left:6769;top:9158;width:2388;height:653">
                <v:textbox>
                  <w:txbxContent>
                    <w:p w:rsidR="00F3078E" w:rsidRDefault="00F3078E">
                      <w:r>
                        <w:rPr>
                          <w:rFonts w:hint="eastAsia"/>
                        </w:rPr>
                        <w:t>Web Service(WS)</w:t>
                      </w:r>
                    </w:p>
                  </w:txbxContent>
                </v:textbox>
              </v:oval>
              <v:oval id="_x0000_s1029" style="position:absolute;left:9566;top:9197;width:1859;height:548">
                <v:textbox>
                  <w:txbxContent>
                    <w:p w:rsidR="00F3078E" w:rsidRDefault="00F3078E">
                      <w:r>
                        <w:rPr>
                          <w:rFonts w:hint="eastAsia"/>
                        </w:rPr>
                        <w:t>Operation(P)</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2" type="#_x0000_t13" style="position:absolute;left:3196;top:9403;width:437;height:143"/>
              <v:shape id="_x0000_s1033" type="#_x0000_t13" style="position:absolute;left:6427;top:9413;width:342;height:143"/>
              <v:shape id="_x0000_s1034" type="#_x0000_t13" style="position:absolute;left:9157;top:9401;width:409;height:143"/>
            </v:group>
            <v:group id="_x0000_s1036" style="position:absolute;left:435;top:10575;width:10990;height:848" coordorigin="435,9038" coordsize="10990,848">
              <v:oval id="_x0000_s1037" style="position:absolute;left:435;top:9038;width:2761;height:848">
                <v:textbox>
                  <w:txbxContent>
                    <w:p w:rsidR="00F3078E" w:rsidRDefault="00F3078E" w:rsidP="00F3078E">
                      <w:pPr>
                        <w:jc w:val="center"/>
                      </w:pPr>
                      <w:r>
                        <w:rPr>
                          <w:rFonts w:hint="eastAsia"/>
                        </w:rPr>
                        <w:t>Business Entity(B)</w:t>
                      </w:r>
                    </w:p>
                  </w:txbxContent>
                </v:textbox>
              </v:oval>
              <v:oval id="_x0000_s1038" style="position:absolute;left:3633;top:9112;width:2794;height:774">
                <v:textbox>
                  <w:txbxContent>
                    <w:p w:rsidR="00F3078E" w:rsidRDefault="00F3078E" w:rsidP="00F3078E">
                      <w:r>
                        <w:rPr>
                          <w:rFonts w:hint="eastAsia"/>
                        </w:rPr>
                        <w:t>Business Service(BS)</w:t>
                      </w:r>
                    </w:p>
                  </w:txbxContent>
                </v:textbox>
              </v:oval>
              <v:oval id="_x0000_s1039" style="position:absolute;left:6769;top:9158;width:2388;height:653">
                <v:textbox>
                  <w:txbxContent>
                    <w:p w:rsidR="00F3078E" w:rsidRDefault="00F3078E" w:rsidP="00F3078E">
                      <w:r>
                        <w:rPr>
                          <w:rFonts w:hint="eastAsia"/>
                        </w:rPr>
                        <w:t>Web Service(WS)</w:t>
                      </w:r>
                    </w:p>
                  </w:txbxContent>
                </v:textbox>
              </v:oval>
              <v:oval id="_x0000_s1040" style="position:absolute;left:9566;top:9197;width:1859;height:548">
                <v:textbox>
                  <w:txbxContent>
                    <w:p w:rsidR="00F3078E" w:rsidRDefault="00F3078E" w:rsidP="00F3078E">
                      <w:r>
                        <w:rPr>
                          <w:rFonts w:hint="eastAsia"/>
                        </w:rPr>
                        <w:t>Operation(P)</w:t>
                      </w:r>
                    </w:p>
                  </w:txbxContent>
                </v:textbox>
              </v:oval>
              <v:shape id="_x0000_s1041" type="#_x0000_t13" style="position:absolute;left:3196;top:9403;width:437;height:143"/>
              <v:shape id="_x0000_s1042" type="#_x0000_t13" style="position:absolute;left:6427;top:9413;width:342;height:143"/>
              <v:shape id="_x0000_s1043" type="#_x0000_t13" style="position:absolute;left:9157;top:9401;width:409;height:143"/>
            </v:group>
            <v:shapetype id="_x0000_t32" coordsize="21600,21600" o:spt="32" o:oned="t" path="m,l21600,21600e" filled="f">
              <v:path arrowok="t" fillok="f" o:connecttype="none"/>
              <o:lock v:ext="edit" shapetype="t"/>
            </v:shapetype>
            <v:shape id="_x0000_s1044" type="#_x0000_t32" style="position:absolute;left:1709;top:9886;width:10;height:689;flip:y" o:connectortype="straight">
              <v:stroke endarrow="block"/>
            </v:shape>
            <v:shape id="_x0000_s1045" type="#_x0000_t32" style="position:absolute;left:1709;top:9886;width:2590;height:689;flip:y" o:connectortype="straight">
              <v:stroke endarrow="block"/>
            </v:shape>
            <v:shape id="_x0000_s1046" type="#_x0000_t32" style="position:absolute;left:1719;top:9811;width:5782;height:764;flip:y" o:connectortype="straight">
              <v:stroke endarrow="block"/>
            </v:shape>
            <v:shape id="_x0000_s1047" type="#_x0000_t32" style="position:absolute;left:1719;top:9745;width:8393;height:830;flip:y" o:connectortype="straight">
              <v:stroke endarrow="block"/>
            </v:shape>
            <v:shape id="_x0000_s1048" type="#_x0000_t32" style="position:absolute;left:4933;top:9886;width:0;height:763;flip:y" o:connectortype="straight">
              <v:stroke endarrow="block"/>
            </v:shape>
            <v:shape id="_x0000_s1049" type="#_x0000_t32" style="position:absolute;left:4933;top:9811;width:2804;height:838;flip:y" o:connectortype="straight" strokecolor="white">
              <v:stroke endarrow="block"/>
            </v:shape>
            <v:shape id="_x0000_s1052" type="#_x0000_t32" style="position:absolute;left:7974;top:9811;width:0;height:884;flip:y" o:connectortype="straight">
              <v:stroke endarrow="block"/>
            </v:shape>
            <v:shape id="_x0000_s1053" type="#_x0000_t32" style="position:absolute;left:7974;top:9745;width:2364;height:950;flip:y" o:connectortype="straight">
              <v:stroke endarrow="block"/>
            </v:shape>
            <v:shape id="_x0000_s1055" type="#_x0000_t32" style="position:absolute;left:10533;top:9745;width:0;height:989;flip:y" o:connectortype="straight">
              <v:stroke endarrow="block"/>
            </v:shape>
            <w10:wrap type="none"/>
            <w10:anchorlock/>
          </v:group>
        </w:pict>
      </w:r>
    </w:p>
    <w:p w:rsidR="00DC48BC" w:rsidRDefault="006C67B0">
      <w:pPr>
        <w:spacing w:line="0" w:lineRule="atLeast"/>
      </w:pPr>
      <w:r>
        <w:rPr>
          <w:rFonts w:hint="eastAsia"/>
        </w:rPr>
        <w:t>partnership:</w:t>
      </w:r>
      <w:r>
        <w:rPr>
          <w:rFonts w:hint="eastAsia"/>
        </w:rPr>
        <w:t>合作关系</w:t>
      </w:r>
    </w:p>
    <w:p w:rsidR="006C67B0" w:rsidRDefault="006C67B0">
      <w:pPr>
        <w:spacing w:line="0" w:lineRule="atLeast"/>
      </w:pPr>
      <w:r>
        <w:rPr>
          <w:rFonts w:hint="eastAsia"/>
        </w:rPr>
        <w:t>parent-child:</w:t>
      </w:r>
      <w:r>
        <w:rPr>
          <w:rFonts w:hint="eastAsia"/>
        </w:rPr>
        <w:t>从属关系</w:t>
      </w:r>
    </w:p>
    <w:p w:rsidR="006C67B0" w:rsidRDefault="006C67B0">
      <w:pPr>
        <w:spacing w:line="0" w:lineRule="atLeast"/>
      </w:pPr>
      <w:r>
        <w:rPr>
          <w:rFonts w:hint="eastAsia"/>
        </w:rPr>
        <w:t>alliance:</w:t>
      </w:r>
      <w:r>
        <w:rPr>
          <w:rFonts w:hint="eastAsia"/>
        </w:rPr>
        <w:t>联盟关系</w:t>
      </w:r>
    </w:p>
    <w:p w:rsidR="006C67B0" w:rsidRDefault="006C67B0">
      <w:pPr>
        <w:spacing w:line="0" w:lineRule="atLeast"/>
      </w:pPr>
      <w:r>
        <w:rPr>
          <w:rFonts w:hint="eastAsia"/>
        </w:rPr>
        <w:t>exclusion:</w:t>
      </w:r>
      <w:r>
        <w:rPr>
          <w:rFonts w:hint="eastAsia"/>
        </w:rPr>
        <w:t>竞争关系</w:t>
      </w:r>
    </w:p>
    <w:p w:rsidR="006C67B0" w:rsidRDefault="006C67B0">
      <w:pPr>
        <w:spacing w:line="0" w:lineRule="atLeast"/>
      </w:pPr>
      <w:r>
        <w:rPr>
          <w:rFonts w:hint="eastAsia"/>
        </w:rPr>
        <w:t>ownership:</w:t>
      </w:r>
      <w:r>
        <w:rPr>
          <w:rFonts w:hint="eastAsia"/>
        </w:rPr>
        <w:t>拥有关系</w:t>
      </w:r>
    </w:p>
    <w:p w:rsidR="006C67B0" w:rsidRDefault="006C67B0">
      <w:pPr>
        <w:spacing w:line="0" w:lineRule="atLeast"/>
      </w:pPr>
      <w:r>
        <w:rPr>
          <w:rFonts w:hint="eastAsia"/>
        </w:rPr>
        <w:t>binding:</w:t>
      </w:r>
      <w:r>
        <w:rPr>
          <w:rFonts w:hint="eastAsia"/>
        </w:rPr>
        <w:t>绑定关系</w:t>
      </w:r>
    </w:p>
    <w:p w:rsidR="006C67B0" w:rsidRDefault="006C67B0">
      <w:pPr>
        <w:spacing w:line="0" w:lineRule="atLeast"/>
      </w:pPr>
      <w:r>
        <w:rPr>
          <w:rFonts w:hint="eastAsia"/>
        </w:rPr>
        <w:t>community:</w:t>
      </w:r>
      <w:r>
        <w:rPr>
          <w:rFonts w:hint="eastAsia"/>
        </w:rPr>
        <w:t>提供相同或相似功能</w:t>
      </w:r>
    </w:p>
    <w:p w:rsidR="006C67B0" w:rsidRDefault="006C67B0">
      <w:pPr>
        <w:spacing w:line="0" w:lineRule="atLeast"/>
      </w:pPr>
      <w:r>
        <w:rPr>
          <w:rFonts w:hint="eastAsia"/>
        </w:rPr>
        <w:lastRenderedPageBreak/>
        <w:t>cluster:</w:t>
      </w:r>
    </w:p>
    <w:p w:rsidR="006C67B0" w:rsidRDefault="006C67B0">
      <w:pPr>
        <w:spacing w:line="0" w:lineRule="atLeast"/>
      </w:pPr>
      <w:r>
        <w:rPr>
          <w:rFonts w:hint="eastAsia"/>
        </w:rPr>
        <w:t>inclusion:</w:t>
      </w:r>
      <w:r>
        <w:rPr>
          <w:rFonts w:hint="eastAsia"/>
        </w:rPr>
        <w:t>包含关系</w:t>
      </w:r>
    </w:p>
    <w:p w:rsidR="006C67B0" w:rsidRDefault="006C67B0">
      <w:pPr>
        <w:spacing w:line="0" w:lineRule="atLeast"/>
      </w:pPr>
      <w:r>
        <w:rPr>
          <w:rFonts w:hint="eastAsia"/>
        </w:rPr>
        <w:t>consumption:</w:t>
      </w:r>
      <w:r>
        <w:rPr>
          <w:rFonts w:hint="eastAsia"/>
        </w:rPr>
        <w:t>消费关系</w:t>
      </w:r>
    </w:p>
    <w:p w:rsidR="006C67B0" w:rsidRDefault="006C67B0">
      <w:pPr>
        <w:spacing w:line="0" w:lineRule="atLeast"/>
      </w:pPr>
      <w:r>
        <w:rPr>
          <w:rFonts w:hint="eastAsia"/>
        </w:rPr>
        <w:t>none:</w:t>
      </w:r>
      <w:r>
        <w:rPr>
          <w:rFonts w:hint="eastAsia"/>
        </w:rPr>
        <w:t>没有关系</w:t>
      </w:r>
    </w:p>
    <w:p w:rsidR="00F47534" w:rsidRDefault="00F47534">
      <w:pPr>
        <w:spacing w:line="0" w:lineRule="atLeast"/>
      </w:pPr>
      <w:r>
        <w:rPr>
          <w:rFonts w:hint="eastAsia"/>
        </w:rPr>
        <w:t>注：关系包括各自己产品的关系以及和其它公司的关系。</w:t>
      </w:r>
    </w:p>
    <w:p w:rsidR="00F47534" w:rsidRDefault="00F47534">
      <w:pPr>
        <w:spacing w:line="0" w:lineRule="atLeast"/>
      </w:pPr>
    </w:p>
    <w:p w:rsidR="00F47534" w:rsidRDefault="00F47534">
      <w:pPr>
        <w:spacing w:line="0" w:lineRule="atLeast"/>
      </w:pPr>
      <w:r>
        <w:rPr>
          <w:rFonts w:hint="eastAsia"/>
        </w:rPr>
        <w:t>五、</w:t>
      </w:r>
      <w:r>
        <w:rPr>
          <w:rFonts w:hint="eastAsia"/>
        </w:rPr>
        <w:t xml:space="preserve"> QoS in SOA</w:t>
      </w:r>
    </w:p>
    <w:p w:rsidR="00F47534" w:rsidRDefault="00872E33">
      <w:pPr>
        <w:spacing w:line="0" w:lineRule="atLeast"/>
      </w:pPr>
      <w:r>
        <w:rPr>
          <w:rFonts w:hint="eastAsia"/>
          <w:noProof/>
        </w:rPr>
        <w:drawing>
          <wp:anchor distT="0" distB="0" distL="114300" distR="114300" simplePos="0" relativeHeight="251665408" behindDoc="0" locked="0" layoutInCell="1" allowOverlap="1">
            <wp:simplePos x="0" y="0"/>
            <wp:positionH relativeFrom="column">
              <wp:posOffset>4025900</wp:posOffset>
            </wp:positionH>
            <wp:positionV relativeFrom="paragraph">
              <wp:posOffset>33655</wp:posOffset>
            </wp:positionV>
            <wp:extent cx="2898140" cy="1768475"/>
            <wp:effectExtent l="19050" t="19050" r="16510" b="22225"/>
            <wp:wrapSquare wrapText="bothSides"/>
            <wp:docPr id="10" name="图片 9" descr="图片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5.png"/>
                    <pic:cNvPicPr/>
                  </pic:nvPicPr>
                  <pic:blipFill>
                    <a:blip r:embed="rId15" cstate="print"/>
                    <a:stretch>
                      <a:fillRect/>
                    </a:stretch>
                  </pic:blipFill>
                  <pic:spPr>
                    <a:xfrm>
                      <a:off x="0" y="0"/>
                      <a:ext cx="2898140" cy="1768475"/>
                    </a:xfrm>
                    <a:prstGeom prst="rect">
                      <a:avLst/>
                    </a:prstGeom>
                    <a:ln>
                      <a:solidFill>
                        <a:schemeClr val="tx1"/>
                      </a:solidFill>
                    </a:ln>
                  </pic:spPr>
                </pic:pic>
              </a:graphicData>
            </a:graphic>
          </wp:anchor>
        </w:drawing>
      </w:r>
      <w:r w:rsidR="00F47534" w:rsidRPr="00F47534">
        <w:rPr>
          <w:rFonts w:hint="eastAsia"/>
        </w:rPr>
        <w:t>Web</w:t>
      </w:r>
      <w:r w:rsidR="00F47534" w:rsidRPr="00F47534">
        <w:rPr>
          <w:rFonts w:hint="eastAsia"/>
        </w:rPr>
        <w:t>服务的非功能特性（</w:t>
      </w:r>
      <w:r w:rsidR="00F47534" w:rsidRPr="00F47534">
        <w:rPr>
          <w:rFonts w:hint="eastAsia"/>
        </w:rPr>
        <w:t>QoS</w:t>
      </w:r>
      <w:r w:rsidR="00F47534" w:rsidRPr="00F47534">
        <w:rPr>
          <w:rFonts w:hint="eastAsia"/>
        </w:rPr>
        <w:t>）包括：</w:t>
      </w:r>
      <w:r w:rsidR="00F47534" w:rsidRPr="00F47534">
        <w:t>安全性</w:t>
      </w:r>
      <w:r w:rsidR="00F47534" w:rsidRPr="00F47534">
        <w:t>;</w:t>
      </w:r>
      <w:r w:rsidR="00F47534" w:rsidRPr="00F47534">
        <w:t>事务性</w:t>
      </w:r>
      <w:r w:rsidR="00F47534" w:rsidRPr="00F47534">
        <w:t>;</w:t>
      </w:r>
      <w:r w:rsidR="00F47534" w:rsidRPr="00F47534">
        <w:t>消息传递的可靠性</w:t>
      </w:r>
      <w:r w:rsidR="00F47534" w:rsidRPr="00F47534">
        <w:t>;</w:t>
      </w:r>
      <w:r w:rsidR="00F47534" w:rsidRPr="00F47534">
        <w:t>资源的生命周期的管理</w:t>
      </w:r>
    </w:p>
    <w:p w:rsidR="00F47534" w:rsidRDefault="00F47534" w:rsidP="00F47534">
      <w:pPr>
        <w:spacing w:line="0" w:lineRule="atLeast"/>
        <w:ind w:firstLine="420"/>
      </w:pPr>
      <w:r>
        <w:rPr>
          <w:rFonts w:hint="eastAsia"/>
        </w:rPr>
        <w:t xml:space="preserve">(1) </w:t>
      </w:r>
      <w:r w:rsidRPr="00F47534">
        <w:t>安全性提供了一系列的机制来帮助</w:t>
      </w:r>
      <w:r w:rsidRPr="00F47534">
        <w:t>Web</w:t>
      </w:r>
      <w:r w:rsidRPr="00F47534">
        <w:t>服务的开发者保护</w:t>
      </w:r>
      <w:r w:rsidRPr="00F47534">
        <w:t>SOAP</w:t>
      </w:r>
      <w:r w:rsidRPr="00F47534">
        <w:t>消息的交换</w:t>
      </w:r>
      <w:r w:rsidRPr="00F47534">
        <w:t>.</w:t>
      </w:r>
      <w:r w:rsidRPr="00F47534">
        <w:t>包括认证和用户授权</w:t>
      </w:r>
      <w:r w:rsidRPr="00F47534">
        <w:t>;</w:t>
      </w:r>
      <w:r w:rsidRPr="00F47534">
        <w:t>消息的完整性</w:t>
      </w:r>
      <w:r w:rsidRPr="00F47534">
        <w:t>;</w:t>
      </w:r>
      <w:r w:rsidRPr="00F47534">
        <w:t>消息的加密</w:t>
      </w:r>
      <w:r w:rsidRPr="00F47534">
        <w:t>.</w:t>
      </w:r>
      <w:r w:rsidRPr="00F47534">
        <w:rPr>
          <w:rFonts w:hint="eastAsia"/>
        </w:rPr>
        <w:t>安全性</w:t>
      </w:r>
      <w:r w:rsidRPr="00F47534">
        <w:t xml:space="preserve"> </w:t>
      </w:r>
      <w:r w:rsidRPr="00F47534">
        <w:t>分为</w:t>
      </w:r>
      <w:r w:rsidRPr="00F47534">
        <w:t>6</w:t>
      </w:r>
      <w:r w:rsidRPr="00F47534">
        <w:t>个子成分</w:t>
      </w:r>
      <w:r w:rsidR="00872E33">
        <w:rPr>
          <w:rFonts w:hint="eastAsia"/>
        </w:rPr>
        <w:t>(</w:t>
      </w:r>
      <w:r w:rsidR="00872E33" w:rsidRPr="00872E33">
        <w:t>WS-Security road map</w:t>
      </w:r>
      <w:r w:rsidR="00881F83">
        <w:rPr>
          <w:rFonts w:hint="eastAsia"/>
        </w:rPr>
        <w:t>如右图</w:t>
      </w:r>
      <w:r w:rsidR="00872E33">
        <w:rPr>
          <w:rFonts w:hint="eastAsia"/>
        </w:rPr>
        <w:t xml:space="preserve">): </w:t>
      </w:r>
      <w:r w:rsidRPr="00F47534">
        <w:t>WS</w:t>
      </w:r>
      <w:r w:rsidRPr="00F47534">
        <w:t>安全策略</w:t>
      </w:r>
      <w:r w:rsidRPr="00F47534">
        <w:t>,WS</w:t>
      </w:r>
      <w:r w:rsidRPr="00F47534">
        <w:t>信赖中心</w:t>
      </w:r>
      <w:r w:rsidRPr="00F47534">
        <w:t>,WS-Privacy,WS</w:t>
      </w:r>
      <w:r w:rsidRPr="00F47534">
        <w:t>认证中心</w:t>
      </w:r>
      <w:r w:rsidRPr="00F47534">
        <w:t>,WS</w:t>
      </w:r>
      <w:r w:rsidRPr="00F47534">
        <w:t>安全对话中心和</w:t>
      </w:r>
      <w:r w:rsidRPr="00F47534">
        <w:t>WS</w:t>
      </w:r>
      <w:r w:rsidRPr="00F47534">
        <w:t>联盟</w:t>
      </w:r>
      <w:r w:rsidRPr="00F47534">
        <w:t>.</w:t>
      </w:r>
      <w:r w:rsidRPr="00F47534">
        <w:rPr>
          <w:rFonts w:hint="eastAsia"/>
        </w:rPr>
        <w:t xml:space="preserve"> </w:t>
      </w:r>
    </w:p>
    <w:p w:rsidR="00F47534" w:rsidRDefault="00F47534" w:rsidP="00F47534">
      <w:pPr>
        <w:spacing w:line="0" w:lineRule="atLeast"/>
        <w:ind w:firstLine="420"/>
      </w:pPr>
      <w:r>
        <w:rPr>
          <w:rFonts w:hint="eastAsia"/>
        </w:rPr>
        <w:t xml:space="preserve">(2) </w:t>
      </w:r>
      <w:r w:rsidRPr="00F47534">
        <w:t>事务性</w:t>
      </w:r>
      <w:r w:rsidRPr="00F47534">
        <w:t xml:space="preserve"> WS-TM</w:t>
      </w:r>
      <w:r w:rsidRPr="00F47534">
        <w:t>定义了三个传输协议</w:t>
      </w:r>
      <w:r w:rsidRPr="00F47534">
        <w:t>:1WS-Coordination(</w:t>
      </w:r>
      <w:r w:rsidRPr="00F47534">
        <w:t>调和</w:t>
      </w:r>
      <w:r w:rsidRPr="00F47534">
        <w:t>):</w:t>
      </w:r>
      <w:r w:rsidRPr="00F47534">
        <w:t>负责开始并且协调若干个</w:t>
      </w:r>
      <w:r w:rsidRPr="00F47534">
        <w:t>Web</w:t>
      </w:r>
      <w:r w:rsidRPr="00F47534">
        <w:t>服务合作</w:t>
      </w:r>
      <w:r w:rsidRPr="00F47534">
        <w:rPr>
          <w:rFonts w:hint="eastAsia"/>
        </w:rPr>
        <w:t>;</w:t>
      </w:r>
      <w:r w:rsidRPr="00F47534">
        <w:t>它定义了</w:t>
      </w:r>
      <w:r w:rsidRPr="00F47534">
        <w:t>:</w:t>
      </w:r>
      <w:r w:rsidRPr="00F47534">
        <w:t>协调者服务和合作的上下文</w:t>
      </w:r>
      <w:r w:rsidRPr="00F47534">
        <w:t>.2 WS-Atomic Transaction(WSAT,</w:t>
      </w:r>
      <w:r w:rsidRPr="00F47534">
        <w:t>原子传输</w:t>
      </w:r>
      <w:r w:rsidRPr="00F47534">
        <w:t>):</w:t>
      </w:r>
      <w:r w:rsidRPr="00F47534">
        <w:t>主要对服务的提交和通知进行控制</w:t>
      </w:r>
      <w:r w:rsidRPr="00F47534">
        <w:t>.3</w:t>
      </w:r>
      <w:r w:rsidRPr="00F47534">
        <w:t>异步服务访问控制</w:t>
      </w:r>
      <w:r w:rsidRPr="00F47534">
        <w:t>.</w:t>
      </w:r>
      <w:r w:rsidRPr="00F47534">
        <w:rPr>
          <w:rFonts w:hint="eastAsia"/>
        </w:rPr>
        <w:t xml:space="preserve"> </w:t>
      </w:r>
    </w:p>
    <w:p w:rsidR="00F47534" w:rsidRDefault="00F47534" w:rsidP="00F47534">
      <w:pPr>
        <w:spacing w:line="0" w:lineRule="atLeast"/>
        <w:ind w:firstLine="420"/>
      </w:pPr>
      <w:r>
        <w:rPr>
          <w:rFonts w:hint="eastAsia"/>
        </w:rPr>
        <w:t xml:space="preserve">(3) </w:t>
      </w:r>
      <w:r w:rsidRPr="00F47534">
        <w:t>消息传递的可靠性</w:t>
      </w:r>
      <w:r w:rsidR="00881F83">
        <w:t>:</w:t>
      </w:r>
      <w:r w:rsidR="00881F83">
        <w:rPr>
          <w:rFonts w:hint="eastAsia"/>
        </w:rPr>
        <w:t xml:space="preserve"> </w:t>
      </w:r>
      <w:r w:rsidRPr="00F47534">
        <w:t>三种途径来保证信息的可靠性</w:t>
      </w:r>
      <w:r w:rsidRPr="00F47534">
        <w:t>:</w:t>
      </w:r>
      <w:r w:rsidRPr="00F47534">
        <w:t>顺利的传递</w:t>
      </w:r>
      <w:r w:rsidRPr="00F47534">
        <w:t>(</w:t>
      </w:r>
      <w:r w:rsidRPr="00F47534">
        <w:t>通过反馈机制</w:t>
      </w:r>
      <w:r w:rsidRPr="00F47534">
        <w:t>);</w:t>
      </w:r>
      <w:r w:rsidRPr="00F47534">
        <w:t>不能被复制</w:t>
      </w:r>
      <w:r w:rsidRPr="00F47534">
        <w:t>(</w:t>
      </w:r>
      <w:r w:rsidRPr="00F47534">
        <w:t>检查</w:t>
      </w:r>
      <w:r w:rsidRPr="00F47534">
        <w:t>ID</w:t>
      </w:r>
      <w:r w:rsidRPr="00F47534">
        <w:t>把相同</w:t>
      </w:r>
      <w:r w:rsidRPr="00F47534">
        <w:t>ID</w:t>
      </w:r>
      <w:r w:rsidRPr="00F47534">
        <w:t>消息删除</w:t>
      </w:r>
      <w:r w:rsidRPr="00F47534">
        <w:t>);</w:t>
      </w:r>
      <w:r w:rsidRPr="00F47534">
        <w:t>有序的传递</w:t>
      </w:r>
      <w:r w:rsidRPr="00F47534">
        <w:t>(</w:t>
      </w:r>
      <w:r w:rsidRPr="00F47534">
        <w:t>通过序列化数字</w:t>
      </w:r>
      <w:r w:rsidRPr="00F47534">
        <w:t>)</w:t>
      </w:r>
      <w:r w:rsidRPr="00F47534">
        <w:rPr>
          <w:rFonts w:hint="eastAsia"/>
        </w:rPr>
        <w:t xml:space="preserve"> </w:t>
      </w:r>
    </w:p>
    <w:p w:rsidR="00F47534" w:rsidRDefault="00F47534" w:rsidP="00F47534">
      <w:pPr>
        <w:spacing w:line="0" w:lineRule="atLeast"/>
        <w:ind w:firstLine="420"/>
      </w:pPr>
      <w:r>
        <w:rPr>
          <w:rFonts w:hint="eastAsia"/>
        </w:rPr>
        <w:t xml:space="preserve">(4) </w:t>
      </w:r>
      <w:r w:rsidRPr="00F47534">
        <w:t>资源的生命周期的管理</w:t>
      </w:r>
      <w:r w:rsidRPr="00F47534">
        <w:t>:</w:t>
      </w:r>
      <w:r w:rsidR="007C3412">
        <w:t>定义当前交换的资源的生命</w:t>
      </w:r>
      <w:r w:rsidR="007C3412">
        <w:rPr>
          <w:rFonts w:hint="eastAsia"/>
        </w:rPr>
        <w:t>周期</w:t>
      </w:r>
      <w:r w:rsidRPr="00F47534">
        <w:t>以及到期后如何销毁</w:t>
      </w:r>
      <w:r w:rsidRPr="00F47534">
        <w:t>,</w:t>
      </w:r>
      <w:r w:rsidRPr="00F47534">
        <w:t>在生命周期内对资源进行监管</w:t>
      </w:r>
    </w:p>
    <w:p w:rsidR="00F47534" w:rsidRDefault="00F47534">
      <w:pPr>
        <w:spacing w:line="0" w:lineRule="atLeast"/>
      </w:pPr>
    </w:p>
    <w:p w:rsidR="000746DB" w:rsidRDefault="008C7A91" w:rsidP="000746DB">
      <w:pPr>
        <w:spacing w:line="0" w:lineRule="atLeast"/>
      </w:pPr>
      <w:r>
        <w:rPr>
          <w:rFonts w:hint="eastAsia"/>
        </w:rPr>
        <w:t>六、</w:t>
      </w:r>
      <w:r>
        <w:rPr>
          <w:rFonts w:hint="eastAsia"/>
        </w:rPr>
        <w:t xml:space="preserve"> </w:t>
      </w:r>
      <w:r>
        <w:rPr>
          <w:rFonts w:hint="eastAsia"/>
        </w:rPr>
        <w:t>需求驱动的服务组合</w:t>
      </w:r>
    </w:p>
    <w:p w:rsidR="000746DB" w:rsidRPr="000746DB" w:rsidRDefault="000746DB" w:rsidP="000746DB">
      <w:pPr>
        <w:spacing w:line="0" w:lineRule="atLeast"/>
      </w:pPr>
      <w:r w:rsidRPr="000746DB">
        <w:rPr>
          <w:color w:val="000000" w:themeColor="text1"/>
          <w:szCs w:val="21"/>
        </w:rPr>
        <w:t>为了减少搜索空间</w:t>
      </w:r>
      <w:r w:rsidRPr="000746DB">
        <w:rPr>
          <w:color w:val="000000" w:themeColor="text1"/>
          <w:szCs w:val="21"/>
        </w:rPr>
        <w:t>,</w:t>
      </w:r>
      <w:r w:rsidRPr="000746DB">
        <w:rPr>
          <w:color w:val="000000" w:themeColor="text1"/>
          <w:szCs w:val="21"/>
        </w:rPr>
        <w:t>一个两步骤过程被引入：</w:t>
      </w:r>
      <w:r w:rsidRPr="000746DB">
        <w:rPr>
          <w:b/>
          <w:bCs/>
          <w:color w:val="000000" w:themeColor="text1"/>
          <w:szCs w:val="21"/>
        </w:rPr>
        <w:t xml:space="preserve"> </w:t>
      </w:r>
      <w:r w:rsidRPr="000746DB">
        <w:rPr>
          <w:color w:val="000000" w:themeColor="text1"/>
          <w:szCs w:val="21"/>
        </w:rPr>
        <w:t>商务需求应该以一致的格式来表示</w:t>
      </w:r>
      <w:r w:rsidRPr="000746DB">
        <w:rPr>
          <w:color w:val="000000" w:themeColor="text1"/>
          <w:szCs w:val="21"/>
        </w:rPr>
        <w:t>,</w:t>
      </w:r>
      <w:r w:rsidRPr="000746DB">
        <w:rPr>
          <w:color w:val="000000" w:themeColor="text1"/>
          <w:szCs w:val="21"/>
        </w:rPr>
        <w:t>并且能够被用于自动产生搜索脚本来驱动服务发现引擎</w:t>
      </w:r>
      <w:r w:rsidRPr="000746DB">
        <w:rPr>
          <w:color w:val="000000" w:themeColor="text1"/>
          <w:szCs w:val="21"/>
        </w:rPr>
        <w:t>.</w:t>
      </w:r>
      <w:r w:rsidRPr="000746DB">
        <w:rPr>
          <w:color w:val="000000" w:themeColor="text1"/>
          <w:szCs w:val="21"/>
        </w:rPr>
        <w:t>在缩小范围之后</w:t>
      </w:r>
      <w:r w:rsidRPr="000746DB">
        <w:rPr>
          <w:color w:val="000000" w:themeColor="text1"/>
          <w:szCs w:val="21"/>
        </w:rPr>
        <w:t>,</w:t>
      </w:r>
      <w:r w:rsidRPr="000746DB">
        <w:rPr>
          <w:color w:val="000000" w:themeColor="text1"/>
          <w:szCs w:val="21"/>
        </w:rPr>
        <w:t>下一步工作就是探</w:t>
      </w:r>
      <w:r w:rsidRPr="000746DB">
        <w:rPr>
          <w:color w:val="000000" w:themeColor="text1"/>
        </w:rPr>
        <w:t xml:space="preserve"> </w:t>
      </w:r>
      <w:r w:rsidRPr="000746DB">
        <w:rPr>
          <w:color w:val="000000" w:themeColor="text1"/>
          <w:szCs w:val="21"/>
        </w:rPr>
        <w:t>索一个合适的方法来把候选服务组装到商务流以满足商务需求</w:t>
      </w:r>
      <w:r w:rsidRPr="000746DB">
        <w:rPr>
          <w:color w:val="000000" w:themeColor="text1"/>
          <w:szCs w:val="21"/>
        </w:rPr>
        <w:t>.</w:t>
      </w:r>
      <w:r w:rsidRPr="000746DB">
        <w:rPr>
          <w:color w:val="000000" w:themeColor="text1"/>
          <w:szCs w:val="21"/>
        </w:rPr>
        <w:t>可以采取全局优化算法</w:t>
      </w:r>
      <w:r w:rsidRPr="000746DB">
        <w:rPr>
          <w:color w:val="000000" w:themeColor="text1"/>
          <w:szCs w:val="21"/>
        </w:rPr>
        <w:t>.</w:t>
      </w:r>
      <w:r>
        <w:rPr>
          <w:b/>
          <w:bCs/>
          <w:color w:val="000000"/>
          <w:szCs w:val="21"/>
        </w:rPr>
        <w:t xml:space="preserve"> </w:t>
      </w:r>
    </w:p>
    <w:p w:rsidR="008C7A91" w:rsidRDefault="00C40DDF">
      <w:pPr>
        <w:spacing w:line="0" w:lineRule="atLeast"/>
      </w:pPr>
      <w:r>
        <w:rPr>
          <w:rFonts w:hint="eastAsia"/>
        </w:rPr>
        <w:t>七、</w:t>
      </w:r>
      <w:r>
        <w:rPr>
          <w:rFonts w:hint="eastAsia"/>
        </w:rPr>
        <w:t xml:space="preserve"> </w:t>
      </w:r>
      <w:r>
        <w:rPr>
          <w:rFonts w:hint="eastAsia"/>
        </w:rPr>
        <w:t>服务价值链的协作</w:t>
      </w:r>
      <w:r w:rsidR="00640910">
        <w:rPr>
          <w:rFonts w:hint="eastAsia"/>
        </w:rPr>
        <w:t>?</w:t>
      </w:r>
    </w:p>
    <w:p w:rsidR="00C40DDF" w:rsidRDefault="00C40DDF">
      <w:pPr>
        <w:spacing w:line="0" w:lineRule="atLeast"/>
      </w:pPr>
      <w:r>
        <w:rPr>
          <w:rFonts w:hint="eastAsia"/>
        </w:rPr>
        <w:t>九、</w:t>
      </w:r>
      <w:r>
        <w:rPr>
          <w:rFonts w:hint="eastAsia"/>
        </w:rPr>
        <w:t xml:space="preserve"> </w:t>
      </w:r>
      <w:r>
        <w:rPr>
          <w:rFonts w:hint="eastAsia"/>
        </w:rPr>
        <w:t>商务网格</w:t>
      </w:r>
    </w:p>
    <w:p w:rsidR="00C40DDF" w:rsidRDefault="00C40DDF" w:rsidP="00C40DDF">
      <w:pPr>
        <w:spacing w:line="0" w:lineRule="atLeast"/>
      </w:pPr>
      <w:r>
        <w:rPr>
          <w:rFonts w:hint="eastAsia"/>
        </w:rPr>
        <w:t>网格：</w:t>
      </w:r>
      <w:r w:rsidRPr="00C40DDF">
        <w:t>为了使得当计算负载很高时能够使网络中连接上来的几点可以使用的资源实现最大化</w:t>
      </w:r>
      <w:r w:rsidRPr="00C40DDF">
        <w:t>,</w:t>
      </w:r>
      <w:r w:rsidRPr="00C40DDF">
        <w:t>每一个网格</w:t>
      </w:r>
      <w:r w:rsidRPr="00C40DDF">
        <w:t>,</w:t>
      </w:r>
      <w:r w:rsidRPr="00C40DDF">
        <w:t>也就相当于</w:t>
      </w:r>
      <w:r w:rsidRPr="00C40DDF">
        <w:rPr>
          <w:rFonts w:hint="eastAsia"/>
        </w:rPr>
        <w:t>一个</w:t>
      </w:r>
      <w:r w:rsidRPr="00C40DDF">
        <w:t>应用程序</w:t>
      </w:r>
      <w:r w:rsidRPr="00C40DDF">
        <w:t>,</w:t>
      </w:r>
      <w:r w:rsidRPr="00C40DDF">
        <w:t>来执行不同方法</w:t>
      </w:r>
      <w:r w:rsidRPr="00C40DDF">
        <w:rPr>
          <w:rFonts w:hint="eastAsia"/>
        </w:rPr>
        <w:t>来</w:t>
      </w:r>
      <w:r w:rsidRPr="00C40DDF">
        <w:t>协调多个计算机上的资源</w:t>
      </w:r>
      <w:r w:rsidRPr="00C40DDF">
        <w:t>(</w:t>
      </w:r>
      <w:r w:rsidRPr="00C40DDF">
        <w:t>计算能力、存储能力等等</w:t>
      </w:r>
      <w:r w:rsidRPr="00C40DDF">
        <w:t>)</w:t>
      </w:r>
    </w:p>
    <w:p w:rsidR="00204DC0" w:rsidRDefault="00204DC0" w:rsidP="00204DC0">
      <w:pPr>
        <w:spacing w:line="0" w:lineRule="atLeast"/>
      </w:pPr>
      <w:r w:rsidRPr="00204DC0">
        <w:rPr>
          <w:rFonts w:hint="eastAsia"/>
        </w:rPr>
        <w:t>OSGA</w:t>
      </w:r>
      <w:r w:rsidRPr="00204DC0">
        <w:rPr>
          <w:rFonts w:hint="eastAsia"/>
        </w:rPr>
        <w:t>定义</w:t>
      </w:r>
      <w:r w:rsidRPr="00204DC0">
        <w:t>Open Grid Services Architecture OGSA</w:t>
      </w:r>
      <w:r w:rsidRPr="00204DC0">
        <w:t>的</w:t>
      </w:r>
      <w:r w:rsidRPr="00204DC0">
        <w:t>)</w:t>
      </w:r>
      <w:r w:rsidRPr="00204DC0">
        <w:t>是一种互动和分布式计算</w:t>
      </w:r>
      <w:r>
        <w:rPr>
          <w:rFonts w:hint="eastAsia"/>
        </w:rPr>
        <w:t>架</w:t>
      </w:r>
      <w:r w:rsidRPr="00204DC0">
        <w:t>构</w:t>
      </w:r>
      <w:r w:rsidRPr="00204DC0">
        <w:t>,</w:t>
      </w:r>
      <w:r w:rsidRPr="00204DC0">
        <w:t>面向网格服务</w:t>
      </w:r>
      <w:r w:rsidRPr="00204DC0">
        <w:t>,</w:t>
      </w:r>
      <w:r w:rsidRPr="00204DC0">
        <w:rPr>
          <w:rFonts w:hint="eastAsia"/>
        </w:rPr>
        <w:t>用</w:t>
      </w:r>
      <w:r w:rsidRPr="00204DC0">
        <w:t>WSRF</w:t>
      </w:r>
      <w:r w:rsidRPr="00204DC0">
        <w:rPr>
          <w:rFonts w:hint="eastAsia"/>
        </w:rPr>
        <w:t>表示</w:t>
      </w:r>
    </w:p>
    <w:p w:rsidR="00204DC0" w:rsidRDefault="00204DC0" w:rsidP="00204DC0">
      <w:pPr>
        <w:spacing w:line="0" w:lineRule="atLeast"/>
      </w:pPr>
      <w:r w:rsidRPr="00204DC0">
        <w:t>目的是确保</w:t>
      </w:r>
      <w:r>
        <w:rPr>
          <w:rFonts w:hint="eastAsia"/>
        </w:rPr>
        <w:t>在</w:t>
      </w:r>
      <w:r w:rsidRPr="00204DC0">
        <w:t>异构环境</w:t>
      </w:r>
      <w:r>
        <w:rPr>
          <w:rFonts w:hint="eastAsia"/>
        </w:rPr>
        <w:t>中的</w:t>
      </w:r>
      <w:r w:rsidRPr="00204DC0">
        <w:t>互操作性</w:t>
      </w:r>
      <w:r w:rsidRPr="00204DC0">
        <w:t>,</w:t>
      </w:r>
      <w:r w:rsidRPr="00204DC0">
        <w:t>从而使不同类型的系统可以交流和共享资源</w:t>
      </w:r>
      <w:r w:rsidRPr="00204DC0">
        <w:t>,</w:t>
      </w:r>
      <w:r w:rsidRPr="00204DC0">
        <w:t>它采用了</w:t>
      </w:r>
      <w:r w:rsidRPr="00204DC0">
        <w:t>Web</w:t>
      </w:r>
      <w:r w:rsidRPr="00204DC0">
        <w:t>服务技术</w:t>
      </w:r>
      <w:r w:rsidRPr="00204DC0">
        <w:t>,</w:t>
      </w:r>
      <w:r w:rsidRPr="00204DC0">
        <w:t>推动传统的</w:t>
      </w:r>
      <w:r>
        <w:rPr>
          <w:rFonts w:hint="eastAsia"/>
        </w:rPr>
        <w:t>网格计算</w:t>
      </w:r>
      <w:r w:rsidRPr="00204DC0">
        <w:t>朝</w:t>
      </w:r>
      <w:r>
        <w:rPr>
          <w:rFonts w:hint="eastAsia"/>
        </w:rPr>
        <w:t>面向</w:t>
      </w:r>
      <w:r w:rsidRPr="00204DC0">
        <w:t>服务</w:t>
      </w:r>
      <w:r>
        <w:rPr>
          <w:rFonts w:hint="eastAsia"/>
        </w:rPr>
        <w:t>的架构</w:t>
      </w:r>
      <w:r w:rsidRPr="00204DC0">
        <w:rPr>
          <w:rFonts w:hint="eastAsia"/>
        </w:rPr>
        <w:t>发展</w:t>
      </w:r>
      <w:r>
        <w:rPr>
          <w:rFonts w:hint="eastAsia"/>
        </w:rPr>
        <w:t>。</w:t>
      </w:r>
      <w:r w:rsidRPr="00204DC0">
        <w:t>OGSA</w:t>
      </w:r>
      <w:r w:rsidRPr="00204DC0">
        <w:t>最核心的思想是利用</w:t>
      </w:r>
      <w:r w:rsidRPr="00204DC0">
        <w:t>Web</w:t>
      </w:r>
      <w:r w:rsidRPr="00204DC0">
        <w:t>服务</w:t>
      </w:r>
      <w:r>
        <w:rPr>
          <w:rFonts w:hint="eastAsia"/>
        </w:rPr>
        <w:t>的概念来</w:t>
      </w:r>
      <w:r w:rsidRPr="00204DC0">
        <w:t>描述网格服务</w:t>
      </w:r>
      <w:r>
        <w:rPr>
          <w:rFonts w:hint="eastAsia"/>
        </w:rPr>
        <w:t>。</w:t>
      </w:r>
      <w:r>
        <w:rPr>
          <w:rFonts w:hint="eastAsia"/>
        </w:rPr>
        <w:t>OGSA</w:t>
      </w:r>
      <w:r>
        <w:rPr>
          <w:rFonts w:hint="eastAsia"/>
        </w:rPr>
        <w:t>的主要组成部分有服务的制造，注册，发现，生命周期，查询，通知以及可靠的调用。</w:t>
      </w:r>
    </w:p>
    <w:p w:rsidR="00B06F05" w:rsidRPr="00204DC0" w:rsidRDefault="00B06F05" w:rsidP="00204DC0">
      <w:pPr>
        <w:spacing w:line="0" w:lineRule="atLeast"/>
      </w:pPr>
    </w:p>
    <w:p w:rsidR="00204DC0" w:rsidRDefault="00B06F05" w:rsidP="00C40DDF">
      <w:pPr>
        <w:spacing w:line="0" w:lineRule="atLeast"/>
      </w:pPr>
      <w:r>
        <w:rPr>
          <w:rFonts w:hint="eastAsia"/>
        </w:rPr>
        <w:t>逻辑的网络基础</w:t>
      </w:r>
    </w:p>
    <w:p w:rsidR="00B06F05" w:rsidRPr="00204DC0" w:rsidRDefault="00B06F05" w:rsidP="00C40DDF">
      <w:pPr>
        <w:spacing w:line="0" w:lineRule="atLeast"/>
      </w:pPr>
      <w:r>
        <w:rPr>
          <w:noProof/>
        </w:rPr>
        <w:drawing>
          <wp:anchor distT="0" distB="0" distL="114300" distR="114300" simplePos="0" relativeHeight="251666432" behindDoc="0" locked="0" layoutInCell="1" allowOverlap="1">
            <wp:simplePos x="0" y="0"/>
            <wp:positionH relativeFrom="column">
              <wp:posOffset>20671</wp:posOffset>
            </wp:positionH>
            <wp:positionV relativeFrom="paragraph">
              <wp:posOffset>2047</wp:posOffset>
            </wp:positionV>
            <wp:extent cx="3665845" cy="2395182"/>
            <wp:effectExtent l="19050" t="0" r="0" b="0"/>
            <wp:wrapSquare wrapText="bothSides"/>
            <wp:docPr id="7" name="图片 6"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6" cstate="print"/>
                    <a:stretch>
                      <a:fillRect/>
                    </a:stretch>
                  </pic:blipFill>
                  <pic:spPr>
                    <a:xfrm>
                      <a:off x="0" y="0"/>
                      <a:ext cx="3665845" cy="2395182"/>
                    </a:xfrm>
                    <a:prstGeom prst="rect">
                      <a:avLst/>
                    </a:prstGeom>
                  </pic:spPr>
                </pic:pic>
              </a:graphicData>
            </a:graphic>
          </wp:anchor>
        </w:drawing>
      </w:r>
    </w:p>
    <w:p w:rsidR="00C40DDF" w:rsidRDefault="00C40DDF">
      <w:pPr>
        <w:spacing w:line="0" w:lineRule="atLeast"/>
      </w:pPr>
    </w:p>
    <w:p w:rsidR="00B06F05" w:rsidRDefault="00B06F05">
      <w:pPr>
        <w:spacing w:line="0" w:lineRule="atLeast"/>
      </w:pPr>
    </w:p>
    <w:p w:rsidR="00B06F05" w:rsidRDefault="00B06F05">
      <w:pPr>
        <w:spacing w:line="0" w:lineRule="atLeast"/>
      </w:pPr>
    </w:p>
    <w:p w:rsidR="00B06F05" w:rsidRDefault="00B06F05" w:rsidP="00B06F05">
      <w:pPr>
        <w:spacing w:line="0" w:lineRule="atLeast"/>
      </w:pPr>
    </w:p>
    <w:p w:rsidR="00B06F05" w:rsidRPr="00B06F05" w:rsidRDefault="00B06F05" w:rsidP="00B06F05">
      <w:pPr>
        <w:spacing w:line="0" w:lineRule="atLeast"/>
      </w:pPr>
      <w:r w:rsidRPr="00B06F05">
        <w:t>Provides an IT-level infrastructure to provide support facilities</w:t>
      </w:r>
    </w:p>
    <w:p w:rsidR="00B06F05" w:rsidRDefault="00B06F05">
      <w:pPr>
        <w:spacing w:line="0" w:lineRule="atLeast"/>
      </w:pPr>
    </w:p>
    <w:p w:rsidR="00B06F05" w:rsidRDefault="00B06F05">
      <w:pPr>
        <w:spacing w:line="0" w:lineRule="atLeast"/>
      </w:pPr>
    </w:p>
    <w:p w:rsidR="00B06F05" w:rsidRDefault="00B06F05">
      <w:pPr>
        <w:spacing w:line="0" w:lineRule="atLeast"/>
      </w:pPr>
    </w:p>
    <w:p w:rsidR="00B06F05" w:rsidRPr="00B06F05" w:rsidRDefault="00B06F05" w:rsidP="00B06F05">
      <w:pPr>
        <w:spacing w:line="0" w:lineRule="atLeast"/>
      </w:pPr>
      <w:r w:rsidRPr="00B06F05">
        <w:t>Organizes and leverages existing application services and wraps them into Grid services to support new business processes</w:t>
      </w:r>
    </w:p>
    <w:p w:rsidR="00B06F05" w:rsidRDefault="00B06F05">
      <w:pPr>
        <w:spacing w:line="0" w:lineRule="atLeast"/>
      </w:pPr>
    </w:p>
    <w:p w:rsidR="00B06F05" w:rsidRDefault="00B06F05">
      <w:pPr>
        <w:spacing w:line="0" w:lineRule="atLeast"/>
      </w:pPr>
    </w:p>
    <w:p w:rsidR="00B06F05" w:rsidRDefault="00B06F05">
      <w:pPr>
        <w:spacing w:line="0" w:lineRule="atLeast"/>
      </w:pPr>
    </w:p>
    <w:p w:rsidR="00B06F05" w:rsidRDefault="00B06F05">
      <w:pPr>
        <w:spacing w:line="0" w:lineRule="atLeast"/>
      </w:pPr>
      <w:r>
        <w:rPr>
          <w:rFonts w:hint="eastAsia"/>
        </w:rPr>
        <w:lastRenderedPageBreak/>
        <w:t>Web</w:t>
      </w:r>
      <w:r>
        <w:rPr>
          <w:rFonts w:hint="eastAsia"/>
        </w:rPr>
        <w:t>服务和网格服务的工作流模型</w:t>
      </w:r>
    </w:p>
    <w:p w:rsidR="00B06F05" w:rsidRDefault="00B06F05">
      <w:pPr>
        <w:spacing w:line="0" w:lineRule="atLeast"/>
        <w:rPr>
          <w:noProof/>
        </w:rPr>
      </w:pPr>
      <w:r w:rsidRPr="00B06F05">
        <w:rPr>
          <w:noProof/>
        </w:rPr>
        <w:drawing>
          <wp:inline distT="0" distB="0" distL="0" distR="0">
            <wp:extent cx="2545307" cy="1794681"/>
            <wp:effectExtent l="19050" t="19050" r="26443" b="15069"/>
            <wp:docPr id="12" name="图片 2"/>
            <wp:cNvGraphicFramePr/>
            <a:graphic xmlns:a="http://schemas.openxmlformats.org/drawingml/2006/main">
              <a:graphicData uri="http://schemas.openxmlformats.org/drawingml/2006/picture">
                <pic:pic xmlns:pic="http://schemas.openxmlformats.org/drawingml/2006/picture">
                  <pic:nvPicPr>
                    <pic:cNvPr id="43013" name="Picture 7"/>
                    <pic:cNvPicPr>
                      <a:picLocks noChangeAspect="1" noChangeArrowheads="1"/>
                    </pic:cNvPicPr>
                  </pic:nvPicPr>
                  <pic:blipFill>
                    <a:blip r:embed="rId17" cstate="print"/>
                    <a:srcRect/>
                    <a:stretch>
                      <a:fillRect/>
                    </a:stretch>
                  </pic:blipFill>
                  <pic:spPr bwMode="auto">
                    <a:xfrm>
                      <a:off x="0" y="0"/>
                      <a:ext cx="2545307" cy="1794681"/>
                    </a:xfrm>
                    <a:prstGeom prst="rect">
                      <a:avLst/>
                    </a:prstGeom>
                    <a:noFill/>
                    <a:ln w="9525" algn="ctr">
                      <a:solidFill>
                        <a:schemeClr val="tx1"/>
                      </a:solidFill>
                      <a:miter lim="800000"/>
                      <a:headEnd/>
                      <a:tailEnd/>
                    </a:ln>
                  </pic:spPr>
                </pic:pic>
              </a:graphicData>
            </a:graphic>
          </wp:inline>
        </w:drawing>
      </w:r>
      <w:r w:rsidRPr="00B06F05">
        <w:rPr>
          <w:noProof/>
        </w:rPr>
        <w:t xml:space="preserve"> </w:t>
      </w:r>
      <w:r w:rsidRPr="00B06F05">
        <w:rPr>
          <w:noProof/>
        </w:rPr>
        <w:drawing>
          <wp:inline distT="0" distB="0" distL="0" distR="0">
            <wp:extent cx="2560377" cy="1773063"/>
            <wp:effectExtent l="19050" t="19050" r="11373" b="17637"/>
            <wp:docPr id="13" name="图片 3"/>
            <wp:cNvGraphicFramePr/>
            <a:graphic xmlns:a="http://schemas.openxmlformats.org/drawingml/2006/main">
              <a:graphicData uri="http://schemas.openxmlformats.org/drawingml/2006/picture">
                <pic:pic xmlns:pic="http://schemas.openxmlformats.org/drawingml/2006/picture">
                  <pic:nvPicPr>
                    <pic:cNvPr id="43012" name="Picture 6"/>
                    <pic:cNvPicPr>
                      <a:picLocks noChangeAspect="1" noChangeArrowheads="1"/>
                    </pic:cNvPicPr>
                  </pic:nvPicPr>
                  <pic:blipFill>
                    <a:blip r:embed="rId18" cstate="print"/>
                    <a:srcRect/>
                    <a:stretch>
                      <a:fillRect/>
                    </a:stretch>
                  </pic:blipFill>
                  <pic:spPr bwMode="auto">
                    <a:xfrm>
                      <a:off x="0" y="0"/>
                      <a:ext cx="2561531" cy="1773862"/>
                    </a:xfrm>
                    <a:prstGeom prst="rect">
                      <a:avLst/>
                    </a:prstGeom>
                    <a:noFill/>
                    <a:ln w="9525" algn="ctr">
                      <a:solidFill>
                        <a:schemeClr val="tx1"/>
                      </a:solidFill>
                      <a:miter lim="800000"/>
                      <a:headEnd/>
                      <a:tailEnd/>
                    </a:ln>
                  </pic:spPr>
                </pic:pic>
              </a:graphicData>
            </a:graphic>
          </wp:inline>
        </w:drawing>
      </w:r>
    </w:p>
    <w:p w:rsidR="00357974" w:rsidRDefault="00357974">
      <w:pPr>
        <w:spacing w:line="0" w:lineRule="atLeast"/>
        <w:rPr>
          <w:noProof/>
        </w:rPr>
      </w:pPr>
    </w:p>
    <w:p w:rsidR="00357974" w:rsidRDefault="00357974">
      <w:pPr>
        <w:spacing w:line="0" w:lineRule="atLeast"/>
        <w:rPr>
          <w:noProof/>
        </w:rPr>
      </w:pPr>
      <w:r>
        <w:rPr>
          <w:rFonts w:hint="eastAsia"/>
          <w:noProof/>
        </w:rPr>
        <w:t>十、</w:t>
      </w:r>
      <w:r>
        <w:rPr>
          <w:rFonts w:hint="eastAsia"/>
          <w:noProof/>
        </w:rPr>
        <w:t xml:space="preserve"> </w:t>
      </w:r>
      <w:r>
        <w:rPr>
          <w:rFonts w:hint="eastAsia"/>
          <w:noProof/>
        </w:rPr>
        <w:t>企业模型</w:t>
      </w:r>
    </w:p>
    <w:p w:rsidR="00357974" w:rsidRDefault="00357974">
      <w:pPr>
        <w:spacing w:line="0" w:lineRule="atLeast"/>
      </w:pPr>
      <w:r>
        <w:rPr>
          <w:rFonts w:hint="eastAsia"/>
        </w:rPr>
        <w:t>企业建模的方法：</w:t>
      </w:r>
    </w:p>
    <w:p w:rsidR="00357974" w:rsidRDefault="00357974" w:rsidP="00357974">
      <w:pPr>
        <w:pStyle w:val="a6"/>
        <w:numPr>
          <w:ilvl w:val="0"/>
          <w:numId w:val="1"/>
        </w:numPr>
        <w:spacing w:line="0" w:lineRule="atLeast"/>
        <w:ind w:firstLineChars="0"/>
      </w:pPr>
      <w:r>
        <w:rPr>
          <w:rFonts w:hint="eastAsia"/>
        </w:rPr>
        <w:t>平衡打分表（</w:t>
      </w:r>
      <w:r>
        <w:rPr>
          <w:rFonts w:hint="eastAsia"/>
        </w:rPr>
        <w:t>Balanced Scorecard: BSC</w:t>
      </w:r>
      <w:r>
        <w:rPr>
          <w:rFonts w:hint="eastAsia"/>
        </w:rPr>
        <w:t>）：</w:t>
      </w:r>
      <w:r w:rsidRPr="00357974">
        <w:rPr>
          <w:rFonts w:hint="eastAsia"/>
        </w:rPr>
        <w:t>一个</w:t>
      </w:r>
      <w:r>
        <w:rPr>
          <w:rFonts w:hint="eastAsia"/>
        </w:rPr>
        <w:t>简单的</w:t>
      </w:r>
      <w:r w:rsidRPr="00357974">
        <w:rPr>
          <w:rFonts w:hint="eastAsia"/>
        </w:rPr>
        <w:t>二维表格</w:t>
      </w:r>
      <w:r w:rsidRPr="00357974">
        <w:rPr>
          <w:rFonts w:hint="eastAsia"/>
        </w:rPr>
        <w:t>,</w:t>
      </w:r>
      <w:r w:rsidRPr="00357974">
        <w:rPr>
          <w:rFonts w:hint="eastAsia"/>
        </w:rPr>
        <w:t>可以对每个项目进行综合评判</w:t>
      </w:r>
      <w:r w:rsidRPr="00357974">
        <w:rPr>
          <w:rFonts w:hint="eastAsia"/>
        </w:rPr>
        <w:t>,</w:t>
      </w:r>
      <w:r w:rsidRPr="00357974">
        <w:rPr>
          <w:rFonts w:hint="eastAsia"/>
        </w:rPr>
        <w:t>既可以用于评价新项目还可以对已存在的项目进行监督管理</w:t>
      </w:r>
      <w:r w:rsidRPr="00357974">
        <w:rPr>
          <w:rFonts w:hint="eastAsia"/>
        </w:rPr>
        <w:t>.</w:t>
      </w:r>
      <w:r w:rsidR="009E433B">
        <w:rPr>
          <w:rFonts w:hint="eastAsia"/>
        </w:rPr>
        <w:t>超越了传统的以财务量为主业绩评价模式。</w:t>
      </w:r>
      <w:r w:rsidRPr="00357974">
        <w:rPr>
          <w:rFonts w:hint="eastAsia"/>
        </w:rPr>
        <w:t>缺点是</w:t>
      </w:r>
      <w:r w:rsidRPr="00357974">
        <w:rPr>
          <w:rFonts w:hint="eastAsia"/>
        </w:rPr>
        <w:t>:</w:t>
      </w:r>
      <w:r w:rsidRPr="00357974">
        <w:rPr>
          <w:rFonts w:hint="eastAsia"/>
        </w:rPr>
        <w:t>静态的表格</w:t>
      </w:r>
      <w:r w:rsidRPr="00357974">
        <w:rPr>
          <w:rFonts w:hint="eastAsia"/>
        </w:rPr>
        <w:t>,</w:t>
      </w:r>
      <w:r w:rsidRPr="00357974">
        <w:rPr>
          <w:rFonts w:hint="eastAsia"/>
        </w:rPr>
        <w:t>不能体现之间的关系</w:t>
      </w:r>
      <w:r>
        <w:rPr>
          <w:rFonts w:hint="eastAsia"/>
        </w:rPr>
        <w:t>，只能反映企业内部的共性，不能反映其特性。</w:t>
      </w:r>
    </w:p>
    <w:p w:rsidR="00357974" w:rsidRDefault="00357974" w:rsidP="00357974">
      <w:pPr>
        <w:pStyle w:val="a6"/>
        <w:numPr>
          <w:ilvl w:val="0"/>
          <w:numId w:val="1"/>
        </w:numPr>
        <w:spacing w:line="0" w:lineRule="atLeast"/>
        <w:ind w:firstLineChars="0"/>
      </w:pPr>
      <w:r>
        <w:rPr>
          <w:rFonts w:hint="eastAsia"/>
        </w:rPr>
        <w:t>策略表（</w:t>
      </w:r>
      <w:r>
        <w:rPr>
          <w:rFonts w:hint="eastAsia"/>
        </w:rPr>
        <w:t>Strategy Map</w:t>
      </w:r>
      <w:r>
        <w:rPr>
          <w:rFonts w:hint="eastAsia"/>
        </w:rPr>
        <w:t>）：</w:t>
      </w:r>
      <w:r w:rsidRPr="00357974">
        <w:rPr>
          <w:rFonts w:hint="eastAsia"/>
        </w:rPr>
        <w:t>是</w:t>
      </w:r>
      <w:r w:rsidRPr="00357974">
        <w:rPr>
          <w:rFonts w:hint="eastAsia"/>
        </w:rPr>
        <w:t>BSC</w:t>
      </w:r>
      <w:r w:rsidRPr="00357974">
        <w:rPr>
          <w:rFonts w:hint="eastAsia"/>
        </w:rPr>
        <w:t>的扩充</w:t>
      </w:r>
      <w:r w:rsidRPr="00357974">
        <w:rPr>
          <w:rFonts w:hint="eastAsia"/>
        </w:rPr>
        <w:t>,</w:t>
      </w:r>
      <w:r w:rsidR="00B23820">
        <w:rPr>
          <w:rFonts w:hint="eastAsia"/>
        </w:rPr>
        <w:t>与</w:t>
      </w:r>
      <w:r w:rsidR="00B23820">
        <w:rPr>
          <w:rFonts w:hint="eastAsia"/>
        </w:rPr>
        <w:t>BSC</w:t>
      </w:r>
      <w:r w:rsidR="00B23820">
        <w:rPr>
          <w:rFonts w:hint="eastAsia"/>
        </w:rPr>
        <w:t>相比，它的每一层下可以分成很多元素，另外策略表是动态的。通过每层之间的关系可以反映高层次组件的</w:t>
      </w:r>
      <w:r w:rsidR="00B23820">
        <w:rPr>
          <w:rFonts w:hint="eastAsia"/>
        </w:rPr>
        <w:t>KPI</w:t>
      </w:r>
      <w:r w:rsidR="00B23820">
        <w:rPr>
          <w:rFonts w:hint="eastAsia"/>
        </w:rPr>
        <w:t>（关键绩效指标）的由来，使得企业了解到自己的</w:t>
      </w:r>
      <w:r w:rsidR="00B23820">
        <w:rPr>
          <w:rFonts w:hint="eastAsia"/>
        </w:rPr>
        <w:t>KPI</w:t>
      </w:r>
      <w:r w:rsidR="00B23820">
        <w:rPr>
          <w:rFonts w:hint="eastAsia"/>
        </w:rPr>
        <w:t>的分布情况。</w:t>
      </w:r>
    </w:p>
    <w:p w:rsidR="00462800" w:rsidRDefault="00CC102C" w:rsidP="00357974">
      <w:pPr>
        <w:pStyle w:val="a6"/>
        <w:numPr>
          <w:ilvl w:val="0"/>
          <w:numId w:val="1"/>
        </w:numPr>
        <w:spacing w:line="0" w:lineRule="atLeast"/>
        <w:ind w:firstLineChars="0"/>
      </w:pPr>
      <w:r>
        <w:rPr>
          <w:rFonts w:hint="eastAsia"/>
        </w:rPr>
        <w:t>业务组件模型（</w:t>
      </w:r>
      <w:r w:rsidR="00EA799B">
        <w:rPr>
          <w:rFonts w:hint="eastAsia"/>
        </w:rPr>
        <w:t>CBM</w:t>
      </w:r>
      <w:r>
        <w:rPr>
          <w:rFonts w:hint="eastAsia"/>
        </w:rPr>
        <w:t>）</w:t>
      </w:r>
      <w:r w:rsidR="00462800" w:rsidRPr="00462800">
        <w:rPr>
          <w:rFonts w:hint="eastAsia"/>
        </w:rPr>
        <w:t>components business modeling</w:t>
      </w:r>
      <w:r w:rsidR="00462800" w:rsidRPr="00462800">
        <w:rPr>
          <w:rFonts w:hint="eastAsia"/>
        </w:rPr>
        <w:t>一个二维表格</w:t>
      </w:r>
      <w:r w:rsidR="00462800" w:rsidRPr="00462800">
        <w:rPr>
          <w:rFonts w:hint="eastAsia"/>
        </w:rPr>
        <w:t>,</w:t>
      </w:r>
      <w:r w:rsidR="00462800" w:rsidRPr="00462800">
        <w:rPr>
          <w:rFonts w:hint="eastAsia"/>
        </w:rPr>
        <w:t>但是行列划分主要是</w:t>
      </w:r>
      <w:r w:rsidR="00462800">
        <w:rPr>
          <w:rFonts w:hint="eastAsia"/>
        </w:rPr>
        <w:t>行业指标</w:t>
      </w:r>
      <w:r w:rsidR="00462800" w:rsidRPr="00462800">
        <w:rPr>
          <w:rFonts w:hint="eastAsia"/>
        </w:rPr>
        <w:t>,</w:t>
      </w:r>
      <w:r w:rsidR="00462800" w:rsidRPr="00462800">
        <w:rPr>
          <w:rFonts w:hint="eastAsia"/>
        </w:rPr>
        <w:t>三个横行是商业生命周期的三个阶段</w:t>
      </w:r>
      <w:r w:rsidR="00462800">
        <w:rPr>
          <w:rFonts w:hint="eastAsia"/>
        </w:rPr>
        <w:t>（策略，控制，执行）</w:t>
      </w:r>
      <w:r w:rsidR="00462800" w:rsidRPr="00462800">
        <w:rPr>
          <w:rFonts w:hint="eastAsia"/>
        </w:rPr>
        <w:t>.</w:t>
      </w:r>
      <w:r w:rsidR="00462800" w:rsidRPr="00462800">
        <w:rPr>
          <w:rFonts w:hint="eastAsia"/>
        </w:rPr>
        <w:t>优点是</w:t>
      </w:r>
      <w:r w:rsidR="00462800" w:rsidRPr="00462800">
        <w:rPr>
          <w:rFonts w:hint="eastAsia"/>
        </w:rPr>
        <w:t>:</w:t>
      </w:r>
      <w:r w:rsidR="00462800" w:rsidRPr="00462800">
        <w:rPr>
          <w:rFonts w:hint="eastAsia"/>
        </w:rPr>
        <w:t>比</w:t>
      </w:r>
      <w:r w:rsidR="00462800" w:rsidRPr="00462800">
        <w:rPr>
          <w:rFonts w:hint="eastAsia"/>
        </w:rPr>
        <w:t>BSC</w:t>
      </w:r>
      <w:r w:rsidR="00462800" w:rsidRPr="00462800">
        <w:rPr>
          <w:rFonts w:hint="eastAsia"/>
        </w:rPr>
        <w:t>更为灵活每一层的</w:t>
      </w:r>
      <w:r w:rsidR="00462800" w:rsidRPr="00462800">
        <w:rPr>
          <w:rFonts w:hint="eastAsia"/>
        </w:rPr>
        <w:t>items</w:t>
      </w:r>
      <w:r w:rsidR="00462800" w:rsidRPr="00462800">
        <w:rPr>
          <w:rFonts w:hint="eastAsia"/>
        </w:rPr>
        <w:t>个数不一定</w:t>
      </w:r>
      <w:r w:rsidR="00462800">
        <w:rPr>
          <w:rFonts w:hint="eastAsia"/>
        </w:rPr>
        <w:t>，企业可以自定义组件</w:t>
      </w:r>
      <w:r w:rsidR="00EA799B">
        <w:rPr>
          <w:rFonts w:hint="eastAsia"/>
        </w:rPr>
        <w:t>，组件级别的规划，可以更方便地规划企业的功能。</w:t>
      </w:r>
    </w:p>
    <w:p w:rsidR="00CC102C" w:rsidRDefault="00462800" w:rsidP="00462800">
      <w:pPr>
        <w:pStyle w:val="a6"/>
        <w:spacing w:line="0" w:lineRule="atLeast"/>
        <w:ind w:left="360" w:firstLineChars="0" w:firstLine="0"/>
      </w:pPr>
      <w:r>
        <w:rPr>
          <w:rFonts w:hint="eastAsia"/>
        </w:rPr>
        <w:t>（</w:t>
      </w:r>
      <w:r w:rsidRPr="00462800">
        <w:rPr>
          <w:rFonts w:hint="eastAsia"/>
        </w:rPr>
        <w:t>产生</w:t>
      </w:r>
      <w:r w:rsidRPr="00462800">
        <w:rPr>
          <w:rFonts w:hint="eastAsia"/>
        </w:rPr>
        <w:t>CBMC</w:t>
      </w:r>
      <w:r w:rsidRPr="00462800">
        <w:rPr>
          <w:rFonts w:hint="eastAsia"/>
        </w:rPr>
        <w:t>的五个步骤</w:t>
      </w:r>
      <w:r w:rsidRPr="00462800">
        <w:rPr>
          <w:rFonts w:hint="eastAsia"/>
        </w:rPr>
        <w:t>:</w:t>
      </w:r>
      <w:r>
        <w:rPr>
          <w:rFonts w:hint="eastAsia"/>
        </w:rPr>
        <w:t>形成一般的</w:t>
      </w:r>
      <w:r w:rsidRPr="00462800">
        <w:rPr>
          <w:rFonts w:hint="eastAsia"/>
        </w:rPr>
        <w:t>CBM;</w:t>
      </w:r>
      <w:r w:rsidRPr="00462800">
        <w:rPr>
          <w:rFonts w:hint="eastAsia"/>
        </w:rPr>
        <w:t>分析企业的核心竞争力</w:t>
      </w:r>
      <w:r w:rsidRPr="00462800">
        <w:rPr>
          <w:rFonts w:hint="eastAsia"/>
        </w:rPr>
        <w:t>;</w:t>
      </w:r>
      <w:r w:rsidRPr="00462800">
        <w:rPr>
          <w:rFonts w:hint="eastAsia"/>
        </w:rPr>
        <w:t>对每一个组件进行财务分析</w:t>
      </w:r>
      <w:r w:rsidRPr="00462800">
        <w:rPr>
          <w:rFonts w:hint="eastAsia"/>
        </w:rPr>
        <w:t>;</w:t>
      </w:r>
      <w:r w:rsidRPr="00462800">
        <w:rPr>
          <w:rFonts w:hint="eastAsia"/>
        </w:rPr>
        <w:t>将当前活动转化为服务组件</w:t>
      </w:r>
      <w:r w:rsidRPr="00462800">
        <w:rPr>
          <w:rFonts w:hint="eastAsia"/>
        </w:rPr>
        <w:t>;</w:t>
      </w:r>
      <w:r w:rsidRPr="00462800">
        <w:rPr>
          <w:rFonts w:hint="eastAsia"/>
        </w:rPr>
        <w:t>实现商业服务</w:t>
      </w:r>
      <w:r>
        <w:rPr>
          <w:rFonts w:hint="eastAsia"/>
        </w:rPr>
        <w:t>）</w:t>
      </w:r>
    </w:p>
    <w:p w:rsidR="00EA799B" w:rsidRDefault="00EA799B" w:rsidP="00EA799B">
      <w:pPr>
        <w:pStyle w:val="a6"/>
        <w:numPr>
          <w:ilvl w:val="0"/>
          <w:numId w:val="1"/>
        </w:numPr>
        <w:spacing w:line="0" w:lineRule="atLeast"/>
        <w:ind w:firstLineChars="0"/>
      </w:pPr>
      <w:r>
        <w:rPr>
          <w:rFonts w:hint="eastAsia"/>
        </w:rPr>
        <w:t>企业架构（</w:t>
      </w:r>
      <w:r>
        <w:rPr>
          <w:rFonts w:hint="eastAsia"/>
        </w:rPr>
        <w:t>EA</w:t>
      </w:r>
      <w:r>
        <w:rPr>
          <w:rFonts w:hint="eastAsia"/>
        </w:rPr>
        <w:t>）：</w:t>
      </w:r>
      <w:r w:rsidRPr="00EA799B">
        <w:rPr>
          <w:rFonts w:hint="eastAsia"/>
        </w:rPr>
        <w:t>对整个企业进行分析</w:t>
      </w:r>
      <w:r w:rsidRPr="00EA799B">
        <w:rPr>
          <w:rFonts w:hint="eastAsia"/>
        </w:rPr>
        <w:t>.</w:t>
      </w:r>
      <w:r w:rsidRPr="00EA799B">
        <w:rPr>
          <w:rFonts w:hint="eastAsia"/>
        </w:rPr>
        <w:t>企业架构方法学</w:t>
      </w:r>
      <w:r>
        <w:rPr>
          <w:rFonts w:hint="eastAsia"/>
        </w:rPr>
        <w:t>：</w:t>
      </w:r>
      <w:r w:rsidRPr="00EA799B">
        <w:rPr>
          <w:rFonts w:hint="eastAsia"/>
        </w:rPr>
        <w:t>也是一个二维结构</w:t>
      </w:r>
      <w:r w:rsidRPr="00EA799B">
        <w:rPr>
          <w:rFonts w:hint="eastAsia"/>
        </w:rPr>
        <w:t>:</w:t>
      </w:r>
      <w:r w:rsidRPr="00EA799B">
        <w:rPr>
          <w:rFonts w:hint="eastAsia"/>
        </w:rPr>
        <w:t>横向的是</w:t>
      </w:r>
      <w:r w:rsidRPr="00EA799B">
        <w:rPr>
          <w:rFonts w:hint="eastAsia"/>
        </w:rPr>
        <w:t>EA</w:t>
      </w:r>
      <w:r w:rsidRPr="00EA799B">
        <w:rPr>
          <w:rFonts w:hint="eastAsia"/>
        </w:rPr>
        <w:t>的各个阶段</w:t>
      </w:r>
      <w:r w:rsidRPr="00EA799B">
        <w:rPr>
          <w:rFonts w:hint="eastAsia"/>
        </w:rPr>
        <w:t>;</w:t>
      </w:r>
      <w:r w:rsidRPr="00EA799B">
        <w:rPr>
          <w:rFonts w:hint="eastAsia"/>
        </w:rPr>
        <w:t>纵向的是</w:t>
      </w:r>
      <w:r w:rsidRPr="00EA799B">
        <w:rPr>
          <w:rFonts w:hint="eastAsia"/>
        </w:rPr>
        <w:t>EA</w:t>
      </w:r>
      <w:r w:rsidRPr="00EA799B">
        <w:rPr>
          <w:rFonts w:hint="eastAsia"/>
        </w:rPr>
        <w:t>涉及的重要领域</w:t>
      </w:r>
      <w:r w:rsidRPr="00EA799B">
        <w:rPr>
          <w:rFonts w:hint="eastAsia"/>
        </w:rPr>
        <w:t>.</w:t>
      </w:r>
      <w:r w:rsidRPr="00EA799B">
        <w:rPr>
          <w:rFonts w:hint="eastAsia"/>
        </w:rPr>
        <w:t>对于</w:t>
      </w:r>
      <w:r w:rsidRPr="00EA799B">
        <w:rPr>
          <w:rFonts w:hint="eastAsia"/>
        </w:rPr>
        <w:t>EA</w:t>
      </w:r>
      <w:r w:rsidRPr="00EA799B">
        <w:rPr>
          <w:rFonts w:hint="eastAsia"/>
        </w:rPr>
        <w:t>设计的每一个阶段都是一个迭代过程</w:t>
      </w:r>
      <w:r w:rsidRPr="00EA799B">
        <w:rPr>
          <w:rFonts w:hint="eastAsia"/>
        </w:rPr>
        <w:t>:</w:t>
      </w:r>
      <w:r w:rsidRPr="00EA799B">
        <w:rPr>
          <w:rFonts w:hint="eastAsia"/>
        </w:rPr>
        <w:t>每一过程可能对几个领域讨论多次直到都符合要求为止</w:t>
      </w:r>
      <w:r w:rsidRPr="00EA799B">
        <w:rPr>
          <w:rFonts w:hint="eastAsia"/>
        </w:rPr>
        <w:t>.EA</w:t>
      </w:r>
      <w:r w:rsidRPr="00EA799B">
        <w:rPr>
          <w:rFonts w:hint="eastAsia"/>
        </w:rPr>
        <w:t>的发展趋势是面向服务的</w:t>
      </w:r>
      <w:r w:rsidRPr="00EA799B">
        <w:rPr>
          <w:rFonts w:hint="eastAsia"/>
        </w:rPr>
        <w:t>EA)</w:t>
      </w:r>
    </w:p>
    <w:p w:rsidR="00EE6334" w:rsidRDefault="00EE6334" w:rsidP="00EE6334">
      <w:pPr>
        <w:spacing w:line="0" w:lineRule="atLeast"/>
      </w:pPr>
      <w:r>
        <w:rPr>
          <w:rFonts w:hint="eastAsia"/>
        </w:rPr>
        <w:t>十一、</w:t>
      </w:r>
      <w:r>
        <w:rPr>
          <w:rFonts w:hint="eastAsia"/>
        </w:rPr>
        <w:t xml:space="preserve"> </w:t>
      </w:r>
      <w:r>
        <w:rPr>
          <w:rFonts w:hint="eastAsia"/>
        </w:rPr>
        <w:t>企业绩效管理</w:t>
      </w:r>
    </w:p>
    <w:p w:rsidR="00EE6334" w:rsidRDefault="00EE6334" w:rsidP="00EE6334">
      <w:pPr>
        <w:spacing w:line="0" w:lineRule="atLeast"/>
      </w:pPr>
      <w:r>
        <w:rPr>
          <w:noProof/>
        </w:rPr>
        <w:drawing>
          <wp:inline distT="0" distB="0" distL="0" distR="0">
            <wp:extent cx="3390037" cy="1455841"/>
            <wp:effectExtent l="19050" t="19050" r="19913" b="11009"/>
            <wp:docPr id="14" name="图片 13" descr="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19" cstate="print"/>
                    <a:stretch>
                      <a:fillRect/>
                    </a:stretch>
                  </pic:blipFill>
                  <pic:spPr>
                    <a:xfrm>
                      <a:off x="0" y="0"/>
                      <a:ext cx="3398014" cy="1459267"/>
                    </a:xfrm>
                    <a:prstGeom prst="rect">
                      <a:avLst/>
                    </a:prstGeom>
                    <a:ln>
                      <a:solidFill>
                        <a:schemeClr val="tx1"/>
                      </a:solidFill>
                    </a:ln>
                  </pic:spPr>
                </pic:pic>
              </a:graphicData>
            </a:graphic>
          </wp:inline>
        </w:drawing>
      </w:r>
      <w:r>
        <w:rPr>
          <w:noProof/>
        </w:rPr>
        <w:drawing>
          <wp:inline distT="0" distB="0" distL="0" distR="0">
            <wp:extent cx="3270482" cy="1456416"/>
            <wp:effectExtent l="19050" t="19050" r="25168" b="10434"/>
            <wp:docPr id="15" name="图片 14" descr="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png"/>
                    <pic:cNvPicPr/>
                  </pic:nvPicPr>
                  <pic:blipFill>
                    <a:blip r:embed="rId20" cstate="print"/>
                    <a:stretch>
                      <a:fillRect/>
                    </a:stretch>
                  </pic:blipFill>
                  <pic:spPr>
                    <a:xfrm>
                      <a:off x="0" y="0"/>
                      <a:ext cx="3295467" cy="1467542"/>
                    </a:xfrm>
                    <a:prstGeom prst="rect">
                      <a:avLst/>
                    </a:prstGeom>
                    <a:ln>
                      <a:solidFill>
                        <a:schemeClr val="tx1"/>
                      </a:solidFill>
                    </a:ln>
                  </pic:spPr>
                </pic:pic>
              </a:graphicData>
            </a:graphic>
          </wp:inline>
        </w:drawing>
      </w:r>
    </w:p>
    <w:p w:rsidR="00EE6334" w:rsidRDefault="00EE6334" w:rsidP="00EE6334">
      <w:pPr>
        <w:spacing w:line="0" w:lineRule="atLeast"/>
      </w:pPr>
      <w:r>
        <w:rPr>
          <w:rFonts w:hint="eastAsia"/>
        </w:rPr>
        <w:tab/>
      </w:r>
      <w:r>
        <w:rPr>
          <w:rFonts w:hint="eastAsia"/>
        </w:rPr>
        <w:tab/>
        <w:t>EPM framework</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SOA-enabled EPM framework</w:t>
      </w:r>
    </w:p>
    <w:p w:rsidR="00976FF1" w:rsidRPr="00976FF1" w:rsidRDefault="00976FF1" w:rsidP="00EE6334">
      <w:pPr>
        <w:spacing w:line="0" w:lineRule="atLeast"/>
      </w:pPr>
      <w:r w:rsidRPr="00976FF1">
        <w:rPr>
          <w:rFonts w:hint="eastAsia"/>
        </w:rPr>
        <w:t>EPM(</w:t>
      </w:r>
      <w:r w:rsidRPr="00976FF1">
        <w:rPr>
          <w:rFonts w:hint="eastAsia"/>
        </w:rPr>
        <w:t>企业</w:t>
      </w:r>
      <w:r>
        <w:rPr>
          <w:rFonts w:hint="eastAsia"/>
        </w:rPr>
        <w:t>绩效</w:t>
      </w:r>
      <w:r w:rsidRPr="00976FF1">
        <w:rPr>
          <w:rFonts w:hint="eastAsia"/>
        </w:rPr>
        <w:t>管理</w:t>
      </w:r>
      <w:r>
        <w:rPr>
          <w:rFonts w:hint="eastAsia"/>
        </w:rPr>
        <w:t>)</w:t>
      </w:r>
      <w:r w:rsidRPr="00976FF1">
        <w:rPr>
          <w:rFonts w:hint="eastAsia"/>
        </w:rPr>
        <w:t>:</w:t>
      </w:r>
      <w:r w:rsidRPr="00976FF1">
        <w:rPr>
          <w:rFonts w:hint="eastAsia"/>
        </w:rPr>
        <w:t>集成项目计划</w:t>
      </w:r>
      <w:r w:rsidRPr="00976FF1">
        <w:rPr>
          <w:rFonts w:hint="eastAsia"/>
        </w:rPr>
        <w:t>,</w:t>
      </w:r>
      <w:r w:rsidRPr="00976FF1">
        <w:rPr>
          <w:rFonts w:hint="eastAsia"/>
        </w:rPr>
        <w:t>策略</w:t>
      </w:r>
      <w:r w:rsidRPr="00976FF1">
        <w:rPr>
          <w:rFonts w:hint="eastAsia"/>
        </w:rPr>
        <w:t>,</w:t>
      </w:r>
      <w:r w:rsidRPr="00976FF1">
        <w:rPr>
          <w:rFonts w:hint="eastAsia"/>
        </w:rPr>
        <w:t>资源配置和体系架构管理来为企业获得最大的盈利</w:t>
      </w:r>
      <w:r w:rsidRPr="00976FF1">
        <w:rPr>
          <w:rFonts w:hint="eastAsia"/>
        </w:rPr>
        <w:t>.EPM</w:t>
      </w:r>
      <w:r w:rsidRPr="00976FF1">
        <w:rPr>
          <w:rFonts w:hint="eastAsia"/>
        </w:rPr>
        <w:t>框架</w:t>
      </w:r>
      <w:r w:rsidRPr="00976FF1">
        <w:rPr>
          <w:rFonts w:hint="eastAsia"/>
        </w:rPr>
        <w:t>:</w:t>
      </w:r>
      <w:r w:rsidRPr="00976FF1">
        <w:rPr>
          <w:rFonts w:hint="eastAsia"/>
        </w:rPr>
        <w:t>从上到下</w:t>
      </w:r>
      <w:r w:rsidRPr="00976FF1">
        <w:rPr>
          <w:rFonts w:hint="eastAsia"/>
        </w:rPr>
        <w:t>:</w:t>
      </w:r>
      <w:r w:rsidRPr="00976FF1">
        <w:rPr>
          <w:rFonts w:hint="eastAsia"/>
        </w:rPr>
        <w:t>工作量</w:t>
      </w:r>
      <w:r w:rsidRPr="00976FF1">
        <w:rPr>
          <w:rFonts w:hint="eastAsia"/>
        </w:rPr>
        <w:t>,</w:t>
      </w:r>
      <w:r w:rsidRPr="00976FF1">
        <w:rPr>
          <w:rFonts w:hint="eastAsia"/>
        </w:rPr>
        <w:t>资本</w:t>
      </w:r>
      <w:r w:rsidRPr="00976FF1">
        <w:rPr>
          <w:rFonts w:hint="eastAsia"/>
        </w:rPr>
        <w:t>,</w:t>
      </w:r>
      <w:r w:rsidRPr="00976FF1">
        <w:rPr>
          <w:rFonts w:hint="eastAsia"/>
        </w:rPr>
        <w:t>人员越来越多</w:t>
      </w:r>
      <w:r w:rsidRPr="00976FF1">
        <w:rPr>
          <w:rFonts w:hint="eastAsia"/>
        </w:rPr>
        <w:t>.</w:t>
      </w:r>
      <w:r w:rsidRPr="00976FF1">
        <w:rPr>
          <w:rFonts w:hint="eastAsia"/>
        </w:rPr>
        <w:t>本图中的</w:t>
      </w:r>
      <w:r w:rsidRPr="00976FF1">
        <w:rPr>
          <w:rFonts w:hint="eastAsia"/>
        </w:rPr>
        <w:t>EPM</w:t>
      </w:r>
      <w:r w:rsidRPr="00976FF1">
        <w:rPr>
          <w:rFonts w:hint="eastAsia"/>
        </w:rPr>
        <w:t>对若干个</w:t>
      </w:r>
      <w:r w:rsidRPr="00976FF1">
        <w:rPr>
          <w:rFonts w:hint="eastAsia"/>
        </w:rPr>
        <w:t>PM</w:t>
      </w:r>
      <w:r w:rsidRPr="00976FF1">
        <w:rPr>
          <w:rFonts w:hint="eastAsia"/>
        </w:rPr>
        <w:t>进行综合讨论</w:t>
      </w:r>
      <w:r w:rsidRPr="00976FF1">
        <w:rPr>
          <w:rFonts w:hint="eastAsia"/>
        </w:rPr>
        <w:t>,</w:t>
      </w:r>
      <w:r w:rsidRPr="00976FF1">
        <w:rPr>
          <w:rFonts w:hint="eastAsia"/>
        </w:rPr>
        <w:t>因为</w:t>
      </w:r>
      <w:r w:rsidRPr="00976FF1">
        <w:rPr>
          <w:rFonts w:hint="eastAsia"/>
        </w:rPr>
        <w:t>PM</w:t>
      </w:r>
      <w:r w:rsidRPr="00976FF1">
        <w:rPr>
          <w:rFonts w:hint="eastAsia"/>
        </w:rPr>
        <w:t>之间都有关系</w:t>
      </w:r>
      <w:r w:rsidRPr="00976FF1">
        <w:rPr>
          <w:rFonts w:hint="eastAsia"/>
        </w:rPr>
        <w:t>,</w:t>
      </w:r>
      <w:r w:rsidRPr="00976FF1">
        <w:rPr>
          <w:rFonts w:hint="eastAsia"/>
        </w:rPr>
        <w:t>不能武断分开</w:t>
      </w:r>
      <w:r w:rsidRPr="00976FF1">
        <w:rPr>
          <w:rFonts w:hint="eastAsia"/>
        </w:rPr>
        <w:t>,</w:t>
      </w:r>
      <w:r w:rsidRPr="00976FF1">
        <w:rPr>
          <w:rFonts w:hint="eastAsia"/>
        </w:rPr>
        <w:t>而对每一个</w:t>
      </w:r>
      <w:r w:rsidRPr="00976FF1">
        <w:rPr>
          <w:rFonts w:hint="eastAsia"/>
        </w:rPr>
        <w:t>PM</w:t>
      </w:r>
      <w:r w:rsidRPr="00976FF1">
        <w:rPr>
          <w:rFonts w:hint="eastAsia"/>
        </w:rPr>
        <w:t>来讲</w:t>
      </w:r>
      <w:r w:rsidRPr="00976FF1">
        <w:rPr>
          <w:rFonts w:hint="eastAsia"/>
        </w:rPr>
        <w:t>,</w:t>
      </w:r>
      <w:r w:rsidRPr="00976FF1">
        <w:rPr>
          <w:rFonts w:hint="eastAsia"/>
        </w:rPr>
        <w:t>它们都需要被放在这个整体中讨论</w:t>
      </w:r>
      <w:r w:rsidRPr="00976FF1">
        <w:rPr>
          <w:rFonts w:hint="eastAsia"/>
        </w:rPr>
        <w:t>.</w:t>
      </w:r>
      <w:r w:rsidRPr="00976FF1">
        <w:rPr>
          <w:rFonts w:hint="eastAsia"/>
        </w:rPr>
        <w:t>而传统的</w:t>
      </w:r>
      <w:r w:rsidRPr="00976FF1">
        <w:rPr>
          <w:rFonts w:hint="eastAsia"/>
        </w:rPr>
        <w:t>PM</w:t>
      </w:r>
      <w:r w:rsidRPr="00976FF1">
        <w:rPr>
          <w:rFonts w:hint="eastAsia"/>
        </w:rPr>
        <w:t>只涉及到最底的两层</w:t>
      </w:r>
      <w:r w:rsidRPr="00976FF1">
        <w:rPr>
          <w:rFonts w:hint="eastAsia"/>
        </w:rPr>
        <w:t>,</w:t>
      </w:r>
      <w:r w:rsidRPr="00976FF1">
        <w:rPr>
          <w:rFonts w:hint="eastAsia"/>
        </w:rPr>
        <w:t>因为它讨论的只是单独的一个项目</w:t>
      </w:r>
      <w:r w:rsidRPr="00976FF1">
        <w:rPr>
          <w:rFonts w:hint="eastAsia"/>
        </w:rPr>
        <w:t>.</w:t>
      </w:r>
    </w:p>
    <w:p w:rsidR="00976FF1" w:rsidRPr="00976FF1" w:rsidRDefault="00976FF1" w:rsidP="00EE6334">
      <w:pPr>
        <w:spacing w:line="0" w:lineRule="atLeast"/>
      </w:pPr>
      <w:r w:rsidRPr="00976FF1">
        <w:rPr>
          <w:rFonts w:hint="eastAsia"/>
        </w:rPr>
        <w:t>面向服务的</w:t>
      </w:r>
      <w:r w:rsidRPr="00976FF1">
        <w:rPr>
          <w:rFonts w:hint="eastAsia"/>
        </w:rPr>
        <w:t>EPM(WS-EPM)</w:t>
      </w:r>
      <w:r w:rsidRPr="00976FF1">
        <w:rPr>
          <w:rFonts w:hint="eastAsia"/>
        </w:rPr>
        <w:t>：</w:t>
      </w:r>
      <w:r w:rsidRPr="00976FF1">
        <w:rPr>
          <w:rFonts w:hint="eastAsia"/>
        </w:rPr>
        <w:t>SOA</w:t>
      </w:r>
      <w:r w:rsidRPr="00976FF1">
        <w:rPr>
          <w:rFonts w:hint="eastAsia"/>
        </w:rPr>
        <w:t>支持下的</w:t>
      </w:r>
      <w:r w:rsidRPr="00976FF1">
        <w:rPr>
          <w:rFonts w:hint="eastAsia"/>
        </w:rPr>
        <w:t>EPM</w:t>
      </w:r>
      <w:r w:rsidRPr="00976FF1">
        <w:rPr>
          <w:rFonts w:hint="eastAsia"/>
        </w:rPr>
        <w:t>框架</w:t>
      </w:r>
      <w:r w:rsidRPr="00976FF1">
        <w:rPr>
          <w:rFonts w:hint="eastAsia"/>
        </w:rPr>
        <w:t>:</w:t>
      </w:r>
      <w:r w:rsidRPr="00976FF1">
        <w:rPr>
          <w:rFonts w:hint="eastAsia"/>
        </w:rPr>
        <w:t>与</w:t>
      </w:r>
      <w:r w:rsidR="005474DC">
        <w:rPr>
          <w:rFonts w:hint="eastAsia"/>
        </w:rPr>
        <w:t>EPM</w:t>
      </w:r>
      <w:r w:rsidRPr="00976FF1">
        <w:rPr>
          <w:rFonts w:hint="eastAsia"/>
        </w:rPr>
        <w:t>基本一样</w:t>
      </w:r>
      <w:r w:rsidRPr="00976FF1">
        <w:rPr>
          <w:rFonts w:hint="eastAsia"/>
        </w:rPr>
        <w:t>,</w:t>
      </w:r>
      <w:r w:rsidRPr="00976FF1">
        <w:rPr>
          <w:rFonts w:hint="eastAsia"/>
        </w:rPr>
        <w:t>不同的是右侧的“</w:t>
      </w:r>
      <w:r w:rsidRPr="00976FF1">
        <w:rPr>
          <w:rFonts w:hint="eastAsia"/>
        </w:rPr>
        <w:t>actions</w:t>
      </w:r>
      <w:r w:rsidRPr="00976FF1">
        <w:rPr>
          <w:rFonts w:hint="eastAsia"/>
        </w:rPr>
        <w:t>”是在</w:t>
      </w:r>
      <w:r w:rsidRPr="00976FF1">
        <w:rPr>
          <w:rFonts w:hint="eastAsia"/>
        </w:rPr>
        <w:t>SOA</w:t>
      </w:r>
      <w:r w:rsidRPr="00976FF1">
        <w:rPr>
          <w:rFonts w:hint="eastAsia"/>
        </w:rPr>
        <w:t>的支持下建模的</w:t>
      </w:r>
      <w:r w:rsidRPr="00976FF1">
        <w:rPr>
          <w:rFonts w:hint="eastAsia"/>
        </w:rPr>
        <w:t>(</w:t>
      </w:r>
      <w:r w:rsidRPr="00976FF1">
        <w:rPr>
          <w:rFonts w:hint="eastAsia"/>
        </w:rPr>
        <w:t>如使用</w:t>
      </w:r>
      <w:r w:rsidRPr="00976FF1">
        <w:rPr>
          <w:rFonts w:hint="eastAsia"/>
        </w:rPr>
        <w:t>BPEL</w:t>
      </w:r>
      <w:r w:rsidRPr="00976FF1">
        <w:rPr>
          <w:rFonts w:hint="eastAsia"/>
        </w:rPr>
        <w:t>对商业流程进行建模</w:t>
      </w:r>
      <w:r w:rsidRPr="00976FF1">
        <w:rPr>
          <w:rFonts w:hint="eastAsia"/>
        </w:rPr>
        <w:t>)</w:t>
      </w:r>
    </w:p>
    <w:p w:rsidR="00976FF1" w:rsidRPr="00976FF1" w:rsidRDefault="00976FF1" w:rsidP="00EE6334">
      <w:pPr>
        <w:spacing w:line="0" w:lineRule="atLeast"/>
      </w:pPr>
      <w:r w:rsidRPr="00976FF1">
        <w:rPr>
          <w:rFonts w:hint="eastAsia"/>
        </w:rPr>
        <w:t>WS-EPM</w:t>
      </w:r>
      <w:r w:rsidRPr="00976FF1">
        <w:rPr>
          <w:rFonts w:hint="eastAsia"/>
        </w:rPr>
        <w:t>中的共享服务</w:t>
      </w:r>
      <w:r w:rsidRPr="00976FF1">
        <w:rPr>
          <w:rFonts w:hint="eastAsia"/>
        </w:rPr>
        <w:t>(WS-EPM</w:t>
      </w:r>
      <w:r w:rsidRPr="00976FF1">
        <w:rPr>
          <w:rFonts w:hint="eastAsia"/>
        </w:rPr>
        <w:t>资源</w:t>
      </w:r>
      <w:r w:rsidRPr="00976FF1">
        <w:rPr>
          <w:rFonts w:hint="eastAsia"/>
        </w:rPr>
        <w:t>(</w:t>
      </w:r>
      <w:r w:rsidRPr="00976FF1">
        <w:rPr>
          <w:rFonts w:hint="eastAsia"/>
        </w:rPr>
        <w:t>主要包括两类</w:t>
      </w:r>
      <w:r w:rsidRPr="00976FF1">
        <w:rPr>
          <w:rFonts w:hint="eastAsia"/>
        </w:rPr>
        <w:t>:</w:t>
      </w:r>
      <w:r w:rsidRPr="00976FF1">
        <w:rPr>
          <w:rFonts w:hint="eastAsia"/>
        </w:rPr>
        <w:t>物理资源和非物理资源</w:t>
      </w:r>
      <w:r w:rsidRPr="00976FF1">
        <w:rPr>
          <w:rFonts w:hint="eastAsia"/>
        </w:rPr>
        <w:t xml:space="preserve"> ,</w:t>
      </w:r>
      <w:r w:rsidRPr="00976FF1">
        <w:rPr>
          <w:rFonts w:hint="eastAsia"/>
        </w:rPr>
        <w:t>可分为三类</w:t>
      </w:r>
      <w:r w:rsidRPr="00976FF1">
        <w:rPr>
          <w:rFonts w:hint="eastAsia"/>
        </w:rPr>
        <w:t>:</w:t>
      </w:r>
      <w:r w:rsidRPr="00976FF1">
        <w:rPr>
          <w:rFonts w:hint="eastAsia"/>
        </w:rPr>
        <w:t>商业组件</w:t>
      </w:r>
      <w:r w:rsidRPr="00976FF1">
        <w:rPr>
          <w:rFonts w:hint="eastAsia"/>
        </w:rPr>
        <w:t xml:space="preserve">, </w:t>
      </w:r>
      <w:r w:rsidRPr="00976FF1">
        <w:rPr>
          <w:rFonts w:hint="eastAsia"/>
        </w:rPr>
        <w:t>商业策略</w:t>
      </w:r>
      <w:r w:rsidRPr="00976FF1">
        <w:rPr>
          <w:rFonts w:hint="eastAsia"/>
        </w:rPr>
        <w:t>,</w:t>
      </w:r>
      <w:r w:rsidRPr="00976FF1">
        <w:rPr>
          <w:rFonts w:hint="eastAsia"/>
        </w:rPr>
        <w:t>非功能性要求</w:t>
      </w:r>
      <w:r w:rsidRPr="00976FF1">
        <w:rPr>
          <w:rFonts w:hint="eastAsia"/>
        </w:rPr>
        <w:t>)</w:t>
      </w:r>
      <w:r w:rsidRPr="00976FF1">
        <w:rPr>
          <w:rFonts w:hint="eastAsia"/>
        </w:rPr>
        <w:t>和</w:t>
      </w:r>
      <w:r w:rsidRPr="00976FF1">
        <w:rPr>
          <w:rFonts w:hint="eastAsia"/>
        </w:rPr>
        <w:t>WS-EPM</w:t>
      </w:r>
      <w:r w:rsidRPr="00976FF1">
        <w:rPr>
          <w:rFonts w:hint="eastAsia"/>
        </w:rPr>
        <w:t>中的三类实体</w:t>
      </w:r>
      <w:r w:rsidRPr="00976FF1">
        <w:rPr>
          <w:rFonts w:hint="eastAsia"/>
        </w:rPr>
        <w:t>)</w:t>
      </w:r>
    </w:p>
    <w:p w:rsidR="00976FF1" w:rsidRDefault="00AE6508" w:rsidP="00EE6334">
      <w:pPr>
        <w:spacing w:line="0" w:lineRule="atLeast"/>
      </w:pPr>
      <w:r>
        <w:rPr>
          <w:rFonts w:hint="eastAsia"/>
        </w:rPr>
        <w:t>十二、</w:t>
      </w:r>
      <w:r>
        <w:rPr>
          <w:rFonts w:hint="eastAsia"/>
        </w:rPr>
        <w:t xml:space="preserve"> </w:t>
      </w:r>
      <w:r>
        <w:rPr>
          <w:rFonts w:hint="eastAsia"/>
        </w:rPr>
        <w:t>服务的递送</w:t>
      </w:r>
    </w:p>
    <w:p w:rsidR="00C703BD" w:rsidRDefault="00C703BD" w:rsidP="00C703BD">
      <w:pPr>
        <w:spacing w:line="0" w:lineRule="atLeast"/>
      </w:pPr>
      <w:r w:rsidRPr="00C703BD">
        <w:rPr>
          <w:rFonts w:hint="eastAsia"/>
        </w:rPr>
        <w:t>服务送达的介绍</w:t>
      </w:r>
      <w:r w:rsidRPr="00C703BD">
        <w:rPr>
          <w:rFonts w:hint="eastAsia"/>
        </w:rPr>
        <w:t>:</w:t>
      </w:r>
      <w:r w:rsidRPr="00C703BD">
        <w:rPr>
          <w:rFonts w:hint="eastAsia"/>
        </w:rPr>
        <w:t>服务送达的目标是服务提供者按照合同约定的方式把服务送达给消费者</w:t>
      </w:r>
      <w:r w:rsidRPr="00C703BD">
        <w:rPr>
          <w:rFonts w:hint="eastAsia"/>
        </w:rPr>
        <w:t>,</w:t>
      </w:r>
      <w:r w:rsidRPr="00C703BD">
        <w:rPr>
          <w:rFonts w:hint="eastAsia"/>
        </w:rPr>
        <w:t>与此同时保护服务提供者的利益</w:t>
      </w:r>
      <w:r w:rsidRPr="00C703BD">
        <w:rPr>
          <w:rFonts w:hint="eastAsia"/>
        </w:rPr>
        <w:t>.</w:t>
      </w:r>
      <w:r w:rsidRPr="00C703BD">
        <w:rPr>
          <w:rFonts w:hint="eastAsia"/>
        </w:rPr>
        <w:t>服务送达的生命周期包括</w:t>
      </w:r>
      <w:r w:rsidRPr="00C703BD">
        <w:rPr>
          <w:rFonts w:hint="eastAsia"/>
        </w:rPr>
        <w:t>:</w:t>
      </w:r>
      <w:r w:rsidRPr="00C703BD">
        <w:rPr>
          <w:rFonts w:hint="eastAsia"/>
        </w:rPr>
        <w:t>准备阶段</w:t>
      </w:r>
      <w:r w:rsidRPr="00C703BD">
        <w:rPr>
          <w:rFonts w:hint="eastAsia"/>
        </w:rPr>
        <w:t>;</w:t>
      </w:r>
      <w:r w:rsidRPr="00C703BD">
        <w:rPr>
          <w:rFonts w:hint="eastAsia"/>
        </w:rPr>
        <w:t>创建阶段</w:t>
      </w:r>
      <w:r w:rsidRPr="00C703BD">
        <w:rPr>
          <w:rFonts w:hint="eastAsia"/>
        </w:rPr>
        <w:t>;</w:t>
      </w:r>
      <w:r w:rsidRPr="00C703BD">
        <w:rPr>
          <w:rFonts w:hint="eastAsia"/>
        </w:rPr>
        <w:t>操作阶段</w:t>
      </w:r>
      <w:r w:rsidRPr="00C703BD">
        <w:rPr>
          <w:rFonts w:hint="eastAsia"/>
        </w:rPr>
        <w:t>;</w:t>
      </w:r>
      <w:r>
        <w:rPr>
          <w:rFonts w:hint="eastAsia"/>
        </w:rPr>
        <w:t>服务送达主要通过的是</w:t>
      </w:r>
      <w:r>
        <w:rPr>
          <w:rFonts w:hint="eastAsia"/>
        </w:rPr>
        <w:t>Internet</w:t>
      </w:r>
      <w:r>
        <w:rPr>
          <w:rFonts w:hint="eastAsia"/>
        </w:rPr>
        <w:t>的常用的协议将服务送达到客户端，如</w:t>
      </w:r>
      <w:r>
        <w:rPr>
          <w:rFonts w:hint="eastAsia"/>
        </w:rPr>
        <w:t>HTTP</w:t>
      </w:r>
      <w:r>
        <w:rPr>
          <w:rFonts w:hint="eastAsia"/>
        </w:rPr>
        <w:t>等。</w:t>
      </w:r>
    </w:p>
    <w:p w:rsidR="00C703BD" w:rsidRDefault="00C703BD" w:rsidP="00C703BD">
      <w:pPr>
        <w:spacing w:line="0" w:lineRule="atLeast"/>
      </w:pPr>
      <w:r w:rsidRPr="00C703BD">
        <w:rPr>
          <w:rFonts w:hint="eastAsia"/>
        </w:rPr>
        <w:t>端对端的服务送达和方法</w:t>
      </w:r>
      <w:r>
        <w:rPr>
          <w:rFonts w:hint="eastAsia"/>
        </w:rPr>
        <w:t>：</w:t>
      </w:r>
      <w:r w:rsidRPr="00C703BD">
        <w:rPr>
          <w:rFonts w:hint="eastAsia"/>
        </w:rPr>
        <w:t>两种服务分发的形式</w:t>
      </w:r>
      <w:r w:rsidRPr="00C703BD">
        <w:rPr>
          <w:rFonts w:hint="eastAsia"/>
        </w:rPr>
        <w:t xml:space="preserve">:1. </w:t>
      </w:r>
      <w:r w:rsidRPr="00C703BD">
        <w:rPr>
          <w:rFonts w:hint="eastAsia"/>
        </w:rPr>
        <w:t>作为服务的软件</w:t>
      </w:r>
      <w:r w:rsidRPr="00C703BD">
        <w:rPr>
          <w:rFonts w:hint="eastAsia"/>
        </w:rPr>
        <w:t>:</w:t>
      </w:r>
      <w:r w:rsidRPr="00C703BD">
        <w:rPr>
          <w:rFonts w:hint="eastAsia"/>
        </w:rPr>
        <w:t>把软件放入到</w:t>
      </w:r>
      <w:r w:rsidRPr="00C703BD">
        <w:rPr>
          <w:rFonts w:hint="eastAsia"/>
        </w:rPr>
        <w:t>web</w:t>
      </w:r>
      <w:r w:rsidRPr="00C703BD">
        <w:rPr>
          <w:rFonts w:hint="eastAsia"/>
        </w:rPr>
        <w:t>中</w:t>
      </w:r>
      <w:r w:rsidRPr="00C703BD">
        <w:rPr>
          <w:rFonts w:hint="eastAsia"/>
        </w:rPr>
        <w:t>,</w:t>
      </w:r>
      <w:r w:rsidRPr="00C703BD">
        <w:rPr>
          <w:rFonts w:hint="eastAsia"/>
        </w:rPr>
        <w:t>使得用户可以调用它</w:t>
      </w:r>
      <w:r w:rsidRPr="00C703BD">
        <w:rPr>
          <w:rFonts w:hint="eastAsia"/>
        </w:rPr>
        <w:t>,</w:t>
      </w:r>
      <w:r w:rsidRPr="00C703BD">
        <w:rPr>
          <w:rFonts w:hint="eastAsia"/>
        </w:rPr>
        <w:t>而不需购买它</w:t>
      </w:r>
      <w:r w:rsidRPr="00C703BD">
        <w:rPr>
          <w:rFonts w:hint="eastAsia"/>
        </w:rPr>
        <w:t>.</w:t>
      </w:r>
      <w:r w:rsidRPr="00C703BD">
        <w:rPr>
          <w:rFonts w:hint="eastAsia"/>
        </w:rPr>
        <w:t>主要包括两个方面</w:t>
      </w:r>
      <w:r w:rsidRPr="00C703BD">
        <w:rPr>
          <w:rFonts w:hint="eastAsia"/>
        </w:rPr>
        <w:t>:</w:t>
      </w:r>
      <w:r w:rsidRPr="00C703BD">
        <w:rPr>
          <w:rFonts w:hint="eastAsia"/>
        </w:rPr>
        <w:t>把软件放入到</w:t>
      </w:r>
      <w:r w:rsidRPr="00C703BD">
        <w:rPr>
          <w:rFonts w:hint="eastAsia"/>
        </w:rPr>
        <w:t>web</w:t>
      </w:r>
      <w:r w:rsidRPr="00C703BD">
        <w:rPr>
          <w:rFonts w:hint="eastAsia"/>
        </w:rPr>
        <w:t>中</w:t>
      </w:r>
      <w:r w:rsidRPr="00C703BD">
        <w:rPr>
          <w:rFonts w:hint="eastAsia"/>
        </w:rPr>
        <w:t>;</w:t>
      </w:r>
      <w:r w:rsidRPr="00C703BD">
        <w:rPr>
          <w:rFonts w:hint="eastAsia"/>
        </w:rPr>
        <w:t>把软件转换为服务</w:t>
      </w:r>
      <w:r w:rsidRPr="00C703BD">
        <w:rPr>
          <w:rFonts w:hint="eastAsia"/>
        </w:rPr>
        <w:t xml:space="preserve">.2. </w:t>
      </w:r>
      <w:r w:rsidRPr="00C703BD">
        <w:rPr>
          <w:rFonts w:hint="eastAsia"/>
        </w:rPr>
        <w:t>作为软件的服务</w:t>
      </w:r>
      <w:r w:rsidRPr="00C703BD">
        <w:rPr>
          <w:rFonts w:hint="eastAsia"/>
        </w:rPr>
        <w:t>:</w:t>
      </w:r>
      <w:r w:rsidRPr="00C703BD">
        <w:rPr>
          <w:rFonts w:hint="eastAsia"/>
        </w:rPr>
        <w:t>核心是怎样吧领域知识标准化</w:t>
      </w:r>
      <w:r w:rsidRPr="00C703BD">
        <w:rPr>
          <w:rFonts w:hint="eastAsia"/>
        </w:rPr>
        <w:t>,</w:t>
      </w:r>
      <w:r w:rsidRPr="00C703BD">
        <w:rPr>
          <w:rFonts w:hint="eastAsia"/>
        </w:rPr>
        <w:lastRenderedPageBreak/>
        <w:t>形式化</w:t>
      </w:r>
      <w:r w:rsidRPr="00C703BD">
        <w:rPr>
          <w:rFonts w:hint="eastAsia"/>
        </w:rPr>
        <w:t>.</w:t>
      </w:r>
    </w:p>
    <w:p w:rsidR="00C703BD" w:rsidRDefault="00C703BD" w:rsidP="00C703BD">
      <w:pPr>
        <w:spacing w:line="0" w:lineRule="atLeast"/>
      </w:pPr>
    </w:p>
    <w:p w:rsidR="00C703BD" w:rsidRPr="00C703BD" w:rsidRDefault="00C703BD" w:rsidP="00C703BD">
      <w:pPr>
        <w:spacing w:line="0" w:lineRule="atLeast"/>
      </w:pPr>
    </w:p>
    <w:p w:rsidR="00AE6508" w:rsidRDefault="00C703BD" w:rsidP="00EE6334">
      <w:pPr>
        <w:spacing w:line="0" w:lineRule="atLeast"/>
      </w:pPr>
      <w:r>
        <w:rPr>
          <w:rFonts w:hint="eastAsia"/>
          <w:noProof/>
        </w:rPr>
        <w:drawing>
          <wp:anchor distT="0" distB="0" distL="114300" distR="114300" simplePos="0" relativeHeight="251667456" behindDoc="0" locked="0" layoutInCell="1" allowOverlap="1">
            <wp:simplePos x="0" y="0"/>
            <wp:positionH relativeFrom="column">
              <wp:posOffset>3594735</wp:posOffset>
            </wp:positionH>
            <wp:positionV relativeFrom="paragraph">
              <wp:posOffset>-34925</wp:posOffset>
            </wp:positionV>
            <wp:extent cx="3126105" cy="1842135"/>
            <wp:effectExtent l="19050" t="0" r="0" b="0"/>
            <wp:wrapSquare wrapText="bothSides"/>
            <wp:docPr id="11" name="图片 10"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21" cstate="print"/>
                    <a:stretch>
                      <a:fillRect/>
                    </a:stretch>
                  </pic:blipFill>
                  <pic:spPr>
                    <a:xfrm>
                      <a:off x="0" y="0"/>
                      <a:ext cx="3126105" cy="1842135"/>
                    </a:xfrm>
                    <a:prstGeom prst="rect">
                      <a:avLst/>
                    </a:prstGeom>
                  </pic:spPr>
                </pic:pic>
              </a:graphicData>
            </a:graphic>
          </wp:anchor>
        </w:drawing>
      </w:r>
      <w:r w:rsidRPr="00C703BD">
        <w:rPr>
          <w:rFonts w:hint="eastAsia"/>
        </w:rPr>
        <w:t>基于</w:t>
      </w:r>
      <w:r w:rsidRPr="00C703BD">
        <w:rPr>
          <w:rFonts w:hint="eastAsia"/>
        </w:rPr>
        <w:t>SOA</w:t>
      </w:r>
      <w:r w:rsidRPr="00C703BD">
        <w:rPr>
          <w:rFonts w:hint="eastAsia"/>
        </w:rPr>
        <w:t>的服务送达平台</w:t>
      </w:r>
      <w:r w:rsidRPr="00C703BD">
        <w:rPr>
          <w:rFonts w:hint="eastAsia"/>
        </w:rPr>
        <w:t>(</w:t>
      </w:r>
      <w:r w:rsidRPr="00C703BD">
        <w:rPr>
          <w:rFonts w:hint="eastAsia"/>
        </w:rPr>
        <w:t>如</w:t>
      </w:r>
      <w:r w:rsidRPr="00C703BD">
        <w:rPr>
          <w:rFonts w:hint="eastAsia"/>
        </w:rPr>
        <w:t xml:space="preserve">web2.0)1. </w:t>
      </w:r>
      <w:r w:rsidRPr="00C703BD">
        <w:rPr>
          <w:rFonts w:hint="eastAsia"/>
        </w:rPr>
        <w:t>服务送达平台的分层</w:t>
      </w:r>
      <w:r w:rsidRPr="00C703BD">
        <w:rPr>
          <w:rFonts w:hint="eastAsia"/>
        </w:rPr>
        <w:t xml:space="preserve"> (</w:t>
      </w:r>
      <w:r w:rsidRPr="00C703BD">
        <w:rPr>
          <w:rFonts w:hint="eastAsia"/>
        </w:rPr>
        <w:t>水平层</w:t>
      </w:r>
      <w:r w:rsidRPr="00C703BD">
        <w:rPr>
          <w:rFonts w:hint="eastAsia"/>
        </w:rPr>
        <w:t>:</w:t>
      </w:r>
      <w:r w:rsidRPr="00C703BD">
        <w:rPr>
          <w:rFonts w:hint="eastAsia"/>
        </w:rPr>
        <w:t>核心构造服务层</w:t>
      </w:r>
      <w:r w:rsidRPr="00C703BD">
        <w:rPr>
          <w:rFonts w:hint="eastAsia"/>
        </w:rPr>
        <w:t>,IT</w:t>
      </w:r>
      <w:r w:rsidRPr="00C703BD">
        <w:rPr>
          <w:rFonts w:hint="eastAsia"/>
        </w:rPr>
        <w:t>服务管理层</w:t>
      </w:r>
      <w:r w:rsidRPr="00C703BD">
        <w:rPr>
          <w:rFonts w:hint="eastAsia"/>
        </w:rPr>
        <w:t>,</w:t>
      </w:r>
      <w:r w:rsidRPr="00C703BD">
        <w:rPr>
          <w:rFonts w:hint="eastAsia"/>
        </w:rPr>
        <w:t>水平服务层</w:t>
      </w:r>
      <w:r w:rsidRPr="00C703BD">
        <w:rPr>
          <w:rFonts w:hint="eastAsia"/>
        </w:rPr>
        <w:t>,</w:t>
      </w:r>
      <w:r w:rsidRPr="00C703BD">
        <w:rPr>
          <w:rFonts w:hint="eastAsia"/>
        </w:rPr>
        <w:t>竖直服务层</w:t>
      </w:r>
      <w:r w:rsidRPr="00C703BD">
        <w:rPr>
          <w:rFonts w:hint="eastAsia"/>
        </w:rPr>
        <w:t>,</w:t>
      </w:r>
      <w:r w:rsidRPr="00C703BD">
        <w:rPr>
          <w:rFonts w:hint="eastAsia"/>
        </w:rPr>
        <w:t>服务合作关系层</w:t>
      </w:r>
      <w:r w:rsidRPr="00C703BD">
        <w:rPr>
          <w:rFonts w:hint="eastAsia"/>
        </w:rPr>
        <w:t>,</w:t>
      </w:r>
      <w:r w:rsidRPr="00C703BD">
        <w:rPr>
          <w:rFonts w:hint="eastAsia"/>
        </w:rPr>
        <w:t>增值服务层</w:t>
      </w:r>
      <w:r w:rsidRPr="00C703BD">
        <w:rPr>
          <w:rFonts w:hint="eastAsia"/>
        </w:rPr>
        <w:t>.</w:t>
      </w:r>
      <w:r w:rsidRPr="00C703BD">
        <w:rPr>
          <w:rFonts w:hint="eastAsia"/>
        </w:rPr>
        <w:t>竖直层</w:t>
      </w:r>
      <w:r w:rsidRPr="00C703BD">
        <w:rPr>
          <w:rFonts w:hint="eastAsia"/>
        </w:rPr>
        <w:t>:</w:t>
      </w:r>
      <w:r w:rsidRPr="00C703BD">
        <w:rPr>
          <w:rFonts w:hint="eastAsia"/>
        </w:rPr>
        <w:t>服务成员的权限管理层</w:t>
      </w:r>
      <w:r w:rsidRPr="00C703BD">
        <w:rPr>
          <w:rFonts w:hint="eastAsia"/>
        </w:rPr>
        <w:t>(</w:t>
      </w:r>
      <w:r w:rsidRPr="00C703BD">
        <w:rPr>
          <w:rFonts w:hint="eastAsia"/>
        </w:rPr>
        <w:t>负责控制入口的访问</w:t>
      </w:r>
      <w:r w:rsidRPr="00C703BD">
        <w:rPr>
          <w:rFonts w:hint="eastAsia"/>
        </w:rPr>
        <w:t>,</w:t>
      </w:r>
      <w:r w:rsidRPr="00C703BD">
        <w:rPr>
          <w:rFonts w:hint="eastAsia"/>
        </w:rPr>
        <w:t>商业实体的登陆</w:t>
      </w:r>
      <w:r w:rsidRPr="00C703BD">
        <w:rPr>
          <w:rFonts w:hint="eastAsia"/>
        </w:rPr>
        <w:t>,</w:t>
      </w:r>
      <w:r w:rsidRPr="00C703BD">
        <w:rPr>
          <w:rFonts w:hint="eastAsia"/>
        </w:rPr>
        <w:t>服务准备和订制</w:t>
      </w:r>
      <w:r w:rsidRPr="00C703BD">
        <w:rPr>
          <w:rFonts w:hint="eastAsia"/>
        </w:rPr>
        <w:t>),</w:t>
      </w:r>
      <w:r w:rsidRPr="00C703BD">
        <w:rPr>
          <w:rFonts w:hint="eastAsia"/>
        </w:rPr>
        <w:t>服务生命周期管理层</w:t>
      </w:r>
      <w:r w:rsidRPr="00C703BD">
        <w:rPr>
          <w:rFonts w:hint="eastAsia"/>
        </w:rPr>
        <w:t>;</w:t>
      </w:r>
      <w:r w:rsidRPr="00C703BD">
        <w:rPr>
          <w:rFonts w:hint="eastAsia"/>
        </w:rPr>
        <w:t>服务合作关系管理</w:t>
      </w:r>
      <w:r w:rsidRPr="00C703BD">
        <w:rPr>
          <w:rFonts w:hint="eastAsia"/>
        </w:rPr>
        <w:t>:</w:t>
      </w:r>
      <w:r w:rsidRPr="00C703BD">
        <w:rPr>
          <w:rFonts w:hint="eastAsia"/>
        </w:rPr>
        <w:t>负责组合服务来满足消费者的需求</w:t>
      </w:r>
      <w:r w:rsidRPr="00C703BD">
        <w:rPr>
          <w:rFonts w:hint="eastAsia"/>
        </w:rPr>
        <w:t>.</w:t>
      </w:r>
      <w:r w:rsidRPr="00C703BD">
        <w:rPr>
          <w:rFonts w:hint="eastAsia"/>
        </w:rPr>
        <w:tab/>
      </w:r>
      <w:r w:rsidRPr="00C703BD">
        <w:rPr>
          <w:rFonts w:hint="eastAsia"/>
        </w:rPr>
        <w:t>服务生命周期管理</w:t>
      </w:r>
      <w:r w:rsidRPr="00C703BD">
        <w:rPr>
          <w:rFonts w:hint="eastAsia"/>
        </w:rPr>
        <w:t>:</w:t>
      </w:r>
      <w:r w:rsidRPr="00C703BD">
        <w:rPr>
          <w:rFonts w:hint="eastAsia"/>
        </w:rPr>
        <w:t>竖直服务</w:t>
      </w:r>
      <w:r w:rsidRPr="00C703BD">
        <w:rPr>
          <w:rFonts w:hint="eastAsia"/>
        </w:rPr>
        <w:t>:</w:t>
      </w:r>
      <w:r w:rsidRPr="00C703BD">
        <w:rPr>
          <w:rFonts w:hint="eastAsia"/>
        </w:rPr>
        <w:t>满足某个业务的特定需求水平服务</w:t>
      </w:r>
      <w:r w:rsidRPr="00C703BD">
        <w:rPr>
          <w:rFonts w:hint="eastAsia"/>
        </w:rPr>
        <w:t>:</w:t>
      </w:r>
      <w:r w:rsidRPr="00C703BD">
        <w:rPr>
          <w:rFonts w:hint="eastAsia"/>
        </w:rPr>
        <w:t>提供公共服务</w:t>
      </w:r>
    </w:p>
    <w:p w:rsidR="00C703BD" w:rsidRDefault="00C703BD" w:rsidP="00EE6334">
      <w:pPr>
        <w:spacing w:line="0" w:lineRule="atLeast"/>
      </w:pPr>
    </w:p>
    <w:p w:rsidR="00C703BD" w:rsidRDefault="00C703BD" w:rsidP="00EE6334">
      <w:pPr>
        <w:spacing w:line="0" w:lineRule="atLeast"/>
      </w:pPr>
    </w:p>
    <w:p w:rsidR="00C703BD" w:rsidRDefault="00C703BD" w:rsidP="00EE6334">
      <w:pPr>
        <w:spacing w:line="0" w:lineRule="atLeast"/>
      </w:pPr>
    </w:p>
    <w:p w:rsidR="00C703BD" w:rsidRDefault="00C703BD" w:rsidP="00EE6334">
      <w:pPr>
        <w:spacing w:line="0" w:lineRule="atLeast"/>
      </w:pPr>
      <w:r>
        <w:rPr>
          <w:rFonts w:hint="eastAsia"/>
        </w:rPr>
        <w:t>十三、软件即服务</w:t>
      </w:r>
      <w:r>
        <w:rPr>
          <w:rFonts w:hint="eastAsia"/>
        </w:rPr>
        <w:t>VS</w:t>
      </w:r>
      <w:r>
        <w:rPr>
          <w:rFonts w:hint="eastAsia"/>
        </w:rPr>
        <w:t>服务即软件</w:t>
      </w:r>
    </w:p>
    <w:p w:rsidR="00C703BD" w:rsidRDefault="00305D13" w:rsidP="00EE6334">
      <w:pPr>
        <w:spacing w:line="0" w:lineRule="atLeast"/>
      </w:pPr>
      <w:r>
        <w:rPr>
          <w:rFonts w:hint="eastAsia"/>
        </w:rPr>
        <w:t>软件即服务是把软件看成服务来对待，</w:t>
      </w:r>
      <w:r w:rsidRPr="00305D13">
        <w:t>通过</w:t>
      </w:r>
      <w:r w:rsidRPr="00305D13">
        <w:t>Internet</w:t>
      </w:r>
      <w:r w:rsidRPr="00305D13">
        <w:t>提供软件的模式</w:t>
      </w:r>
      <w:r>
        <w:rPr>
          <w:rFonts w:hint="eastAsia"/>
        </w:rPr>
        <w:t>，将存在的软件封装成一个服务放在网上，将传统的用户购买软件模式改成了用户租用</w:t>
      </w:r>
      <w:r>
        <w:rPr>
          <w:rFonts w:hint="eastAsia"/>
        </w:rPr>
        <w:t>Web</w:t>
      </w:r>
      <w:r>
        <w:rPr>
          <w:rFonts w:hint="eastAsia"/>
        </w:rPr>
        <w:t>服务的形式，用户无需对软件进行维护，服务的提供者对软件进行全权的管理和维护。</w:t>
      </w:r>
    </w:p>
    <w:p w:rsidR="00305D13" w:rsidRDefault="00305D13" w:rsidP="00EE6334">
      <w:pPr>
        <w:spacing w:line="0" w:lineRule="atLeast"/>
      </w:pPr>
      <w:r>
        <w:rPr>
          <w:rFonts w:hint="eastAsia"/>
        </w:rPr>
        <w:t>服务即软件是把某一领域的专业知识，经验，过程封装起来，这些优质的服务我们将其作为软件组件卖给用户方，用户将这些软件组件按需组合起来，形成一个适合自己企业的专业的服务。</w:t>
      </w:r>
    </w:p>
    <w:p w:rsidR="009076F3" w:rsidRDefault="009076F3" w:rsidP="00EE6334">
      <w:pPr>
        <w:spacing w:line="0" w:lineRule="atLeast"/>
      </w:pPr>
      <w:r>
        <w:rPr>
          <w:rFonts w:hint="eastAsia"/>
        </w:rPr>
        <w:t>十四、</w:t>
      </w:r>
      <w:r>
        <w:rPr>
          <w:rFonts w:hint="eastAsia"/>
        </w:rPr>
        <w:t xml:space="preserve"> </w:t>
      </w:r>
      <w:r>
        <w:rPr>
          <w:rFonts w:hint="eastAsia"/>
        </w:rPr>
        <w:t>面向服务</w:t>
      </w:r>
    </w:p>
    <w:p w:rsidR="007F43B1" w:rsidRDefault="009076F3" w:rsidP="007F43B1">
      <w:pPr>
        <w:spacing w:line="0" w:lineRule="atLeast"/>
      </w:pPr>
      <w:r>
        <w:rPr>
          <w:rFonts w:hint="eastAsia"/>
        </w:rPr>
        <w:t>面向服务的特点：</w:t>
      </w:r>
    </w:p>
    <w:p w:rsidR="00AC0028" w:rsidRPr="009076F3" w:rsidRDefault="00CA51CC" w:rsidP="007F43B1">
      <w:pPr>
        <w:pStyle w:val="a6"/>
        <w:numPr>
          <w:ilvl w:val="0"/>
          <w:numId w:val="2"/>
        </w:numPr>
        <w:spacing w:line="0" w:lineRule="atLeast"/>
        <w:ind w:firstLineChars="0"/>
      </w:pPr>
      <w:r w:rsidRPr="009076F3">
        <w:rPr>
          <w:rFonts w:hint="eastAsia"/>
        </w:rPr>
        <w:t>松散耦合</w:t>
      </w:r>
      <w:r w:rsidRPr="009076F3">
        <w:t xml:space="preserve"> </w:t>
      </w:r>
    </w:p>
    <w:p w:rsidR="00AC0028" w:rsidRPr="009076F3" w:rsidRDefault="00CA51CC" w:rsidP="009076F3">
      <w:pPr>
        <w:numPr>
          <w:ilvl w:val="1"/>
          <w:numId w:val="2"/>
        </w:numPr>
        <w:spacing w:line="0" w:lineRule="atLeast"/>
      </w:pPr>
      <w:r w:rsidRPr="009076F3">
        <w:rPr>
          <w:rFonts w:hint="eastAsia"/>
        </w:rPr>
        <w:t>数据抽象、</w:t>
      </w:r>
      <w:r w:rsidRPr="009076F3">
        <w:t>OO</w:t>
      </w:r>
      <w:r w:rsidRPr="009076F3">
        <w:rPr>
          <w:rFonts w:hint="eastAsia"/>
        </w:rPr>
        <w:t>、基于组件的软件工程（</w:t>
      </w:r>
      <w:r w:rsidRPr="009076F3">
        <w:t>CBSE</w:t>
      </w:r>
      <w:r w:rsidRPr="009076F3">
        <w:rPr>
          <w:rFonts w:hint="eastAsia"/>
        </w:rPr>
        <w:t>）</w:t>
      </w:r>
      <w:r w:rsidRPr="009076F3">
        <w:t xml:space="preserve"> </w:t>
      </w:r>
    </w:p>
    <w:p w:rsidR="00AC0028" w:rsidRPr="009076F3" w:rsidRDefault="00CA51CC" w:rsidP="007F43B1">
      <w:pPr>
        <w:pStyle w:val="a6"/>
        <w:numPr>
          <w:ilvl w:val="0"/>
          <w:numId w:val="2"/>
        </w:numPr>
        <w:spacing w:line="0" w:lineRule="atLeast"/>
        <w:ind w:firstLineChars="0"/>
      </w:pPr>
      <w:r w:rsidRPr="009076F3">
        <w:rPr>
          <w:rFonts w:hint="eastAsia"/>
        </w:rPr>
        <w:t>服务发布、注册和发现</w:t>
      </w:r>
      <w:r w:rsidRPr="009076F3">
        <w:t xml:space="preserve"> </w:t>
      </w:r>
    </w:p>
    <w:p w:rsidR="00AC0028" w:rsidRPr="009076F3" w:rsidRDefault="00CA51CC" w:rsidP="009076F3">
      <w:pPr>
        <w:numPr>
          <w:ilvl w:val="1"/>
          <w:numId w:val="2"/>
        </w:numPr>
        <w:spacing w:line="0" w:lineRule="atLeast"/>
      </w:pPr>
      <w:r w:rsidRPr="009076F3">
        <w:rPr>
          <w:rFonts w:hint="eastAsia"/>
        </w:rPr>
        <w:t>发布</w:t>
      </w:r>
      <w:r w:rsidRPr="009076F3">
        <w:t>/</w:t>
      </w:r>
      <w:r w:rsidRPr="009076F3">
        <w:rPr>
          <w:rFonts w:hint="eastAsia"/>
        </w:rPr>
        <w:t>订购模式</w:t>
      </w:r>
      <w:r w:rsidRPr="009076F3">
        <w:t xml:space="preserve"> </w:t>
      </w:r>
    </w:p>
    <w:p w:rsidR="00AC0028" w:rsidRPr="009076F3" w:rsidRDefault="00CA51CC" w:rsidP="009076F3">
      <w:pPr>
        <w:numPr>
          <w:ilvl w:val="1"/>
          <w:numId w:val="2"/>
        </w:numPr>
        <w:spacing w:line="0" w:lineRule="atLeast"/>
      </w:pPr>
      <w:r w:rsidRPr="009076F3">
        <w:rPr>
          <w:rFonts w:hint="eastAsia"/>
        </w:rPr>
        <w:t>工作流、协作模型、应用模板</w:t>
      </w:r>
      <w:r w:rsidRPr="009076F3">
        <w:t xml:space="preserve"> </w:t>
      </w:r>
    </w:p>
    <w:p w:rsidR="00AC0028" w:rsidRPr="009076F3" w:rsidRDefault="00CA51CC" w:rsidP="007F43B1">
      <w:pPr>
        <w:pStyle w:val="a6"/>
        <w:numPr>
          <w:ilvl w:val="0"/>
          <w:numId w:val="2"/>
        </w:numPr>
        <w:spacing w:line="0" w:lineRule="atLeast"/>
        <w:ind w:firstLineChars="0"/>
      </w:pPr>
      <w:r w:rsidRPr="009076F3">
        <w:rPr>
          <w:rFonts w:hint="eastAsia"/>
        </w:rPr>
        <w:t>涵盖软件需求、设计、实现、验证与确认、维护及演化的整个生命周期</w:t>
      </w:r>
      <w:r w:rsidRPr="009076F3">
        <w:t xml:space="preserve"> </w:t>
      </w:r>
    </w:p>
    <w:p w:rsidR="00AC0028" w:rsidRPr="009076F3" w:rsidRDefault="00CA51CC" w:rsidP="007F43B1">
      <w:pPr>
        <w:pStyle w:val="a6"/>
        <w:numPr>
          <w:ilvl w:val="0"/>
          <w:numId w:val="2"/>
        </w:numPr>
        <w:spacing w:line="0" w:lineRule="atLeast"/>
        <w:ind w:firstLineChars="0"/>
      </w:pPr>
      <w:r w:rsidRPr="009076F3">
        <w:rPr>
          <w:rFonts w:hint="eastAsia"/>
        </w:rPr>
        <w:t>涉包括服务、工作流、服务协同、应用在内的各类软件资产</w:t>
      </w:r>
      <w:r w:rsidRPr="009076F3">
        <w:t xml:space="preserve"> </w:t>
      </w:r>
    </w:p>
    <w:p w:rsidR="00AC0028" w:rsidRPr="009076F3" w:rsidRDefault="00CA51CC" w:rsidP="007F43B1">
      <w:pPr>
        <w:pStyle w:val="a6"/>
        <w:numPr>
          <w:ilvl w:val="0"/>
          <w:numId w:val="2"/>
        </w:numPr>
        <w:spacing w:line="0" w:lineRule="atLeast"/>
        <w:ind w:firstLineChars="0"/>
      </w:pPr>
      <w:r w:rsidRPr="009076F3">
        <w:rPr>
          <w:rFonts w:hint="eastAsia"/>
        </w:rPr>
        <w:t>具有较高抽象层次</w:t>
      </w:r>
      <w:r w:rsidRPr="009076F3">
        <w:t xml:space="preserve"> </w:t>
      </w:r>
    </w:p>
    <w:p w:rsidR="00AC0028" w:rsidRDefault="00CA51CC" w:rsidP="007F43B1">
      <w:pPr>
        <w:pStyle w:val="a6"/>
        <w:numPr>
          <w:ilvl w:val="0"/>
          <w:numId w:val="2"/>
        </w:numPr>
        <w:spacing w:line="0" w:lineRule="atLeast"/>
        <w:ind w:firstLineChars="0"/>
      </w:pPr>
      <w:r w:rsidRPr="009076F3">
        <w:rPr>
          <w:rFonts w:hint="eastAsia"/>
        </w:rPr>
        <w:t>强调开放性和标准化</w:t>
      </w:r>
      <w:r w:rsidRPr="009076F3">
        <w:t xml:space="preserve"> </w:t>
      </w:r>
    </w:p>
    <w:p w:rsidR="007F43B1" w:rsidRDefault="007F43B1" w:rsidP="007F43B1">
      <w:pPr>
        <w:spacing w:line="0" w:lineRule="atLeast"/>
      </w:pPr>
      <w:r>
        <w:rPr>
          <w:rFonts w:hint="eastAsia"/>
        </w:rPr>
        <w:t>OO</w:t>
      </w:r>
      <w:r>
        <w:rPr>
          <w:rFonts w:hint="eastAsia"/>
        </w:rPr>
        <w:t>泛型和</w:t>
      </w:r>
      <w:r>
        <w:rPr>
          <w:rFonts w:hint="eastAsia"/>
        </w:rPr>
        <w:t>SO</w:t>
      </w:r>
      <w:r>
        <w:rPr>
          <w:rFonts w:hint="eastAsia"/>
        </w:rPr>
        <w:t>泛型：</w:t>
      </w:r>
    </w:p>
    <w:tbl>
      <w:tblPr>
        <w:tblStyle w:val="a8"/>
        <w:tblW w:w="0" w:type="auto"/>
        <w:tblLook w:val="04A0"/>
      </w:tblPr>
      <w:tblGrid>
        <w:gridCol w:w="1101"/>
        <w:gridCol w:w="2976"/>
        <w:gridCol w:w="6911"/>
      </w:tblGrid>
      <w:tr w:rsidR="007F43B1" w:rsidRPr="0010458F" w:rsidTr="007F43B1">
        <w:tc>
          <w:tcPr>
            <w:tcW w:w="1101" w:type="dxa"/>
          </w:tcPr>
          <w:p w:rsidR="007F43B1" w:rsidRPr="0010458F" w:rsidRDefault="007F43B1" w:rsidP="007F43B1">
            <w:pPr>
              <w:spacing w:line="0" w:lineRule="atLeast"/>
              <w:rPr>
                <w:szCs w:val="21"/>
              </w:rPr>
            </w:pPr>
            <w:r w:rsidRPr="0010458F">
              <w:rPr>
                <w:rFonts w:hint="eastAsia"/>
                <w:szCs w:val="21"/>
              </w:rPr>
              <w:t>特点</w:t>
            </w:r>
          </w:p>
        </w:tc>
        <w:tc>
          <w:tcPr>
            <w:tcW w:w="2976" w:type="dxa"/>
          </w:tcPr>
          <w:p w:rsidR="007F43B1" w:rsidRPr="0010458F" w:rsidRDefault="007F43B1" w:rsidP="007F43B1">
            <w:pPr>
              <w:spacing w:line="0" w:lineRule="atLeast"/>
              <w:rPr>
                <w:szCs w:val="21"/>
              </w:rPr>
            </w:pPr>
            <w:r w:rsidRPr="0010458F">
              <w:rPr>
                <w:szCs w:val="21"/>
              </w:rPr>
              <w:t>OO</w:t>
            </w:r>
            <w:r w:rsidRPr="0010458F">
              <w:rPr>
                <w:rFonts w:hint="eastAsia"/>
                <w:szCs w:val="21"/>
              </w:rPr>
              <w:t>泛型</w:t>
            </w:r>
            <w:r w:rsidRPr="0010458F">
              <w:rPr>
                <w:szCs w:val="21"/>
              </w:rPr>
              <w:t xml:space="preserve"> </w:t>
            </w:r>
          </w:p>
        </w:tc>
        <w:tc>
          <w:tcPr>
            <w:tcW w:w="6911" w:type="dxa"/>
          </w:tcPr>
          <w:p w:rsidR="007F43B1" w:rsidRPr="0010458F" w:rsidRDefault="007F43B1" w:rsidP="007F43B1">
            <w:pPr>
              <w:spacing w:line="0" w:lineRule="atLeast"/>
              <w:rPr>
                <w:szCs w:val="21"/>
              </w:rPr>
            </w:pPr>
            <w:r w:rsidRPr="0010458F">
              <w:rPr>
                <w:szCs w:val="21"/>
              </w:rPr>
              <w:t>SO</w:t>
            </w:r>
            <w:r w:rsidRPr="0010458F">
              <w:rPr>
                <w:rFonts w:hint="eastAsia"/>
                <w:szCs w:val="21"/>
              </w:rPr>
              <w:t>泛型</w:t>
            </w:r>
            <w:r w:rsidRPr="0010458F">
              <w:rPr>
                <w:szCs w:val="21"/>
              </w:rPr>
              <w:t xml:space="preserve"> </w:t>
            </w:r>
          </w:p>
        </w:tc>
      </w:tr>
      <w:tr w:rsidR="00561125" w:rsidRPr="0010458F" w:rsidTr="007F43B1">
        <w:tc>
          <w:tcPr>
            <w:tcW w:w="1101" w:type="dxa"/>
          </w:tcPr>
          <w:p w:rsidR="00561125" w:rsidRPr="0010458F" w:rsidRDefault="00561125">
            <w:pPr>
              <w:pStyle w:val="a9"/>
              <w:spacing w:before="0" w:beforeAutospacing="0" w:after="0" w:afterAutospacing="0"/>
              <w:rPr>
                <w:rFonts w:ascii="Arial" w:hAnsi="Arial" w:cs="Arial"/>
                <w:color w:val="000000" w:themeColor="text1"/>
                <w:sz w:val="21"/>
                <w:szCs w:val="21"/>
              </w:rPr>
            </w:pPr>
            <w:r w:rsidRPr="0010458F">
              <w:rPr>
                <w:rFonts w:ascii="Arial" w:cs="Arial" w:hint="eastAsia"/>
                <w:bCs/>
                <w:color w:val="000000" w:themeColor="text1"/>
                <w:kern w:val="24"/>
                <w:sz w:val="21"/>
                <w:szCs w:val="21"/>
              </w:rPr>
              <w:t>方法论</w:t>
            </w:r>
            <w:r w:rsidRPr="0010458F">
              <w:rPr>
                <w:rFonts w:ascii="Arial" w:hAnsi="Arial" w:cs="Arial"/>
                <w:bCs/>
                <w:color w:val="000000" w:themeColor="text1"/>
                <w:kern w:val="24"/>
                <w:sz w:val="21"/>
                <w:szCs w:val="21"/>
              </w:rPr>
              <w:t xml:space="preserve"> </w:t>
            </w:r>
          </w:p>
        </w:tc>
        <w:tc>
          <w:tcPr>
            <w:tcW w:w="2976" w:type="dxa"/>
          </w:tcPr>
          <w:p w:rsidR="00561125" w:rsidRPr="0010458F" w:rsidRDefault="00561125">
            <w:pPr>
              <w:pStyle w:val="a9"/>
              <w:spacing w:before="0" w:beforeAutospacing="0" w:after="0" w:afterAutospacing="0"/>
              <w:rPr>
                <w:rFonts w:ascii="Arial" w:hAnsi="Arial" w:cs="Arial"/>
                <w:color w:val="000000" w:themeColor="text1"/>
                <w:sz w:val="21"/>
                <w:szCs w:val="21"/>
              </w:rPr>
            </w:pPr>
            <w:r w:rsidRPr="0010458F">
              <w:rPr>
                <w:rFonts w:ascii="Arial" w:cs="Arial" w:hint="eastAsia"/>
                <w:bCs/>
                <w:color w:val="000000" w:themeColor="text1"/>
                <w:kern w:val="24"/>
                <w:sz w:val="21"/>
                <w:szCs w:val="21"/>
              </w:rPr>
              <w:t>从构造函数</w:t>
            </w:r>
            <w:r w:rsidRPr="0010458F">
              <w:rPr>
                <w:rFonts w:ascii="Arial" w:hAnsi="Arial" w:cs="Arial"/>
                <w:bCs/>
                <w:color w:val="000000" w:themeColor="text1"/>
                <w:kern w:val="24"/>
                <w:sz w:val="21"/>
                <w:szCs w:val="21"/>
              </w:rPr>
              <w:t>——</w:t>
            </w:r>
            <w:r w:rsidRPr="0010458F">
              <w:rPr>
                <w:rFonts w:ascii="Arial" w:cs="Arial" w:hint="eastAsia"/>
                <w:bCs/>
                <w:color w:val="000000" w:themeColor="text1"/>
                <w:kern w:val="24"/>
                <w:sz w:val="21"/>
                <w:szCs w:val="21"/>
              </w:rPr>
              <w:t>通过类或模型</w:t>
            </w:r>
            <w:r w:rsidRPr="0010458F">
              <w:rPr>
                <w:rFonts w:ascii="Arial" w:hAnsi="Arial" w:cs="Arial"/>
                <w:bCs/>
                <w:color w:val="000000" w:themeColor="text1"/>
                <w:kern w:val="24"/>
                <w:sz w:val="21"/>
                <w:szCs w:val="21"/>
              </w:rPr>
              <w:t>——</w:t>
            </w:r>
            <w:r w:rsidRPr="0010458F">
              <w:rPr>
                <w:rFonts w:ascii="Arial" w:cs="Arial" w:hint="eastAsia"/>
                <w:bCs/>
                <w:color w:val="000000" w:themeColor="text1"/>
                <w:kern w:val="24"/>
                <w:sz w:val="21"/>
                <w:szCs w:val="21"/>
              </w:rPr>
              <w:t>到系统设计</w:t>
            </w:r>
            <w:r w:rsidRPr="0010458F">
              <w:rPr>
                <w:rFonts w:ascii="Arial" w:hAnsi="Arial" w:cs="Arial"/>
                <w:bCs/>
                <w:color w:val="000000" w:themeColor="text1"/>
                <w:kern w:val="24"/>
                <w:sz w:val="21"/>
                <w:szCs w:val="21"/>
              </w:rPr>
              <w:t xml:space="preserve"> </w:t>
            </w:r>
          </w:p>
        </w:tc>
        <w:tc>
          <w:tcPr>
            <w:tcW w:w="6911" w:type="dxa"/>
          </w:tcPr>
          <w:p w:rsidR="00561125" w:rsidRPr="0010458F" w:rsidRDefault="00561125">
            <w:pPr>
              <w:pStyle w:val="a9"/>
              <w:spacing w:before="0" w:beforeAutospacing="0" w:after="0" w:afterAutospacing="0"/>
              <w:rPr>
                <w:rFonts w:ascii="Arial" w:hAnsi="Arial" w:cs="Arial"/>
                <w:color w:val="000000" w:themeColor="text1"/>
                <w:sz w:val="21"/>
                <w:szCs w:val="21"/>
              </w:rPr>
            </w:pPr>
            <w:r w:rsidRPr="0010458F">
              <w:rPr>
                <w:rFonts w:ascii="Arial" w:cs="Arial" w:hint="eastAsia"/>
                <w:bCs/>
                <w:color w:val="000000" w:themeColor="text1"/>
                <w:kern w:val="24"/>
                <w:sz w:val="21"/>
                <w:szCs w:val="21"/>
              </w:rPr>
              <w:t>从系统模型到服务模块，从服务抽象定义到服务实现绑定。通过搜索获得可用的服务实现</w:t>
            </w:r>
            <w:r w:rsidRPr="0010458F">
              <w:rPr>
                <w:rFonts w:ascii="Arial" w:hAnsi="Arial" w:cs="Arial"/>
                <w:bCs/>
                <w:color w:val="000000" w:themeColor="text1"/>
                <w:kern w:val="24"/>
                <w:sz w:val="21"/>
                <w:szCs w:val="21"/>
              </w:rPr>
              <w:t xml:space="preserve"> </w:t>
            </w:r>
          </w:p>
        </w:tc>
      </w:tr>
      <w:tr w:rsidR="00561125" w:rsidRPr="0010458F" w:rsidTr="007F43B1">
        <w:tc>
          <w:tcPr>
            <w:tcW w:w="1101" w:type="dxa"/>
          </w:tcPr>
          <w:p w:rsidR="00561125" w:rsidRPr="0010458F" w:rsidRDefault="00561125">
            <w:pPr>
              <w:pStyle w:val="a9"/>
              <w:spacing w:before="0" w:beforeAutospacing="0" w:after="0" w:afterAutospacing="0"/>
              <w:rPr>
                <w:rFonts w:ascii="Arial" w:hAnsi="Arial" w:cs="Arial"/>
                <w:color w:val="000000" w:themeColor="text1"/>
                <w:sz w:val="21"/>
                <w:szCs w:val="21"/>
              </w:rPr>
            </w:pPr>
            <w:r w:rsidRPr="0010458F">
              <w:rPr>
                <w:rFonts w:ascii="Arial" w:cs="Arial" w:hint="eastAsia"/>
                <w:color w:val="000000" w:themeColor="text1"/>
                <w:kern w:val="24"/>
                <w:sz w:val="21"/>
                <w:szCs w:val="21"/>
              </w:rPr>
              <w:t>协同</w:t>
            </w:r>
            <w:r w:rsidRPr="0010458F">
              <w:rPr>
                <w:rFonts w:ascii="Arial" w:hAnsi="Arial" w:cs="Arial"/>
                <w:color w:val="000000" w:themeColor="text1"/>
                <w:kern w:val="24"/>
                <w:sz w:val="21"/>
                <w:szCs w:val="21"/>
              </w:rPr>
              <w:t xml:space="preserve"> </w:t>
            </w:r>
          </w:p>
        </w:tc>
        <w:tc>
          <w:tcPr>
            <w:tcW w:w="2976" w:type="dxa"/>
          </w:tcPr>
          <w:p w:rsidR="00561125" w:rsidRPr="0010458F" w:rsidRDefault="00561125">
            <w:pPr>
              <w:pStyle w:val="a9"/>
              <w:spacing w:before="0" w:beforeAutospacing="0" w:after="0" w:afterAutospacing="0"/>
              <w:rPr>
                <w:rFonts w:ascii="Arial" w:hAnsi="Arial" w:cs="Arial"/>
                <w:color w:val="000000" w:themeColor="text1"/>
                <w:sz w:val="21"/>
                <w:szCs w:val="21"/>
              </w:rPr>
            </w:pPr>
            <w:r w:rsidRPr="0010458F">
              <w:rPr>
                <w:rFonts w:ascii="Arial" w:cs="Arial" w:hint="eastAsia"/>
                <w:color w:val="000000" w:themeColor="text1"/>
                <w:kern w:val="24"/>
                <w:sz w:val="21"/>
                <w:szCs w:val="21"/>
              </w:rPr>
              <w:t>应用程序开发委托给一个独立的小组，它对整个开发进程负责。该小组需要知道应用程序逻辑并具备编程知识</w:t>
            </w:r>
            <w:r w:rsidRPr="0010458F">
              <w:rPr>
                <w:rFonts w:ascii="Arial" w:hAnsi="Arial" w:cs="Arial"/>
                <w:color w:val="000000" w:themeColor="text1"/>
                <w:kern w:val="24"/>
                <w:sz w:val="21"/>
                <w:szCs w:val="21"/>
              </w:rPr>
              <w:t xml:space="preserve"> </w:t>
            </w:r>
          </w:p>
        </w:tc>
        <w:tc>
          <w:tcPr>
            <w:tcW w:w="6911" w:type="dxa"/>
          </w:tcPr>
          <w:p w:rsidR="00561125" w:rsidRPr="0010458F" w:rsidRDefault="00561125">
            <w:pPr>
              <w:pStyle w:val="a9"/>
              <w:spacing w:before="0" w:beforeAutospacing="0" w:after="0" w:afterAutospacing="0"/>
              <w:rPr>
                <w:rFonts w:ascii="Arial" w:hAnsi="Arial" w:cs="Arial"/>
                <w:color w:val="000000" w:themeColor="text1"/>
                <w:sz w:val="21"/>
                <w:szCs w:val="21"/>
              </w:rPr>
            </w:pPr>
            <w:r w:rsidRPr="0010458F">
              <w:rPr>
                <w:rFonts w:ascii="Arial" w:cs="Arial" w:hint="eastAsia"/>
                <w:color w:val="000000" w:themeColor="text1"/>
                <w:kern w:val="24"/>
                <w:sz w:val="21"/>
                <w:szCs w:val="21"/>
              </w:rPr>
              <w:t>开发工作划分为三个不同部分：应用程序开发者，服务提供者和服务代理。应用程序开发者需要理解应用程序逻辑但是不需要具备编程知识，服务提供者可以编程但是不需要理解应用程序逻辑</w:t>
            </w:r>
            <w:r w:rsidRPr="0010458F">
              <w:rPr>
                <w:rFonts w:ascii="Arial" w:hAnsi="Arial" w:cs="Arial"/>
                <w:color w:val="000000" w:themeColor="text1"/>
                <w:kern w:val="24"/>
                <w:sz w:val="21"/>
                <w:szCs w:val="21"/>
              </w:rPr>
              <w:t xml:space="preserve"> </w:t>
            </w:r>
          </w:p>
        </w:tc>
      </w:tr>
      <w:tr w:rsidR="00561125" w:rsidRPr="0010458F" w:rsidTr="007F43B1">
        <w:tc>
          <w:tcPr>
            <w:tcW w:w="1101" w:type="dxa"/>
          </w:tcPr>
          <w:p w:rsidR="00561125" w:rsidRPr="0010458F" w:rsidRDefault="00561125">
            <w:pPr>
              <w:pStyle w:val="a9"/>
              <w:spacing w:before="0" w:beforeAutospacing="0" w:after="0" w:afterAutospacing="0"/>
              <w:rPr>
                <w:rFonts w:ascii="Arial" w:hAnsi="Arial" w:cs="Arial"/>
                <w:color w:val="000000" w:themeColor="text1"/>
                <w:sz w:val="21"/>
                <w:szCs w:val="21"/>
              </w:rPr>
            </w:pPr>
            <w:r w:rsidRPr="0010458F">
              <w:rPr>
                <w:rFonts w:ascii="Arial" w:cs="Arial" w:hint="eastAsia"/>
                <w:color w:val="000000" w:themeColor="text1"/>
                <w:kern w:val="24"/>
                <w:sz w:val="21"/>
                <w:szCs w:val="21"/>
              </w:rPr>
              <w:t>抽象</w:t>
            </w:r>
            <w:r w:rsidRPr="0010458F">
              <w:rPr>
                <w:rFonts w:ascii="Arial" w:hAnsi="Arial" w:cs="Arial"/>
                <w:color w:val="000000" w:themeColor="text1"/>
                <w:kern w:val="24"/>
                <w:sz w:val="21"/>
                <w:szCs w:val="21"/>
              </w:rPr>
              <w:t xml:space="preserve"> </w:t>
            </w:r>
          </w:p>
        </w:tc>
        <w:tc>
          <w:tcPr>
            <w:tcW w:w="2976" w:type="dxa"/>
          </w:tcPr>
          <w:p w:rsidR="00561125" w:rsidRPr="0010458F" w:rsidRDefault="00561125">
            <w:pPr>
              <w:pStyle w:val="a9"/>
              <w:spacing w:before="0" w:beforeAutospacing="0" w:after="0" w:afterAutospacing="0"/>
              <w:rPr>
                <w:rFonts w:ascii="Arial" w:hAnsi="Arial" w:cs="Arial"/>
                <w:color w:val="000000" w:themeColor="text1"/>
                <w:sz w:val="21"/>
                <w:szCs w:val="21"/>
              </w:rPr>
            </w:pPr>
            <w:r w:rsidRPr="0010458F">
              <w:rPr>
                <w:rFonts w:ascii="Arial" w:cs="Arial" w:hint="eastAsia"/>
                <w:color w:val="000000" w:themeColor="text1"/>
                <w:kern w:val="24"/>
                <w:sz w:val="21"/>
                <w:szCs w:val="21"/>
              </w:rPr>
              <w:t>类层次的抽象</w:t>
            </w:r>
            <w:r w:rsidRPr="0010458F">
              <w:rPr>
                <w:rFonts w:ascii="Arial" w:hAnsi="Arial" w:cs="Arial"/>
                <w:color w:val="000000" w:themeColor="text1"/>
                <w:kern w:val="24"/>
                <w:sz w:val="21"/>
                <w:szCs w:val="21"/>
              </w:rPr>
              <w:t xml:space="preserve"> </w:t>
            </w:r>
          </w:p>
        </w:tc>
        <w:tc>
          <w:tcPr>
            <w:tcW w:w="6911" w:type="dxa"/>
          </w:tcPr>
          <w:p w:rsidR="00561125" w:rsidRPr="0010458F" w:rsidRDefault="00561125">
            <w:pPr>
              <w:pStyle w:val="a9"/>
              <w:spacing w:before="0" w:beforeAutospacing="0" w:after="0" w:afterAutospacing="0"/>
              <w:rPr>
                <w:rFonts w:ascii="Arial" w:hAnsi="Arial" w:cs="Arial"/>
                <w:color w:val="000000" w:themeColor="text1"/>
                <w:sz w:val="21"/>
                <w:szCs w:val="21"/>
              </w:rPr>
            </w:pPr>
            <w:r w:rsidRPr="0010458F">
              <w:rPr>
                <w:rFonts w:ascii="Arial" w:cs="Arial" w:hint="eastAsia"/>
                <w:color w:val="000000" w:themeColor="text1"/>
                <w:kern w:val="24"/>
                <w:sz w:val="21"/>
                <w:szCs w:val="21"/>
              </w:rPr>
              <w:t>将应用程序开发和服务开发分离。服务比类的抽象层次更高。应用程序在服务组装模型上进行抽象</w:t>
            </w:r>
            <w:r w:rsidRPr="0010458F">
              <w:rPr>
                <w:rFonts w:ascii="Arial" w:hAnsi="Arial" w:cs="Arial"/>
                <w:color w:val="000000" w:themeColor="text1"/>
                <w:kern w:val="24"/>
                <w:sz w:val="21"/>
                <w:szCs w:val="21"/>
              </w:rPr>
              <w:t xml:space="preserve"> </w:t>
            </w:r>
          </w:p>
        </w:tc>
      </w:tr>
      <w:tr w:rsidR="00561125" w:rsidRPr="0010458F" w:rsidTr="007F43B1">
        <w:tc>
          <w:tcPr>
            <w:tcW w:w="1101" w:type="dxa"/>
          </w:tcPr>
          <w:p w:rsidR="00561125" w:rsidRPr="0010458F" w:rsidRDefault="00561125">
            <w:pPr>
              <w:pStyle w:val="a9"/>
              <w:spacing w:before="0" w:beforeAutospacing="0" w:after="0" w:afterAutospacing="0"/>
              <w:rPr>
                <w:rFonts w:ascii="Arial" w:hAnsi="Arial" w:cs="Arial"/>
                <w:color w:val="000000" w:themeColor="text1"/>
                <w:sz w:val="21"/>
                <w:szCs w:val="21"/>
              </w:rPr>
            </w:pPr>
            <w:r w:rsidRPr="0010458F">
              <w:rPr>
                <w:rFonts w:ascii="Arial" w:cs="Arial" w:hint="eastAsia"/>
                <w:color w:val="000000" w:themeColor="text1"/>
                <w:kern w:val="24"/>
                <w:sz w:val="21"/>
                <w:szCs w:val="21"/>
              </w:rPr>
              <w:t>代码重用</w:t>
            </w:r>
            <w:r w:rsidRPr="0010458F">
              <w:rPr>
                <w:rFonts w:ascii="Arial" w:hAnsi="Arial" w:cs="Arial"/>
                <w:color w:val="000000" w:themeColor="text1"/>
                <w:kern w:val="24"/>
                <w:sz w:val="21"/>
                <w:szCs w:val="21"/>
              </w:rPr>
              <w:t xml:space="preserve"> </w:t>
            </w:r>
          </w:p>
        </w:tc>
        <w:tc>
          <w:tcPr>
            <w:tcW w:w="2976" w:type="dxa"/>
          </w:tcPr>
          <w:p w:rsidR="00561125" w:rsidRPr="0010458F" w:rsidRDefault="00561125">
            <w:pPr>
              <w:pStyle w:val="a9"/>
              <w:spacing w:before="0" w:beforeAutospacing="0" w:after="0" w:afterAutospacing="0"/>
              <w:rPr>
                <w:rFonts w:ascii="Arial" w:hAnsi="Arial" w:cs="Arial"/>
                <w:color w:val="000000" w:themeColor="text1"/>
                <w:sz w:val="21"/>
                <w:szCs w:val="21"/>
              </w:rPr>
            </w:pPr>
            <w:r w:rsidRPr="0010458F">
              <w:rPr>
                <w:rFonts w:ascii="Arial" w:cs="Arial" w:hint="eastAsia"/>
                <w:color w:val="000000" w:themeColor="text1"/>
                <w:kern w:val="24"/>
                <w:sz w:val="21"/>
                <w:szCs w:val="21"/>
              </w:rPr>
              <w:t>通过继承的方式，实现类的重用。代码在应用程序或平台内获得重用</w:t>
            </w:r>
            <w:r w:rsidRPr="0010458F">
              <w:rPr>
                <w:rFonts w:ascii="Arial" w:hAnsi="Arial" w:cs="Arial"/>
                <w:color w:val="000000" w:themeColor="text1"/>
                <w:kern w:val="24"/>
                <w:sz w:val="21"/>
                <w:szCs w:val="21"/>
              </w:rPr>
              <w:t xml:space="preserve"> </w:t>
            </w:r>
          </w:p>
        </w:tc>
        <w:tc>
          <w:tcPr>
            <w:tcW w:w="6911" w:type="dxa"/>
          </w:tcPr>
          <w:p w:rsidR="00561125" w:rsidRPr="0010458F" w:rsidRDefault="00561125">
            <w:pPr>
              <w:pStyle w:val="a9"/>
              <w:spacing w:before="0" w:beforeAutospacing="0" w:after="0" w:afterAutospacing="0"/>
              <w:rPr>
                <w:rFonts w:ascii="Arial" w:hAnsi="Arial" w:cs="Arial"/>
                <w:color w:val="000000" w:themeColor="text1"/>
                <w:sz w:val="21"/>
                <w:szCs w:val="21"/>
              </w:rPr>
            </w:pPr>
            <w:r w:rsidRPr="0010458F">
              <w:rPr>
                <w:rFonts w:ascii="Arial" w:cs="Arial" w:hint="eastAsia"/>
                <w:color w:val="000000" w:themeColor="text1"/>
                <w:kern w:val="24"/>
                <w:sz w:val="21"/>
                <w:szCs w:val="21"/>
              </w:rPr>
              <w:t>借助于独立的服务代理，可实现跨越不同平台、不同应用的服务共享</w:t>
            </w:r>
            <w:r w:rsidRPr="0010458F">
              <w:rPr>
                <w:rFonts w:ascii="Arial" w:hAnsi="Arial" w:cs="Arial"/>
                <w:color w:val="000000" w:themeColor="text1"/>
                <w:kern w:val="24"/>
                <w:sz w:val="21"/>
                <w:szCs w:val="21"/>
              </w:rPr>
              <w:t xml:space="preserve"> </w:t>
            </w:r>
          </w:p>
        </w:tc>
      </w:tr>
      <w:tr w:rsidR="00561125" w:rsidRPr="0010458F" w:rsidTr="007F43B1">
        <w:tc>
          <w:tcPr>
            <w:tcW w:w="1101" w:type="dxa"/>
          </w:tcPr>
          <w:p w:rsidR="00561125" w:rsidRPr="0010458F" w:rsidRDefault="00561125">
            <w:pPr>
              <w:pStyle w:val="a9"/>
              <w:spacing w:before="0" w:beforeAutospacing="0" w:after="0" w:afterAutospacing="0"/>
              <w:rPr>
                <w:rFonts w:ascii="Arial" w:hAnsi="Arial" w:cs="Arial"/>
                <w:color w:val="000000" w:themeColor="text1"/>
                <w:sz w:val="21"/>
                <w:szCs w:val="21"/>
              </w:rPr>
            </w:pPr>
            <w:r w:rsidRPr="0010458F">
              <w:rPr>
                <w:rFonts w:ascii="Arial" w:cs="Arial" w:hint="eastAsia"/>
                <w:color w:val="000000" w:themeColor="text1"/>
                <w:kern w:val="24"/>
                <w:sz w:val="21"/>
                <w:szCs w:val="21"/>
              </w:rPr>
              <w:t>动态绑定</w:t>
            </w:r>
            <w:r w:rsidRPr="0010458F">
              <w:rPr>
                <w:rFonts w:ascii="Arial" w:hAnsi="Arial" w:cs="Arial"/>
                <w:color w:val="000000" w:themeColor="text1"/>
                <w:kern w:val="24"/>
                <w:sz w:val="21"/>
                <w:szCs w:val="21"/>
              </w:rPr>
              <w:t xml:space="preserve"> </w:t>
            </w:r>
          </w:p>
        </w:tc>
        <w:tc>
          <w:tcPr>
            <w:tcW w:w="2976" w:type="dxa"/>
          </w:tcPr>
          <w:p w:rsidR="00561125" w:rsidRPr="0010458F" w:rsidRDefault="00561125">
            <w:pPr>
              <w:pStyle w:val="a9"/>
              <w:spacing w:before="0" w:beforeAutospacing="0" w:after="0" w:afterAutospacing="0"/>
              <w:rPr>
                <w:rFonts w:ascii="Arial" w:hAnsi="Arial" w:cs="Arial"/>
                <w:color w:val="000000" w:themeColor="text1"/>
                <w:sz w:val="21"/>
                <w:szCs w:val="21"/>
              </w:rPr>
            </w:pPr>
            <w:r w:rsidRPr="0010458F">
              <w:rPr>
                <w:rFonts w:ascii="Arial" w:cs="Arial" w:hint="eastAsia"/>
                <w:color w:val="000000" w:themeColor="text1"/>
                <w:kern w:val="24"/>
                <w:sz w:val="21"/>
                <w:szCs w:val="21"/>
              </w:rPr>
              <w:t>在运行时分配变量和函数的地址空间</w:t>
            </w:r>
            <w:r w:rsidRPr="0010458F">
              <w:rPr>
                <w:rFonts w:ascii="Arial" w:hAnsi="Arial" w:cs="Arial"/>
                <w:color w:val="000000" w:themeColor="text1"/>
                <w:kern w:val="24"/>
                <w:sz w:val="21"/>
                <w:szCs w:val="21"/>
              </w:rPr>
              <w:t xml:space="preserve"> </w:t>
            </w:r>
          </w:p>
        </w:tc>
        <w:tc>
          <w:tcPr>
            <w:tcW w:w="6911" w:type="dxa"/>
          </w:tcPr>
          <w:p w:rsidR="00561125" w:rsidRPr="0010458F" w:rsidRDefault="00561125">
            <w:pPr>
              <w:pStyle w:val="a9"/>
              <w:spacing w:before="0" w:beforeAutospacing="0" w:after="0" w:afterAutospacing="0"/>
              <w:rPr>
                <w:rFonts w:ascii="Arial" w:hAnsi="Arial" w:cs="Arial"/>
                <w:color w:val="000000" w:themeColor="text1"/>
                <w:sz w:val="21"/>
                <w:szCs w:val="21"/>
              </w:rPr>
            </w:pPr>
            <w:r w:rsidRPr="0010458F">
              <w:rPr>
                <w:rFonts w:ascii="Arial" w:cs="Arial" w:hint="eastAsia"/>
                <w:color w:val="000000" w:themeColor="text1"/>
                <w:kern w:val="24"/>
                <w:sz w:val="21"/>
                <w:szCs w:val="21"/>
              </w:rPr>
              <w:t>可以通过服务目录动态查找需要的服务，激活并使用远程服务</w:t>
            </w:r>
            <w:r w:rsidRPr="0010458F">
              <w:rPr>
                <w:rFonts w:ascii="Arial" w:hAnsi="Arial" w:cs="Arial"/>
                <w:color w:val="000000" w:themeColor="text1"/>
                <w:kern w:val="24"/>
                <w:sz w:val="21"/>
                <w:szCs w:val="21"/>
              </w:rPr>
              <w:t xml:space="preserve"> </w:t>
            </w:r>
          </w:p>
        </w:tc>
      </w:tr>
      <w:tr w:rsidR="007F43B1" w:rsidRPr="0010458F" w:rsidTr="007F43B1">
        <w:tc>
          <w:tcPr>
            <w:tcW w:w="1101" w:type="dxa"/>
          </w:tcPr>
          <w:p w:rsidR="007F43B1" w:rsidRPr="0010458F" w:rsidRDefault="007F43B1">
            <w:pPr>
              <w:pStyle w:val="a9"/>
              <w:spacing w:before="0" w:beforeAutospacing="0" w:after="0" w:afterAutospacing="0"/>
              <w:rPr>
                <w:rFonts w:asciiTheme="minorHAnsi" w:eastAsiaTheme="minorEastAsia" w:hAnsiTheme="minorHAnsi" w:cstheme="minorBidi"/>
                <w:kern w:val="2"/>
                <w:sz w:val="21"/>
                <w:szCs w:val="21"/>
              </w:rPr>
            </w:pPr>
            <w:r w:rsidRPr="0010458F">
              <w:rPr>
                <w:rFonts w:asciiTheme="minorHAnsi" w:eastAsiaTheme="minorEastAsia" w:hAnsiTheme="minorHAnsi" w:cstheme="minorBidi" w:hint="eastAsia"/>
                <w:kern w:val="2"/>
                <w:sz w:val="21"/>
                <w:szCs w:val="21"/>
              </w:rPr>
              <w:t>重组</w:t>
            </w:r>
            <w:r w:rsidRPr="0010458F">
              <w:rPr>
                <w:rFonts w:asciiTheme="minorHAnsi" w:eastAsiaTheme="minorEastAsia" w:hAnsiTheme="minorHAnsi" w:cstheme="minorBidi"/>
                <w:kern w:val="2"/>
                <w:sz w:val="21"/>
                <w:szCs w:val="21"/>
              </w:rPr>
              <w:t xml:space="preserve"> </w:t>
            </w:r>
          </w:p>
        </w:tc>
        <w:tc>
          <w:tcPr>
            <w:tcW w:w="2976" w:type="dxa"/>
          </w:tcPr>
          <w:p w:rsidR="007F43B1" w:rsidRPr="0010458F" w:rsidRDefault="007F43B1">
            <w:pPr>
              <w:pStyle w:val="a9"/>
              <w:spacing w:before="0" w:beforeAutospacing="0" w:after="0" w:afterAutospacing="0"/>
              <w:rPr>
                <w:rFonts w:asciiTheme="minorHAnsi" w:eastAsiaTheme="minorEastAsia" w:hAnsiTheme="minorHAnsi" w:cstheme="minorBidi"/>
                <w:kern w:val="2"/>
                <w:sz w:val="21"/>
                <w:szCs w:val="21"/>
              </w:rPr>
            </w:pPr>
            <w:r w:rsidRPr="0010458F">
              <w:rPr>
                <w:rFonts w:asciiTheme="minorHAnsi" w:eastAsiaTheme="minorEastAsia" w:hAnsiTheme="minorHAnsi" w:cstheme="minorBidi" w:hint="eastAsia"/>
                <w:kern w:val="2"/>
                <w:sz w:val="21"/>
                <w:szCs w:val="21"/>
              </w:rPr>
              <w:t>多在设计时决定导入的组件</w:t>
            </w:r>
            <w:r w:rsidRPr="0010458F">
              <w:rPr>
                <w:rFonts w:asciiTheme="minorHAnsi" w:eastAsiaTheme="minorEastAsia" w:hAnsiTheme="minorHAnsi" w:cstheme="minorBidi"/>
                <w:kern w:val="2"/>
                <w:sz w:val="21"/>
                <w:szCs w:val="21"/>
              </w:rPr>
              <w:t xml:space="preserve"> </w:t>
            </w:r>
          </w:p>
        </w:tc>
        <w:tc>
          <w:tcPr>
            <w:tcW w:w="6911" w:type="dxa"/>
          </w:tcPr>
          <w:p w:rsidR="007F43B1" w:rsidRPr="0010458F" w:rsidRDefault="007F43B1">
            <w:pPr>
              <w:pStyle w:val="a9"/>
              <w:spacing w:before="0" w:beforeAutospacing="0" w:after="0" w:afterAutospacing="0"/>
              <w:rPr>
                <w:rFonts w:asciiTheme="minorHAnsi" w:eastAsiaTheme="minorEastAsia" w:hAnsiTheme="minorHAnsi" w:cstheme="minorBidi"/>
                <w:kern w:val="2"/>
                <w:sz w:val="21"/>
                <w:szCs w:val="21"/>
              </w:rPr>
            </w:pPr>
            <w:r w:rsidRPr="0010458F">
              <w:rPr>
                <w:rFonts w:asciiTheme="minorHAnsi" w:eastAsiaTheme="minorEastAsia" w:hAnsiTheme="minorHAnsi" w:cstheme="minorBidi" w:hint="eastAsia"/>
                <w:kern w:val="2"/>
                <w:sz w:val="21"/>
                <w:szCs w:val="21"/>
              </w:rPr>
              <w:t>可以动态改变应用系统中服务的组合关系，以及服务定义与服务实现之间的绑定关系，即实现动态地添加、修改、删除各个服务节点</w:t>
            </w:r>
            <w:r w:rsidRPr="0010458F">
              <w:rPr>
                <w:rFonts w:asciiTheme="minorHAnsi" w:eastAsiaTheme="minorEastAsia" w:hAnsiTheme="minorHAnsi" w:cstheme="minorBidi"/>
                <w:kern w:val="2"/>
                <w:sz w:val="21"/>
                <w:szCs w:val="21"/>
              </w:rPr>
              <w:t xml:space="preserve"> </w:t>
            </w:r>
          </w:p>
        </w:tc>
      </w:tr>
      <w:tr w:rsidR="007F43B1" w:rsidRPr="0010458F" w:rsidTr="007F43B1">
        <w:tc>
          <w:tcPr>
            <w:tcW w:w="1101" w:type="dxa"/>
          </w:tcPr>
          <w:p w:rsidR="007F43B1" w:rsidRPr="0010458F" w:rsidRDefault="007F43B1">
            <w:pPr>
              <w:pStyle w:val="a9"/>
              <w:spacing w:before="0" w:beforeAutospacing="0" w:after="0" w:afterAutospacing="0"/>
              <w:rPr>
                <w:rFonts w:asciiTheme="minorHAnsi" w:eastAsiaTheme="minorEastAsia" w:hAnsiTheme="minorHAnsi" w:cstheme="minorBidi"/>
                <w:kern w:val="2"/>
                <w:sz w:val="21"/>
                <w:szCs w:val="21"/>
              </w:rPr>
            </w:pPr>
            <w:r w:rsidRPr="0010458F">
              <w:rPr>
                <w:rFonts w:asciiTheme="minorHAnsi" w:eastAsiaTheme="minorEastAsia" w:hAnsiTheme="minorHAnsi" w:cstheme="minorBidi" w:hint="eastAsia"/>
                <w:kern w:val="2"/>
                <w:sz w:val="21"/>
                <w:szCs w:val="21"/>
              </w:rPr>
              <w:t>组件通讯和接口</w:t>
            </w:r>
            <w:r w:rsidRPr="0010458F">
              <w:rPr>
                <w:rFonts w:asciiTheme="minorHAnsi" w:eastAsiaTheme="minorEastAsia" w:hAnsiTheme="minorHAnsi" w:cstheme="minorBidi"/>
                <w:kern w:val="2"/>
                <w:sz w:val="21"/>
                <w:szCs w:val="21"/>
              </w:rPr>
              <w:t xml:space="preserve"> </w:t>
            </w:r>
          </w:p>
        </w:tc>
        <w:tc>
          <w:tcPr>
            <w:tcW w:w="2976" w:type="dxa"/>
          </w:tcPr>
          <w:p w:rsidR="007F43B1" w:rsidRPr="0010458F" w:rsidRDefault="007F43B1">
            <w:pPr>
              <w:pStyle w:val="a9"/>
              <w:spacing w:before="0" w:beforeAutospacing="0" w:after="0" w:afterAutospacing="0"/>
              <w:rPr>
                <w:rFonts w:asciiTheme="minorHAnsi" w:eastAsiaTheme="minorEastAsia" w:hAnsiTheme="minorHAnsi" w:cstheme="minorBidi"/>
                <w:kern w:val="2"/>
                <w:sz w:val="21"/>
                <w:szCs w:val="21"/>
              </w:rPr>
            </w:pPr>
            <w:r w:rsidRPr="0010458F">
              <w:rPr>
                <w:rFonts w:asciiTheme="minorHAnsi" w:eastAsiaTheme="minorEastAsia" w:hAnsiTheme="minorHAnsi" w:cstheme="minorBidi" w:hint="eastAsia"/>
                <w:kern w:val="2"/>
                <w:sz w:val="21"/>
                <w:szCs w:val="21"/>
              </w:rPr>
              <w:t>与平台和语言有关，例如</w:t>
            </w:r>
            <w:r w:rsidRPr="0010458F">
              <w:rPr>
                <w:rFonts w:asciiTheme="minorHAnsi" w:eastAsiaTheme="minorEastAsia" w:hAnsiTheme="minorHAnsi" w:cstheme="minorBidi"/>
                <w:kern w:val="2"/>
                <w:sz w:val="21"/>
                <w:szCs w:val="21"/>
              </w:rPr>
              <w:t>C++</w:t>
            </w:r>
            <w:r w:rsidRPr="0010458F">
              <w:rPr>
                <w:rFonts w:asciiTheme="minorHAnsi" w:eastAsiaTheme="minorEastAsia" w:hAnsiTheme="minorHAnsi" w:cstheme="minorBidi" w:hint="eastAsia"/>
                <w:kern w:val="2"/>
                <w:sz w:val="21"/>
                <w:szCs w:val="21"/>
              </w:rPr>
              <w:t>程序难以直接和</w:t>
            </w:r>
            <w:r w:rsidRPr="0010458F">
              <w:rPr>
                <w:rFonts w:asciiTheme="minorHAnsi" w:eastAsiaTheme="minorEastAsia" w:hAnsiTheme="minorHAnsi" w:cstheme="minorBidi"/>
                <w:kern w:val="2"/>
                <w:sz w:val="21"/>
                <w:szCs w:val="21"/>
              </w:rPr>
              <w:t>Java</w:t>
            </w:r>
            <w:r w:rsidRPr="0010458F">
              <w:rPr>
                <w:rFonts w:asciiTheme="minorHAnsi" w:eastAsiaTheme="minorEastAsia" w:hAnsiTheme="minorHAnsi" w:cstheme="minorBidi" w:hint="eastAsia"/>
                <w:kern w:val="2"/>
                <w:sz w:val="21"/>
                <w:szCs w:val="21"/>
              </w:rPr>
              <w:t>程序通信</w:t>
            </w:r>
            <w:r w:rsidRPr="0010458F">
              <w:rPr>
                <w:rFonts w:asciiTheme="minorHAnsi" w:eastAsiaTheme="minorEastAsia" w:hAnsiTheme="minorHAnsi" w:cstheme="minorBidi"/>
                <w:kern w:val="2"/>
                <w:sz w:val="21"/>
                <w:szCs w:val="21"/>
              </w:rPr>
              <w:t xml:space="preserve"> </w:t>
            </w:r>
          </w:p>
        </w:tc>
        <w:tc>
          <w:tcPr>
            <w:tcW w:w="6911" w:type="dxa"/>
          </w:tcPr>
          <w:p w:rsidR="007F43B1" w:rsidRPr="0010458F" w:rsidRDefault="007F43B1">
            <w:pPr>
              <w:pStyle w:val="a9"/>
              <w:spacing w:before="0" w:beforeAutospacing="0" w:after="0" w:afterAutospacing="0"/>
              <w:rPr>
                <w:rFonts w:asciiTheme="minorHAnsi" w:eastAsiaTheme="minorEastAsia" w:hAnsiTheme="minorHAnsi" w:cstheme="minorBidi"/>
                <w:kern w:val="2"/>
                <w:sz w:val="21"/>
                <w:szCs w:val="21"/>
              </w:rPr>
            </w:pPr>
            <w:r w:rsidRPr="0010458F">
              <w:rPr>
                <w:rFonts w:asciiTheme="minorHAnsi" w:eastAsiaTheme="minorEastAsia" w:hAnsiTheme="minorHAnsi" w:cstheme="minorBidi" w:hint="eastAsia"/>
                <w:kern w:val="2"/>
                <w:sz w:val="21"/>
                <w:szCs w:val="21"/>
              </w:rPr>
              <w:t>与平台和语言无关。组件间通过标准协议通信，如</w:t>
            </w:r>
            <w:r w:rsidRPr="0010458F">
              <w:rPr>
                <w:rFonts w:asciiTheme="minorHAnsi" w:eastAsiaTheme="minorEastAsia" w:hAnsiTheme="minorHAnsi" w:cstheme="minorBidi"/>
                <w:kern w:val="2"/>
                <w:sz w:val="21"/>
                <w:szCs w:val="21"/>
              </w:rPr>
              <w:t>XML</w:t>
            </w:r>
            <w:r w:rsidRPr="0010458F">
              <w:rPr>
                <w:rFonts w:asciiTheme="minorHAnsi" w:eastAsiaTheme="minorEastAsia" w:hAnsiTheme="minorHAnsi" w:cstheme="minorBidi" w:hint="eastAsia"/>
                <w:kern w:val="2"/>
                <w:sz w:val="21"/>
                <w:szCs w:val="21"/>
              </w:rPr>
              <w:t>，</w:t>
            </w:r>
            <w:r w:rsidRPr="0010458F">
              <w:rPr>
                <w:rFonts w:asciiTheme="minorHAnsi" w:eastAsiaTheme="minorEastAsia" w:hAnsiTheme="minorHAnsi" w:cstheme="minorBidi"/>
                <w:kern w:val="2"/>
                <w:sz w:val="21"/>
                <w:szCs w:val="21"/>
              </w:rPr>
              <w:t>WSDL</w:t>
            </w:r>
            <w:r w:rsidRPr="0010458F">
              <w:rPr>
                <w:rFonts w:asciiTheme="minorHAnsi" w:eastAsiaTheme="minorEastAsia" w:hAnsiTheme="minorHAnsi" w:cstheme="minorBidi" w:hint="eastAsia"/>
                <w:kern w:val="2"/>
                <w:sz w:val="21"/>
                <w:szCs w:val="21"/>
              </w:rPr>
              <w:t>和</w:t>
            </w:r>
            <w:r w:rsidRPr="0010458F">
              <w:rPr>
                <w:rFonts w:asciiTheme="minorHAnsi" w:eastAsiaTheme="minorEastAsia" w:hAnsiTheme="minorHAnsi" w:cstheme="minorBidi"/>
                <w:kern w:val="2"/>
                <w:sz w:val="21"/>
                <w:szCs w:val="21"/>
              </w:rPr>
              <w:t xml:space="preserve">SOAP </w:t>
            </w:r>
          </w:p>
        </w:tc>
      </w:tr>
      <w:tr w:rsidR="007F43B1" w:rsidRPr="0010458F" w:rsidTr="007F43B1">
        <w:tc>
          <w:tcPr>
            <w:tcW w:w="1101" w:type="dxa"/>
          </w:tcPr>
          <w:p w:rsidR="007F43B1" w:rsidRPr="0010458F" w:rsidRDefault="007F43B1">
            <w:pPr>
              <w:pStyle w:val="a9"/>
              <w:spacing w:before="0" w:beforeAutospacing="0" w:after="0" w:afterAutospacing="0"/>
              <w:rPr>
                <w:rFonts w:asciiTheme="minorHAnsi" w:eastAsiaTheme="minorEastAsia" w:hAnsiTheme="minorHAnsi" w:cstheme="minorBidi"/>
                <w:kern w:val="2"/>
                <w:sz w:val="21"/>
                <w:szCs w:val="21"/>
              </w:rPr>
            </w:pPr>
            <w:r w:rsidRPr="0010458F">
              <w:rPr>
                <w:rFonts w:asciiTheme="minorHAnsi" w:eastAsiaTheme="minorEastAsia" w:hAnsiTheme="minorHAnsi" w:cstheme="minorBidi" w:hint="eastAsia"/>
                <w:kern w:val="2"/>
                <w:sz w:val="21"/>
                <w:szCs w:val="21"/>
              </w:rPr>
              <w:lastRenderedPageBreak/>
              <w:t>系统维护</w:t>
            </w:r>
            <w:r w:rsidRPr="0010458F">
              <w:rPr>
                <w:rFonts w:asciiTheme="minorHAnsi" w:eastAsiaTheme="minorEastAsia" w:hAnsiTheme="minorHAnsi" w:cstheme="minorBidi"/>
                <w:kern w:val="2"/>
                <w:sz w:val="21"/>
                <w:szCs w:val="21"/>
              </w:rPr>
              <w:t xml:space="preserve"> </w:t>
            </w:r>
          </w:p>
        </w:tc>
        <w:tc>
          <w:tcPr>
            <w:tcW w:w="2976" w:type="dxa"/>
          </w:tcPr>
          <w:p w:rsidR="007F43B1" w:rsidRPr="0010458F" w:rsidRDefault="007F43B1">
            <w:pPr>
              <w:pStyle w:val="a9"/>
              <w:spacing w:before="0" w:beforeAutospacing="0" w:after="0" w:afterAutospacing="0"/>
              <w:rPr>
                <w:rFonts w:asciiTheme="minorHAnsi" w:eastAsiaTheme="minorEastAsia" w:hAnsiTheme="minorHAnsi" w:cstheme="minorBidi"/>
                <w:kern w:val="2"/>
                <w:sz w:val="21"/>
                <w:szCs w:val="21"/>
              </w:rPr>
            </w:pPr>
            <w:r w:rsidRPr="0010458F">
              <w:rPr>
                <w:rFonts w:asciiTheme="minorHAnsi" w:eastAsiaTheme="minorEastAsia" w:hAnsiTheme="minorHAnsi" w:cstheme="minorBidi" w:hint="eastAsia"/>
                <w:kern w:val="2"/>
                <w:sz w:val="21"/>
                <w:szCs w:val="21"/>
              </w:rPr>
              <w:t>用户需要升级软件</w:t>
            </w:r>
            <w:r w:rsidRPr="0010458F">
              <w:rPr>
                <w:rFonts w:asciiTheme="minorHAnsi" w:eastAsiaTheme="minorEastAsia" w:hAnsiTheme="minorHAnsi" w:cstheme="minorBidi"/>
                <w:kern w:val="2"/>
                <w:sz w:val="21"/>
                <w:szCs w:val="21"/>
              </w:rPr>
              <w:t xml:space="preserve"> </w:t>
            </w:r>
          </w:p>
        </w:tc>
        <w:tc>
          <w:tcPr>
            <w:tcW w:w="6911" w:type="dxa"/>
          </w:tcPr>
          <w:p w:rsidR="007F43B1" w:rsidRPr="0010458F" w:rsidRDefault="007F43B1">
            <w:pPr>
              <w:pStyle w:val="a9"/>
              <w:spacing w:before="0" w:beforeAutospacing="0" w:after="0" w:afterAutospacing="0"/>
              <w:rPr>
                <w:rFonts w:asciiTheme="minorHAnsi" w:eastAsiaTheme="minorEastAsia" w:hAnsiTheme="minorHAnsi" w:cstheme="minorBidi"/>
                <w:kern w:val="2"/>
                <w:sz w:val="21"/>
                <w:szCs w:val="21"/>
              </w:rPr>
            </w:pPr>
            <w:r w:rsidRPr="0010458F">
              <w:rPr>
                <w:rFonts w:asciiTheme="minorHAnsi" w:eastAsiaTheme="minorEastAsia" w:hAnsiTheme="minorHAnsi" w:cstheme="minorBidi" w:hint="eastAsia"/>
                <w:kern w:val="2"/>
                <w:sz w:val="21"/>
                <w:szCs w:val="21"/>
              </w:rPr>
              <w:t>通过互联网升级系统，因为服务多运行在远程服务器上，用户通过互联网进行访问。维护对用户透明</w:t>
            </w:r>
            <w:r w:rsidRPr="0010458F">
              <w:rPr>
                <w:rFonts w:asciiTheme="minorHAnsi" w:eastAsiaTheme="minorEastAsia" w:hAnsiTheme="minorHAnsi" w:cstheme="minorBidi"/>
                <w:kern w:val="2"/>
                <w:sz w:val="21"/>
                <w:szCs w:val="21"/>
              </w:rPr>
              <w:t xml:space="preserve"> </w:t>
            </w:r>
          </w:p>
        </w:tc>
      </w:tr>
      <w:tr w:rsidR="007F43B1" w:rsidRPr="0010458F" w:rsidTr="007F43B1">
        <w:tc>
          <w:tcPr>
            <w:tcW w:w="1101" w:type="dxa"/>
          </w:tcPr>
          <w:p w:rsidR="007F43B1" w:rsidRPr="0010458F" w:rsidRDefault="007F43B1">
            <w:pPr>
              <w:pStyle w:val="a9"/>
              <w:spacing w:before="0" w:beforeAutospacing="0" w:after="0" w:afterAutospacing="0"/>
              <w:rPr>
                <w:rFonts w:asciiTheme="minorHAnsi" w:eastAsiaTheme="minorEastAsia" w:hAnsiTheme="minorHAnsi" w:cstheme="minorBidi"/>
                <w:kern w:val="2"/>
                <w:sz w:val="21"/>
                <w:szCs w:val="21"/>
              </w:rPr>
            </w:pPr>
            <w:r w:rsidRPr="0010458F">
              <w:rPr>
                <w:rFonts w:asciiTheme="minorHAnsi" w:eastAsiaTheme="minorEastAsia" w:hAnsiTheme="minorHAnsi" w:cstheme="minorBidi" w:hint="eastAsia"/>
                <w:kern w:val="2"/>
                <w:sz w:val="21"/>
                <w:szCs w:val="21"/>
              </w:rPr>
              <w:t>可靠性</w:t>
            </w:r>
            <w:r w:rsidRPr="0010458F">
              <w:rPr>
                <w:rFonts w:asciiTheme="minorHAnsi" w:eastAsiaTheme="minorEastAsia" w:hAnsiTheme="minorHAnsi" w:cstheme="minorBidi"/>
                <w:kern w:val="2"/>
                <w:sz w:val="21"/>
                <w:szCs w:val="21"/>
              </w:rPr>
              <w:t xml:space="preserve"> </w:t>
            </w:r>
          </w:p>
        </w:tc>
        <w:tc>
          <w:tcPr>
            <w:tcW w:w="2976" w:type="dxa"/>
          </w:tcPr>
          <w:p w:rsidR="007F43B1" w:rsidRPr="0010458F" w:rsidRDefault="007F43B1">
            <w:pPr>
              <w:pStyle w:val="a9"/>
              <w:spacing w:before="0" w:beforeAutospacing="0" w:after="0" w:afterAutospacing="0"/>
              <w:rPr>
                <w:rFonts w:asciiTheme="minorHAnsi" w:eastAsiaTheme="minorEastAsia" w:hAnsiTheme="minorHAnsi" w:cstheme="minorBidi"/>
                <w:kern w:val="2"/>
                <w:sz w:val="21"/>
                <w:szCs w:val="21"/>
              </w:rPr>
            </w:pPr>
            <w:r w:rsidRPr="0010458F">
              <w:rPr>
                <w:rFonts w:asciiTheme="minorHAnsi" w:eastAsiaTheme="minorEastAsia" w:hAnsiTheme="minorHAnsi" w:cstheme="minorBidi" w:hint="eastAsia"/>
                <w:kern w:val="2"/>
                <w:sz w:val="21"/>
                <w:szCs w:val="21"/>
              </w:rPr>
              <w:t>在设计时决定可靠性的方法</w:t>
            </w:r>
            <w:r w:rsidRPr="0010458F">
              <w:rPr>
                <w:rFonts w:asciiTheme="minorHAnsi" w:eastAsiaTheme="minorEastAsia" w:hAnsiTheme="minorHAnsi" w:cstheme="minorBidi"/>
                <w:kern w:val="2"/>
                <w:sz w:val="21"/>
                <w:szCs w:val="21"/>
              </w:rPr>
              <w:t xml:space="preserve"> </w:t>
            </w:r>
          </w:p>
        </w:tc>
        <w:tc>
          <w:tcPr>
            <w:tcW w:w="6911" w:type="dxa"/>
          </w:tcPr>
          <w:p w:rsidR="007F43B1" w:rsidRPr="0010458F" w:rsidRDefault="007F43B1">
            <w:pPr>
              <w:pStyle w:val="a9"/>
              <w:spacing w:before="0" w:beforeAutospacing="0" w:after="0" w:afterAutospacing="0"/>
              <w:rPr>
                <w:rFonts w:asciiTheme="minorHAnsi" w:eastAsiaTheme="minorEastAsia" w:hAnsiTheme="minorHAnsi" w:cstheme="minorBidi"/>
                <w:kern w:val="2"/>
                <w:sz w:val="21"/>
                <w:szCs w:val="21"/>
              </w:rPr>
            </w:pPr>
            <w:r w:rsidRPr="0010458F">
              <w:rPr>
                <w:rFonts w:asciiTheme="minorHAnsi" w:eastAsiaTheme="minorEastAsia" w:hAnsiTheme="minorHAnsi" w:cstheme="minorBidi" w:hint="eastAsia"/>
                <w:kern w:val="2"/>
                <w:sz w:val="21"/>
                <w:szCs w:val="21"/>
              </w:rPr>
              <w:t>对于服务提供者，每个服务相对简单，更加可靠。对于应用程序存在多个满足同一需求的服务，可用过将故障服务的节点断开并重新绑定到备选服务节点上，获得不间断的应用系统</w:t>
            </w:r>
            <w:r w:rsidRPr="0010458F">
              <w:rPr>
                <w:rFonts w:asciiTheme="minorHAnsi" w:eastAsiaTheme="minorEastAsia" w:hAnsiTheme="minorHAnsi" w:cstheme="minorBidi"/>
                <w:kern w:val="2"/>
                <w:sz w:val="21"/>
                <w:szCs w:val="21"/>
              </w:rPr>
              <w:t xml:space="preserve"> </w:t>
            </w:r>
          </w:p>
        </w:tc>
      </w:tr>
      <w:tr w:rsidR="007F43B1" w:rsidRPr="0010458F" w:rsidTr="007F43B1">
        <w:tc>
          <w:tcPr>
            <w:tcW w:w="1101" w:type="dxa"/>
          </w:tcPr>
          <w:p w:rsidR="007F43B1" w:rsidRPr="0010458F" w:rsidRDefault="007F43B1">
            <w:pPr>
              <w:pStyle w:val="a9"/>
              <w:spacing w:before="0" w:beforeAutospacing="0" w:after="0" w:afterAutospacing="0"/>
              <w:rPr>
                <w:rFonts w:asciiTheme="minorHAnsi" w:eastAsiaTheme="minorEastAsia" w:hAnsiTheme="minorHAnsi" w:cstheme="minorBidi"/>
                <w:kern w:val="2"/>
                <w:sz w:val="21"/>
                <w:szCs w:val="21"/>
              </w:rPr>
            </w:pPr>
            <w:r w:rsidRPr="0010458F">
              <w:rPr>
                <w:rFonts w:asciiTheme="minorHAnsi" w:eastAsiaTheme="minorEastAsia" w:hAnsiTheme="minorHAnsi" w:cstheme="minorBidi" w:hint="eastAsia"/>
                <w:kern w:val="2"/>
                <w:sz w:val="21"/>
                <w:szCs w:val="21"/>
              </w:rPr>
              <w:t>软件拥有</w:t>
            </w:r>
            <w:r w:rsidRPr="0010458F">
              <w:rPr>
                <w:rFonts w:asciiTheme="minorHAnsi" w:eastAsiaTheme="minorEastAsia" w:hAnsiTheme="minorHAnsi" w:cstheme="minorBidi"/>
                <w:kern w:val="2"/>
                <w:sz w:val="21"/>
                <w:szCs w:val="21"/>
              </w:rPr>
              <w:t xml:space="preserve"> </w:t>
            </w:r>
          </w:p>
        </w:tc>
        <w:tc>
          <w:tcPr>
            <w:tcW w:w="2976" w:type="dxa"/>
          </w:tcPr>
          <w:p w:rsidR="007F43B1" w:rsidRPr="0010458F" w:rsidRDefault="007F43B1">
            <w:pPr>
              <w:pStyle w:val="a9"/>
              <w:spacing w:before="0" w:beforeAutospacing="0" w:after="0" w:afterAutospacing="0"/>
              <w:rPr>
                <w:rFonts w:asciiTheme="minorHAnsi" w:eastAsiaTheme="minorEastAsia" w:hAnsiTheme="minorHAnsi" w:cstheme="minorBidi"/>
                <w:kern w:val="2"/>
                <w:sz w:val="21"/>
                <w:szCs w:val="21"/>
              </w:rPr>
            </w:pPr>
            <w:r w:rsidRPr="0010458F">
              <w:rPr>
                <w:rFonts w:asciiTheme="minorHAnsi" w:eastAsiaTheme="minorEastAsia" w:hAnsiTheme="minorHAnsi" w:cstheme="minorBidi" w:hint="eastAsia"/>
                <w:kern w:val="2"/>
                <w:sz w:val="21"/>
                <w:szCs w:val="21"/>
              </w:rPr>
              <w:t>软件作为产品销售，为用户所拥有</w:t>
            </w:r>
            <w:r w:rsidRPr="0010458F">
              <w:rPr>
                <w:rFonts w:asciiTheme="minorHAnsi" w:eastAsiaTheme="minorEastAsia" w:hAnsiTheme="minorHAnsi" w:cstheme="minorBidi"/>
                <w:kern w:val="2"/>
                <w:sz w:val="21"/>
                <w:szCs w:val="21"/>
              </w:rPr>
              <w:t xml:space="preserve"> </w:t>
            </w:r>
          </w:p>
        </w:tc>
        <w:tc>
          <w:tcPr>
            <w:tcW w:w="6911" w:type="dxa"/>
          </w:tcPr>
          <w:p w:rsidR="007F43B1" w:rsidRPr="0010458F" w:rsidRDefault="007F43B1">
            <w:pPr>
              <w:pStyle w:val="a9"/>
              <w:spacing w:before="0" w:beforeAutospacing="0" w:after="0" w:afterAutospacing="0"/>
              <w:rPr>
                <w:rFonts w:asciiTheme="minorHAnsi" w:eastAsiaTheme="minorEastAsia" w:hAnsiTheme="minorHAnsi" w:cstheme="minorBidi"/>
                <w:kern w:val="2"/>
                <w:sz w:val="21"/>
                <w:szCs w:val="21"/>
              </w:rPr>
            </w:pPr>
            <w:r w:rsidRPr="0010458F">
              <w:rPr>
                <w:rFonts w:asciiTheme="minorHAnsi" w:eastAsiaTheme="minorEastAsia" w:hAnsiTheme="minorHAnsi" w:cstheme="minorBidi" w:hint="eastAsia"/>
                <w:kern w:val="2"/>
                <w:sz w:val="21"/>
                <w:szCs w:val="21"/>
              </w:rPr>
              <w:t>软件存在并执行于独立的服务提供商的电脑上，用户按照每次对服务使用付费，而不是按照软件产品付费</w:t>
            </w:r>
            <w:r w:rsidRPr="0010458F">
              <w:rPr>
                <w:rFonts w:asciiTheme="minorHAnsi" w:eastAsiaTheme="minorEastAsia" w:hAnsiTheme="minorHAnsi" w:cstheme="minorBidi"/>
                <w:kern w:val="2"/>
                <w:sz w:val="21"/>
                <w:szCs w:val="21"/>
              </w:rPr>
              <w:t xml:space="preserve"> </w:t>
            </w:r>
          </w:p>
        </w:tc>
      </w:tr>
    </w:tbl>
    <w:p w:rsidR="007F43B1" w:rsidRPr="007F43B1" w:rsidRDefault="007F43B1" w:rsidP="007F43B1">
      <w:pPr>
        <w:spacing w:line="0" w:lineRule="atLeast"/>
      </w:pPr>
    </w:p>
    <w:p w:rsidR="007F43B1" w:rsidRDefault="007F43B1" w:rsidP="007F43B1">
      <w:pPr>
        <w:spacing w:line="0" w:lineRule="atLeast"/>
      </w:pPr>
      <w:r w:rsidRPr="007F43B1">
        <w:rPr>
          <w:rFonts w:hint="eastAsia"/>
        </w:rPr>
        <w:t>面向服务的分析与设计</w:t>
      </w:r>
      <w:r>
        <w:rPr>
          <w:rFonts w:hint="eastAsia"/>
        </w:rPr>
        <w:t>：</w:t>
      </w:r>
    </w:p>
    <w:p w:rsidR="00AC0028" w:rsidRPr="007F43B1" w:rsidRDefault="00CA51CC" w:rsidP="007F43B1">
      <w:pPr>
        <w:spacing w:line="0" w:lineRule="atLeast"/>
        <w:ind w:firstLine="420"/>
      </w:pPr>
      <w:r w:rsidRPr="007F43B1">
        <w:rPr>
          <w:rFonts w:hint="eastAsia"/>
        </w:rPr>
        <w:t>基本原则</w:t>
      </w:r>
      <w:r w:rsidR="007F43B1">
        <w:rPr>
          <w:rFonts w:hint="eastAsia"/>
        </w:rPr>
        <w:t>：</w:t>
      </w:r>
      <w:r w:rsidRPr="007F43B1">
        <w:rPr>
          <w:rFonts w:hint="eastAsia"/>
        </w:rPr>
        <w:t>重用（服务、流程、应用模板、测试用例等）</w:t>
      </w:r>
      <w:r w:rsidRPr="007F43B1">
        <w:t xml:space="preserve"> </w:t>
      </w:r>
    </w:p>
    <w:p w:rsidR="00AC0028" w:rsidRPr="007F43B1" w:rsidRDefault="00CA51CC" w:rsidP="007F43B1">
      <w:pPr>
        <w:spacing w:line="0" w:lineRule="atLeast"/>
        <w:ind w:firstLine="420"/>
      </w:pPr>
      <w:r w:rsidRPr="007F43B1">
        <w:rPr>
          <w:rFonts w:hint="eastAsia"/>
        </w:rPr>
        <w:t>为变化而设计</w:t>
      </w:r>
      <w:r w:rsidRPr="007F43B1">
        <w:t xml:space="preserve"> </w:t>
      </w:r>
    </w:p>
    <w:p w:rsidR="00AC0028" w:rsidRPr="007F43B1" w:rsidRDefault="00CA51CC" w:rsidP="007F43B1">
      <w:pPr>
        <w:spacing w:line="0" w:lineRule="atLeast"/>
        <w:ind w:left="420" w:firstLine="420"/>
      </w:pPr>
      <w:r w:rsidRPr="007F43B1">
        <w:rPr>
          <w:rFonts w:hint="eastAsia"/>
        </w:rPr>
        <w:t>业务流程相对稳定，用工作流进行抽象</w:t>
      </w:r>
      <w:r w:rsidRPr="007F43B1">
        <w:t xml:space="preserve"> </w:t>
      </w:r>
    </w:p>
    <w:p w:rsidR="00AC0028" w:rsidRPr="007F43B1" w:rsidRDefault="00CA51CC" w:rsidP="007F43B1">
      <w:pPr>
        <w:spacing w:line="0" w:lineRule="atLeast"/>
        <w:ind w:left="420" w:firstLine="420"/>
      </w:pPr>
      <w:r w:rsidRPr="007F43B1">
        <w:rPr>
          <w:rFonts w:hint="eastAsia"/>
        </w:rPr>
        <w:t>具体业务实现可变性较高，采用服务封装，并在运行时动态绑定</w:t>
      </w:r>
    </w:p>
    <w:p w:rsidR="009076F3" w:rsidRDefault="007F43B1" w:rsidP="00EE6334">
      <w:pPr>
        <w:spacing w:line="0" w:lineRule="atLeast"/>
      </w:pPr>
      <w:r w:rsidRPr="007F43B1">
        <w:rPr>
          <w:rFonts w:hint="eastAsia"/>
        </w:rPr>
        <w:t>面向服务的测试的特点</w:t>
      </w:r>
      <w:r>
        <w:rPr>
          <w:rFonts w:hint="eastAsia"/>
        </w:rPr>
        <w:t>：</w:t>
      </w:r>
    </w:p>
    <w:p w:rsidR="00AC0028" w:rsidRPr="007F43B1" w:rsidRDefault="00CA51CC" w:rsidP="007F43B1">
      <w:pPr>
        <w:numPr>
          <w:ilvl w:val="0"/>
          <w:numId w:val="5"/>
        </w:numPr>
        <w:spacing w:line="0" w:lineRule="atLeast"/>
      </w:pPr>
      <w:r w:rsidRPr="007F43B1">
        <w:rPr>
          <w:rFonts w:hint="eastAsia"/>
        </w:rPr>
        <w:t>基于规约的测试</w:t>
      </w:r>
      <w:r w:rsidRPr="007F43B1">
        <w:t xml:space="preserve"> </w:t>
      </w:r>
    </w:p>
    <w:p w:rsidR="00AC0028" w:rsidRPr="007F43B1" w:rsidRDefault="00CA51CC" w:rsidP="007F43B1">
      <w:pPr>
        <w:numPr>
          <w:ilvl w:val="1"/>
          <w:numId w:val="5"/>
        </w:numPr>
        <w:spacing w:line="0" w:lineRule="atLeast"/>
      </w:pPr>
      <w:r w:rsidRPr="007F43B1">
        <w:rPr>
          <w:rFonts w:hint="eastAsia"/>
        </w:rPr>
        <w:t>服务用户可能没看到或看不到源码</w:t>
      </w:r>
      <w:r w:rsidRPr="007F43B1">
        <w:t xml:space="preserve"> </w:t>
      </w:r>
    </w:p>
    <w:p w:rsidR="00AC0028" w:rsidRPr="007F43B1" w:rsidRDefault="00CA51CC" w:rsidP="007F43B1">
      <w:pPr>
        <w:numPr>
          <w:ilvl w:val="1"/>
          <w:numId w:val="5"/>
        </w:numPr>
        <w:spacing w:line="0" w:lineRule="atLeast"/>
      </w:pPr>
      <w:r w:rsidRPr="007F43B1">
        <w:rPr>
          <w:rFonts w:hint="eastAsia"/>
        </w:rPr>
        <w:t>服务提供者虽然看的见源码，可是不知道源码会被谁使用以及如何使用</w:t>
      </w:r>
      <w:r w:rsidRPr="007F43B1">
        <w:t xml:space="preserve"> </w:t>
      </w:r>
    </w:p>
    <w:p w:rsidR="00AC0028" w:rsidRPr="007F43B1" w:rsidRDefault="00CA51CC" w:rsidP="007F43B1">
      <w:pPr>
        <w:numPr>
          <w:ilvl w:val="1"/>
          <w:numId w:val="5"/>
        </w:numPr>
        <w:spacing w:line="0" w:lineRule="atLeast"/>
      </w:pPr>
      <w:r w:rsidRPr="007F43B1">
        <w:rPr>
          <w:rFonts w:hint="eastAsia"/>
        </w:rPr>
        <w:t>服务代理了解服务规约，但是依然不知道具体的使用方法和源码</w:t>
      </w:r>
      <w:r w:rsidRPr="007F43B1">
        <w:t xml:space="preserve"> </w:t>
      </w:r>
    </w:p>
    <w:p w:rsidR="00AC0028" w:rsidRPr="007F43B1" w:rsidRDefault="00CA51CC" w:rsidP="007F43B1">
      <w:pPr>
        <w:numPr>
          <w:ilvl w:val="0"/>
          <w:numId w:val="5"/>
        </w:numPr>
        <w:spacing w:line="0" w:lineRule="atLeast"/>
      </w:pPr>
      <w:r w:rsidRPr="007F43B1">
        <w:rPr>
          <w:rFonts w:hint="eastAsia"/>
        </w:rPr>
        <w:t>动态性测试</w:t>
      </w:r>
      <w:r w:rsidRPr="007F43B1">
        <w:t xml:space="preserve"> </w:t>
      </w:r>
    </w:p>
    <w:p w:rsidR="00AC0028" w:rsidRPr="007F43B1" w:rsidRDefault="00CA51CC" w:rsidP="007F43B1">
      <w:pPr>
        <w:numPr>
          <w:ilvl w:val="0"/>
          <w:numId w:val="5"/>
        </w:numPr>
        <w:spacing w:line="0" w:lineRule="atLeast"/>
      </w:pPr>
      <w:r w:rsidRPr="007F43B1">
        <w:rPr>
          <w:rFonts w:hint="eastAsia"/>
        </w:rPr>
        <w:t>协同测试</w:t>
      </w:r>
      <w:r w:rsidRPr="007F43B1">
        <w:t xml:space="preserve"> </w:t>
      </w:r>
    </w:p>
    <w:p w:rsidR="00AC0028" w:rsidRPr="007F43B1" w:rsidRDefault="00CA51CC" w:rsidP="007F43B1">
      <w:pPr>
        <w:numPr>
          <w:ilvl w:val="1"/>
          <w:numId w:val="5"/>
        </w:numPr>
        <w:spacing w:line="0" w:lineRule="atLeast"/>
      </w:pPr>
      <w:r w:rsidRPr="007F43B1">
        <w:rPr>
          <w:rFonts w:hint="eastAsia"/>
        </w:rPr>
        <w:t>协同验证与确认（</w:t>
      </w:r>
      <w:r w:rsidRPr="007F43B1">
        <w:t>CV&amp;V</w:t>
      </w:r>
      <w:r w:rsidRPr="007F43B1">
        <w:rPr>
          <w:rFonts w:hint="eastAsia"/>
        </w:rPr>
        <w:t>）</w:t>
      </w:r>
      <w:r w:rsidRPr="007F43B1">
        <w:t xml:space="preserve"> </w:t>
      </w:r>
    </w:p>
    <w:p w:rsidR="00AC0028" w:rsidRPr="007F43B1" w:rsidRDefault="00CA51CC" w:rsidP="007F43B1">
      <w:pPr>
        <w:numPr>
          <w:ilvl w:val="1"/>
          <w:numId w:val="5"/>
        </w:numPr>
        <w:spacing w:line="0" w:lineRule="atLeast"/>
      </w:pPr>
      <w:r w:rsidRPr="007F43B1">
        <w:rPr>
          <w:rFonts w:hint="eastAsia"/>
        </w:rPr>
        <w:t>独立验证与确认（</w:t>
      </w:r>
      <w:r w:rsidRPr="007F43B1">
        <w:t>IV&amp;V</w:t>
      </w:r>
      <w:r w:rsidRPr="007F43B1">
        <w:rPr>
          <w:rFonts w:hint="eastAsia"/>
        </w:rPr>
        <w:t>）</w:t>
      </w:r>
      <w:r w:rsidRPr="007F43B1">
        <w:t xml:space="preserve"> </w:t>
      </w:r>
    </w:p>
    <w:tbl>
      <w:tblPr>
        <w:tblStyle w:val="a8"/>
        <w:tblW w:w="0" w:type="auto"/>
        <w:tblLook w:val="04A0"/>
      </w:tblPr>
      <w:tblGrid>
        <w:gridCol w:w="1101"/>
        <w:gridCol w:w="6224"/>
        <w:gridCol w:w="3663"/>
      </w:tblGrid>
      <w:tr w:rsidR="007F43B1" w:rsidTr="007F43B1">
        <w:tc>
          <w:tcPr>
            <w:tcW w:w="1101"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比较项目</w:t>
            </w:r>
            <w:r w:rsidRPr="007F43B1">
              <w:rPr>
                <w:rFonts w:asciiTheme="minorHAnsi" w:eastAsiaTheme="minorEastAsia" w:hAnsiTheme="minorHAnsi" w:cstheme="minorBidi"/>
                <w:kern w:val="2"/>
                <w:sz w:val="21"/>
                <w:szCs w:val="22"/>
              </w:rPr>
              <w:t xml:space="preserve"> </w:t>
            </w:r>
          </w:p>
        </w:tc>
        <w:tc>
          <w:tcPr>
            <w:tcW w:w="6224"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kern w:val="2"/>
                <w:sz w:val="21"/>
                <w:szCs w:val="22"/>
              </w:rPr>
              <w:t xml:space="preserve">IV&amp;V </w:t>
            </w:r>
          </w:p>
        </w:tc>
        <w:tc>
          <w:tcPr>
            <w:tcW w:w="3663"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kern w:val="2"/>
                <w:sz w:val="21"/>
                <w:szCs w:val="22"/>
              </w:rPr>
              <w:t xml:space="preserve">CV&amp;V </w:t>
            </w:r>
          </w:p>
        </w:tc>
      </w:tr>
      <w:tr w:rsidR="007F43B1" w:rsidTr="007F43B1">
        <w:tc>
          <w:tcPr>
            <w:tcW w:w="1101"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方法</w:t>
            </w:r>
            <w:r w:rsidRPr="007F43B1">
              <w:rPr>
                <w:rFonts w:asciiTheme="minorHAnsi" w:eastAsiaTheme="minorEastAsia" w:hAnsiTheme="minorHAnsi" w:cstheme="minorBidi"/>
                <w:kern w:val="2"/>
                <w:sz w:val="21"/>
                <w:szCs w:val="22"/>
              </w:rPr>
              <w:t xml:space="preserve"> </w:t>
            </w:r>
          </w:p>
        </w:tc>
        <w:tc>
          <w:tcPr>
            <w:tcW w:w="6224"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软件验证和确认小组通常独立于开发小组，以保证测试的客观性和全面性。软件的验证和确认大多由软件提供商完成</w:t>
            </w:r>
            <w:r w:rsidRPr="007F43B1">
              <w:rPr>
                <w:rFonts w:asciiTheme="minorHAnsi" w:eastAsiaTheme="minorEastAsia" w:hAnsiTheme="minorHAnsi" w:cstheme="minorBidi"/>
                <w:kern w:val="2"/>
                <w:sz w:val="21"/>
                <w:szCs w:val="22"/>
              </w:rPr>
              <w:t xml:space="preserve"> </w:t>
            </w:r>
          </w:p>
        </w:tc>
        <w:tc>
          <w:tcPr>
            <w:tcW w:w="3663"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验证和确认是通过服务提供商、客户和独立的服务代理协同完成的，它强调实时、在线的测试和利用动态收集的数据进行评估</w:t>
            </w:r>
            <w:r w:rsidRPr="007F43B1">
              <w:rPr>
                <w:rFonts w:asciiTheme="minorHAnsi" w:eastAsiaTheme="minorEastAsia" w:hAnsiTheme="minorHAnsi" w:cstheme="minorBidi"/>
                <w:kern w:val="2"/>
                <w:sz w:val="21"/>
                <w:szCs w:val="22"/>
              </w:rPr>
              <w:t xml:space="preserve"> </w:t>
            </w:r>
          </w:p>
        </w:tc>
      </w:tr>
      <w:tr w:rsidR="007F43B1" w:rsidTr="007F43B1">
        <w:tc>
          <w:tcPr>
            <w:tcW w:w="1101"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测试的地理位置</w:t>
            </w:r>
            <w:r w:rsidRPr="007F43B1">
              <w:rPr>
                <w:rFonts w:asciiTheme="minorHAnsi" w:eastAsiaTheme="minorEastAsia" w:hAnsiTheme="minorHAnsi" w:cstheme="minorBidi"/>
                <w:kern w:val="2"/>
                <w:sz w:val="21"/>
                <w:szCs w:val="22"/>
              </w:rPr>
              <w:t xml:space="preserve"> </w:t>
            </w:r>
          </w:p>
        </w:tc>
        <w:tc>
          <w:tcPr>
            <w:tcW w:w="6224"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集中的多步测试</w:t>
            </w:r>
            <w:r w:rsidRPr="007F43B1">
              <w:rPr>
                <w:rFonts w:asciiTheme="minorHAnsi" w:eastAsiaTheme="minorEastAsia" w:hAnsiTheme="minorHAnsi" w:cstheme="minorBidi"/>
                <w:kern w:val="2"/>
                <w:sz w:val="21"/>
                <w:szCs w:val="22"/>
              </w:rPr>
              <w:t xml:space="preserve"> </w:t>
            </w:r>
          </w:p>
        </w:tc>
        <w:tc>
          <w:tcPr>
            <w:tcW w:w="3663"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分布式、远程的、多代理和多步骤的测试</w:t>
            </w:r>
            <w:r w:rsidRPr="007F43B1">
              <w:rPr>
                <w:rFonts w:asciiTheme="minorHAnsi" w:eastAsiaTheme="minorEastAsia" w:hAnsiTheme="minorHAnsi" w:cstheme="minorBidi"/>
                <w:kern w:val="2"/>
                <w:sz w:val="21"/>
                <w:szCs w:val="22"/>
              </w:rPr>
              <w:t xml:space="preserve"> </w:t>
            </w:r>
          </w:p>
        </w:tc>
      </w:tr>
      <w:tr w:rsidR="007F43B1" w:rsidTr="007F43B1">
        <w:tc>
          <w:tcPr>
            <w:tcW w:w="1101"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操作性测试</w:t>
            </w:r>
            <w:r w:rsidRPr="007F43B1">
              <w:rPr>
                <w:rFonts w:asciiTheme="minorHAnsi" w:eastAsiaTheme="minorEastAsia" w:hAnsiTheme="minorHAnsi" w:cstheme="minorBidi"/>
                <w:kern w:val="2"/>
                <w:sz w:val="21"/>
                <w:szCs w:val="22"/>
              </w:rPr>
              <w:t xml:space="preserve"> </w:t>
            </w:r>
          </w:p>
        </w:tc>
        <w:tc>
          <w:tcPr>
            <w:tcW w:w="6224"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离线的领域测试和仿真</w:t>
            </w:r>
            <w:r w:rsidRPr="007F43B1">
              <w:rPr>
                <w:rFonts w:asciiTheme="minorHAnsi" w:eastAsiaTheme="minorEastAsia" w:hAnsiTheme="minorHAnsi" w:cstheme="minorBidi"/>
                <w:kern w:val="2"/>
                <w:sz w:val="21"/>
                <w:szCs w:val="22"/>
              </w:rPr>
              <w:t xml:space="preserve"> </w:t>
            </w:r>
          </w:p>
        </w:tc>
        <w:tc>
          <w:tcPr>
            <w:tcW w:w="3663"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在应用程序环境下的在线即时测试</w:t>
            </w:r>
            <w:r w:rsidRPr="007F43B1">
              <w:rPr>
                <w:rFonts w:asciiTheme="minorHAnsi" w:eastAsiaTheme="minorEastAsia" w:hAnsiTheme="minorHAnsi" w:cstheme="minorBidi"/>
                <w:kern w:val="2"/>
                <w:sz w:val="21"/>
                <w:szCs w:val="22"/>
              </w:rPr>
              <w:t xml:space="preserve"> </w:t>
            </w:r>
          </w:p>
        </w:tc>
      </w:tr>
      <w:tr w:rsidR="007F43B1" w:rsidTr="007F43B1">
        <w:tc>
          <w:tcPr>
            <w:tcW w:w="1101"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回归测试</w:t>
            </w:r>
            <w:r w:rsidRPr="007F43B1">
              <w:rPr>
                <w:rFonts w:asciiTheme="minorHAnsi" w:eastAsiaTheme="minorEastAsia" w:hAnsiTheme="minorHAnsi" w:cstheme="minorBidi"/>
                <w:kern w:val="2"/>
                <w:sz w:val="21"/>
                <w:szCs w:val="22"/>
              </w:rPr>
              <w:t xml:space="preserve"> </w:t>
            </w:r>
          </w:p>
        </w:tc>
        <w:tc>
          <w:tcPr>
            <w:tcW w:w="6224"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离线的回归测试</w:t>
            </w:r>
            <w:r w:rsidRPr="007F43B1">
              <w:rPr>
                <w:rFonts w:asciiTheme="minorHAnsi" w:eastAsiaTheme="minorEastAsia" w:hAnsiTheme="minorHAnsi" w:cstheme="minorBidi"/>
                <w:kern w:val="2"/>
                <w:sz w:val="21"/>
                <w:szCs w:val="22"/>
              </w:rPr>
              <w:t xml:space="preserve"> </w:t>
            </w:r>
          </w:p>
        </w:tc>
        <w:tc>
          <w:tcPr>
            <w:tcW w:w="3663"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利用动态收集的数据进行在线的回归测试</w:t>
            </w:r>
            <w:r w:rsidRPr="007F43B1">
              <w:rPr>
                <w:rFonts w:asciiTheme="minorHAnsi" w:eastAsiaTheme="minorEastAsia" w:hAnsiTheme="minorHAnsi" w:cstheme="minorBidi"/>
                <w:kern w:val="2"/>
                <w:sz w:val="21"/>
                <w:szCs w:val="22"/>
              </w:rPr>
              <w:t xml:space="preserve"> </w:t>
            </w:r>
          </w:p>
        </w:tc>
      </w:tr>
      <w:tr w:rsidR="007F43B1" w:rsidTr="007F43B1">
        <w:tc>
          <w:tcPr>
            <w:tcW w:w="1101"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集成测试</w:t>
            </w:r>
            <w:r w:rsidRPr="007F43B1">
              <w:rPr>
                <w:rFonts w:asciiTheme="minorHAnsi" w:eastAsiaTheme="minorEastAsia" w:hAnsiTheme="minorHAnsi" w:cstheme="minorBidi"/>
                <w:kern w:val="2"/>
                <w:sz w:val="21"/>
                <w:szCs w:val="22"/>
              </w:rPr>
              <w:t xml:space="preserve"> </w:t>
            </w:r>
          </w:p>
        </w:tc>
        <w:tc>
          <w:tcPr>
            <w:tcW w:w="6224"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静态的配置信息和系统必须在集成测试前链接</w:t>
            </w:r>
            <w:r w:rsidRPr="007F43B1">
              <w:rPr>
                <w:rFonts w:asciiTheme="minorHAnsi" w:eastAsiaTheme="minorEastAsia" w:hAnsiTheme="minorHAnsi" w:cstheme="minorBidi"/>
                <w:kern w:val="2"/>
                <w:sz w:val="21"/>
                <w:szCs w:val="22"/>
              </w:rPr>
              <w:t xml:space="preserve"> </w:t>
            </w:r>
          </w:p>
        </w:tc>
        <w:tc>
          <w:tcPr>
            <w:tcW w:w="3663"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动态的配置和系统在运行时被链接和验证</w:t>
            </w:r>
            <w:r w:rsidRPr="007F43B1">
              <w:rPr>
                <w:rFonts w:asciiTheme="minorHAnsi" w:eastAsiaTheme="minorEastAsia" w:hAnsiTheme="minorHAnsi" w:cstheme="minorBidi"/>
                <w:kern w:val="2"/>
                <w:sz w:val="21"/>
                <w:szCs w:val="22"/>
              </w:rPr>
              <w:t xml:space="preserve"> </w:t>
            </w:r>
          </w:p>
        </w:tc>
      </w:tr>
      <w:tr w:rsidR="007F43B1" w:rsidTr="007F43B1">
        <w:tc>
          <w:tcPr>
            <w:tcW w:w="1101"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测试覆盖</w:t>
            </w:r>
            <w:r w:rsidRPr="007F43B1">
              <w:rPr>
                <w:rFonts w:asciiTheme="minorHAnsi" w:eastAsiaTheme="minorEastAsia" w:hAnsiTheme="minorHAnsi" w:cstheme="minorBidi"/>
                <w:kern w:val="2"/>
                <w:sz w:val="21"/>
                <w:szCs w:val="22"/>
              </w:rPr>
              <w:t xml:space="preserve"> </w:t>
            </w:r>
          </w:p>
        </w:tc>
        <w:tc>
          <w:tcPr>
            <w:tcW w:w="6224"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输入范围、结构性（白盒）和功能性（黑盒）覆盖</w:t>
            </w:r>
            <w:r w:rsidRPr="007F43B1">
              <w:rPr>
                <w:rFonts w:asciiTheme="minorHAnsi" w:eastAsiaTheme="minorEastAsia" w:hAnsiTheme="minorHAnsi" w:cstheme="minorBidi"/>
                <w:kern w:val="2"/>
                <w:sz w:val="21"/>
                <w:szCs w:val="22"/>
              </w:rPr>
              <w:t xml:space="preserve"> </w:t>
            </w:r>
          </w:p>
        </w:tc>
        <w:tc>
          <w:tcPr>
            <w:tcW w:w="3663"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服务提供商可以使用全部的传统覆盖，服务中介和用户只能使用黑盒覆盖（如</w:t>
            </w:r>
            <w:r w:rsidRPr="007F43B1">
              <w:rPr>
                <w:rFonts w:asciiTheme="minorHAnsi" w:eastAsiaTheme="minorEastAsia" w:hAnsiTheme="minorHAnsi" w:cstheme="minorBidi"/>
                <w:kern w:val="2"/>
                <w:sz w:val="21"/>
                <w:szCs w:val="22"/>
              </w:rPr>
              <w:t>WSDL</w:t>
            </w:r>
            <w:r w:rsidRPr="007F43B1">
              <w:rPr>
                <w:rFonts w:asciiTheme="minorHAnsi" w:eastAsiaTheme="minorEastAsia" w:hAnsiTheme="minorHAnsi" w:cstheme="minorBidi" w:hint="eastAsia"/>
                <w:kern w:val="2"/>
                <w:sz w:val="21"/>
                <w:szCs w:val="22"/>
              </w:rPr>
              <w:t>定义的服务规约）</w:t>
            </w:r>
            <w:r w:rsidRPr="007F43B1">
              <w:rPr>
                <w:rFonts w:asciiTheme="minorHAnsi" w:eastAsiaTheme="minorEastAsia" w:hAnsiTheme="minorHAnsi" w:cstheme="minorBidi"/>
                <w:kern w:val="2"/>
                <w:sz w:val="21"/>
                <w:szCs w:val="22"/>
              </w:rPr>
              <w:t xml:space="preserve"> </w:t>
            </w:r>
          </w:p>
        </w:tc>
      </w:tr>
      <w:tr w:rsidR="007F43B1" w:rsidTr="007F43B1">
        <w:tc>
          <w:tcPr>
            <w:tcW w:w="1101"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测试用例记录</w:t>
            </w:r>
            <w:r w:rsidRPr="007F43B1">
              <w:rPr>
                <w:rFonts w:asciiTheme="minorHAnsi" w:eastAsiaTheme="minorEastAsia" w:hAnsiTheme="minorHAnsi" w:cstheme="minorBidi"/>
                <w:kern w:val="2"/>
                <w:sz w:val="21"/>
                <w:szCs w:val="22"/>
              </w:rPr>
              <w:t xml:space="preserve"> </w:t>
            </w:r>
          </w:p>
        </w:tc>
        <w:tc>
          <w:tcPr>
            <w:tcW w:w="6224"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静态记录</w:t>
            </w:r>
            <w:r w:rsidRPr="007F43B1">
              <w:rPr>
                <w:rFonts w:asciiTheme="minorHAnsi" w:eastAsiaTheme="minorEastAsia" w:hAnsiTheme="minorHAnsi" w:cstheme="minorBidi"/>
                <w:kern w:val="2"/>
                <w:sz w:val="21"/>
                <w:szCs w:val="22"/>
              </w:rPr>
              <w:t xml:space="preserve"> </w:t>
            </w:r>
          </w:p>
        </w:tc>
        <w:tc>
          <w:tcPr>
            <w:tcW w:w="3663"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利用分散的代理手机的数据进行动态记录</w:t>
            </w:r>
            <w:r w:rsidRPr="007F43B1">
              <w:rPr>
                <w:rFonts w:asciiTheme="minorHAnsi" w:eastAsiaTheme="minorEastAsia" w:hAnsiTheme="minorHAnsi" w:cstheme="minorBidi"/>
                <w:kern w:val="2"/>
                <w:sz w:val="21"/>
                <w:szCs w:val="22"/>
              </w:rPr>
              <w:t xml:space="preserve"> </w:t>
            </w:r>
          </w:p>
        </w:tc>
      </w:tr>
      <w:tr w:rsidR="007F43B1" w:rsidTr="007F43B1">
        <w:tc>
          <w:tcPr>
            <w:tcW w:w="1101"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可靠性建模</w:t>
            </w:r>
            <w:r w:rsidRPr="007F43B1">
              <w:rPr>
                <w:rFonts w:asciiTheme="minorHAnsi" w:eastAsiaTheme="minorEastAsia" w:hAnsiTheme="minorHAnsi" w:cstheme="minorBidi"/>
                <w:kern w:val="2"/>
                <w:sz w:val="21"/>
                <w:szCs w:val="22"/>
              </w:rPr>
              <w:t xml:space="preserve"> </w:t>
            </w:r>
          </w:p>
        </w:tc>
        <w:tc>
          <w:tcPr>
            <w:tcW w:w="6224"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基于输入域的可靠性增长模型</w:t>
            </w:r>
            <w:r w:rsidRPr="007F43B1">
              <w:rPr>
                <w:rFonts w:asciiTheme="minorHAnsi" w:eastAsiaTheme="minorEastAsia" w:hAnsiTheme="minorHAnsi" w:cstheme="minorBidi"/>
                <w:kern w:val="2"/>
                <w:sz w:val="21"/>
                <w:szCs w:val="22"/>
              </w:rPr>
              <w:t xml:space="preserve"> </w:t>
            </w:r>
          </w:p>
        </w:tc>
        <w:tc>
          <w:tcPr>
            <w:tcW w:w="3663"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基于动态记录和社团测试的可靠性模型</w:t>
            </w:r>
            <w:r w:rsidRPr="007F43B1">
              <w:rPr>
                <w:rFonts w:asciiTheme="minorHAnsi" w:eastAsiaTheme="minorEastAsia" w:hAnsiTheme="minorHAnsi" w:cstheme="minorBidi"/>
                <w:kern w:val="2"/>
                <w:sz w:val="21"/>
                <w:szCs w:val="22"/>
              </w:rPr>
              <w:t xml:space="preserve"> </w:t>
            </w:r>
          </w:p>
        </w:tc>
      </w:tr>
      <w:tr w:rsidR="007F43B1" w:rsidTr="007F43B1">
        <w:tc>
          <w:tcPr>
            <w:tcW w:w="1101"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服务资格证明</w:t>
            </w:r>
            <w:r w:rsidRPr="007F43B1">
              <w:rPr>
                <w:rFonts w:asciiTheme="minorHAnsi" w:eastAsiaTheme="minorEastAsia" w:hAnsiTheme="minorHAnsi" w:cstheme="minorBidi"/>
                <w:kern w:val="2"/>
                <w:sz w:val="21"/>
                <w:szCs w:val="22"/>
              </w:rPr>
              <w:t xml:space="preserve"> </w:t>
            </w:r>
          </w:p>
        </w:tc>
        <w:tc>
          <w:tcPr>
            <w:tcW w:w="6224"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静态服务资格证明中心</w:t>
            </w:r>
            <w:r w:rsidRPr="007F43B1">
              <w:rPr>
                <w:rFonts w:asciiTheme="minorHAnsi" w:eastAsiaTheme="minorEastAsia" w:hAnsiTheme="minorHAnsi" w:cstheme="minorBidi"/>
                <w:kern w:val="2"/>
                <w:sz w:val="21"/>
                <w:szCs w:val="22"/>
              </w:rPr>
              <w:t xml:space="preserve"> </w:t>
            </w:r>
          </w:p>
        </w:tc>
        <w:tc>
          <w:tcPr>
            <w:tcW w:w="3663"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基于服务历史的动态资格证明</w:t>
            </w:r>
            <w:r w:rsidRPr="007F43B1">
              <w:rPr>
                <w:rFonts w:asciiTheme="minorHAnsi" w:eastAsiaTheme="minorEastAsia" w:hAnsiTheme="minorHAnsi" w:cstheme="minorBidi"/>
                <w:kern w:val="2"/>
                <w:sz w:val="21"/>
                <w:szCs w:val="22"/>
              </w:rPr>
              <w:t xml:space="preserve"> </w:t>
            </w:r>
          </w:p>
        </w:tc>
      </w:tr>
      <w:tr w:rsidR="007F43B1" w:rsidTr="007F43B1">
        <w:tc>
          <w:tcPr>
            <w:tcW w:w="1101"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测试用例仓库</w:t>
            </w:r>
            <w:r w:rsidRPr="007F43B1">
              <w:rPr>
                <w:rFonts w:asciiTheme="minorHAnsi" w:eastAsiaTheme="minorEastAsia" w:hAnsiTheme="minorHAnsi" w:cstheme="minorBidi"/>
                <w:kern w:val="2"/>
                <w:sz w:val="21"/>
                <w:szCs w:val="22"/>
              </w:rPr>
              <w:t xml:space="preserve"> </w:t>
            </w:r>
          </w:p>
        </w:tc>
        <w:tc>
          <w:tcPr>
            <w:tcW w:w="6224"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静态维护的仓库</w:t>
            </w:r>
            <w:r w:rsidRPr="007F43B1">
              <w:rPr>
                <w:rFonts w:asciiTheme="minorHAnsi" w:eastAsiaTheme="minorEastAsia" w:hAnsiTheme="minorHAnsi" w:cstheme="minorBidi"/>
                <w:kern w:val="2"/>
                <w:sz w:val="21"/>
                <w:szCs w:val="22"/>
              </w:rPr>
              <w:t xml:space="preserve"> </w:t>
            </w:r>
          </w:p>
        </w:tc>
        <w:tc>
          <w:tcPr>
            <w:tcW w:w="3663"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动态扩展的仓库</w:t>
            </w:r>
            <w:r w:rsidRPr="007F43B1">
              <w:rPr>
                <w:rFonts w:asciiTheme="minorHAnsi" w:eastAsiaTheme="minorEastAsia" w:hAnsiTheme="minorHAnsi" w:cstheme="minorBidi"/>
                <w:kern w:val="2"/>
                <w:sz w:val="21"/>
                <w:szCs w:val="22"/>
              </w:rPr>
              <w:t xml:space="preserve"> </w:t>
            </w:r>
          </w:p>
        </w:tc>
      </w:tr>
      <w:tr w:rsidR="007F43B1" w:rsidTr="007F43B1">
        <w:tc>
          <w:tcPr>
            <w:tcW w:w="1101"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lastRenderedPageBreak/>
              <w:t>模型验证</w:t>
            </w:r>
            <w:r w:rsidRPr="007F43B1">
              <w:rPr>
                <w:rFonts w:asciiTheme="minorHAnsi" w:eastAsiaTheme="minorEastAsia" w:hAnsiTheme="minorHAnsi" w:cstheme="minorBidi"/>
                <w:kern w:val="2"/>
                <w:sz w:val="21"/>
                <w:szCs w:val="22"/>
              </w:rPr>
              <w:t xml:space="preserve"> </w:t>
            </w:r>
          </w:p>
        </w:tc>
        <w:tc>
          <w:tcPr>
            <w:tcW w:w="6224"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在源代码和状态模型上实施的模型检验</w:t>
            </w:r>
            <w:r w:rsidRPr="007F43B1">
              <w:rPr>
                <w:rFonts w:asciiTheme="minorHAnsi" w:eastAsiaTheme="minorEastAsia" w:hAnsiTheme="minorHAnsi" w:cstheme="minorBidi"/>
                <w:kern w:val="2"/>
                <w:sz w:val="21"/>
                <w:szCs w:val="22"/>
              </w:rPr>
              <w:t xml:space="preserve"> </w:t>
            </w:r>
          </w:p>
        </w:tc>
        <w:tc>
          <w:tcPr>
            <w:tcW w:w="3663"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在描述文档和服务规约及组装上实施的即时动态模型验证</w:t>
            </w:r>
            <w:r w:rsidRPr="007F43B1">
              <w:rPr>
                <w:rFonts w:asciiTheme="minorHAnsi" w:eastAsiaTheme="minorEastAsia" w:hAnsiTheme="minorHAnsi" w:cstheme="minorBidi"/>
                <w:kern w:val="2"/>
                <w:sz w:val="21"/>
                <w:szCs w:val="22"/>
              </w:rPr>
              <w:t xml:space="preserve"> </w:t>
            </w:r>
          </w:p>
        </w:tc>
      </w:tr>
      <w:tr w:rsidR="007F43B1" w:rsidTr="007F43B1">
        <w:tc>
          <w:tcPr>
            <w:tcW w:w="1101"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仿真</w:t>
            </w:r>
            <w:r w:rsidRPr="007F43B1">
              <w:rPr>
                <w:rFonts w:asciiTheme="minorHAnsi" w:eastAsiaTheme="minorEastAsia" w:hAnsiTheme="minorHAnsi" w:cstheme="minorBidi"/>
                <w:kern w:val="2"/>
                <w:sz w:val="21"/>
                <w:szCs w:val="22"/>
              </w:rPr>
              <w:t xml:space="preserve"> </w:t>
            </w:r>
          </w:p>
        </w:tc>
        <w:tc>
          <w:tcPr>
            <w:tcW w:w="6224"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描述文档和模型被模拟执行以验证设计或源代码</w:t>
            </w:r>
            <w:r w:rsidRPr="007F43B1">
              <w:rPr>
                <w:rFonts w:asciiTheme="minorHAnsi" w:eastAsiaTheme="minorEastAsia" w:hAnsiTheme="minorHAnsi" w:cstheme="minorBidi"/>
                <w:kern w:val="2"/>
                <w:sz w:val="21"/>
                <w:szCs w:val="22"/>
              </w:rPr>
              <w:t xml:space="preserve"> </w:t>
            </w:r>
          </w:p>
        </w:tc>
        <w:tc>
          <w:tcPr>
            <w:tcW w:w="3663" w:type="dxa"/>
          </w:tcPr>
          <w:p w:rsidR="007F43B1" w:rsidRPr="007F43B1" w:rsidRDefault="007F43B1">
            <w:pPr>
              <w:pStyle w:val="a9"/>
              <w:spacing w:before="0" w:beforeAutospacing="0" w:after="0" w:afterAutospacing="0"/>
              <w:rPr>
                <w:rFonts w:asciiTheme="minorHAnsi" w:eastAsiaTheme="minorEastAsia" w:hAnsiTheme="minorHAnsi" w:cstheme="minorBidi"/>
                <w:kern w:val="2"/>
                <w:sz w:val="21"/>
                <w:szCs w:val="22"/>
              </w:rPr>
            </w:pPr>
            <w:r w:rsidRPr="007F43B1">
              <w:rPr>
                <w:rFonts w:asciiTheme="minorHAnsi" w:eastAsiaTheme="minorEastAsia" w:hAnsiTheme="minorHAnsi" w:cstheme="minorBidi" w:hint="eastAsia"/>
                <w:kern w:val="2"/>
                <w:sz w:val="21"/>
                <w:szCs w:val="22"/>
              </w:rPr>
              <w:t>组合服务的即时动态仿真</w:t>
            </w:r>
            <w:r w:rsidRPr="007F43B1">
              <w:rPr>
                <w:rFonts w:asciiTheme="minorHAnsi" w:eastAsiaTheme="minorEastAsia" w:hAnsiTheme="minorHAnsi" w:cstheme="minorBidi"/>
                <w:kern w:val="2"/>
                <w:sz w:val="21"/>
                <w:szCs w:val="22"/>
              </w:rPr>
              <w:t xml:space="preserve"> </w:t>
            </w:r>
          </w:p>
        </w:tc>
      </w:tr>
    </w:tbl>
    <w:p w:rsidR="007F43B1" w:rsidRPr="007F43B1" w:rsidRDefault="007F43B1" w:rsidP="00EE6334">
      <w:pPr>
        <w:spacing w:line="0" w:lineRule="atLeast"/>
      </w:pPr>
    </w:p>
    <w:sectPr w:rsidR="007F43B1" w:rsidRPr="007F43B1" w:rsidSect="00342481">
      <w:footerReference w:type="default" r:id="rId22"/>
      <w:pgSz w:w="11906" w:h="16838"/>
      <w:pgMar w:top="1134" w:right="567" w:bottom="1134" w:left="56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700D" w:rsidRDefault="0051700D" w:rsidP="00F3529E">
      <w:r>
        <w:separator/>
      </w:r>
    </w:p>
  </w:endnote>
  <w:endnote w:type="continuationSeparator" w:id="0">
    <w:p w:rsidR="0051700D" w:rsidRDefault="0051700D" w:rsidP="00F352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282"/>
      <w:docPartObj>
        <w:docPartGallery w:val="Page Numbers (Bottom of Page)"/>
        <w:docPartUnique/>
      </w:docPartObj>
    </w:sdtPr>
    <w:sdtContent>
      <w:p w:rsidR="004E3063" w:rsidRDefault="004E3063">
        <w:pPr>
          <w:pStyle w:val="a4"/>
          <w:jc w:val="center"/>
          <w:rPr>
            <w:rFonts w:hint="eastAsia"/>
          </w:rPr>
        </w:pPr>
      </w:p>
      <w:p w:rsidR="004E3063" w:rsidRDefault="004E3063">
        <w:pPr>
          <w:pStyle w:val="a4"/>
          <w:jc w:val="center"/>
        </w:pPr>
        <w:fldSimple w:instr=" PAGE   \* MERGEFORMAT ">
          <w:r w:rsidRPr="004E3063">
            <w:rPr>
              <w:noProof/>
              <w:lang w:val="zh-CN"/>
            </w:rPr>
            <w:t>2</w:t>
          </w:r>
        </w:fldSimple>
      </w:p>
    </w:sdtContent>
  </w:sdt>
  <w:p w:rsidR="004E3063" w:rsidRDefault="004E306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700D" w:rsidRDefault="0051700D" w:rsidP="00F3529E">
      <w:r>
        <w:separator/>
      </w:r>
    </w:p>
  </w:footnote>
  <w:footnote w:type="continuationSeparator" w:id="0">
    <w:p w:rsidR="0051700D" w:rsidRDefault="0051700D" w:rsidP="00F352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814"/>
    <w:multiLevelType w:val="hybridMultilevel"/>
    <w:tmpl w:val="5A4A5478"/>
    <w:lvl w:ilvl="0" w:tplc="0B16B8CC">
      <w:start w:val="1"/>
      <w:numFmt w:val="decimal"/>
      <w:lvlText w:val="%1."/>
      <w:lvlJc w:val="left"/>
      <w:pPr>
        <w:tabs>
          <w:tab w:val="num" w:pos="720"/>
        </w:tabs>
        <w:ind w:left="720" w:hanging="360"/>
      </w:pPr>
      <w:rPr>
        <w:rFonts w:asciiTheme="minorHAnsi" w:eastAsiaTheme="minorEastAsia" w:hAnsiTheme="minorHAnsi" w:cstheme="minorBidi"/>
      </w:rPr>
    </w:lvl>
    <w:lvl w:ilvl="1" w:tplc="1916C9AE">
      <w:start w:val="1034"/>
      <w:numFmt w:val="bullet"/>
      <w:lvlText w:val=""/>
      <w:lvlJc w:val="left"/>
      <w:pPr>
        <w:tabs>
          <w:tab w:val="num" w:pos="1440"/>
        </w:tabs>
        <w:ind w:left="1440" w:hanging="360"/>
      </w:pPr>
      <w:rPr>
        <w:rFonts w:ascii="Wingdings" w:hAnsi="Wingdings" w:hint="default"/>
      </w:rPr>
    </w:lvl>
    <w:lvl w:ilvl="2" w:tplc="C35C25EE" w:tentative="1">
      <w:start w:val="1"/>
      <w:numFmt w:val="bullet"/>
      <w:lvlText w:val=""/>
      <w:lvlJc w:val="left"/>
      <w:pPr>
        <w:tabs>
          <w:tab w:val="num" w:pos="2160"/>
        </w:tabs>
        <w:ind w:left="2160" w:hanging="360"/>
      </w:pPr>
      <w:rPr>
        <w:rFonts w:ascii="Wingdings" w:hAnsi="Wingdings" w:hint="default"/>
      </w:rPr>
    </w:lvl>
    <w:lvl w:ilvl="3" w:tplc="9B9090D6" w:tentative="1">
      <w:start w:val="1"/>
      <w:numFmt w:val="bullet"/>
      <w:lvlText w:val=""/>
      <w:lvlJc w:val="left"/>
      <w:pPr>
        <w:tabs>
          <w:tab w:val="num" w:pos="2880"/>
        </w:tabs>
        <w:ind w:left="2880" w:hanging="360"/>
      </w:pPr>
      <w:rPr>
        <w:rFonts w:ascii="Wingdings" w:hAnsi="Wingdings" w:hint="default"/>
      </w:rPr>
    </w:lvl>
    <w:lvl w:ilvl="4" w:tplc="E84A10C8" w:tentative="1">
      <w:start w:val="1"/>
      <w:numFmt w:val="bullet"/>
      <w:lvlText w:val=""/>
      <w:lvlJc w:val="left"/>
      <w:pPr>
        <w:tabs>
          <w:tab w:val="num" w:pos="3600"/>
        </w:tabs>
        <w:ind w:left="3600" w:hanging="360"/>
      </w:pPr>
      <w:rPr>
        <w:rFonts w:ascii="Wingdings" w:hAnsi="Wingdings" w:hint="default"/>
      </w:rPr>
    </w:lvl>
    <w:lvl w:ilvl="5" w:tplc="389E53AC" w:tentative="1">
      <w:start w:val="1"/>
      <w:numFmt w:val="bullet"/>
      <w:lvlText w:val=""/>
      <w:lvlJc w:val="left"/>
      <w:pPr>
        <w:tabs>
          <w:tab w:val="num" w:pos="4320"/>
        </w:tabs>
        <w:ind w:left="4320" w:hanging="360"/>
      </w:pPr>
      <w:rPr>
        <w:rFonts w:ascii="Wingdings" w:hAnsi="Wingdings" w:hint="default"/>
      </w:rPr>
    </w:lvl>
    <w:lvl w:ilvl="6" w:tplc="3E440C1E" w:tentative="1">
      <w:start w:val="1"/>
      <w:numFmt w:val="bullet"/>
      <w:lvlText w:val=""/>
      <w:lvlJc w:val="left"/>
      <w:pPr>
        <w:tabs>
          <w:tab w:val="num" w:pos="5040"/>
        </w:tabs>
        <w:ind w:left="5040" w:hanging="360"/>
      </w:pPr>
      <w:rPr>
        <w:rFonts w:ascii="Wingdings" w:hAnsi="Wingdings" w:hint="default"/>
      </w:rPr>
    </w:lvl>
    <w:lvl w:ilvl="7" w:tplc="2E7EF6EC" w:tentative="1">
      <w:start w:val="1"/>
      <w:numFmt w:val="bullet"/>
      <w:lvlText w:val=""/>
      <w:lvlJc w:val="left"/>
      <w:pPr>
        <w:tabs>
          <w:tab w:val="num" w:pos="5760"/>
        </w:tabs>
        <w:ind w:left="5760" w:hanging="360"/>
      </w:pPr>
      <w:rPr>
        <w:rFonts w:ascii="Wingdings" w:hAnsi="Wingdings" w:hint="default"/>
      </w:rPr>
    </w:lvl>
    <w:lvl w:ilvl="8" w:tplc="694AA57A" w:tentative="1">
      <w:start w:val="1"/>
      <w:numFmt w:val="bullet"/>
      <w:lvlText w:val=""/>
      <w:lvlJc w:val="left"/>
      <w:pPr>
        <w:tabs>
          <w:tab w:val="num" w:pos="6480"/>
        </w:tabs>
        <w:ind w:left="6480" w:hanging="360"/>
      </w:pPr>
      <w:rPr>
        <w:rFonts w:ascii="Wingdings" w:hAnsi="Wingdings" w:hint="default"/>
      </w:rPr>
    </w:lvl>
  </w:abstractNum>
  <w:abstractNum w:abstractNumId="1">
    <w:nsid w:val="332C57C9"/>
    <w:multiLevelType w:val="hybridMultilevel"/>
    <w:tmpl w:val="741E3E6A"/>
    <w:lvl w:ilvl="0" w:tplc="4D9A9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4C1D65"/>
    <w:multiLevelType w:val="hybridMultilevel"/>
    <w:tmpl w:val="E0B8A324"/>
    <w:lvl w:ilvl="0" w:tplc="0A8E5D3A">
      <w:start w:val="1"/>
      <w:numFmt w:val="bullet"/>
      <w:lvlText w:val=""/>
      <w:lvlJc w:val="left"/>
      <w:pPr>
        <w:tabs>
          <w:tab w:val="num" w:pos="720"/>
        </w:tabs>
        <w:ind w:left="720" w:hanging="360"/>
      </w:pPr>
      <w:rPr>
        <w:rFonts w:ascii="Wingdings" w:hAnsi="Wingdings" w:hint="default"/>
      </w:rPr>
    </w:lvl>
    <w:lvl w:ilvl="1" w:tplc="E594113E">
      <w:start w:val="1626"/>
      <w:numFmt w:val="bullet"/>
      <w:lvlText w:val=""/>
      <w:lvlJc w:val="left"/>
      <w:pPr>
        <w:tabs>
          <w:tab w:val="num" w:pos="1440"/>
        </w:tabs>
        <w:ind w:left="1440" w:hanging="360"/>
      </w:pPr>
      <w:rPr>
        <w:rFonts w:ascii="Wingdings" w:hAnsi="Wingdings" w:hint="default"/>
      </w:rPr>
    </w:lvl>
    <w:lvl w:ilvl="2" w:tplc="F380374E" w:tentative="1">
      <w:start w:val="1"/>
      <w:numFmt w:val="bullet"/>
      <w:lvlText w:val=""/>
      <w:lvlJc w:val="left"/>
      <w:pPr>
        <w:tabs>
          <w:tab w:val="num" w:pos="2160"/>
        </w:tabs>
        <w:ind w:left="2160" w:hanging="360"/>
      </w:pPr>
      <w:rPr>
        <w:rFonts w:ascii="Wingdings" w:hAnsi="Wingdings" w:hint="default"/>
      </w:rPr>
    </w:lvl>
    <w:lvl w:ilvl="3" w:tplc="14B0F3E8" w:tentative="1">
      <w:start w:val="1"/>
      <w:numFmt w:val="bullet"/>
      <w:lvlText w:val=""/>
      <w:lvlJc w:val="left"/>
      <w:pPr>
        <w:tabs>
          <w:tab w:val="num" w:pos="2880"/>
        </w:tabs>
        <w:ind w:left="2880" w:hanging="360"/>
      </w:pPr>
      <w:rPr>
        <w:rFonts w:ascii="Wingdings" w:hAnsi="Wingdings" w:hint="default"/>
      </w:rPr>
    </w:lvl>
    <w:lvl w:ilvl="4" w:tplc="B4940B12" w:tentative="1">
      <w:start w:val="1"/>
      <w:numFmt w:val="bullet"/>
      <w:lvlText w:val=""/>
      <w:lvlJc w:val="left"/>
      <w:pPr>
        <w:tabs>
          <w:tab w:val="num" w:pos="3600"/>
        </w:tabs>
        <w:ind w:left="3600" w:hanging="360"/>
      </w:pPr>
      <w:rPr>
        <w:rFonts w:ascii="Wingdings" w:hAnsi="Wingdings" w:hint="default"/>
      </w:rPr>
    </w:lvl>
    <w:lvl w:ilvl="5" w:tplc="EB804AF2" w:tentative="1">
      <w:start w:val="1"/>
      <w:numFmt w:val="bullet"/>
      <w:lvlText w:val=""/>
      <w:lvlJc w:val="left"/>
      <w:pPr>
        <w:tabs>
          <w:tab w:val="num" w:pos="4320"/>
        </w:tabs>
        <w:ind w:left="4320" w:hanging="360"/>
      </w:pPr>
      <w:rPr>
        <w:rFonts w:ascii="Wingdings" w:hAnsi="Wingdings" w:hint="default"/>
      </w:rPr>
    </w:lvl>
    <w:lvl w:ilvl="6" w:tplc="99804D00" w:tentative="1">
      <w:start w:val="1"/>
      <w:numFmt w:val="bullet"/>
      <w:lvlText w:val=""/>
      <w:lvlJc w:val="left"/>
      <w:pPr>
        <w:tabs>
          <w:tab w:val="num" w:pos="5040"/>
        </w:tabs>
        <w:ind w:left="5040" w:hanging="360"/>
      </w:pPr>
      <w:rPr>
        <w:rFonts w:ascii="Wingdings" w:hAnsi="Wingdings" w:hint="default"/>
      </w:rPr>
    </w:lvl>
    <w:lvl w:ilvl="7" w:tplc="613EEC68" w:tentative="1">
      <w:start w:val="1"/>
      <w:numFmt w:val="bullet"/>
      <w:lvlText w:val=""/>
      <w:lvlJc w:val="left"/>
      <w:pPr>
        <w:tabs>
          <w:tab w:val="num" w:pos="5760"/>
        </w:tabs>
        <w:ind w:left="5760" w:hanging="360"/>
      </w:pPr>
      <w:rPr>
        <w:rFonts w:ascii="Wingdings" w:hAnsi="Wingdings" w:hint="default"/>
      </w:rPr>
    </w:lvl>
    <w:lvl w:ilvl="8" w:tplc="F12A9D02" w:tentative="1">
      <w:start w:val="1"/>
      <w:numFmt w:val="bullet"/>
      <w:lvlText w:val=""/>
      <w:lvlJc w:val="left"/>
      <w:pPr>
        <w:tabs>
          <w:tab w:val="num" w:pos="6480"/>
        </w:tabs>
        <w:ind w:left="6480" w:hanging="360"/>
      </w:pPr>
      <w:rPr>
        <w:rFonts w:ascii="Wingdings" w:hAnsi="Wingdings" w:hint="default"/>
      </w:rPr>
    </w:lvl>
  </w:abstractNum>
  <w:abstractNum w:abstractNumId="3">
    <w:nsid w:val="514509C6"/>
    <w:multiLevelType w:val="hybridMultilevel"/>
    <w:tmpl w:val="2CD0AC48"/>
    <w:lvl w:ilvl="0" w:tplc="F2380C1A">
      <w:start w:val="1"/>
      <w:numFmt w:val="bullet"/>
      <w:lvlText w:val=""/>
      <w:lvlJc w:val="left"/>
      <w:pPr>
        <w:tabs>
          <w:tab w:val="num" w:pos="720"/>
        </w:tabs>
        <w:ind w:left="720" w:hanging="360"/>
      </w:pPr>
      <w:rPr>
        <w:rFonts w:ascii="Wingdings" w:hAnsi="Wingdings" w:hint="default"/>
      </w:rPr>
    </w:lvl>
    <w:lvl w:ilvl="1" w:tplc="BB46FB46">
      <w:start w:val="1626"/>
      <w:numFmt w:val="bullet"/>
      <w:lvlText w:val=""/>
      <w:lvlJc w:val="left"/>
      <w:pPr>
        <w:tabs>
          <w:tab w:val="num" w:pos="1440"/>
        </w:tabs>
        <w:ind w:left="1440" w:hanging="360"/>
      </w:pPr>
      <w:rPr>
        <w:rFonts w:ascii="Wingdings" w:hAnsi="Wingdings" w:hint="default"/>
      </w:rPr>
    </w:lvl>
    <w:lvl w:ilvl="2" w:tplc="65F49A50" w:tentative="1">
      <w:start w:val="1"/>
      <w:numFmt w:val="bullet"/>
      <w:lvlText w:val=""/>
      <w:lvlJc w:val="left"/>
      <w:pPr>
        <w:tabs>
          <w:tab w:val="num" w:pos="2160"/>
        </w:tabs>
        <w:ind w:left="2160" w:hanging="360"/>
      </w:pPr>
      <w:rPr>
        <w:rFonts w:ascii="Wingdings" w:hAnsi="Wingdings" w:hint="default"/>
      </w:rPr>
    </w:lvl>
    <w:lvl w:ilvl="3" w:tplc="566E3AE2" w:tentative="1">
      <w:start w:val="1"/>
      <w:numFmt w:val="bullet"/>
      <w:lvlText w:val=""/>
      <w:lvlJc w:val="left"/>
      <w:pPr>
        <w:tabs>
          <w:tab w:val="num" w:pos="2880"/>
        </w:tabs>
        <w:ind w:left="2880" w:hanging="360"/>
      </w:pPr>
      <w:rPr>
        <w:rFonts w:ascii="Wingdings" w:hAnsi="Wingdings" w:hint="default"/>
      </w:rPr>
    </w:lvl>
    <w:lvl w:ilvl="4" w:tplc="470E5500" w:tentative="1">
      <w:start w:val="1"/>
      <w:numFmt w:val="bullet"/>
      <w:lvlText w:val=""/>
      <w:lvlJc w:val="left"/>
      <w:pPr>
        <w:tabs>
          <w:tab w:val="num" w:pos="3600"/>
        </w:tabs>
        <w:ind w:left="3600" w:hanging="360"/>
      </w:pPr>
      <w:rPr>
        <w:rFonts w:ascii="Wingdings" w:hAnsi="Wingdings" w:hint="default"/>
      </w:rPr>
    </w:lvl>
    <w:lvl w:ilvl="5" w:tplc="58A675A0" w:tentative="1">
      <w:start w:val="1"/>
      <w:numFmt w:val="bullet"/>
      <w:lvlText w:val=""/>
      <w:lvlJc w:val="left"/>
      <w:pPr>
        <w:tabs>
          <w:tab w:val="num" w:pos="4320"/>
        </w:tabs>
        <w:ind w:left="4320" w:hanging="360"/>
      </w:pPr>
      <w:rPr>
        <w:rFonts w:ascii="Wingdings" w:hAnsi="Wingdings" w:hint="default"/>
      </w:rPr>
    </w:lvl>
    <w:lvl w:ilvl="6" w:tplc="161EEC00" w:tentative="1">
      <w:start w:val="1"/>
      <w:numFmt w:val="bullet"/>
      <w:lvlText w:val=""/>
      <w:lvlJc w:val="left"/>
      <w:pPr>
        <w:tabs>
          <w:tab w:val="num" w:pos="5040"/>
        </w:tabs>
        <w:ind w:left="5040" w:hanging="360"/>
      </w:pPr>
      <w:rPr>
        <w:rFonts w:ascii="Wingdings" w:hAnsi="Wingdings" w:hint="default"/>
      </w:rPr>
    </w:lvl>
    <w:lvl w:ilvl="7" w:tplc="74AC5F02" w:tentative="1">
      <w:start w:val="1"/>
      <w:numFmt w:val="bullet"/>
      <w:lvlText w:val=""/>
      <w:lvlJc w:val="left"/>
      <w:pPr>
        <w:tabs>
          <w:tab w:val="num" w:pos="5760"/>
        </w:tabs>
        <w:ind w:left="5760" w:hanging="360"/>
      </w:pPr>
      <w:rPr>
        <w:rFonts w:ascii="Wingdings" w:hAnsi="Wingdings" w:hint="default"/>
      </w:rPr>
    </w:lvl>
    <w:lvl w:ilvl="8" w:tplc="6798C536" w:tentative="1">
      <w:start w:val="1"/>
      <w:numFmt w:val="bullet"/>
      <w:lvlText w:val=""/>
      <w:lvlJc w:val="left"/>
      <w:pPr>
        <w:tabs>
          <w:tab w:val="num" w:pos="6480"/>
        </w:tabs>
        <w:ind w:left="6480" w:hanging="360"/>
      </w:pPr>
      <w:rPr>
        <w:rFonts w:ascii="Wingdings" w:hAnsi="Wingdings" w:hint="default"/>
      </w:rPr>
    </w:lvl>
  </w:abstractNum>
  <w:abstractNum w:abstractNumId="4">
    <w:nsid w:val="5A22226C"/>
    <w:multiLevelType w:val="hybridMultilevel"/>
    <w:tmpl w:val="62FCF336"/>
    <w:lvl w:ilvl="0" w:tplc="07A226E0">
      <w:start w:val="1"/>
      <w:numFmt w:val="bullet"/>
      <w:lvlText w:val=""/>
      <w:lvlJc w:val="left"/>
      <w:pPr>
        <w:tabs>
          <w:tab w:val="num" w:pos="720"/>
        </w:tabs>
        <w:ind w:left="720" w:hanging="360"/>
      </w:pPr>
      <w:rPr>
        <w:rFonts w:ascii="Wingdings" w:hAnsi="Wingdings" w:hint="default"/>
      </w:rPr>
    </w:lvl>
    <w:lvl w:ilvl="1" w:tplc="C5946B1A">
      <w:start w:val="1034"/>
      <w:numFmt w:val="bullet"/>
      <w:lvlText w:val=""/>
      <w:lvlJc w:val="left"/>
      <w:pPr>
        <w:tabs>
          <w:tab w:val="num" w:pos="1440"/>
        </w:tabs>
        <w:ind w:left="1440" w:hanging="360"/>
      </w:pPr>
      <w:rPr>
        <w:rFonts w:ascii="Wingdings" w:hAnsi="Wingdings" w:hint="default"/>
      </w:rPr>
    </w:lvl>
    <w:lvl w:ilvl="2" w:tplc="50D8DAEA" w:tentative="1">
      <w:start w:val="1"/>
      <w:numFmt w:val="bullet"/>
      <w:lvlText w:val=""/>
      <w:lvlJc w:val="left"/>
      <w:pPr>
        <w:tabs>
          <w:tab w:val="num" w:pos="2160"/>
        </w:tabs>
        <w:ind w:left="2160" w:hanging="360"/>
      </w:pPr>
      <w:rPr>
        <w:rFonts w:ascii="Wingdings" w:hAnsi="Wingdings" w:hint="default"/>
      </w:rPr>
    </w:lvl>
    <w:lvl w:ilvl="3" w:tplc="BFC44504" w:tentative="1">
      <w:start w:val="1"/>
      <w:numFmt w:val="bullet"/>
      <w:lvlText w:val=""/>
      <w:lvlJc w:val="left"/>
      <w:pPr>
        <w:tabs>
          <w:tab w:val="num" w:pos="2880"/>
        </w:tabs>
        <w:ind w:left="2880" w:hanging="360"/>
      </w:pPr>
      <w:rPr>
        <w:rFonts w:ascii="Wingdings" w:hAnsi="Wingdings" w:hint="default"/>
      </w:rPr>
    </w:lvl>
    <w:lvl w:ilvl="4" w:tplc="0F7098EC" w:tentative="1">
      <w:start w:val="1"/>
      <w:numFmt w:val="bullet"/>
      <w:lvlText w:val=""/>
      <w:lvlJc w:val="left"/>
      <w:pPr>
        <w:tabs>
          <w:tab w:val="num" w:pos="3600"/>
        </w:tabs>
        <w:ind w:left="3600" w:hanging="360"/>
      </w:pPr>
      <w:rPr>
        <w:rFonts w:ascii="Wingdings" w:hAnsi="Wingdings" w:hint="default"/>
      </w:rPr>
    </w:lvl>
    <w:lvl w:ilvl="5" w:tplc="24CCF724" w:tentative="1">
      <w:start w:val="1"/>
      <w:numFmt w:val="bullet"/>
      <w:lvlText w:val=""/>
      <w:lvlJc w:val="left"/>
      <w:pPr>
        <w:tabs>
          <w:tab w:val="num" w:pos="4320"/>
        </w:tabs>
        <w:ind w:left="4320" w:hanging="360"/>
      </w:pPr>
      <w:rPr>
        <w:rFonts w:ascii="Wingdings" w:hAnsi="Wingdings" w:hint="default"/>
      </w:rPr>
    </w:lvl>
    <w:lvl w:ilvl="6" w:tplc="A0D82212" w:tentative="1">
      <w:start w:val="1"/>
      <w:numFmt w:val="bullet"/>
      <w:lvlText w:val=""/>
      <w:lvlJc w:val="left"/>
      <w:pPr>
        <w:tabs>
          <w:tab w:val="num" w:pos="5040"/>
        </w:tabs>
        <w:ind w:left="5040" w:hanging="360"/>
      </w:pPr>
      <w:rPr>
        <w:rFonts w:ascii="Wingdings" w:hAnsi="Wingdings" w:hint="default"/>
      </w:rPr>
    </w:lvl>
    <w:lvl w:ilvl="7" w:tplc="643CC5C8" w:tentative="1">
      <w:start w:val="1"/>
      <w:numFmt w:val="bullet"/>
      <w:lvlText w:val=""/>
      <w:lvlJc w:val="left"/>
      <w:pPr>
        <w:tabs>
          <w:tab w:val="num" w:pos="5760"/>
        </w:tabs>
        <w:ind w:left="5760" w:hanging="360"/>
      </w:pPr>
      <w:rPr>
        <w:rFonts w:ascii="Wingdings" w:hAnsi="Wingdings" w:hint="default"/>
      </w:rPr>
    </w:lvl>
    <w:lvl w:ilvl="8" w:tplc="37E2398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o:colormenu v:ext="edit" stroke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003A"/>
    <w:rsid w:val="0002021C"/>
    <w:rsid w:val="0002670C"/>
    <w:rsid w:val="00035A45"/>
    <w:rsid w:val="000746DB"/>
    <w:rsid w:val="00086973"/>
    <w:rsid w:val="000D003A"/>
    <w:rsid w:val="001001A6"/>
    <w:rsid w:val="00102EA4"/>
    <w:rsid w:val="00103E65"/>
    <w:rsid w:val="0010458F"/>
    <w:rsid w:val="00110F52"/>
    <w:rsid w:val="00112E98"/>
    <w:rsid w:val="001171CB"/>
    <w:rsid w:val="00134010"/>
    <w:rsid w:val="00154C1E"/>
    <w:rsid w:val="001945D8"/>
    <w:rsid w:val="001A1C11"/>
    <w:rsid w:val="001C0E60"/>
    <w:rsid w:val="001C1E5D"/>
    <w:rsid w:val="001C79E7"/>
    <w:rsid w:val="00204DC0"/>
    <w:rsid w:val="00233A5C"/>
    <w:rsid w:val="00236F17"/>
    <w:rsid w:val="0025172F"/>
    <w:rsid w:val="00256527"/>
    <w:rsid w:val="00264BC7"/>
    <w:rsid w:val="0026674A"/>
    <w:rsid w:val="002739E4"/>
    <w:rsid w:val="00274FFE"/>
    <w:rsid w:val="002A1BD8"/>
    <w:rsid w:val="002A61D4"/>
    <w:rsid w:val="00300390"/>
    <w:rsid w:val="00305D13"/>
    <w:rsid w:val="00327815"/>
    <w:rsid w:val="0034236B"/>
    <w:rsid w:val="00342481"/>
    <w:rsid w:val="0034426E"/>
    <w:rsid w:val="0034768F"/>
    <w:rsid w:val="00357974"/>
    <w:rsid w:val="00370A37"/>
    <w:rsid w:val="003771B1"/>
    <w:rsid w:val="00380DBF"/>
    <w:rsid w:val="00384072"/>
    <w:rsid w:val="00392CA4"/>
    <w:rsid w:val="003B3D5E"/>
    <w:rsid w:val="003C3351"/>
    <w:rsid w:val="003D07C5"/>
    <w:rsid w:val="003D6F87"/>
    <w:rsid w:val="003E4D12"/>
    <w:rsid w:val="003E77E2"/>
    <w:rsid w:val="0040266D"/>
    <w:rsid w:val="004052F6"/>
    <w:rsid w:val="0041366F"/>
    <w:rsid w:val="00435BEE"/>
    <w:rsid w:val="00446DDA"/>
    <w:rsid w:val="00450F2F"/>
    <w:rsid w:val="00462800"/>
    <w:rsid w:val="00464929"/>
    <w:rsid w:val="00494A4F"/>
    <w:rsid w:val="004A076B"/>
    <w:rsid w:val="004C33D0"/>
    <w:rsid w:val="004C3CE6"/>
    <w:rsid w:val="004D7CA2"/>
    <w:rsid w:val="004E0AD3"/>
    <w:rsid w:val="004E2479"/>
    <w:rsid w:val="004E3063"/>
    <w:rsid w:val="004E6491"/>
    <w:rsid w:val="004E70FE"/>
    <w:rsid w:val="004F1BF7"/>
    <w:rsid w:val="0051400C"/>
    <w:rsid w:val="0051700D"/>
    <w:rsid w:val="00527F35"/>
    <w:rsid w:val="00540FEA"/>
    <w:rsid w:val="005474DC"/>
    <w:rsid w:val="00553F99"/>
    <w:rsid w:val="00561125"/>
    <w:rsid w:val="00577299"/>
    <w:rsid w:val="005774FC"/>
    <w:rsid w:val="00583201"/>
    <w:rsid w:val="005834EA"/>
    <w:rsid w:val="0058717F"/>
    <w:rsid w:val="005D2A5F"/>
    <w:rsid w:val="00604764"/>
    <w:rsid w:val="00640910"/>
    <w:rsid w:val="006435C1"/>
    <w:rsid w:val="006624E8"/>
    <w:rsid w:val="00670174"/>
    <w:rsid w:val="0067570A"/>
    <w:rsid w:val="006C1797"/>
    <w:rsid w:val="006C67B0"/>
    <w:rsid w:val="006D2121"/>
    <w:rsid w:val="007160E3"/>
    <w:rsid w:val="00736A2D"/>
    <w:rsid w:val="00757B42"/>
    <w:rsid w:val="007768DE"/>
    <w:rsid w:val="00781B52"/>
    <w:rsid w:val="00784045"/>
    <w:rsid w:val="00793246"/>
    <w:rsid w:val="007A0FE5"/>
    <w:rsid w:val="007A5CAA"/>
    <w:rsid w:val="007A60E6"/>
    <w:rsid w:val="007C3412"/>
    <w:rsid w:val="007D1FDD"/>
    <w:rsid w:val="007D7584"/>
    <w:rsid w:val="007F43B1"/>
    <w:rsid w:val="007F5140"/>
    <w:rsid w:val="00823DC1"/>
    <w:rsid w:val="00831FFC"/>
    <w:rsid w:val="0083541D"/>
    <w:rsid w:val="00871653"/>
    <w:rsid w:val="00872E33"/>
    <w:rsid w:val="00881F83"/>
    <w:rsid w:val="00884121"/>
    <w:rsid w:val="0088660B"/>
    <w:rsid w:val="008A012F"/>
    <w:rsid w:val="008B6720"/>
    <w:rsid w:val="008C555C"/>
    <w:rsid w:val="008C7A91"/>
    <w:rsid w:val="008D1DBF"/>
    <w:rsid w:val="008E6ACD"/>
    <w:rsid w:val="009076F3"/>
    <w:rsid w:val="009109DE"/>
    <w:rsid w:val="0095728B"/>
    <w:rsid w:val="00976FF1"/>
    <w:rsid w:val="009B0BB4"/>
    <w:rsid w:val="009D4FF1"/>
    <w:rsid w:val="009D5F1F"/>
    <w:rsid w:val="009D6C89"/>
    <w:rsid w:val="009E0536"/>
    <w:rsid w:val="009E3615"/>
    <w:rsid w:val="009E433B"/>
    <w:rsid w:val="00A02366"/>
    <w:rsid w:val="00A03DB4"/>
    <w:rsid w:val="00A0691D"/>
    <w:rsid w:val="00A3535E"/>
    <w:rsid w:val="00A45DEB"/>
    <w:rsid w:val="00A5673C"/>
    <w:rsid w:val="00A771F3"/>
    <w:rsid w:val="00A940CA"/>
    <w:rsid w:val="00A9503F"/>
    <w:rsid w:val="00AA4B76"/>
    <w:rsid w:val="00AC0028"/>
    <w:rsid w:val="00AC29C7"/>
    <w:rsid w:val="00AE6508"/>
    <w:rsid w:val="00AF3FF6"/>
    <w:rsid w:val="00B031B5"/>
    <w:rsid w:val="00B06F05"/>
    <w:rsid w:val="00B2254D"/>
    <w:rsid w:val="00B23820"/>
    <w:rsid w:val="00B40928"/>
    <w:rsid w:val="00B4756F"/>
    <w:rsid w:val="00B924D8"/>
    <w:rsid w:val="00B97645"/>
    <w:rsid w:val="00BB7C99"/>
    <w:rsid w:val="00BB7E13"/>
    <w:rsid w:val="00BC2D5E"/>
    <w:rsid w:val="00BE3634"/>
    <w:rsid w:val="00C25548"/>
    <w:rsid w:val="00C364AC"/>
    <w:rsid w:val="00C40DDF"/>
    <w:rsid w:val="00C57491"/>
    <w:rsid w:val="00C60726"/>
    <w:rsid w:val="00C703BD"/>
    <w:rsid w:val="00C840C3"/>
    <w:rsid w:val="00C94CEC"/>
    <w:rsid w:val="00CA51CC"/>
    <w:rsid w:val="00CB091A"/>
    <w:rsid w:val="00CB43F6"/>
    <w:rsid w:val="00CC102C"/>
    <w:rsid w:val="00CD0983"/>
    <w:rsid w:val="00CE3140"/>
    <w:rsid w:val="00D0464F"/>
    <w:rsid w:val="00D17737"/>
    <w:rsid w:val="00D32485"/>
    <w:rsid w:val="00D61D68"/>
    <w:rsid w:val="00D671C6"/>
    <w:rsid w:val="00D76036"/>
    <w:rsid w:val="00D8100D"/>
    <w:rsid w:val="00D848DF"/>
    <w:rsid w:val="00D853F9"/>
    <w:rsid w:val="00DC2F5E"/>
    <w:rsid w:val="00DC48BC"/>
    <w:rsid w:val="00DF4294"/>
    <w:rsid w:val="00E13BAB"/>
    <w:rsid w:val="00E27E3F"/>
    <w:rsid w:val="00E31FFD"/>
    <w:rsid w:val="00E373D7"/>
    <w:rsid w:val="00E554E2"/>
    <w:rsid w:val="00E56DCA"/>
    <w:rsid w:val="00E762E9"/>
    <w:rsid w:val="00E83361"/>
    <w:rsid w:val="00E86E7C"/>
    <w:rsid w:val="00E93A82"/>
    <w:rsid w:val="00EA799B"/>
    <w:rsid w:val="00EB53E6"/>
    <w:rsid w:val="00EE6334"/>
    <w:rsid w:val="00EE6447"/>
    <w:rsid w:val="00EF1C62"/>
    <w:rsid w:val="00F3078E"/>
    <w:rsid w:val="00F3529E"/>
    <w:rsid w:val="00F45CB8"/>
    <w:rsid w:val="00F47534"/>
    <w:rsid w:val="00F53D50"/>
    <w:rsid w:val="00F61765"/>
    <w:rsid w:val="00F91C88"/>
    <w:rsid w:val="00FB2842"/>
    <w:rsid w:val="00FC0DF7"/>
    <w:rsid w:val="00FC57F2"/>
    <w:rsid w:val="00FD5948"/>
    <w:rsid w:val="00FE5F54"/>
    <w:rsid w:val="00FF0B54"/>
    <w:rsid w:val="00FF4D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strokecolor="none [3212]"/>
    </o:shapedefaults>
    <o:shapelayout v:ext="edit">
      <o:idmap v:ext="edit" data="1"/>
      <o:rules v:ext="edit">
        <o:r id="V:Rule10" type="connector" idref="#_x0000_s1053"/>
        <o:r id="V:Rule11" type="connector" idref="#_x0000_s1044"/>
        <o:r id="V:Rule12" type="connector" idref="#_x0000_s1055"/>
        <o:r id="V:Rule13" type="connector" idref="#_x0000_s1052"/>
        <o:r id="V:Rule14" type="connector" idref="#_x0000_s1046"/>
        <o:r id="V:Rule15" type="connector" idref="#_x0000_s1048"/>
        <o:r id="V:Rule16" type="connector" idref="#_x0000_s1049"/>
        <o:r id="V:Rule17" type="connector" idref="#_x0000_s1047"/>
        <o:r id="V:Rule18"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4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52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529E"/>
    <w:rPr>
      <w:sz w:val="18"/>
      <w:szCs w:val="18"/>
    </w:rPr>
  </w:style>
  <w:style w:type="paragraph" w:styleId="a4">
    <w:name w:val="footer"/>
    <w:basedOn w:val="a"/>
    <w:link w:val="Char0"/>
    <w:uiPriority w:val="99"/>
    <w:unhideWhenUsed/>
    <w:rsid w:val="00F3529E"/>
    <w:pPr>
      <w:tabs>
        <w:tab w:val="center" w:pos="4153"/>
        <w:tab w:val="right" w:pos="8306"/>
      </w:tabs>
      <w:snapToGrid w:val="0"/>
      <w:jc w:val="left"/>
    </w:pPr>
    <w:rPr>
      <w:sz w:val="18"/>
      <w:szCs w:val="18"/>
    </w:rPr>
  </w:style>
  <w:style w:type="character" w:customStyle="1" w:styleId="Char0">
    <w:name w:val="页脚 Char"/>
    <w:basedOn w:val="a0"/>
    <w:link w:val="a4"/>
    <w:uiPriority w:val="99"/>
    <w:rsid w:val="00F3529E"/>
    <w:rPr>
      <w:sz w:val="18"/>
      <w:szCs w:val="18"/>
    </w:rPr>
  </w:style>
  <w:style w:type="paragraph" w:styleId="a5">
    <w:name w:val="Balloon Text"/>
    <w:basedOn w:val="a"/>
    <w:link w:val="Char1"/>
    <w:uiPriority w:val="99"/>
    <w:semiHidden/>
    <w:unhideWhenUsed/>
    <w:rsid w:val="00F3529E"/>
    <w:rPr>
      <w:sz w:val="18"/>
      <w:szCs w:val="18"/>
    </w:rPr>
  </w:style>
  <w:style w:type="character" w:customStyle="1" w:styleId="Char1">
    <w:name w:val="批注框文本 Char"/>
    <w:basedOn w:val="a0"/>
    <w:link w:val="a5"/>
    <w:uiPriority w:val="99"/>
    <w:semiHidden/>
    <w:rsid w:val="00F3529E"/>
    <w:rPr>
      <w:sz w:val="18"/>
      <w:szCs w:val="18"/>
    </w:rPr>
  </w:style>
  <w:style w:type="paragraph" w:styleId="a6">
    <w:name w:val="List Paragraph"/>
    <w:basedOn w:val="a"/>
    <w:uiPriority w:val="34"/>
    <w:qFormat/>
    <w:rsid w:val="00357974"/>
    <w:pPr>
      <w:ind w:firstLineChars="200" w:firstLine="420"/>
    </w:pPr>
  </w:style>
  <w:style w:type="character" w:styleId="a7">
    <w:name w:val="Hyperlink"/>
    <w:basedOn w:val="a0"/>
    <w:uiPriority w:val="99"/>
    <w:semiHidden/>
    <w:unhideWhenUsed/>
    <w:rsid w:val="009E433B"/>
    <w:rPr>
      <w:strike w:val="0"/>
      <w:dstrike w:val="0"/>
      <w:color w:val="2153B0"/>
      <w:u w:val="none"/>
      <w:effect w:val="none"/>
    </w:rPr>
  </w:style>
  <w:style w:type="table" w:styleId="a8">
    <w:name w:val="Table Grid"/>
    <w:basedOn w:val="a1"/>
    <w:uiPriority w:val="59"/>
    <w:rsid w:val="007F43B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Normal (Web)"/>
    <w:basedOn w:val="a"/>
    <w:uiPriority w:val="99"/>
    <w:unhideWhenUsed/>
    <w:rsid w:val="007F43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37902779">
      <w:bodyDiv w:val="1"/>
      <w:marLeft w:val="0"/>
      <w:marRight w:val="0"/>
      <w:marTop w:val="0"/>
      <w:marBottom w:val="0"/>
      <w:divBdr>
        <w:top w:val="none" w:sz="0" w:space="0" w:color="auto"/>
        <w:left w:val="none" w:sz="0" w:space="0" w:color="auto"/>
        <w:bottom w:val="none" w:sz="0" w:space="0" w:color="auto"/>
        <w:right w:val="none" w:sz="0" w:space="0" w:color="auto"/>
      </w:divBdr>
    </w:div>
    <w:div w:id="497959221">
      <w:bodyDiv w:val="1"/>
      <w:marLeft w:val="0"/>
      <w:marRight w:val="0"/>
      <w:marTop w:val="0"/>
      <w:marBottom w:val="0"/>
      <w:divBdr>
        <w:top w:val="none" w:sz="0" w:space="0" w:color="auto"/>
        <w:left w:val="none" w:sz="0" w:space="0" w:color="auto"/>
        <w:bottom w:val="none" w:sz="0" w:space="0" w:color="auto"/>
        <w:right w:val="none" w:sz="0" w:space="0" w:color="auto"/>
      </w:divBdr>
      <w:divsChild>
        <w:div w:id="404766103">
          <w:marLeft w:val="547"/>
          <w:marRight w:val="0"/>
          <w:marTop w:val="154"/>
          <w:marBottom w:val="0"/>
          <w:divBdr>
            <w:top w:val="none" w:sz="0" w:space="0" w:color="auto"/>
            <w:left w:val="none" w:sz="0" w:space="0" w:color="auto"/>
            <w:bottom w:val="none" w:sz="0" w:space="0" w:color="auto"/>
            <w:right w:val="none" w:sz="0" w:space="0" w:color="auto"/>
          </w:divBdr>
        </w:div>
        <w:div w:id="1546214170">
          <w:marLeft w:val="1166"/>
          <w:marRight w:val="0"/>
          <w:marTop w:val="130"/>
          <w:marBottom w:val="0"/>
          <w:divBdr>
            <w:top w:val="none" w:sz="0" w:space="0" w:color="auto"/>
            <w:left w:val="none" w:sz="0" w:space="0" w:color="auto"/>
            <w:bottom w:val="none" w:sz="0" w:space="0" w:color="auto"/>
            <w:right w:val="none" w:sz="0" w:space="0" w:color="auto"/>
          </w:divBdr>
        </w:div>
      </w:divsChild>
    </w:div>
    <w:div w:id="513694478">
      <w:bodyDiv w:val="1"/>
      <w:marLeft w:val="0"/>
      <w:marRight w:val="0"/>
      <w:marTop w:val="0"/>
      <w:marBottom w:val="0"/>
      <w:divBdr>
        <w:top w:val="none" w:sz="0" w:space="0" w:color="auto"/>
        <w:left w:val="none" w:sz="0" w:space="0" w:color="auto"/>
        <w:bottom w:val="none" w:sz="0" w:space="0" w:color="auto"/>
        <w:right w:val="none" w:sz="0" w:space="0" w:color="auto"/>
      </w:divBdr>
      <w:divsChild>
        <w:div w:id="1730300981">
          <w:marLeft w:val="547"/>
          <w:marRight w:val="0"/>
          <w:marTop w:val="115"/>
          <w:marBottom w:val="0"/>
          <w:divBdr>
            <w:top w:val="none" w:sz="0" w:space="0" w:color="auto"/>
            <w:left w:val="none" w:sz="0" w:space="0" w:color="auto"/>
            <w:bottom w:val="none" w:sz="0" w:space="0" w:color="auto"/>
            <w:right w:val="none" w:sz="0" w:space="0" w:color="auto"/>
          </w:divBdr>
        </w:div>
        <w:div w:id="897546061">
          <w:marLeft w:val="1166"/>
          <w:marRight w:val="0"/>
          <w:marTop w:val="96"/>
          <w:marBottom w:val="0"/>
          <w:divBdr>
            <w:top w:val="none" w:sz="0" w:space="0" w:color="auto"/>
            <w:left w:val="none" w:sz="0" w:space="0" w:color="auto"/>
            <w:bottom w:val="none" w:sz="0" w:space="0" w:color="auto"/>
            <w:right w:val="none" w:sz="0" w:space="0" w:color="auto"/>
          </w:divBdr>
        </w:div>
        <w:div w:id="1734350944">
          <w:marLeft w:val="547"/>
          <w:marRight w:val="0"/>
          <w:marTop w:val="115"/>
          <w:marBottom w:val="0"/>
          <w:divBdr>
            <w:top w:val="none" w:sz="0" w:space="0" w:color="auto"/>
            <w:left w:val="none" w:sz="0" w:space="0" w:color="auto"/>
            <w:bottom w:val="none" w:sz="0" w:space="0" w:color="auto"/>
            <w:right w:val="none" w:sz="0" w:space="0" w:color="auto"/>
          </w:divBdr>
        </w:div>
        <w:div w:id="923953912">
          <w:marLeft w:val="1166"/>
          <w:marRight w:val="0"/>
          <w:marTop w:val="86"/>
          <w:marBottom w:val="0"/>
          <w:divBdr>
            <w:top w:val="none" w:sz="0" w:space="0" w:color="auto"/>
            <w:left w:val="none" w:sz="0" w:space="0" w:color="auto"/>
            <w:bottom w:val="none" w:sz="0" w:space="0" w:color="auto"/>
            <w:right w:val="none" w:sz="0" w:space="0" w:color="auto"/>
          </w:divBdr>
        </w:div>
        <w:div w:id="1177188270">
          <w:marLeft w:val="1166"/>
          <w:marRight w:val="0"/>
          <w:marTop w:val="86"/>
          <w:marBottom w:val="0"/>
          <w:divBdr>
            <w:top w:val="none" w:sz="0" w:space="0" w:color="auto"/>
            <w:left w:val="none" w:sz="0" w:space="0" w:color="auto"/>
            <w:bottom w:val="none" w:sz="0" w:space="0" w:color="auto"/>
            <w:right w:val="none" w:sz="0" w:space="0" w:color="auto"/>
          </w:divBdr>
        </w:div>
        <w:div w:id="18355877">
          <w:marLeft w:val="547"/>
          <w:marRight w:val="0"/>
          <w:marTop w:val="115"/>
          <w:marBottom w:val="0"/>
          <w:divBdr>
            <w:top w:val="none" w:sz="0" w:space="0" w:color="auto"/>
            <w:left w:val="none" w:sz="0" w:space="0" w:color="auto"/>
            <w:bottom w:val="none" w:sz="0" w:space="0" w:color="auto"/>
            <w:right w:val="none" w:sz="0" w:space="0" w:color="auto"/>
          </w:divBdr>
        </w:div>
        <w:div w:id="862521805">
          <w:marLeft w:val="547"/>
          <w:marRight w:val="0"/>
          <w:marTop w:val="115"/>
          <w:marBottom w:val="0"/>
          <w:divBdr>
            <w:top w:val="none" w:sz="0" w:space="0" w:color="auto"/>
            <w:left w:val="none" w:sz="0" w:space="0" w:color="auto"/>
            <w:bottom w:val="none" w:sz="0" w:space="0" w:color="auto"/>
            <w:right w:val="none" w:sz="0" w:space="0" w:color="auto"/>
          </w:divBdr>
        </w:div>
        <w:div w:id="406996591">
          <w:marLeft w:val="547"/>
          <w:marRight w:val="0"/>
          <w:marTop w:val="115"/>
          <w:marBottom w:val="0"/>
          <w:divBdr>
            <w:top w:val="none" w:sz="0" w:space="0" w:color="auto"/>
            <w:left w:val="none" w:sz="0" w:space="0" w:color="auto"/>
            <w:bottom w:val="none" w:sz="0" w:space="0" w:color="auto"/>
            <w:right w:val="none" w:sz="0" w:space="0" w:color="auto"/>
          </w:divBdr>
        </w:div>
        <w:div w:id="550657168">
          <w:marLeft w:val="547"/>
          <w:marRight w:val="0"/>
          <w:marTop w:val="115"/>
          <w:marBottom w:val="0"/>
          <w:divBdr>
            <w:top w:val="none" w:sz="0" w:space="0" w:color="auto"/>
            <w:left w:val="none" w:sz="0" w:space="0" w:color="auto"/>
            <w:bottom w:val="none" w:sz="0" w:space="0" w:color="auto"/>
            <w:right w:val="none" w:sz="0" w:space="0" w:color="auto"/>
          </w:divBdr>
        </w:div>
      </w:divsChild>
    </w:div>
    <w:div w:id="870999599">
      <w:bodyDiv w:val="1"/>
      <w:marLeft w:val="0"/>
      <w:marRight w:val="0"/>
      <w:marTop w:val="0"/>
      <w:marBottom w:val="0"/>
      <w:divBdr>
        <w:top w:val="none" w:sz="0" w:space="0" w:color="auto"/>
        <w:left w:val="none" w:sz="0" w:space="0" w:color="auto"/>
        <w:bottom w:val="none" w:sz="0" w:space="0" w:color="auto"/>
        <w:right w:val="none" w:sz="0" w:space="0" w:color="auto"/>
      </w:divBdr>
      <w:divsChild>
        <w:div w:id="1746493575">
          <w:marLeft w:val="547"/>
          <w:marRight w:val="0"/>
          <w:marTop w:val="154"/>
          <w:marBottom w:val="0"/>
          <w:divBdr>
            <w:top w:val="none" w:sz="0" w:space="0" w:color="auto"/>
            <w:left w:val="none" w:sz="0" w:space="0" w:color="auto"/>
            <w:bottom w:val="none" w:sz="0" w:space="0" w:color="auto"/>
            <w:right w:val="none" w:sz="0" w:space="0" w:color="auto"/>
          </w:divBdr>
        </w:div>
        <w:div w:id="1306930168">
          <w:marLeft w:val="1166"/>
          <w:marRight w:val="0"/>
          <w:marTop w:val="130"/>
          <w:marBottom w:val="0"/>
          <w:divBdr>
            <w:top w:val="none" w:sz="0" w:space="0" w:color="auto"/>
            <w:left w:val="none" w:sz="0" w:space="0" w:color="auto"/>
            <w:bottom w:val="none" w:sz="0" w:space="0" w:color="auto"/>
            <w:right w:val="none" w:sz="0" w:space="0" w:color="auto"/>
          </w:divBdr>
        </w:div>
        <w:div w:id="1481464907">
          <w:marLeft w:val="1166"/>
          <w:marRight w:val="0"/>
          <w:marTop w:val="130"/>
          <w:marBottom w:val="0"/>
          <w:divBdr>
            <w:top w:val="none" w:sz="0" w:space="0" w:color="auto"/>
            <w:left w:val="none" w:sz="0" w:space="0" w:color="auto"/>
            <w:bottom w:val="none" w:sz="0" w:space="0" w:color="auto"/>
            <w:right w:val="none" w:sz="0" w:space="0" w:color="auto"/>
          </w:divBdr>
        </w:div>
        <w:div w:id="1457331206">
          <w:marLeft w:val="1166"/>
          <w:marRight w:val="0"/>
          <w:marTop w:val="130"/>
          <w:marBottom w:val="0"/>
          <w:divBdr>
            <w:top w:val="none" w:sz="0" w:space="0" w:color="auto"/>
            <w:left w:val="none" w:sz="0" w:space="0" w:color="auto"/>
            <w:bottom w:val="none" w:sz="0" w:space="0" w:color="auto"/>
            <w:right w:val="none" w:sz="0" w:space="0" w:color="auto"/>
          </w:divBdr>
        </w:div>
        <w:div w:id="473450098">
          <w:marLeft w:val="547"/>
          <w:marRight w:val="0"/>
          <w:marTop w:val="154"/>
          <w:marBottom w:val="0"/>
          <w:divBdr>
            <w:top w:val="none" w:sz="0" w:space="0" w:color="auto"/>
            <w:left w:val="none" w:sz="0" w:space="0" w:color="auto"/>
            <w:bottom w:val="none" w:sz="0" w:space="0" w:color="auto"/>
            <w:right w:val="none" w:sz="0" w:space="0" w:color="auto"/>
          </w:divBdr>
        </w:div>
        <w:div w:id="578946286">
          <w:marLeft w:val="547"/>
          <w:marRight w:val="0"/>
          <w:marTop w:val="154"/>
          <w:marBottom w:val="0"/>
          <w:divBdr>
            <w:top w:val="none" w:sz="0" w:space="0" w:color="auto"/>
            <w:left w:val="none" w:sz="0" w:space="0" w:color="auto"/>
            <w:bottom w:val="none" w:sz="0" w:space="0" w:color="auto"/>
            <w:right w:val="none" w:sz="0" w:space="0" w:color="auto"/>
          </w:divBdr>
        </w:div>
        <w:div w:id="983268973">
          <w:marLeft w:val="1166"/>
          <w:marRight w:val="0"/>
          <w:marTop w:val="130"/>
          <w:marBottom w:val="0"/>
          <w:divBdr>
            <w:top w:val="none" w:sz="0" w:space="0" w:color="auto"/>
            <w:left w:val="none" w:sz="0" w:space="0" w:color="auto"/>
            <w:bottom w:val="none" w:sz="0" w:space="0" w:color="auto"/>
            <w:right w:val="none" w:sz="0" w:space="0" w:color="auto"/>
          </w:divBdr>
        </w:div>
        <w:div w:id="1429276690">
          <w:marLeft w:val="1166"/>
          <w:marRight w:val="0"/>
          <w:marTop w:val="130"/>
          <w:marBottom w:val="0"/>
          <w:divBdr>
            <w:top w:val="none" w:sz="0" w:space="0" w:color="auto"/>
            <w:left w:val="none" w:sz="0" w:space="0" w:color="auto"/>
            <w:bottom w:val="none" w:sz="0" w:space="0" w:color="auto"/>
            <w:right w:val="none" w:sz="0" w:space="0" w:color="auto"/>
          </w:divBdr>
        </w:div>
      </w:divsChild>
    </w:div>
    <w:div w:id="1136072577">
      <w:bodyDiv w:val="1"/>
      <w:marLeft w:val="0"/>
      <w:marRight w:val="0"/>
      <w:marTop w:val="0"/>
      <w:marBottom w:val="0"/>
      <w:divBdr>
        <w:top w:val="none" w:sz="0" w:space="0" w:color="auto"/>
        <w:left w:val="none" w:sz="0" w:space="0" w:color="auto"/>
        <w:bottom w:val="none" w:sz="0" w:space="0" w:color="auto"/>
        <w:right w:val="none" w:sz="0" w:space="0" w:color="auto"/>
      </w:divBdr>
      <w:divsChild>
        <w:div w:id="713625507">
          <w:marLeft w:val="547"/>
          <w:marRight w:val="0"/>
          <w:marTop w:val="154"/>
          <w:marBottom w:val="0"/>
          <w:divBdr>
            <w:top w:val="none" w:sz="0" w:space="0" w:color="auto"/>
            <w:left w:val="none" w:sz="0" w:space="0" w:color="auto"/>
            <w:bottom w:val="none" w:sz="0" w:space="0" w:color="auto"/>
            <w:right w:val="none" w:sz="0" w:space="0" w:color="auto"/>
          </w:divBdr>
        </w:div>
        <w:div w:id="1719545303">
          <w:marLeft w:val="1166"/>
          <w:marRight w:val="0"/>
          <w:marTop w:val="130"/>
          <w:marBottom w:val="0"/>
          <w:divBdr>
            <w:top w:val="none" w:sz="0" w:space="0" w:color="auto"/>
            <w:left w:val="none" w:sz="0" w:space="0" w:color="auto"/>
            <w:bottom w:val="none" w:sz="0" w:space="0" w:color="auto"/>
            <w:right w:val="none" w:sz="0" w:space="0" w:color="auto"/>
          </w:divBdr>
        </w:div>
        <w:div w:id="422647544">
          <w:marLeft w:val="1166"/>
          <w:marRight w:val="0"/>
          <w:marTop w:val="130"/>
          <w:marBottom w:val="0"/>
          <w:divBdr>
            <w:top w:val="none" w:sz="0" w:space="0" w:color="auto"/>
            <w:left w:val="none" w:sz="0" w:space="0" w:color="auto"/>
            <w:bottom w:val="none" w:sz="0" w:space="0" w:color="auto"/>
            <w:right w:val="none" w:sz="0" w:space="0" w:color="auto"/>
          </w:divBdr>
        </w:div>
      </w:divsChild>
    </w:div>
    <w:div w:id="1188758883">
      <w:bodyDiv w:val="1"/>
      <w:marLeft w:val="0"/>
      <w:marRight w:val="0"/>
      <w:marTop w:val="0"/>
      <w:marBottom w:val="0"/>
      <w:divBdr>
        <w:top w:val="none" w:sz="0" w:space="0" w:color="auto"/>
        <w:left w:val="none" w:sz="0" w:space="0" w:color="auto"/>
        <w:bottom w:val="none" w:sz="0" w:space="0" w:color="auto"/>
        <w:right w:val="none" w:sz="0" w:space="0" w:color="auto"/>
      </w:divBdr>
    </w:div>
    <w:div w:id="1475830743">
      <w:bodyDiv w:val="1"/>
      <w:marLeft w:val="0"/>
      <w:marRight w:val="0"/>
      <w:marTop w:val="0"/>
      <w:marBottom w:val="0"/>
      <w:divBdr>
        <w:top w:val="none" w:sz="0" w:space="0" w:color="auto"/>
        <w:left w:val="none" w:sz="0" w:space="0" w:color="auto"/>
        <w:bottom w:val="none" w:sz="0" w:space="0" w:color="auto"/>
        <w:right w:val="none" w:sz="0" w:space="0" w:color="auto"/>
      </w:divBdr>
    </w:div>
    <w:div w:id="1493182011">
      <w:bodyDiv w:val="1"/>
      <w:marLeft w:val="0"/>
      <w:marRight w:val="0"/>
      <w:marTop w:val="0"/>
      <w:marBottom w:val="0"/>
      <w:divBdr>
        <w:top w:val="none" w:sz="0" w:space="0" w:color="auto"/>
        <w:left w:val="none" w:sz="0" w:space="0" w:color="auto"/>
        <w:bottom w:val="none" w:sz="0" w:space="0" w:color="auto"/>
        <w:right w:val="none" w:sz="0" w:space="0" w:color="auto"/>
      </w:divBdr>
    </w:div>
    <w:div w:id="192206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9EE0A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8</Pages>
  <Words>1347</Words>
  <Characters>7680</Characters>
  <Application>Microsoft Office Word</Application>
  <DocSecurity>0</DocSecurity>
  <Lines>64</Lines>
  <Paragraphs>18</Paragraphs>
  <ScaleCrop>false</ScaleCrop>
  <Company>China</Company>
  <LinksUpToDate>false</LinksUpToDate>
  <CharactersWithSpaces>9009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krady</dc:creator>
  <cp:lastModifiedBy>Winnie</cp:lastModifiedBy>
  <cp:revision>33</cp:revision>
  <dcterms:created xsi:type="dcterms:W3CDTF">2009-11-19T02:51:00Z</dcterms:created>
  <dcterms:modified xsi:type="dcterms:W3CDTF">2010-11-16T05:11:00Z</dcterms:modified>
</cp:coreProperties>
</file>