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628860821"/>
        <w:docPartObj>
          <w:docPartGallery w:val="Cover Pages"/>
          <w:docPartUnique/>
        </w:docPartObj>
      </w:sdtPr>
      <w:sdtEndPr>
        <w:rPr>
          <w:rStyle w:val="af2"/>
          <w:rFonts w:asciiTheme="minorHAnsi" w:eastAsiaTheme="minorEastAsia" w:hAnsiTheme="minorHAnsi" w:cstheme="minorBidi"/>
          <w:b/>
          <w:bCs/>
          <w:noProof/>
          <w:color w:val="0000FF" w:themeColor="hyperlink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6D2DE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51F625F258024AB59E53FC2F85D32C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0000FF" w:themeColor="hyperlink"/>
                  <w:u w:val="single"/>
                </w:rPr>
              </w:sdtEndPr>
              <w:sdtContent>
                <w:tc>
                  <w:tcPr>
                    <w:tcW w:w="5000" w:type="pct"/>
                  </w:tcPr>
                  <w:p w:rsidR="006D2DE4" w:rsidRDefault="006D2DE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6D2DE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标题"/>
                <w:id w:val="15524250"/>
                <w:placeholder>
                  <w:docPart w:val="8FBE02D0CEDB4616A931D7FD57CB163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D2DE4" w:rsidRDefault="006D2DE4" w:rsidP="006D2DE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B368B">
                      <w:rPr>
                        <w:rFonts w:asciiTheme="majorHAnsi" w:eastAsiaTheme="majorEastAsia" w:hAnsiTheme="majorHAnsi" w:cstheme="majorBidi" w:hint="eastAsia"/>
                        <w:sz w:val="68"/>
                        <w:szCs w:val="68"/>
                      </w:rPr>
                      <w:t>界面原型设计文档</w:t>
                    </w:r>
                    <w:proofErr w:type="gramStart"/>
                    <w:r w:rsidR="00FB368B" w:rsidRPr="00FB368B">
                      <w:rPr>
                        <w:rFonts w:asciiTheme="majorHAnsi" w:eastAsiaTheme="majorEastAsia" w:hAnsiTheme="majorHAnsi" w:cstheme="majorBidi" w:hint="eastAsia"/>
                        <w:sz w:val="68"/>
                        <w:szCs w:val="68"/>
                      </w:rPr>
                      <w:t>最终版</w:t>
                    </w:r>
                    <w:proofErr w:type="gramEnd"/>
                  </w:p>
                </w:tc>
              </w:sdtContent>
            </w:sdt>
          </w:tr>
          <w:tr w:rsidR="006D2DE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B77C6B71588B47A393CD99B84DFFFB4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D2DE4" w:rsidRDefault="006D2DE4" w:rsidP="006D2DE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Here we go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手机购物综合平台</w:t>
                    </w:r>
                  </w:p>
                </w:tc>
              </w:sdtContent>
            </w:sdt>
          </w:tr>
          <w:tr w:rsidR="006D2D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D2DE4" w:rsidRDefault="006D2DE4">
                <w:pPr>
                  <w:pStyle w:val="a7"/>
                  <w:jc w:val="center"/>
                </w:pPr>
              </w:p>
            </w:tc>
          </w:tr>
          <w:tr w:rsidR="006D2DE4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  <w:szCs w:val="32"/>
                </w:rPr>
                <w:alias w:val="作者"/>
                <w:id w:val="15524260"/>
                <w:placeholder>
                  <w:docPart w:val="BBD959F84DFD44C8B1C75B9DFC92B20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D2DE4" w:rsidRDefault="006D2DE4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 w:rsidRPr="006D2DE4">
                      <w:rPr>
                        <w:rFonts w:hint="eastAsia"/>
                        <w:b/>
                        <w:bCs/>
                        <w:sz w:val="32"/>
                        <w:szCs w:val="32"/>
                      </w:rPr>
                      <w:t xml:space="preserve">091250172 </w:t>
                    </w:r>
                    <w:proofErr w:type="gramStart"/>
                    <w:r w:rsidRPr="006D2DE4">
                      <w:rPr>
                        <w:rFonts w:hint="eastAsia"/>
                        <w:b/>
                        <w:bCs/>
                        <w:sz w:val="32"/>
                        <w:szCs w:val="32"/>
                      </w:rPr>
                      <w:t>魏林溪</w:t>
                    </w:r>
                    <w:proofErr w:type="gramEnd"/>
                    <w:r w:rsidRPr="006D2DE4">
                      <w:rPr>
                        <w:rFonts w:hint="eastAsia"/>
                        <w:b/>
                        <w:bCs/>
                        <w:sz w:val="32"/>
                        <w:szCs w:val="32"/>
                      </w:rPr>
                      <w:t xml:space="preserve">                                                          091250227 </w:t>
                    </w:r>
                    <w:r w:rsidRPr="006D2DE4">
                      <w:rPr>
                        <w:rFonts w:hint="eastAsia"/>
                        <w:b/>
                        <w:bCs/>
                        <w:sz w:val="32"/>
                        <w:szCs w:val="32"/>
                      </w:rPr>
                      <w:t>赵</w:t>
                    </w:r>
                    <w:proofErr w:type="gramStart"/>
                    <w:r w:rsidRPr="006D2DE4">
                      <w:rPr>
                        <w:rFonts w:hint="eastAsia"/>
                        <w:b/>
                        <w:bCs/>
                        <w:sz w:val="32"/>
                        <w:szCs w:val="32"/>
                      </w:rPr>
                      <w:t>濛</w:t>
                    </w:r>
                    <w:proofErr w:type="gramEnd"/>
                  </w:p>
                </w:tc>
              </w:sdtContent>
            </w:sdt>
          </w:tr>
          <w:tr w:rsidR="006D2DE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E4094FDD0B1E493F91CE81D63E16CB5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6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D2DE4" w:rsidRDefault="00FB368B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2012/6/17</w:t>
                    </w:r>
                  </w:p>
                </w:tc>
              </w:sdtContent>
            </w:sdt>
          </w:tr>
        </w:tbl>
        <w:p w:rsidR="006D2DE4" w:rsidRDefault="006D2DE4"/>
        <w:p w:rsidR="006D2DE4" w:rsidRDefault="006D2DE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6D2DE4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D2DE4" w:rsidRDefault="00DB3F05" w:rsidP="00DB3F05">
                    <w:pPr>
                      <w:pStyle w:val="a7"/>
                    </w:pPr>
                    <w:r>
                      <w:rPr>
                        <w:rFonts w:hint="eastAsia"/>
                      </w:rPr>
                      <w:t>本文档阐述了“</w:t>
                    </w:r>
                    <w:r>
                      <w:rPr>
                        <w:rFonts w:hint="eastAsia"/>
                      </w:rPr>
                      <w:t>Here we go</w:t>
                    </w:r>
                    <w:r>
                      <w:rPr>
                        <w:rFonts w:hint="eastAsia"/>
                      </w:rPr>
                      <w:t>”手机</w:t>
                    </w:r>
                    <w:proofErr w:type="gramStart"/>
                    <w:r>
                      <w:rPr>
                        <w:rFonts w:hint="eastAsia"/>
                      </w:rPr>
                      <w:t>购物综和平台</w:t>
                    </w:r>
                    <w:proofErr w:type="gramEnd"/>
                    <w:r>
                      <w:rPr>
                        <w:rFonts w:hint="eastAsia"/>
                      </w:rPr>
                      <w:t>应用的界面原型设计，给出了关键任务定义以及执行关键任务的路径和相关界面</w:t>
                    </w:r>
                  </w:p>
                </w:tc>
              </w:sdtContent>
            </w:sdt>
          </w:tr>
        </w:tbl>
        <w:p w:rsidR="006D2DE4" w:rsidRDefault="006D2DE4"/>
        <w:p w:rsidR="00DB3F05" w:rsidRDefault="00DB3F05">
          <w:pPr>
            <w:rPr>
              <w:rStyle w:val="af2"/>
              <w:b/>
              <w:bCs/>
              <w:caps/>
              <w:noProof/>
            </w:rPr>
          </w:pPr>
        </w:p>
        <w:p w:rsidR="00DB3F05" w:rsidRDefault="00DB3F05">
          <w:pPr>
            <w:rPr>
              <w:rStyle w:val="af2"/>
              <w:b/>
              <w:bCs/>
              <w:caps/>
              <w:noProof/>
            </w:rPr>
          </w:pPr>
        </w:p>
        <w:p w:rsidR="00DB3F05" w:rsidRDefault="00DB3F05">
          <w:pPr>
            <w:rPr>
              <w:rStyle w:val="af2"/>
              <w:b/>
              <w:bCs/>
              <w:caps/>
              <w:noProof/>
            </w:rPr>
          </w:pPr>
        </w:p>
        <w:p w:rsidR="00DB3F05" w:rsidRDefault="00DB3F05">
          <w:pPr>
            <w:rPr>
              <w:rStyle w:val="af2"/>
              <w:b/>
              <w:bCs/>
              <w:caps/>
              <w:noProof/>
            </w:rPr>
          </w:pPr>
        </w:p>
        <w:p w:rsidR="00DB3F05" w:rsidRDefault="00DB3F05">
          <w:pPr>
            <w:rPr>
              <w:rStyle w:val="af2"/>
              <w:b/>
              <w:bCs/>
              <w:caps/>
              <w:noProof/>
            </w:rPr>
          </w:pPr>
        </w:p>
        <w:p w:rsidR="00DB3F05" w:rsidRDefault="00DB3F05">
          <w:pPr>
            <w:rPr>
              <w:rStyle w:val="af2"/>
              <w:b/>
              <w:bCs/>
              <w:caps/>
              <w:noProof/>
            </w:rPr>
          </w:pPr>
        </w:p>
        <w:p w:rsidR="006D2DE4" w:rsidRDefault="00CA42BA">
          <w:pPr>
            <w:rPr>
              <w:rStyle w:val="af2"/>
              <w:noProof/>
            </w:rPr>
          </w:pPr>
        </w:p>
      </w:sdtContent>
    </w:sdt>
    <w:sdt>
      <w:sdtPr>
        <w:rPr>
          <w:b w:val="0"/>
          <w:bCs w:val="0"/>
          <w:caps w:val="0"/>
          <w:color w:val="0000FF" w:themeColor="hyperlink"/>
          <w:spacing w:val="0"/>
          <w:sz w:val="20"/>
          <w:szCs w:val="20"/>
          <w:u w:val="single"/>
          <w:lang w:val="zh-CN" w:bidi="ar-SA"/>
        </w:rPr>
        <w:id w:val="-76430649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8A078F" w:rsidRDefault="008A078F">
          <w:pPr>
            <w:pStyle w:val="TOC"/>
          </w:pPr>
          <w:r>
            <w:rPr>
              <w:lang w:val="zh-CN"/>
            </w:rPr>
            <w:t>目录</w:t>
          </w:r>
        </w:p>
        <w:p w:rsidR="00381E31" w:rsidRDefault="008A078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073653" w:history="1">
            <w:r w:rsidR="00381E31" w:rsidRPr="003257F4">
              <w:rPr>
                <w:rStyle w:val="af2"/>
                <w:noProof/>
              </w:rPr>
              <w:t xml:space="preserve">1. </w:t>
            </w:r>
            <w:r w:rsidR="00381E31" w:rsidRPr="003257F4">
              <w:rPr>
                <w:rStyle w:val="af2"/>
                <w:rFonts w:hint="eastAsia"/>
                <w:noProof/>
              </w:rPr>
              <w:t>定义产品关键任务</w:t>
            </w:r>
            <w:r w:rsidR="00381E31">
              <w:rPr>
                <w:noProof/>
                <w:webHidden/>
              </w:rPr>
              <w:tab/>
            </w:r>
            <w:r w:rsidR="00381E31">
              <w:rPr>
                <w:noProof/>
                <w:webHidden/>
              </w:rPr>
              <w:fldChar w:fldCharType="begin"/>
            </w:r>
            <w:r w:rsidR="00381E31">
              <w:rPr>
                <w:noProof/>
                <w:webHidden/>
              </w:rPr>
              <w:instrText xml:space="preserve"> PAGEREF _Toc326073653 \h </w:instrText>
            </w:r>
            <w:r w:rsidR="00381E31">
              <w:rPr>
                <w:noProof/>
                <w:webHidden/>
              </w:rPr>
            </w:r>
            <w:r w:rsidR="00381E31">
              <w:rPr>
                <w:noProof/>
                <w:webHidden/>
              </w:rPr>
              <w:fldChar w:fldCharType="separate"/>
            </w:r>
            <w:r w:rsidR="002A70A8">
              <w:rPr>
                <w:noProof/>
                <w:webHidden/>
              </w:rPr>
              <w:t>2</w:t>
            </w:r>
            <w:r w:rsidR="00381E31">
              <w:rPr>
                <w:noProof/>
                <w:webHidden/>
              </w:rPr>
              <w:fldChar w:fldCharType="end"/>
            </w:r>
          </w:hyperlink>
        </w:p>
        <w:p w:rsidR="00381E31" w:rsidRDefault="00CA42B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326073654" w:history="1">
            <w:r w:rsidR="00381E31" w:rsidRPr="003257F4">
              <w:rPr>
                <w:rStyle w:val="af2"/>
                <w:noProof/>
              </w:rPr>
              <w:t xml:space="preserve">2 </w:t>
            </w:r>
            <w:r w:rsidR="00381E31" w:rsidRPr="003257F4">
              <w:rPr>
                <w:rStyle w:val="af2"/>
                <w:rFonts w:hint="eastAsia"/>
                <w:noProof/>
              </w:rPr>
              <w:t>关键任务执行路径及界面原型</w:t>
            </w:r>
            <w:r w:rsidR="00381E31">
              <w:rPr>
                <w:noProof/>
                <w:webHidden/>
              </w:rPr>
              <w:tab/>
            </w:r>
            <w:r w:rsidR="00381E31">
              <w:rPr>
                <w:noProof/>
                <w:webHidden/>
              </w:rPr>
              <w:fldChar w:fldCharType="begin"/>
            </w:r>
            <w:r w:rsidR="00381E31">
              <w:rPr>
                <w:noProof/>
                <w:webHidden/>
              </w:rPr>
              <w:instrText xml:space="preserve"> PAGEREF _Toc326073654 \h </w:instrText>
            </w:r>
            <w:r w:rsidR="00381E31">
              <w:rPr>
                <w:noProof/>
                <w:webHidden/>
              </w:rPr>
            </w:r>
            <w:r w:rsidR="00381E31">
              <w:rPr>
                <w:noProof/>
                <w:webHidden/>
              </w:rPr>
              <w:fldChar w:fldCharType="separate"/>
            </w:r>
            <w:r w:rsidR="002A70A8">
              <w:rPr>
                <w:noProof/>
                <w:webHidden/>
              </w:rPr>
              <w:t>2</w:t>
            </w:r>
            <w:r w:rsidR="00381E31">
              <w:rPr>
                <w:noProof/>
                <w:webHidden/>
              </w:rPr>
              <w:fldChar w:fldCharType="end"/>
            </w:r>
          </w:hyperlink>
        </w:p>
        <w:p w:rsidR="00381E31" w:rsidRDefault="00CA42BA" w:rsidP="00381E31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26073655" w:history="1">
            <w:r w:rsidR="00381E31" w:rsidRPr="003257F4">
              <w:rPr>
                <w:rStyle w:val="af2"/>
                <w:noProof/>
              </w:rPr>
              <w:t xml:space="preserve">2.1 </w:t>
            </w:r>
            <w:r w:rsidR="00381E31" w:rsidRPr="003257F4">
              <w:rPr>
                <w:rStyle w:val="af2"/>
                <w:rFonts w:hint="eastAsia"/>
                <w:noProof/>
              </w:rPr>
              <w:t>主界面</w:t>
            </w:r>
            <w:r w:rsidR="00381E31">
              <w:rPr>
                <w:noProof/>
                <w:webHidden/>
              </w:rPr>
              <w:tab/>
            </w:r>
            <w:r w:rsidR="00381E31">
              <w:rPr>
                <w:noProof/>
                <w:webHidden/>
              </w:rPr>
              <w:fldChar w:fldCharType="begin"/>
            </w:r>
            <w:r w:rsidR="00381E31">
              <w:rPr>
                <w:noProof/>
                <w:webHidden/>
              </w:rPr>
              <w:instrText xml:space="preserve"> PAGEREF _Toc326073655 \h </w:instrText>
            </w:r>
            <w:r w:rsidR="00381E31">
              <w:rPr>
                <w:noProof/>
                <w:webHidden/>
              </w:rPr>
            </w:r>
            <w:r w:rsidR="00381E31">
              <w:rPr>
                <w:noProof/>
                <w:webHidden/>
              </w:rPr>
              <w:fldChar w:fldCharType="separate"/>
            </w:r>
            <w:r w:rsidR="002A70A8">
              <w:rPr>
                <w:noProof/>
                <w:webHidden/>
              </w:rPr>
              <w:t>2</w:t>
            </w:r>
            <w:r w:rsidR="00381E31">
              <w:rPr>
                <w:noProof/>
                <w:webHidden/>
              </w:rPr>
              <w:fldChar w:fldCharType="end"/>
            </w:r>
          </w:hyperlink>
        </w:p>
        <w:p w:rsidR="00381E31" w:rsidRDefault="00CA42BA" w:rsidP="00381E31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26073656" w:history="1">
            <w:r w:rsidR="00381E31" w:rsidRPr="003257F4">
              <w:rPr>
                <w:rStyle w:val="af2"/>
                <w:noProof/>
              </w:rPr>
              <w:t xml:space="preserve">2.2 </w:t>
            </w:r>
            <w:r w:rsidR="00381E31" w:rsidRPr="003257F4">
              <w:rPr>
                <w:rStyle w:val="af2"/>
                <w:rFonts w:hint="eastAsia"/>
                <w:noProof/>
              </w:rPr>
              <w:t>拍照上传搜索</w:t>
            </w:r>
            <w:r w:rsidR="00381E31">
              <w:rPr>
                <w:noProof/>
                <w:webHidden/>
              </w:rPr>
              <w:tab/>
            </w:r>
            <w:r w:rsidR="00381E31">
              <w:rPr>
                <w:noProof/>
                <w:webHidden/>
              </w:rPr>
              <w:fldChar w:fldCharType="begin"/>
            </w:r>
            <w:r w:rsidR="00381E31">
              <w:rPr>
                <w:noProof/>
                <w:webHidden/>
              </w:rPr>
              <w:instrText xml:space="preserve"> PAGEREF _Toc326073656 \h </w:instrText>
            </w:r>
            <w:r w:rsidR="00381E31">
              <w:rPr>
                <w:noProof/>
                <w:webHidden/>
              </w:rPr>
            </w:r>
            <w:r w:rsidR="00381E31">
              <w:rPr>
                <w:noProof/>
                <w:webHidden/>
              </w:rPr>
              <w:fldChar w:fldCharType="separate"/>
            </w:r>
            <w:r w:rsidR="002A70A8">
              <w:rPr>
                <w:noProof/>
                <w:webHidden/>
              </w:rPr>
              <w:t>3</w:t>
            </w:r>
            <w:r w:rsidR="00381E31">
              <w:rPr>
                <w:noProof/>
                <w:webHidden/>
              </w:rPr>
              <w:fldChar w:fldCharType="end"/>
            </w:r>
          </w:hyperlink>
        </w:p>
        <w:p w:rsidR="00381E31" w:rsidRDefault="00CA42BA" w:rsidP="00381E31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26073657" w:history="1">
            <w:r w:rsidR="00381E31" w:rsidRPr="003257F4">
              <w:rPr>
                <w:rStyle w:val="af2"/>
                <w:noProof/>
              </w:rPr>
              <w:t xml:space="preserve">2.3 </w:t>
            </w:r>
            <w:r w:rsidR="00381E31" w:rsidRPr="003257F4">
              <w:rPr>
                <w:rStyle w:val="af2"/>
                <w:rFonts w:hint="eastAsia"/>
                <w:noProof/>
              </w:rPr>
              <w:t>已有图片上传搜索</w:t>
            </w:r>
            <w:r w:rsidR="00381E31">
              <w:rPr>
                <w:noProof/>
                <w:webHidden/>
              </w:rPr>
              <w:tab/>
            </w:r>
            <w:r w:rsidR="00381E31">
              <w:rPr>
                <w:noProof/>
                <w:webHidden/>
              </w:rPr>
              <w:fldChar w:fldCharType="begin"/>
            </w:r>
            <w:r w:rsidR="00381E31">
              <w:rPr>
                <w:noProof/>
                <w:webHidden/>
              </w:rPr>
              <w:instrText xml:space="preserve"> PAGEREF _Toc326073657 \h </w:instrText>
            </w:r>
            <w:r w:rsidR="00381E31">
              <w:rPr>
                <w:noProof/>
                <w:webHidden/>
              </w:rPr>
            </w:r>
            <w:r w:rsidR="00381E31">
              <w:rPr>
                <w:noProof/>
                <w:webHidden/>
              </w:rPr>
              <w:fldChar w:fldCharType="separate"/>
            </w:r>
            <w:r w:rsidR="002A70A8">
              <w:rPr>
                <w:noProof/>
                <w:webHidden/>
              </w:rPr>
              <w:t>5</w:t>
            </w:r>
            <w:r w:rsidR="00381E31">
              <w:rPr>
                <w:noProof/>
                <w:webHidden/>
              </w:rPr>
              <w:fldChar w:fldCharType="end"/>
            </w:r>
          </w:hyperlink>
        </w:p>
        <w:p w:rsidR="00381E31" w:rsidRDefault="00CA42BA" w:rsidP="00381E31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26073658" w:history="1">
            <w:r w:rsidR="00381E31" w:rsidRPr="003257F4">
              <w:rPr>
                <w:rStyle w:val="af2"/>
                <w:noProof/>
              </w:rPr>
              <w:t xml:space="preserve">2.4 </w:t>
            </w:r>
            <w:r w:rsidR="00381E31" w:rsidRPr="003257F4">
              <w:rPr>
                <w:rStyle w:val="af2"/>
                <w:rFonts w:hint="eastAsia"/>
                <w:noProof/>
              </w:rPr>
              <w:t>关键字搜索</w:t>
            </w:r>
            <w:r w:rsidR="00381E31">
              <w:rPr>
                <w:noProof/>
                <w:webHidden/>
              </w:rPr>
              <w:tab/>
            </w:r>
            <w:r w:rsidR="00381E31">
              <w:rPr>
                <w:noProof/>
                <w:webHidden/>
              </w:rPr>
              <w:fldChar w:fldCharType="begin"/>
            </w:r>
            <w:r w:rsidR="00381E31">
              <w:rPr>
                <w:noProof/>
                <w:webHidden/>
              </w:rPr>
              <w:instrText xml:space="preserve"> PAGEREF _Toc326073658 \h </w:instrText>
            </w:r>
            <w:r w:rsidR="00381E31">
              <w:rPr>
                <w:noProof/>
                <w:webHidden/>
              </w:rPr>
            </w:r>
            <w:r w:rsidR="00381E31">
              <w:rPr>
                <w:noProof/>
                <w:webHidden/>
              </w:rPr>
              <w:fldChar w:fldCharType="separate"/>
            </w:r>
            <w:r w:rsidR="002A70A8">
              <w:rPr>
                <w:noProof/>
                <w:webHidden/>
              </w:rPr>
              <w:t>8</w:t>
            </w:r>
            <w:r w:rsidR="00381E31">
              <w:rPr>
                <w:noProof/>
                <w:webHidden/>
              </w:rPr>
              <w:fldChar w:fldCharType="end"/>
            </w:r>
          </w:hyperlink>
        </w:p>
        <w:p w:rsidR="00381E31" w:rsidRDefault="00CA42BA" w:rsidP="00381E31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26073659" w:history="1">
            <w:r w:rsidR="00381E31" w:rsidRPr="003257F4">
              <w:rPr>
                <w:rStyle w:val="af2"/>
                <w:noProof/>
              </w:rPr>
              <w:t xml:space="preserve">2.5 </w:t>
            </w:r>
            <w:r w:rsidR="00381E31" w:rsidRPr="003257F4">
              <w:rPr>
                <w:rStyle w:val="af2"/>
                <w:rFonts w:hint="eastAsia"/>
                <w:noProof/>
              </w:rPr>
              <w:t>查看潮流趋势</w:t>
            </w:r>
            <w:r w:rsidR="00381E31">
              <w:rPr>
                <w:noProof/>
                <w:webHidden/>
              </w:rPr>
              <w:tab/>
            </w:r>
            <w:r w:rsidR="00381E31">
              <w:rPr>
                <w:noProof/>
                <w:webHidden/>
              </w:rPr>
              <w:fldChar w:fldCharType="begin"/>
            </w:r>
            <w:r w:rsidR="00381E31">
              <w:rPr>
                <w:noProof/>
                <w:webHidden/>
              </w:rPr>
              <w:instrText xml:space="preserve"> PAGEREF _Toc326073659 \h </w:instrText>
            </w:r>
            <w:r w:rsidR="00381E31">
              <w:rPr>
                <w:noProof/>
                <w:webHidden/>
              </w:rPr>
            </w:r>
            <w:r w:rsidR="00381E31">
              <w:rPr>
                <w:noProof/>
                <w:webHidden/>
              </w:rPr>
              <w:fldChar w:fldCharType="separate"/>
            </w:r>
            <w:r w:rsidR="002A70A8">
              <w:rPr>
                <w:noProof/>
                <w:webHidden/>
              </w:rPr>
              <w:t>10</w:t>
            </w:r>
            <w:r w:rsidR="00381E31">
              <w:rPr>
                <w:noProof/>
                <w:webHidden/>
              </w:rPr>
              <w:fldChar w:fldCharType="end"/>
            </w:r>
          </w:hyperlink>
        </w:p>
        <w:p w:rsidR="008A078F" w:rsidRDefault="008A078F">
          <w:r>
            <w:rPr>
              <w:b/>
              <w:bCs/>
              <w:lang w:val="zh-CN"/>
            </w:rPr>
            <w:fldChar w:fldCharType="end"/>
          </w:r>
        </w:p>
      </w:sdtContent>
    </w:sdt>
    <w:p w:rsidR="008A078F" w:rsidRDefault="008A078F" w:rsidP="008A078F"/>
    <w:p w:rsidR="008A078F" w:rsidRDefault="008A078F" w:rsidP="008A078F"/>
    <w:p w:rsidR="008A078F" w:rsidRDefault="008A078F" w:rsidP="008A078F"/>
    <w:p w:rsidR="008A078F" w:rsidRDefault="008A078F" w:rsidP="008A078F"/>
    <w:p w:rsidR="008A078F" w:rsidRDefault="008A078F" w:rsidP="008A078F"/>
    <w:p w:rsidR="008A078F" w:rsidRDefault="008A078F" w:rsidP="008A078F"/>
    <w:p w:rsidR="008A078F" w:rsidRDefault="008A078F" w:rsidP="008A078F"/>
    <w:p w:rsidR="008A078F" w:rsidRDefault="008A078F" w:rsidP="008A078F"/>
    <w:p w:rsidR="008A078F" w:rsidRDefault="008A078F" w:rsidP="008A078F"/>
    <w:p w:rsidR="008A078F" w:rsidRDefault="008A078F" w:rsidP="008A078F"/>
    <w:p w:rsidR="008A078F" w:rsidRDefault="008A078F" w:rsidP="008A078F"/>
    <w:p w:rsidR="008A078F" w:rsidRDefault="008A078F" w:rsidP="008A078F"/>
    <w:p w:rsidR="008A078F" w:rsidRPr="008A078F" w:rsidRDefault="008A078F" w:rsidP="008A078F"/>
    <w:p w:rsidR="00B86ED0" w:rsidRDefault="00B86ED0" w:rsidP="00B86ED0">
      <w:pPr>
        <w:pStyle w:val="1"/>
      </w:pPr>
      <w:bookmarkStart w:id="0" w:name="_Toc326073653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定义产品关键任务</w:t>
      </w:r>
      <w:bookmarkEnd w:id="0"/>
    </w:p>
    <w:p w:rsidR="00B86ED0" w:rsidRDefault="00B86ED0">
      <w:r>
        <w:rPr>
          <w:rFonts w:hint="eastAsia"/>
        </w:rPr>
        <w:t>“</w:t>
      </w:r>
      <w:r>
        <w:rPr>
          <w:rFonts w:hint="eastAsia"/>
        </w:rPr>
        <w:t>Here we go</w:t>
      </w:r>
      <w:r>
        <w:rPr>
          <w:rFonts w:hint="eastAsia"/>
        </w:rPr>
        <w:t>”手机购物综合平台的关键任务定义如下：</w:t>
      </w:r>
    </w:p>
    <w:p w:rsidR="00B86ED0" w:rsidRDefault="00B86ED0" w:rsidP="00B86ED0">
      <w:pPr>
        <w:pStyle w:val="a8"/>
        <w:numPr>
          <w:ilvl w:val="0"/>
          <w:numId w:val="1"/>
        </w:numPr>
      </w:pPr>
      <w:r>
        <w:rPr>
          <w:rFonts w:hint="eastAsia"/>
        </w:rPr>
        <w:t>拍照上传搜索：拍照上传后通过“以图搜图”功能找到与用户图片相接近的商品。</w:t>
      </w:r>
    </w:p>
    <w:p w:rsidR="00B86ED0" w:rsidRDefault="00B86ED0" w:rsidP="00B86ED0">
      <w:pPr>
        <w:pStyle w:val="a8"/>
        <w:numPr>
          <w:ilvl w:val="0"/>
          <w:numId w:val="1"/>
        </w:numPr>
      </w:pPr>
      <w:r>
        <w:rPr>
          <w:rFonts w:hint="eastAsia"/>
        </w:rPr>
        <w:t>已有图片上传搜索：选择手机已有图片上传后通过“以图搜图”功能找到与用户图片相接近的商品。</w:t>
      </w:r>
    </w:p>
    <w:p w:rsidR="00B86ED0" w:rsidRDefault="00B86ED0" w:rsidP="00B86ED0">
      <w:pPr>
        <w:pStyle w:val="a8"/>
        <w:numPr>
          <w:ilvl w:val="0"/>
          <w:numId w:val="1"/>
        </w:numPr>
      </w:pPr>
      <w:r>
        <w:rPr>
          <w:rFonts w:hint="eastAsia"/>
        </w:rPr>
        <w:t>关键字搜索：用户输入商品关键字后寻找与关键字匹配的商品。</w:t>
      </w:r>
    </w:p>
    <w:p w:rsidR="00B86ED0" w:rsidRDefault="00B86ED0" w:rsidP="00B86ED0">
      <w:pPr>
        <w:pStyle w:val="a8"/>
        <w:numPr>
          <w:ilvl w:val="0"/>
          <w:numId w:val="1"/>
        </w:numPr>
      </w:pPr>
      <w:r>
        <w:rPr>
          <w:rFonts w:hint="eastAsia"/>
        </w:rPr>
        <w:t>查看潮流趋势：用户可查看最近热卖的商品，了解潮流的趋势。</w:t>
      </w:r>
    </w:p>
    <w:p w:rsidR="00B86ED0" w:rsidRDefault="00C36876" w:rsidP="00C36876">
      <w:r>
        <w:rPr>
          <w:rFonts w:hint="eastAsia"/>
        </w:rPr>
        <w:t>注：所有搜索结果为综合各大商城所给出的商品信息而得出的结果，该应用只提供到具体商城的链接，故具体商品信息界面以具体商城的商品信息界面为准。</w:t>
      </w:r>
    </w:p>
    <w:p w:rsidR="00FC4605" w:rsidRDefault="00FC4605" w:rsidP="00B86ED0">
      <w:pPr>
        <w:pStyle w:val="a8"/>
        <w:ind w:left="420"/>
      </w:pPr>
    </w:p>
    <w:p w:rsidR="00B86ED0" w:rsidRDefault="00B86ED0" w:rsidP="00B86ED0">
      <w:pPr>
        <w:pStyle w:val="1"/>
      </w:pPr>
      <w:bookmarkStart w:id="1" w:name="_Toc326073654"/>
      <w:r>
        <w:rPr>
          <w:rFonts w:hint="eastAsia"/>
        </w:rPr>
        <w:t xml:space="preserve">2 </w:t>
      </w:r>
      <w:r>
        <w:rPr>
          <w:rFonts w:hint="eastAsia"/>
        </w:rPr>
        <w:t>关键任务执行路径及界面原型</w:t>
      </w:r>
      <w:bookmarkEnd w:id="1"/>
    </w:p>
    <w:p w:rsidR="00366687" w:rsidRDefault="00366687" w:rsidP="00366687">
      <w:pPr>
        <w:pStyle w:val="2"/>
      </w:pPr>
      <w:bookmarkStart w:id="2" w:name="_Toc326073655"/>
      <w:r>
        <w:rPr>
          <w:rFonts w:hint="eastAsia"/>
        </w:rPr>
        <w:t xml:space="preserve">2.1 </w:t>
      </w:r>
      <w:r>
        <w:rPr>
          <w:rFonts w:hint="eastAsia"/>
        </w:rPr>
        <w:t>主界面</w:t>
      </w:r>
      <w:bookmarkEnd w:id="2"/>
    </w:p>
    <w:p w:rsidR="00366687" w:rsidRDefault="00461F4D" w:rsidP="006279EB">
      <w:pPr>
        <w:jc w:val="center"/>
      </w:pPr>
      <w:r>
        <w:rPr>
          <w:rFonts w:hint="eastAsia"/>
          <w:noProof/>
        </w:rPr>
        <w:drawing>
          <wp:inline distT="0" distB="0" distL="0" distR="0" wp14:anchorId="1C568421" wp14:editId="3E17B32A">
            <wp:extent cx="5707165" cy="36671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界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418" cy="36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EB" w:rsidRDefault="006279EB" w:rsidP="006279EB">
      <w:pPr>
        <w:pStyle w:val="a8"/>
        <w:numPr>
          <w:ilvl w:val="0"/>
          <w:numId w:val="2"/>
        </w:numPr>
      </w:pPr>
      <w:r>
        <w:rPr>
          <w:rFonts w:hint="eastAsia"/>
        </w:rPr>
        <w:lastRenderedPageBreak/>
        <w:t>进入主界面后显示如上图，界面中部的选项卡有三个选项，包括拍照上传，已有图片上传和关键字搜索，通过选择不同的选项卡进行界面间的切换。</w:t>
      </w:r>
    </w:p>
    <w:p w:rsidR="005622F7" w:rsidRPr="00366687" w:rsidRDefault="005622F7" w:rsidP="005622F7">
      <w:pPr>
        <w:pStyle w:val="a8"/>
        <w:ind w:left="420"/>
      </w:pPr>
    </w:p>
    <w:p w:rsidR="00B86ED0" w:rsidRDefault="00366687" w:rsidP="00366687">
      <w:pPr>
        <w:pStyle w:val="2"/>
      </w:pPr>
      <w:bookmarkStart w:id="3" w:name="_Toc326073656"/>
      <w:r>
        <w:rPr>
          <w:rFonts w:hint="eastAsia"/>
        </w:rPr>
        <w:t xml:space="preserve">2.2 </w:t>
      </w:r>
      <w:r>
        <w:rPr>
          <w:rFonts w:hint="eastAsia"/>
        </w:rPr>
        <w:t>拍照上传搜索</w:t>
      </w:r>
      <w:bookmarkEnd w:id="3"/>
    </w:p>
    <w:p w:rsidR="005622F7" w:rsidRDefault="005622F7" w:rsidP="005622F7">
      <w:r>
        <w:rPr>
          <w:rFonts w:hint="eastAsia"/>
        </w:rPr>
        <w:t>该任务执行路径如下：</w:t>
      </w:r>
    </w:p>
    <w:p w:rsidR="005622F7" w:rsidRDefault="005622F7" w:rsidP="005622F7">
      <w:r>
        <w:rPr>
          <w:rFonts w:hint="eastAsia"/>
        </w:rPr>
        <w:t xml:space="preserve">1. </w:t>
      </w:r>
      <w:r>
        <w:rPr>
          <w:rFonts w:hint="eastAsia"/>
        </w:rPr>
        <w:t>打开“</w:t>
      </w:r>
      <w:r>
        <w:rPr>
          <w:rFonts w:hint="eastAsia"/>
        </w:rPr>
        <w:t>Here we go</w:t>
      </w:r>
      <w:r>
        <w:rPr>
          <w:rFonts w:hint="eastAsia"/>
        </w:rPr>
        <w:t>”手机购物综合平台，进入主界面，如下图：</w:t>
      </w:r>
    </w:p>
    <w:p w:rsidR="005622F7" w:rsidRDefault="00FB368B" w:rsidP="00454CC5">
      <w:pPr>
        <w:pStyle w:val="a8"/>
        <w:ind w:left="420"/>
        <w:jc w:val="center"/>
      </w:pPr>
      <w:r>
        <w:rPr>
          <w:noProof/>
        </w:rPr>
        <w:drawing>
          <wp:inline distT="0" distB="0" distL="0" distR="0">
            <wp:extent cx="5029200" cy="5467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拍照上传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F7" w:rsidRDefault="005622F7" w:rsidP="005622F7"/>
    <w:p w:rsidR="005622F7" w:rsidRDefault="005622F7" w:rsidP="005622F7">
      <w:r>
        <w:rPr>
          <w:rFonts w:hint="eastAsia"/>
        </w:rPr>
        <w:t xml:space="preserve">2. </w:t>
      </w:r>
      <w:r>
        <w:rPr>
          <w:rFonts w:hint="eastAsia"/>
        </w:rPr>
        <w:t>点击“拍照上传”按钮，进入相机界面进行拍照，拍照结束后，界面如下图：</w:t>
      </w:r>
    </w:p>
    <w:p w:rsidR="005622F7" w:rsidRPr="005622F7" w:rsidRDefault="00FB368B" w:rsidP="00454CC5">
      <w:pPr>
        <w:jc w:val="center"/>
      </w:pPr>
      <w:r>
        <w:rPr>
          <w:noProof/>
        </w:rPr>
        <w:lastRenderedPageBreak/>
        <w:drawing>
          <wp:inline distT="0" distB="0" distL="0" distR="0">
            <wp:extent cx="4533900" cy="5467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拍照上传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87" w:rsidRDefault="00366687" w:rsidP="00366687"/>
    <w:p w:rsidR="005622F7" w:rsidRDefault="005622F7" w:rsidP="00366687">
      <w:r>
        <w:rPr>
          <w:rFonts w:hint="eastAsia"/>
        </w:rPr>
        <w:t xml:space="preserve">3. </w:t>
      </w:r>
      <w:r>
        <w:rPr>
          <w:rFonts w:hint="eastAsia"/>
        </w:rPr>
        <w:t>点击“重新拍照”按钮可进行重新拍照，点击“搜索”按钮即进行搜索，搜索结果如下图：</w:t>
      </w:r>
    </w:p>
    <w:p w:rsidR="005622F7" w:rsidRDefault="00FB368B" w:rsidP="00454CC5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4648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索结果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8B" w:rsidRDefault="005622F7" w:rsidP="00FB368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向下滑动屏幕可查看与上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相似度由高到低排序的商品，左右滑动</w:t>
      </w:r>
      <w:proofErr w:type="gramStart"/>
      <w:r>
        <w:rPr>
          <w:rFonts w:hint="eastAsia"/>
        </w:rPr>
        <w:t>商品栏可查看</w:t>
      </w:r>
      <w:proofErr w:type="gramEnd"/>
      <w:r>
        <w:rPr>
          <w:rFonts w:hint="eastAsia"/>
        </w:rPr>
        <w:t>相同相似度下</w:t>
      </w:r>
      <w:r w:rsidR="00B624A8">
        <w:rPr>
          <w:rFonts w:hint="eastAsia"/>
        </w:rPr>
        <w:t>，按照不同标准排序的商品列表。</w:t>
      </w:r>
    </w:p>
    <w:p w:rsidR="00FB368B" w:rsidRDefault="00B624A8" w:rsidP="00366687">
      <w:pPr>
        <w:pStyle w:val="a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点击右上角的下拉菜单框，可选择商品按照何种顺序排列，包括按价格、按人气、按</w:t>
      </w:r>
      <w:r w:rsidR="001401C7">
        <w:rPr>
          <w:rFonts w:hint="eastAsia"/>
        </w:rPr>
        <w:t>商城</w:t>
      </w:r>
      <w:r>
        <w:rPr>
          <w:rFonts w:hint="eastAsia"/>
        </w:rPr>
        <w:t>等等。</w:t>
      </w:r>
    </w:p>
    <w:p w:rsidR="007F3D49" w:rsidRDefault="00360D5D" w:rsidP="00366687">
      <w:pPr>
        <w:pStyle w:val="a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销量数字旁的箭头代表近期销量排名是否上升，向上即为上升，反之即为下降。</w:t>
      </w:r>
    </w:p>
    <w:p w:rsidR="00FB368B" w:rsidRDefault="00FB368B" w:rsidP="00366687">
      <w:pPr>
        <w:pStyle w:val="a8"/>
        <w:numPr>
          <w:ilvl w:val="0"/>
          <w:numId w:val="3"/>
        </w:numPr>
      </w:pPr>
      <w:r>
        <w:rPr>
          <w:rFonts w:hint="eastAsia"/>
        </w:rPr>
        <w:t>界面顶端左侧按钮为返回首页按钮，右侧按钮为返回上一级界面按钮。</w:t>
      </w:r>
    </w:p>
    <w:p w:rsidR="00360D5D" w:rsidRPr="00360D5D" w:rsidRDefault="00360D5D" w:rsidP="00366687"/>
    <w:p w:rsidR="007F3D49" w:rsidRDefault="007F3D49" w:rsidP="00366687">
      <w:r>
        <w:rPr>
          <w:rFonts w:hint="eastAsia"/>
        </w:rPr>
        <w:t xml:space="preserve">5. </w:t>
      </w:r>
      <w:r>
        <w:rPr>
          <w:rFonts w:hint="eastAsia"/>
        </w:rPr>
        <w:t>点击某个</w:t>
      </w:r>
      <w:proofErr w:type="gramStart"/>
      <w:r>
        <w:rPr>
          <w:rFonts w:hint="eastAsia"/>
        </w:rPr>
        <w:t>商品栏即可</w:t>
      </w:r>
      <w:proofErr w:type="gramEnd"/>
      <w:r>
        <w:rPr>
          <w:rFonts w:hint="eastAsia"/>
        </w:rPr>
        <w:t>进入具体商城页面查看该商品的详细信息，界面以具体商城界面为准。</w:t>
      </w:r>
    </w:p>
    <w:p w:rsidR="007F3D49" w:rsidRPr="00B624A8" w:rsidRDefault="007F3D49" w:rsidP="00366687"/>
    <w:p w:rsidR="00366687" w:rsidRDefault="00366687" w:rsidP="00366687">
      <w:pPr>
        <w:pStyle w:val="2"/>
      </w:pPr>
      <w:bookmarkStart w:id="4" w:name="_Toc326073657"/>
      <w:r>
        <w:rPr>
          <w:rFonts w:hint="eastAsia"/>
        </w:rPr>
        <w:t xml:space="preserve">2.3 </w:t>
      </w:r>
      <w:r>
        <w:rPr>
          <w:rFonts w:hint="eastAsia"/>
        </w:rPr>
        <w:t>已有图片上传搜索</w:t>
      </w:r>
      <w:bookmarkEnd w:id="4"/>
    </w:p>
    <w:p w:rsidR="00381E31" w:rsidRDefault="00381E31" w:rsidP="00454CC5">
      <w:r>
        <w:rPr>
          <w:rFonts w:hint="eastAsia"/>
        </w:rPr>
        <w:t>该任务执行路径如下：</w:t>
      </w:r>
    </w:p>
    <w:p w:rsidR="00454CC5" w:rsidRDefault="00454CC5" w:rsidP="00454CC5">
      <w:r>
        <w:rPr>
          <w:rFonts w:hint="eastAsia"/>
        </w:rPr>
        <w:lastRenderedPageBreak/>
        <w:t xml:space="preserve">1. </w:t>
      </w:r>
      <w:r>
        <w:rPr>
          <w:rFonts w:hint="eastAsia"/>
        </w:rPr>
        <w:t>打开“</w:t>
      </w:r>
      <w:r>
        <w:rPr>
          <w:rFonts w:hint="eastAsia"/>
        </w:rPr>
        <w:t>Here we go</w:t>
      </w:r>
      <w:r>
        <w:rPr>
          <w:rFonts w:hint="eastAsia"/>
        </w:rPr>
        <w:t>”手机购物综合平台，进入主界面，选择“已有图片上传”选项卡，界面如下图：</w:t>
      </w:r>
    </w:p>
    <w:p w:rsidR="00454CC5" w:rsidRDefault="00454CC5" w:rsidP="00454CC5">
      <w:pPr>
        <w:jc w:val="center"/>
      </w:pPr>
      <w:r>
        <w:rPr>
          <w:rFonts w:hint="eastAsia"/>
          <w:noProof/>
        </w:rPr>
        <w:drawing>
          <wp:inline distT="0" distB="0" distL="0" distR="0" wp14:anchorId="16BC2DCB" wp14:editId="4C3594EB">
            <wp:extent cx="4438650" cy="546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已有图片上传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C5" w:rsidRDefault="00454CC5" w:rsidP="00454CC5"/>
    <w:p w:rsidR="00454CC5" w:rsidRDefault="00454CC5" w:rsidP="00454CC5">
      <w:r>
        <w:rPr>
          <w:rFonts w:hint="eastAsia"/>
        </w:rPr>
        <w:t xml:space="preserve">2. </w:t>
      </w:r>
      <w:r>
        <w:rPr>
          <w:rFonts w:hint="eastAsia"/>
        </w:rPr>
        <w:t>点击“选择本地图片”按钮，在本地选择</w:t>
      </w:r>
      <w:proofErr w:type="gramStart"/>
      <w:r>
        <w:rPr>
          <w:rFonts w:hint="eastAsia"/>
        </w:rPr>
        <w:t>好图片</w:t>
      </w:r>
      <w:proofErr w:type="gramEnd"/>
      <w:r>
        <w:rPr>
          <w:rFonts w:hint="eastAsia"/>
        </w:rPr>
        <w:t>后，界面如下：</w:t>
      </w:r>
    </w:p>
    <w:p w:rsidR="00454CC5" w:rsidRDefault="00FB368B" w:rsidP="00454CC5">
      <w:pPr>
        <w:jc w:val="center"/>
      </w:pPr>
      <w:r>
        <w:rPr>
          <w:noProof/>
        </w:rPr>
        <w:lastRenderedPageBreak/>
        <w:drawing>
          <wp:inline distT="0" distB="0" distL="0" distR="0">
            <wp:extent cx="4591050" cy="5467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已有图片上传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C5" w:rsidRDefault="00454CC5" w:rsidP="00454CC5">
      <w:r>
        <w:rPr>
          <w:rFonts w:hint="eastAsia"/>
        </w:rPr>
        <w:t xml:space="preserve">3. </w:t>
      </w:r>
      <w:r>
        <w:rPr>
          <w:rFonts w:hint="eastAsia"/>
        </w:rPr>
        <w:t>点击“重新选择”按钮可进行重新选择图片，点击“搜索”按钮即进行搜索，搜索结果如下图：</w:t>
      </w:r>
    </w:p>
    <w:p w:rsidR="00454CC5" w:rsidRDefault="00FB368B" w:rsidP="00454CC5">
      <w:r>
        <w:rPr>
          <w:noProof/>
        </w:rPr>
        <w:lastRenderedPageBreak/>
        <w:drawing>
          <wp:inline distT="0" distB="0" distL="0" distR="0">
            <wp:extent cx="5274310" cy="4648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索结果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5D" w:rsidRDefault="00360D5D" w:rsidP="00360D5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向下滑动屏幕可查看与上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相似度由高到低排序的商品，左右滑动</w:t>
      </w:r>
      <w:proofErr w:type="gramStart"/>
      <w:r>
        <w:rPr>
          <w:rFonts w:hint="eastAsia"/>
        </w:rPr>
        <w:t>商品栏可查看</w:t>
      </w:r>
      <w:proofErr w:type="gramEnd"/>
      <w:r>
        <w:rPr>
          <w:rFonts w:hint="eastAsia"/>
        </w:rPr>
        <w:t>相同相似度下，按照不同标准排序的商品列表。</w:t>
      </w:r>
      <w:r w:rsidR="00FB368B">
        <w:rPr>
          <w:rFonts w:hint="eastAsia"/>
        </w:rPr>
        <w:t>往右滑动后界面显示如下图：</w:t>
      </w:r>
    </w:p>
    <w:p w:rsidR="00FB368B" w:rsidRDefault="00FB368B" w:rsidP="00FB368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482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索结果2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8B" w:rsidRDefault="00360D5D" w:rsidP="00360D5D">
      <w:pPr>
        <w:pStyle w:val="a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点击右上角的下拉菜单框，可选择商品按照何种顺序排列，包括按价格、按人气、按商城等等。</w:t>
      </w:r>
    </w:p>
    <w:p w:rsidR="00360D5D" w:rsidRDefault="00360D5D" w:rsidP="00360D5D">
      <w:pPr>
        <w:pStyle w:val="a8"/>
        <w:numPr>
          <w:ilvl w:val="0"/>
          <w:numId w:val="4"/>
        </w:numPr>
      </w:pPr>
      <w:r>
        <w:rPr>
          <w:rFonts w:hint="eastAsia"/>
        </w:rPr>
        <w:t>销量数字旁的箭头代表近期销量排名是否上升，向上即为上升，反之即为下降。</w:t>
      </w:r>
    </w:p>
    <w:p w:rsidR="00FB368B" w:rsidRDefault="00FB368B" w:rsidP="00FB368B">
      <w:pPr>
        <w:pStyle w:val="a8"/>
        <w:numPr>
          <w:ilvl w:val="0"/>
          <w:numId w:val="4"/>
        </w:numPr>
      </w:pPr>
      <w:r>
        <w:rPr>
          <w:rFonts w:hint="eastAsia"/>
        </w:rPr>
        <w:t>界面顶端左侧按钮为返回首页按钮，右侧按钮为返回上一级界面按钮。</w:t>
      </w:r>
    </w:p>
    <w:p w:rsidR="00454CC5" w:rsidRPr="00FB368B" w:rsidRDefault="00454CC5" w:rsidP="00454CC5"/>
    <w:p w:rsidR="00454CC5" w:rsidRDefault="00454CC5" w:rsidP="00454CC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点击某个</w:t>
      </w:r>
      <w:proofErr w:type="gramStart"/>
      <w:r>
        <w:rPr>
          <w:rFonts w:hint="eastAsia"/>
        </w:rPr>
        <w:t>商品栏即可</w:t>
      </w:r>
      <w:proofErr w:type="gramEnd"/>
      <w:r>
        <w:rPr>
          <w:rFonts w:hint="eastAsia"/>
        </w:rPr>
        <w:t>进入具体商城页面查看该商品的详细信息，界面以具体商城界面为准。</w:t>
      </w:r>
      <w:r w:rsidR="00FB368B">
        <w:rPr>
          <w:rFonts w:hint="eastAsia"/>
        </w:rPr>
        <w:t>如</w:t>
      </w:r>
      <w:proofErr w:type="gramStart"/>
      <w:r w:rsidR="00FB368B">
        <w:rPr>
          <w:rFonts w:hint="eastAsia"/>
        </w:rPr>
        <w:t>点击淘宝商城</w:t>
      </w:r>
      <w:proofErr w:type="gramEnd"/>
      <w:r w:rsidR="00FB368B">
        <w:rPr>
          <w:rFonts w:hint="eastAsia"/>
        </w:rPr>
        <w:t>的“匡威正品帆布鞋”，界面跳转后显示如下：</w:t>
      </w:r>
    </w:p>
    <w:p w:rsidR="00FB368B" w:rsidRPr="00FB368B" w:rsidRDefault="00FB368B" w:rsidP="00FB368B">
      <w:pPr>
        <w:jc w:val="center"/>
      </w:pPr>
      <w:r>
        <w:rPr>
          <w:noProof/>
        </w:rPr>
        <w:lastRenderedPageBreak/>
        <w:drawing>
          <wp:inline distT="0" distB="0" distL="0" distR="0">
            <wp:extent cx="4448175" cy="56578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淘宝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C5" w:rsidRPr="00454CC5" w:rsidRDefault="00454CC5" w:rsidP="00454CC5"/>
    <w:p w:rsidR="00366687" w:rsidRDefault="00366687" w:rsidP="00366687">
      <w:pPr>
        <w:pStyle w:val="2"/>
      </w:pPr>
      <w:bookmarkStart w:id="5" w:name="_Toc326073658"/>
      <w:r>
        <w:rPr>
          <w:rFonts w:hint="eastAsia"/>
        </w:rPr>
        <w:t xml:space="preserve">2.4 </w:t>
      </w:r>
      <w:r>
        <w:rPr>
          <w:rFonts w:hint="eastAsia"/>
        </w:rPr>
        <w:t>关键字搜索</w:t>
      </w:r>
      <w:bookmarkEnd w:id="5"/>
    </w:p>
    <w:p w:rsidR="00381E31" w:rsidRDefault="00381E31" w:rsidP="00D91EA6">
      <w:r>
        <w:rPr>
          <w:rFonts w:hint="eastAsia"/>
        </w:rPr>
        <w:t>该任务执行路径如下：</w:t>
      </w:r>
    </w:p>
    <w:p w:rsidR="00D91EA6" w:rsidRDefault="00D91EA6" w:rsidP="00D91EA6">
      <w:r>
        <w:rPr>
          <w:rFonts w:hint="eastAsia"/>
        </w:rPr>
        <w:t xml:space="preserve">1. </w:t>
      </w:r>
      <w:r>
        <w:rPr>
          <w:rFonts w:hint="eastAsia"/>
        </w:rPr>
        <w:t>打开“</w:t>
      </w:r>
      <w:r>
        <w:rPr>
          <w:rFonts w:hint="eastAsia"/>
        </w:rPr>
        <w:t>Here we go</w:t>
      </w:r>
      <w:r>
        <w:rPr>
          <w:rFonts w:hint="eastAsia"/>
        </w:rPr>
        <w:t>”手机购物综合平台，进入主界面，选择“关键字搜索”选项卡，界面如下图：</w:t>
      </w:r>
    </w:p>
    <w:p w:rsidR="00366687" w:rsidRDefault="00D91EA6" w:rsidP="00D91EA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FE516D0" wp14:editId="02A8FADD">
            <wp:extent cx="4495800" cy="5467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键字搜索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A6" w:rsidRDefault="00D91EA6" w:rsidP="00D91EA6"/>
    <w:p w:rsidR="00D91EA6" w:rsidRDefault="00D91EA6" w:rsidP="00D91EA6">
      <w:r>
        <w:rPr>
          <w:rFonts w:hint="eastAsia"/>
        </w:rPr>
        <w:t xml:space="preserve">2. </w:t>
      </w:r>
      <w:r>
        <w:rPr>
          <w:rFonts w:hint="eastAsia"/>
        </w:rPr>
        <w:t>在文本输入框中输入需要搜索商品的关键字，点击右侧的“搜索”图标，</w:t>
      </w:r>
      <w:r w:rsidR="00FB368B">
        <w:rPr>
          <w:rFonts w:hint="eastAsia"/>
        </w:rPr>
        <w:t>如输入</w:t>
      </w:r>
      <w:r w:rsidR="00FB368B">
        <w:rPr>
          <w:rFonts w:hint="eastAsia"/>
        </w:rPr>
        <w:t>4G</w:t>
      </w:r>
      <w:r w:rsidR="00FB368B">
        <w:rPr>
          <w:rFonts w:hint="eastAsia"/>
        </w:rPr>
        <w:t>的</w:t>
      </w:r>
      <w:r w:rsidR="00FB368B">
        <w:rPr>
          <w:rFonts w:hint="eastAsia"/>
        </w:rPr>
        <w:t>U</w:t>
      </w:r>
      <w:r w:rsidR="00FB368B">
        <w:rPr>
          <w:rFonts w:hint="eastAsia"/>
        </w:rPr>
        <w:t>盘，</w:t>
      </w:r>
      <w:r>
        <w:rPr>
          <w:rFonts w:hint="eastAsia"/>
        </w:rPr>
        <w:t>搜索结果如下图：</w:t>
      </w:r>
    </w:p>
    <w:p w:rsidR="00D91EA6" w:rsidRDefault="00FB368B" w:rsidP="00D91EA6">
      <w:r>
        <w:rPr>
          <w:noProof/>
        </w:rPr>
        <w:lastRenderedPageBreak/>
        <w:drawing>
          <wp:inline distT="0" distB="0" distL="0" distR="0">
            <wp:extent cx="5274310" cy="47529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索结果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B6" w:rsidRDefault="00E83DB6" w:rsidP="00E83DB6">
      <w:r>
        <w:rPr>
          <w:rFonts w:hint="eastAsia"/>
        </w:rPr>
        <w:t xml:space="preserve">4. </w:t>
      </w:r>
      <w:r>
        <w:rPr>
          <w:rFonts w:hint="eastAsia"/>
        </w:rPr>
        <w:t>向下滑动屏幕可查看商品列表，点击右上角的下</w:t>
      </w:r>
      <w:r w:rsidR="00E168F7">
        <w:rPr>
          <w:rFonts w:hint="eastAsia"/>
        </w:rPr>
        <w:t>拉菜单框，可选择商品按照何种顺序排列，包括按价格、按人气、按商城</w:t>
      </w:r>
      <w:r>
        <w:rPr>
          <w:rFonts w:hint="eastAsia"/>
        </w:rPr>
        <w:t>等等。</w:t>
      </w:r>
    </w:p>
    <w:p w:rsidR="00FB368B" w:rsidRDefault="00FB368B" w:rsidP="00FB368B">
      <w:pPr>
        <w:pStyle w:val="a8"/>
        <w:numPr>
          <w:ilvl w:val="0"/>
          <w:numId w:val="4"/>
        </w:numPr>
      </w:pPr>
      <w:r>
        <w:rPr>
          <w:rFonts w:hint="eastAsia"/>
        </w:rPr>
        <w:t>销量数字旁的箭头代表近期销量排名是否上升，向上即为上升，反之即为下降。</w:t>
      </w:r>
    </w:p>
    <w:p w:rsidR="00FB368B" w:rsidRDefault="00FB368B" w:rsidP="00FB368B">
      <w:pPr>
        <w:pStyle w:val="a8"/>
        <w:numPr>
          <w:ilvl w:val="0"/>
          <w:numId w:val="4"/>
        </w:numPr>
      </w:pPr>
      <w:r>
        <w:rPr>
          <w:rFonts w:hint="eastAsia"/>
        </w:rPr>
        <w:t>界面顶端左侧按钮为返回首页按钮，右侧按钮为返回上一级界面按钮。</w:t>
      </w:r>
    </w:p>
    <w:p w:rsidR="00360D5D" w:rsidRPr="00FB368B" w:rsidRDefault="00360D5D" w:rsidP="00FB368B"/>
    <w:p w:rsidR="00E83DB6" w:rsidRDefault="00E83DB6" w:rsidP="00E83DB6">
      <w:r>
        <w:rPr>
          <w:rFonts w:hint="eastAsia"/>
        </w:rPr>
        <w:t xml:space="preserve">5. </w:t>
      </w:r>
      <w:r>
        <w:rPr>
          <w:rFonts w:hint="eastAsia"/>
        </w:rPr>
        <w:t>点击某个</w:t>
      </w:r>
      <w:proofErr w:type="gramStart"/>
      <w:r>
        <w:rPr>
          <w:rFonts w:hint="eastAsia"/>
        </w:rPr>
        <w:t>商品栏即可</w:t>
      </w:r>
      <w:proofErr w:type="gramEnd"/>
      <w:r>
        <w:rPr>
          <w:rFonts w:hint="eastAsia"/>
        </w:rPr>
        <w:t>进入具体商城页面查看该商品的详细信息，界面以具体商城界面为准。</w:t>
      </w:r>
    </w:p>
    <w:p w:rsidR="00E83DB6" w:rsidRPr="00E83DB6" w:rsidRDefault="00E83DB6" w:rsidP="00D91EA6"/>
    <w:p w:rsidR="00366687" w:rsidRDefault="00366687" w:rsidP="00366687">
      <w:pPr>
        <w:pStyle w:val="2"/>
      </w:pPr>
      <w:bookmarkStart w:id="6" w:name="_Toc326073659"/>
      <w:r>
        <w:rPr>
          <w:rFonts w:hint="eastAsia"/>
        </w:rPr>
        <w:t xml:space="preserve">2.5 </w:t>
      </w:r>
      <w:r>
        <w:rPr>
          <w:rFonts w:hint="eastAsia"/>
        </w:rPr>
        <w:t>查看潮流趋势</w:t>
      </w:r>
      <w:bookmarkEnd w:id="6"/>
    </w:p>
    <w:p w:rsidR="00381E31" w:rsidRDefault="00381E31" w:rsidP="008C7249">
      <w:r>
        <w:rPr>
          <w:rFonts w:hint="eastAsia"/>
        </w:rPr>
        <w:t>该任务执行路径如下</w:t>
      </w:r>
    </w:p>
    <w:p w:rsidR="008C7249" w:rsidRDefault="008C7249" w:rsidP="008C7249">
      <w:r>
        <w:rPr>
          <w:rFonts w:hint="eastAsia"/>
        </w:rPr>
        <w:lastRenderedPageBreak/>
        <w:t xml:space="preserve">1. </w:t>
      </w:r>
      <w:r>
        <w:rPr>
          <w:rFonts w:hint="eastAsia"/>
        </w:rPr>
        <w:t>打开“</w:t>
      </w:r>
      <w:r>
        <w:rPr>
          <w:rFonts w:hint="eastAsia"/>
        </w:rPr>
        <w:t>Here we go</w:t>
      </w:r>
      <w:r>
        <w:rPr>
          <w:rFonts w:hint="eastAsia"/>
        </w:rPr>
        <w:t>”手机购物综合平台，进入主界面，点击右下角的“潮流趋势探究”，界面如下图：</w:t>
      </w:r>
    </w:p>
    <w:p w:rsidR="00366687" w:rsidRDefault="00FB368B" w:rsidP="008C7249">
      <w:pPr>
        <w:jc w:val="center"/>
      </w:pPr>
      <w:r>
        <w:rPr>
          <w:noProof/>
        </w:rPr>
        <w:drawing>
          <wp:inline distT="0" distB="0" distL="0" distR="0">
            <wp:extent cx="5274310" cy="48469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潮流趋势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8B" w:rsidRDefault="00FB368B" w:rsidP="00FB368B">
      <w:pPr>
        <w:pStyle w:val="a8"/>
        <w:numPr>
          <w:ilvl w:val="0"/>
          <w:numId w:val="5"/>
        </w:numPr>
      </w:pPr>
      <w:r>
        <w:rPr>
          <w:rFonts w:hint="eastAsia"/>
        </w:rPr>
        <w:t>界面顶端左侧按钮为返回首页按钮，右侧按钮为返回上一级界面按钮。</w:t>
      </w:r>
    </w:p>
    <w:p w:rsidR="008C7249" w:rsidRDefault="008C7249" w:rsidP="00FB368B">
      <w:pPr>
        <w:pStyle w:val="a8"/>
        <w:ind w:left="420"/>
      </w:pPr>
    </w:p>
    <w:p w:rsidR="008C7249" w:rsidRDefault="008C7249" w:rsidP="008C7249">
      <w:r>
        <w:rPr>
          <w:rFonts w:hint="eastAsia"/>
        </w:rPr>
        <w:t xml:space="preserve">2. </w:t>
      </w:r>
      <w:r>
        <w:rPr>
          <w:rFonts w:hint="eastAsia"/>
        </w:rPr>
        <w:t>界面将近阶段热销商品按照不同分类显示，以供用户选择。点击具体分类即可进入该分类的热销商品排序界面，如选择“服装类”，点击“女装”，界面显示如下：</w:t>
      </w:r>
    </w:p>
    <w:p w:rsidR="008C7249" w:rsidRDefault="00FB368B" w:rsidP="008C7249">
      <w:r>
        <w:rPr>
          <w:noProof/>
        </w:rPr>
        <w:lastRenderedPageBreak/>
        <w:drawing>
          <wp:inline distT="0" distB="0" distL="0" distR="0">
            <wp:extent cx="5274310" cy="47529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潮流趋势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AE54B9" w:rsidRDefault="00AE54B9" w:rsidP="008C7249">
      <w:r>
        <w:rPr>
          <w:rFonts w:hint="eastAsia"/>
        </w:rPr>
        <w:t xml:space="preserve">3. </w:t>
      </w:r>
      <w:r>
        <w:rPr>
          <w:rFonts w:hint="eastAsia"/>
        </w:rPr>
        <w:t>界面按照近期销量将女装进行排序，显示给用户。点击某个</w:t>
      </w:r>
      <w:proofErr w:type="gramStart"/>
      <w:r>
        <w:rPr>
          <w:rFonts w:hint="eastAsia"/>
        </w:rPr>
        <w:t>商品栏即可</w:t>
      </w:r>
      <w:proofErr w:type="gramEnd"/>
      <w:r>
        <w:rPr>
          <w:rFonts w:hint="eastAsia"/>
        </w:rPr>
        <w:t>进入具体商城页面查看该商品的详细信息，界面以具体商城界面为准。</w:t>
      </w:r>
    </w:p>
    <w:p w:rsidR="00B86ED0" w:rsidRPr="001E5912" w:rsidRDefault="00B86ED0" w:rsidP="001E5912"/>
    <w:sectPr w:rsidR="00B86ED0" w:rsidRPr="001E5912" w:rsidSect="006D2DE4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2BA" w:rsidRDefault="00CA42BA" w:rsidP="00031D98">
      <w:pPr>
        <w:spacing w:before="0" w:after="0" w:line="240" w:lineRule="auto"/>
      </w:pPr>
      <w:r>
        <w:separator/>
      </w:r>
    </w:p>
  </w:endnote>
  <w:endnote w:type="continuationSeparator" w:id="0">
    <w:p w:rsidR="00CA42BA" w:rsidRDefault="00CA42BA" w:rsidP="00031D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85316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31D98" w:rsidRDefault="00031D98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68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68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1D98" w:rsidRDefault="00031D98">
    <w:pPr>
      <w:pStyle w:val="af4"/>
    </w:pPr>
    <w:r>
      <w:rPr>
        <w:rFonts w:hint="eastAsia"/>
      </w:rPr>
      <w:t>人机交互的软件工程方法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2BA" w:rsidRDefault="00CA42BA" w:rsidP="00031D98">
      <w:pPr>
        <w:spacing w:before="0" w:after="0" w:line="240" w:lineRule="auto"/>
      </w:pPr>
      <w:r>
        <w:separator/>
      </w:r>
    </w:p>
  </w:footnote>
  <w:footnote w:type="continuationSeparator" w:id="0">
    <w:p w:rsidR="00CA42BA" w:rsidRDefault="00CA42BA" w:rsidP="00031D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D98" w:rsidRDefault="00031D98">
    <w:pPr>
      <w:pStyle w:val="af3"/>
    </w:pPr>
    <w:r>
      <w:rPr>
        <w:rFonts w:hint="eastAsia"/>
      </w:rPr>
      <w:t>南京大学软件学院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06236"/>
    <w:multiLevelType w:val="hybridMultilevel"/>
    <w:tmpl w:val="8A44E5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8B357A"/>
    <w:multiLevelType w:val="hybridMultilevel"/>
    <w:tmpl w:val="85521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D44F8D"/>
    <w:multiLevelType w:val="hybridMultilevel"/>
    <w:tmpl w:val="329CFA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0F7835"/>
    <w:multiLevelType w:val="hybridMultilevel"/>
    <w:tmpl w:val="C896C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BB01EB"/>
    <w:multiLevelType w:val="hybridMultilevel"/>
    <w:tmpl w:val="8FE01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84"/>
    <w:rsid w:val="00031D98"/>
    <w:rsid w:val="00047384"/>
    <w:rsid w:val="000562AC"/>
    <w:rsid w:val="00113F84"/>
    <w:rsid w:val="001401C7"/>
    <w:rsid w:val="001E5912"/>
    <w:rsid w:val="00223236"/>
    <w:rsid w:val="002A70A8"/>
    <w:rsid w:val="00360D5D"/>
    <w:rsid w:val="00366687"/>
    <w:rsid w:val="00381E31"/>
    <w:rsid w:val="00454CC5"/>
    <w:rsid w:val="00461F4D"/>
    <w:rsid w:val="0053203B"/>
    <w:rsid w:val="005622F7"/>
    <w:rsid w:val="006279EB"/>
    <w:rsid w:val="006A08BB"/>
    <w:rsid w:val="006D2DE4"/>
    <w:rsid w:val="007625D4"/>
    <w:rsid w:val="007F3D49"/>
    <w:rsid w:val="00862FAA"/>
    <w:rsid w:val="008A078F"/>
    <w:rsid w:val="008C7249"/>
    <w:rsid w:val="00A16219"/>
    <w:rsid w:val="00A362B5"/>
    <w:rsid w:val="00AE54B9"/>
    <w:rsid w:val="00B624A8"/>
    <w:rsid w:val="00B86ED0"/>
    <w:rsid w:val="00C36876"/>
    <w:rsid w:val="00CA42BA"/>
    <w:rsid w:val="00D91EA6"/>
    <w:rsid w:val="00DB3F05"/>
    <w:rsid w:val="00E168F7"/>
    <w:rsid w:val="00E83DB6"/>
    <w:rsid w:val="00FB368B"/>
    <w:rsid w:val="00F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ED0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86E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uiPriority w:val="9"/>
    <w:unhideWhenUsed/>
    <w:qFormat/>
    <w:rsid w:val="00B86E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aliases w:val="Chapter X.X.X."/>
    <w:basedOn w:val="a"/>
    <w:next w:val="a"/>
    <w:link w:val="3Char"/>
    <w:uiPriority w:val="9"/>
    <w:unhideWhenUsed/>
    <w:qFormat/>
    <w:rsid w:val="00B86ED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6ED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86ED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B86ED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86ED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unhideWhenUsed/>
    <w:qFormat/>
    <w:rsid w:val="00B86E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6E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6ED0"/>
    <w:rPr>
      <w:b/>
      <w:bCs/>
      <w:caps/>
      <w:color w:val="FFFFFF" w:themeColor="background1"/>
      <w:spacing w:val="15"/>
      <w:sz w:val="28"/>
      <w:shd w:val="clear" w:color="auto" w:fill="4F81BD" w:themeFill="accent1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uiPriority w:val="9"/>
    <w:rsid w:val="00B86ED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aliases w:val="Chapter X.X.X. Char"/>
    <w:basedOn w:val="a0"/>
    <w:link w:val="3"/>
    <w:uiPriority w:val="9"/>
    <w:rsid w:val="00B86ED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B86ED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B86ED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B86ED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B86ED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rsid w:val="00B86ED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86ED0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B86ED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86ED0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B86E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B86ED0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B86ED0"/>
    <w:rPr>
      <w:b/>
      <w:bCs/>
    </w:rPr>
  </w:style>
  <w:style w:type="character" w:styleId="a6">
    <w:name w:val="Emphasis"/>
    <w:uiPriority w:val="20"/>
    <w:qFormat/>
    <w:rsid w:val="00B86ED0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B86ED0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B86ED0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B86ED0"/>
    <w:rPr>
      <w:i/>
      <w:iCs/>
    </w:rPr>
  </w:style>
  <w:style w:type="character" w:customStyle="1" w:styleId="Char2">
    <w:name w:val="引用 Char"/>
    <w:basedOn w:val="a0"/>
    <w:link w:val="a9"/>
    <w:uiPriority w:val="29"/>
    <w:rsid w:val="00B86ED0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B86ED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B86ED0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B86ED0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B86ED0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B86ED0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B86ED0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B86ED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86ED0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7"/>
    <w:uiPriority w:val="1"/>
    <w:rsid w:val="00B86ED0"/>
    <w:rPr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B86ED0"/>
    <w:rPr>
      <w:b/>
      <w:bCs/>
      <w:color w:val="365F91" w:themeColor="accent1" w:themeShade="BF"/>
      <w:sz w:val="16"/>
      <w:szCs w:val="16"/>
    </w:rPr>
  </w:style>
  <w:style w:type="paragraph" w:styleId="af1">
    <w:name w:val="Balloon Text"/>
    <w:basedOn w:val="a"/>
    <w:link w:val="Char4"/>
    <w:uiPriority w:val="99"/>
    <w:semiHidden/>
    <w:unhideWhenUsed/>
    <w:rsid w:val="00461F4D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61F4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A078F"/>
  </w:style>
  <w:style w:type="paragraph" w:styleId="20">
    <w:name w:val="toc 2"/>
    <w:basedOn w:val="a"/>
    <w:next w:val="a"/>
    <w:autoRedefine/>
    <w:uiPriority w:val="39"/>
    <w:unhideWhenUsed/>
    <w:rsid w:val="008A078F"/>
    <w:pPr>
      <w:ind w:leftChars="200" w:left="420"/>
    </w:pPr>
  </w:style>
  <w:style w:type="character" w:styleId="af2">
    <w:name w:val="Hyperlink"/>
    <w:basedOn w:val="a0"/>
    <w:uiPriority w:val="99"/>
    <w:unhideWhenUsed/>
    <w:rsid w:val="008A078F"/>
    <w:rPr>
      <w:color w:val="0000FF" w:themeColor="hyperlink"/>
      <w:u w:val="single"/>
    </w:rPr>
  </w:style>
  <w:style w:type="paragraph" w:styleId="af3">
    <w:name w:val="header"/>
    <w:basedOn w:val="a"/>
    <w:link w:val="Char5"/>
    <w:uiPriority w:val="99"/>
    <w:unhideWhenUsed/>
    <w:rsid w:val="00031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031D98"/>
    <w:rPr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031D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031D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ED0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86E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uiPriority w:val="9"/>
    <w:unhideWhenUsed/>
    <w:qFormat/>
    <w:rsid w:val="00B86E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aliases w:val="Chapter X.X.X."/>
    <w:basedOn w:val="a"/>
    <w:next w:val="a"/>
    <w:link w:val="3Char"/>
    <w:uiPriority w:val="9"/>
    <w:unhideWhenUsed/>
    <w:qFormat/>
    <w:rsid w:val="00B86ED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6ED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86ED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B86ED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86ED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unhideWhenUsed/>
    <w:qFormat/>
    <w:rsid w:val="00B86E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6E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6ED0"/>
    <w:rPr>
      <w:b/>
      <w:bCs/>
      <w:caps/>
      <w:color w:val="FFFFFF" w:themeColor="background1"/>
      <w:spacing w:val="15"/>
      <w:sz w:val="28"/>
      <w:shd w:val="clear" w:color="auto" w:fill="4F81BD" w:themeFill="accent1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uiPriority w:val="9"/>
    <w:rsid w:val="00B86ED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aliases w:val="Chapter X.X.X. Char"/>
    <w:basedOn w:val="a0"/>
    <w:link w:val="3"/>
    <w:uiPriority w:val="9"/>
    <w:rsid w:val="00B86ED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B86ED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B86ED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B86ED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B86ED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rsid w:val="00B86ED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86ED0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B86ED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86ED0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B86E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B86ED0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B86ED0"/>
    <w:rPr>
      <w:b/>
      <w:bCs/>
    </w:rPr>
  </w:style>
  <w:style w:type="character" w:styleId="a6">
    <w:name w:val="Emphasis"/>
    <w:uiPriority w:val="20"/>
    <w:qFormat/>
    <w:rsid w:val="00B86ED0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B86ED0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B86ED0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B86ED0"/>
    <w:rPr>
      <w:i/>
      <w:iCs/>
    </w:rPr>
  </w:style>
  <w:style w:type="character" w:customStyle="1" w:styleId="Char2">
    <w:name w:val="引用 Char"/>
    <w:basedOn w:val="a0"/>
    <w:link w:val="a9"/>
    <w:uiPriority w:val="29"/>
    <w:rsid w:val="00B86ED0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B86ED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B86ED0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B86ED0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B86ED0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B86ED0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B86ED0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B86ED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86ED0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7"/>
    <w:uiPriority w:val="1"/>
    <w:rsid w:val="00B86ED0"/>
    <w:rPr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B86ED0"/>
    <w:rPr>
      <w:b/>
      <w:bCs/>
      <w:color w:val="365F91" w:themeColor="accent1" w:themeShade="BF"/>
      <w:sz w:val="16"/>
      <w:szCs w:val="16"/>
    </w:rPr>
  </w:style>
  <w:style w:type="paragraph" w:styleId="af1">
    <w:name w:val="Balloon Text"/>
    <w:basedOn w:val="a"/>
    <w:link w:val="Char4"/>
    <w:uiPriority w:val="99"/>
    <w:semiHidden/>
    <w:unhideWhenUsed/>
    <w:rsid w:val="00461F4D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61F4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A078F"/>
  </w:style>
  <w:style w:type="paragraph" w:styleId="20">
    <w:name w:val="toc 2"/>
    <w:basedOn w:val="a"/>
    <w:next w:val="a"/>
    <w:autoRedefine/>
    <w:uiPriority w:val="39"/>
    <w:unhideWhenUsed/>
    <w:rsid w:val="008A078F"/>
    <w:pPr>
      <w:ind w:leftChars="200" w:left="420"/>
    </w:pPr>
  </w:style>
  <w:style w:type="character" w:styleId="af2">
    <w:name w:val="Hyperlink"/>
    <w:basedOn w:val="a0"/>
    <w:uiPriority w:val="99"/>
    <w:unhideWhenUsed/>
    <w:rsid w:val="008A078F"/>
    <w:rPr>
      <w:color w:val="0000FF" w:themeColor="hyperlink"/>
      <w:u w:val="single"/>
    </w:rPr>
  </w:style>
  <w:style w:type="paragraph" w:styleId="af3">
    <w:name w:val="header"/>
    <w:basedOn w:val="a"/>
    <w:link w:val="Char5"/>
    <w:uiPriority w:val="99"/>
    <w:unhideWhenUsed/>
    <w:rsid w:val="00031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031D98"/>
    <w:rPr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031D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031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F625F258024AB59E53FC2F85D32C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547D0D-294C-4174-92A2-93E0B0BF2DDF}"/>
      </w:docPartPr>
      <w:docPartBody>
        <w:p w:rsidR="003225CC" w:rsidRDefault="00560B88" w:rsidP="00560B88">
          <w:pPr>
            <w:pStyle w:val="51F625F258024AB59E53FC2F85D32CD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8FBE02D0CEDB4616A931D7FD57CB16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4776E4-DD6E-42DE-A7C2-492DD98A0A38}"/>
      </w:docPartPr>
      <w:docPartBody>
        <w:p w:rsidR="003225CC" w:rsidRDefault="00560B88" w:rsidP="00560B88">
          <w:pPr>
            <w:pStyle w:val="8FBE02D0CEDB4616A931D7FD57CB163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77C6B71588B47A393CD99B84DFFFB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6428EA-D802-44D1-8487-BBBDBE7A323F}"/>
      </w:docPartPr>
      <w:docPartBody>
        <w:p w:rsidR="003225CC" w:rsidRDefault="00560B88" w:rsidP="00560B88">
          <w:pPr>
            <w:pStyle w:val="B77C6B71588B47A393CD99B84DFFFB4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BBD959F84DFD44C8B1C75B9DFC92B2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494742-05B0-41BD-83F5-EF9199CAD156}"/>
      </w:docPartPr>
      <w:docPartBody>
        <w:p w:rsidR="003225CC" w:rsidRDefault="00560B88" w:rsidP="00560B88">
          <w:pPr>
            <w:pStyle w:val="BBD959F84DFD44C8B1C75B9DFC92B206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88"/>
    <w:rsid w:val="003225CC"/>
    <w:rsid w:val="003542D7"/>
    <w:rsid w:val="00560B88"/>
    <w:rsid w:val="00B67BD6"/>
    <w:rsid w:val="00E5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F625F258024AB59E53FC2F85D32CDB">
    <w:name w:val="51F625F258024AB59E53FC2F85D32CDB"/>
    <w:rsid w:val="00560B88"/>
    <w:pPr>
      <w:widowControl w:val="0"/>
      <w:jc w:val="both"/>
    </w:pPr>
  </w:style>
  <w:style w:type="paragraph" w:customStyle="1" w:styleId="8FBE02D0CEDB4616A931D7FD57CB163E">
    <w:name w:val="8FBE02D0CEDB4616A931D7FD57CB163E"/>
    <w:rsid w:val="00560B88"/>
    <w:pPr>
      <w:widowControl w:val="0"/>
      <w:jc w:val="both"/>
    </w:pPr>
  </w:style>
  <w:style w:type="paragraph" w:customStyle="1" w:styleId="B77C6B71588B47A393CD99B84DFFFB4F">
    <w:name w:val="B77C6B71588B47A393CD99B84DFFFB4F"/>
    <w:rsid w:val="00560B88"/>
    <w:pPr>
      <w:widowControl w:val="0"/>
      <w:jc w:val="both"/>
    </w:pPr>
  </w:style>
  <w:style w:type="paragraph" w:customStyle="1" w:styleId="BBD959F84DFD44C8B1C75B9DFC92B206">
    <w:name w:val="BBD959F84DFD44C8B1C75B9DFC92B206"/>
    <w:rsid w:val="00560B88"/>
    <w:pPr>
      <w:widowControl w:val="0"/>
      <w:jc w:val="both"/>
    </w:pPr>
  </w:style>
  <w:style w:type="paragraph" w:customStyle="1" w:styleId="E4094FDD0B1E493F91CE81D63E16CB5A">
    <w:name w:val="E4094FDD0B1E493F91CE81D63E16CB5A"/>
    <w:rsid w:val="00560B88"/>
    <w:pPr>
      <w:widowControl w:val="0"/>
      <w:jc w:val="both"/>
    </w:pPr>
  </w:style>
  <w:style w:type="paragraph" w:customStyle="1" w:styleId="4627E097F2914D94AA06520283F3E81E">
    <w:name w:val="4627E097F2914D94AA06520283F3E81E"/>
    <w:rsid w:val="00560B8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F625F258024AB59E53FC2F85D32CDB">
    <w:name w:val="51F625F258024AB59E53FC2F85D32CDB"/>
    <w:rsid w:val="00560B88"/>
    <w:pPr>
      <w:widowControl w:val="0"/>
      <w:jc w:val="both"/>
    </w:pPr>
  </w:style>
  <w:style w:type="paragraph" w:customStyle="1" w:styleId="8FBE02D0CEDB4616A931D7FD57CB163E">
    <w:name w:val="8FBE02D0CEDB4616A931D7FD57CB163E"/>
    <w:rsid w:val="00560B88"/>
    <w:pPr>
      <w:widowControl w:val="0"/>
      <w:jc w:val="both"/>
    </w:pPr>
  </w:style>
  <w:style w:type="paragraph" w:customStyle="1" w:styleId="B77C6B71588B47A393CD99B84DFFFB4F">
    <w:name w:val="B77C6B71588B47A393CD99B84DFFFB4F"/>
    <w:rsid w:val="00560B88"/>
    <w:pPr>
      <w:widowControl w:val="0"/>
      <w:jc w:val="both"/>
    </w:pPr>
  </w:style>
  <w:style w:type="paragraph" w:customStyle="1" w:styleId="BBD959F84DFD44C8B1C75B9DFC92B206">
    <w:name w:val="BBD959F84DFD44C8B1C75B9DFC92B206"/>
    <w:rsid w:val="00560B88"/>
    <w:pPr>
      <w:widowControl w:val="0"/>
      <w:jc w:val="both"/>
    </w:pPr>
  </w:style>
  <w:style w:type="paragraph" w:customStyle="1" w:styleId="E4094FDD0B1E493F91CE81D63E16CB5A">
    <w:name w:val="E4094FDD0B1E493F91CE81D63E16CB5A"/>
    <w:rsid w:val="00560B88"/>
    <w:pPr>
      <w:widowControl w:val="0"/>
      <w:jc w:val="both"/>
    </w:pPr>
  </w:style>
  <w:style w:type="paragraph" w:customStyle="1" w:styleId="4627E097F2914D94AA06520283F3E81E">
    <w:name w:val="4627E097F2914D94AA06520283F3E81E"/>
    <w:rsid w:val="00560B8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2012-06-17T00:00:00</PublishDate>
  <Abstract>本文档阐述了“Here we go”手机购物综和平台应用的界面原型设计，给出了关键任务定义以及执行关键任务的路径和相关界面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57CD0D-7489-4CAF-9A54-9193C484B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</Pages>
  <Words>373</Words>
  <Characters>2131</Characters>
  <Application>Microsoft Office Word</Application>
  <DocSecurity>0</DocSecurity>
  <Lines>17</Lines>
  <Paragraphs>4</Paragraphs>
  <ScaleCrop>false</ScaleCrop>
  <Company> 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界面原型设计文档最终版</dc:title>
  <dc:subject>Here we go手机购物综合平台</dc:subject>
  <dc:creator>091250172 魏林溪                                                          091250227 赵濛</dc:creator>
  <cp:lastModifiedBy>zm</cp:lastModifiedBy>
  <cp:revision>25</cp:revision>
  <cp:lastPrinted>2012-05-29T12:32:00Z</cp:lastPrinted>
  <dcterms:created xsi:type="dcterms:W3CDTF">2012-05-29T06:52:00Z</dcterms:created>
  <dcterms:modified xsi:type="dcterms:W3CDTF">2012-06-17T07:47:00Z</dcterms:modified>
</cp:coreProperties>
</file>