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564" w:rsidRPr="00112510" w:rsidRDefault="008F0AF8" w:rsidP="00112510">
      <w:pPr>
        <w:pStyle w:val="a5"/>
        <w:numPr>
          <w:ilvl w:val="0"/>
          <w:numId w:val="10"/>
        </w:numPr>
        <w:ind w:firstLineChars="0"/>
        <w:rPr>
          <w:b/>
        </w:rPr>
      </w:pPr>
      <w:r w:rsidRPr="00112510">
        <w:rPr>
          <w:rFonts w:hint="eastAsia"/>
          <w:b/>
        </w:rPr>
        <w:t>名词解释</w:t>
      </w:r>
    </w:p>
    <w:p w:rsidR="008F0AF8" w:rsidRPr="005E5E14" w:rsidRDefault="008F0AF8" w:rsidP="00D86BC2">
      <w:pPr>
        <w:pStyle w:val="a5"/>
        <w:numPr>
          <w:ilvl w:val="0"/>
          <w:numId w:val="3"/>
        </w:numPr>
        <w:ind w:firstLineChars="0"/>
        <w:rPr>
          <w:b/>
        </w:rPr>
      </w:pPr>
      <w:r w:rsidRPr="005E5E14">
        <w:rPr>
          <w:rFonts w:hint="eastAsia"/>
          <w:b/>
        </w:rPr>
        <w:t>ERP</w:t>
      </w:r>
    </w:p>
    <w:p w:rsidR="00E03554" w:rsidRDefault="008C605F" w:rsidP="00E03554">
      <w:pPr>
        <w:pStyle w:val="a5"/>
        <w:ind w:left="360" w:firstLineChars="0" w:firstLine="0"/>
      </w:pPr>
      <w:r w:rsidRPr="008C605F">
        <w:rPr>
          <w:rFonts w:hint="eastAsia"/>
          <w:b/>
        </w:rPr>
        <w:t>全称：</w:t>
      </w:r>
      <w:r w:rsidR="00E03554">
        <w:rPr>
          <w:rFonts w:hint="eastAsia"/>
        </w:rPr>
        <w:t xml:space="preserve">Enterprise Resource Planning </w:t>
      </w:r>
      <w:r w:rsidR="00E03554">
        <w:rPr>
          <w:rFonts w:hint="eastAsia"/>
        </w:rPr>
        <w:t>企业资源</w:t>
      </w:r>
      <w:r>
        <w:rPr>
          <w:rFonts w:hint="eastAsia"/>
        </w:rPr>
        <w:t>计划</w:t>
      </w:r>
    </w:p>
    <w:p w:rsidR="008C605F" w:rsidRDefault="008C605F" w:rsidP="008C605F">
      <w:pPr>
        <w:pStyle w:val="a5"/>
        <w:ind w:left="360" w:firstLineChars="0" w:firstLine="0"/>
      </w:pPr>
      <w:r w:rsidRPr="008C605F">
        <w:rPr>
          <w:rFonts w:hint="eastAsia"/>
          <w:b/>
        </w:rPr>
        <w:t>定义：</w:t>
      </w:r>
      <w:r>
        <w:rPr>
          <w:rFonts w:hint="eastAsia"/>
        </w:rPr>
        <w:t>是指建立在信息技术基础上，以系统化的管理思想，为企业决策层及员工提供决策运行手段的管理平台。</w:t>
      </w:r>
    </w:p>
    <w:p w:rsidR="00E34528" w:rsidRDefault="008C605F" w:rsidP="00E34528">
      <w:pPr>
        <w:pStyle w:val="a5"/>
        <w:ind w:left="360" w:firstLineChars="0" w:firstLine="0"/>
      </w:pPr>
      <w:r w:rsidRPr="008C605F">
        <w:rPr>
          <w:rFonts w:hint="eastAsia"/>
          <w:b/>
        </w:rPr>
        <w:t>用途：</w:t>
      </w:r>
      <w:r>
        <w:rPr>
          <w:rFonts w:hint="eastAsia"/>
        </w:rPr>
        <w:t>将物资资源管理（物流）、人力资源管理（人流）、财务资源管理（财流）、信息资源管理（信息流）集成一体化。从而达到最佳资源组合，取得最佳效益。</w:t>
      </w:r>
      <w:r w:rsidR="00E34528" w:rsidRPr="00E34528">
        <w:rPr>
          <w:rFonts w:hint="eastAsia"/>
        </w:rPr>
        <w:t>通过提高物流职能部门的工作效率、减少库存、缩短生产周期以及改进服务水平来降低成本。</w:t>
      </w:r>
    </w:p>
    <w:p w:rsidR="008F0AF8" w:rsidRPr="005E5E14" w:rsidRDefault="008F0AF8" w:rsidP="00D86BC2">
      <w:pPr>
        <w:pStyle w:val="a5"/>
        <w:numPr>
          <w:ilvl w:val="0"/>
          <w:numId w:val="3"/>
        </w:numPr>
        <w:ind w:firstLineChars="0"/>
        <w:rPr>
          <w:b/>
        </w:rPr>
      </w:pPr>
      <w:r w:rsidRPr="005E5E14">
        <w:rPr>
          <w:rFonts w:hint="eastAsia"/>
          <w:b/>
        </w:rPr>
        <w:t>CIMS</w:t>
      </w:r>
    </w:p>
    <w:p w:rsidR="0078314C" w:rsidRDefault="006D5494" w:rsidP="0078314C">
      <w:pPr>
        <w:pStyle w:val="a5"/>
        <w:ind w:left="360" w:firstLineChars="0" w:firstLine="0"/>
      </w:pPr>
      <w:r w:rsidRPr="006D5494">
        <w:rPr>
          <w:rFonts w:hint="eastAsia"/>
          <w:b/>
        </w:rPr>
        <w:t>全称：</w:t>
      </w:r>
      <w:r w:rsidR="0078314C">
        <w:rPr>
          <w:rFonts w:hint="eastAsia"/>
        </w:rPr>
        <w:t>Computer Integrated Manufacturing System</w:t>
      </w:r>
      <w:r w:rsidR="002605E7">
        <w:rPr>
          <w:rFonts w:hint="eastAsia"/>
        </w:rPr>
        <w:t>s</w:t>
      </w:r>
      <w:r w:rsidR="0078314C">
        <w:rPr>
          <w:rFonts w:hint="eastAsia"/>
        </w:rPr>
        <w:t xml:space="preserve"> </w:t>
      </w:r>
      <w:r w:rsidR="0078314C">
        <w:rPr>
          <w:rFonts w:hint="eastAsia"/>
        </w:rPr>
        <w:t>计算机集成制造系统</w:t>
      </w:r>
    </w:p>
    <w:p w:rsidR="006D5494" w:rsidRDefault="006D5494" w:rsidP="006D5494">
      <w:pPr>
        <w:pStyle w:val="a5"/>
        <w:ind w:left="360" w:firstLineChars="0" w:firstLine="0"/>
      </w:pPr>
      <w:r w:rsidRPr="006D5494">
        <w:rPr>
          <w:rFonts w:hint="eastAsia"/>
          <w:b/>
        </w:rPr>
        <w:t>定义：</w:t>
      </w:r>
      <w:r>
        <w:rPr>
          <w:rFonts w:hint="eastAsia"/>
        </w:rPr>
        <w:t>CIMS</w:t>
      </w:r>
      <w:r>
        <w:rPr>
          <w:rFonts w:hint="eastAsia"/>
        </w:rPr>
        <w:t>是通过计算机硬软件</w:t>
      </w:r>
      <w:r>
        <w:rPr>
          <w:rFonts w:hint="eastAsia"/>
        </w:rPr>
        <w:t>,</w:t>
      </w:r>
      <w:r>
        <w:rPr>
          <w:rFonts w:hint="eastAsia"/>
        </w:rPr>
        <w:t>并综合运用现代管理技术、制造技术、信息技术、自动化技术、系统工程技术</w:t>
      </w:r>
      <w:r>
        <w:rPr>
          <w:rFonts w:hint="eastAsia"/>
        </w:rPr>
        <w:t>,</w:t>
      </w:r>
      <w:r>
        <w:rPr>
          <w:rFonts w:hint="eastAsia"/>
        </w:rPr>
        <w:t>将企业生产全部过程中有关的人、技术、经营管理三要素及其信息与物流有机集成并优化运行的复杂的大系统。</w:t>
      </w:r>
    </w:p>
    <w:p w:rsidR="006D5494" w:rsidRDefault="006D5494" w:rsidP="006D5494">
      <w:pPr>
        <w:pStyle w:val="a5"/>
        <w:ind w:left="360" w:firstLineChars="0" w:firstLine="0"/>
      </w:pPr>
      <w:r w:rsidRPr="006D5494">
        <w:rPr>
          <w:rFonts w:hint="eastAsia"/>
          <w:b/>
        </w:rPr>
        <w:t>用途：</w:t>
      </w:r>
      <w:r>
        <w:rPr>
          <w:rFonts w:hint="eastAsia"/>
        </w:rPr>
        <w:t>通过计算机网络将企业的各个生产和管理环节的数据集成管理，从而达到降低库存、提高生产效率和管理水平。</w:t>
      </w:r>
    </w:p>
    <w:p w:rsidR="0078314C" w:rsidRPr="005E5E14" w:rsidRDefault="008F0AF8" w:rsidP="0078314C">
      <w:pPr>
        <w:pStyle w:val="a5"/>
        <w:numPr>
          <w:ilvl w:val="0"/>
          <w:numId w:val="3"/>
        </w:numPr>
        <w:ind w:firstLineChars="0"/>
        <w:rPr>
          <w:b/>
        </w:rPr>
      </w:pPr>
      <w:r w:rsidRPr="005E5E14">
        <w:rPr>
          <w:rFonts w:hint="eastAsia"/>
          <w:b/>
        </w:rPr>
        <w:t>SCM</w:t>
      </w:r>
    </w:p>
    <w:p w:rsidR="0078314C" w:rsidRDefault="006D5494" w:rsidP="0078314C">
      <w:pPr>
        <w:pStyle w:val="a5"/>
        <w:ind w:left="360" w:firstLineChars="0" w:firstLine="0"/>
      </w:pPr>
      <w:r w:rsidRPr="006D5494">
        <w:rPr>
          <w:rFonts w:hint="eastAsia"/>
          <w:b/>
        </w:rPr>
        <w:t>全称：</w:t>
      </w:r>
      <w:r w:rsidR="0078314C">
        <w:rPr>
          <w:rFonts w:hint="eastAsia"/>
        </w:rPr>
        <w:t xml:space="preserve">Supply Chain Management </w:t>
      </w:r>
      <w:r w:rsidR="0078314C">
        <w:rPr>
          <w:rFonts w:hint="eastAsia"/>
        </w:rPr>
        <w:t>供应链管理</w:t>
      </w:r>
    </w:p>
    <w:p w:rsidR="006D5494" w:rsidRDefault="006D5494" w:rsidP="006D5494">
      <w:pPr>
        <w:pStyle w:val="a5"/>
        <w:ind w:left="360" w:firstLineChars="0" w:firstLine="0"/>
      </w:pPr>
      <w:r w:rsidRPr="006D5494">
        <w:rPr>
          <w:rFonts w:hint="eastAsia"/>
          <w:b/>
        </w:rPr>
        <w:t>定义：</w:t>
      </w:r>
      <w:r>
        <w:rPr>
          <w:rFonts w:hint="eastAsia"/>
        </w:rPr>
        <w:t>是一个将产品、服务和信息从供应商到客户最优化传递的过程。（是一种集成的管理思想和方法，它执行供应链中从供应商到最终用户的物流的计划和控制等职能。从单一的企业角度来看，是指企业通过改善上、下游供应链关系，整合和优化供应链中的信息流、物流、资金流，以获得企业的竞争优势。）</w:t>
      </w:r>
      <w:r>
        <w:rPr>
          <w:rFonts w:hint="eastAsia"/>
        </w:rPr>
        <w:t xml:space="preserve"> </w:t>
      </w:r>
    </w:p>
    <w:p w:rsidR="006D5494" w:rsidRDefault="006D5494" w:rsidP="006D5494">
      <w:pPr>
        <w:pStyle w:val="a5"/>
        <w:ind w:left="360" w:firstLineChars="0" w:firstLine="0"/>
      </w:pPr>
      <w:r w:rsidRPr="006D5494">
        <w:rPr>
          <w:rFonts w:hint="eastAsia"/>
          <w:b/>
        </w:rPr>
        <w:t>用途：</w:t>
      </w:r>
      <w:r>
        <w:rPr>
          <w:rFonts w:hint="eastAsia"/>
        </w:rPr>
        <w:t>它把公司的制造过程、库存系统和供应商产生的数据合并在一起，从一个统一的视角展示产品建造过程的各种影响因素。</w:t>
      </w:r>
    </w:p>
    <w:p w:rsidR="008F0AF8" w:rsidRPr="005E5E14" w:rsidRDefault="008F0AF8" w:rsidP="00D86BC2">
      <w:pPr>
        <w:pStyle w:val="a5"/>
        <w:numPr>
          <w:ilvl w:val="0"/>
          <w:numId w:val="3"/>
        </w:numPr>
        <w:ind w:firstLineChars="0"/>
        <w:rPr>
          <w:b/>
        </w:rPr>
      </w:pPr>
      <w:r w:rsidRPr="005E5E14">
        <w:rPr>
          <w:rFonts w:hint="eastAsia"/>
          <w:b/>
        </w:rPr>
        <w:t>EAI</w:t>
      </w:r>
    </w:p>
    <w:p w:rsidR="00B101A8" w:rsidRDefault="00D00DD8" w:rsidP="00B101A8">
      <w:pPr>
        <w:pStyle w:val="a5"/>
        <w:ind w:left="360" w:firstLineChars="0" w:firstLine="0"/>
      </w:pPr>
      <w:r w:rsidRPr="00D00DD8">
        <w:rPr>
          <w:rFonts w:hint="eastAsia"/>
          <w:b/>
        </w:rPr>
        <w:t>全称：</w:t>
      </w:r>
      <w:r w:rsidR="00B101A8">
        <w:rPr>
          <w:rFonts w:hint="eastAsia"/>
        </w:rPr>
        <w:t>Enterprise Application Integration</w:t>
      </w:r>
      <w:r w:rsidR="00E03554">
        <w:rPr>
          <w:rFonts w:hint="eastAsia"/>
        </w:rPr>
        <w:t xml:space="preserve"> </w:t>
      </w:r>
      <w:r w:rsidR="00E03554">
        <w:rPr>
          <w:rFonts w:hint="eastAsia"/>
        </w:rPr>
        <w:t>企业应用集成</w:t>
      </w:r>
    </w:p>
    <w:p w:rsidR="00D00DD8" w:rsidRDefault="00D00DD8" w:rsidP="00B101A8">
      <w:pPr>
        <w:pStyle w:val="a5"/>
        <w:ind w:left="360" w:firstLineChars="0" w:firstLine="0"/>
      </w:pPr>
      <w:r w:rsidRPr="00D00DD8">
        <w:rPr>
          <w:rFonts w:hint="eastAsia"/>
          <w:b/>
        </w:rPr>
        <w:t>定义：</w:t>
      </w:r>
      <w:r w:rsidR="00B101A8">
        <w:rPr>
          <w:rFonts w:hint="eastAsia"/>
        </w:rPr>
        <w:t>EAI</w:t>
      </w:r>
      <w:r w:rsidR="00B101A8">
        <w:rPr>
          <w:rFonts w:hint="eastAsia"/>
        </w:rPr>
        <w:t>是多重集成的过程，独立开发的应用程序可能使用不兼容的技术，且需要被独立管理</w:t>
      </w:r>
      <w:r>
        <w:rPr>
          <w:rFonts w:hint="eastAsia"/>
        </w:rPr>
        <w:t>。</w:t>
      </w:r>
    </w:p>
    <w:p w:rsidR="00B101A8" w:rsidRDefault="00D00DD8" w:rsidP="00B101A8">
      <w:pPr>
        <w:pStyle w:val="a5"/>
        <w:ind w:left="360" w:firstLineChars="0" w:firstLine="0"/>
      </w:pPr>
      <w:r w:rsidRPr="00D00DD8">
        <w:rPr>
          <w:rFonts w:hint="eastAsia"/>
          <w:b/>
        </w:rPr>
        <w:t>用途：</w:t>
      </w:r>
      <w:r>
        <w:rPr>
          <w:rFonts w:hint="eastAsia"/>
        </w:rPr>
        <w:t>集成基于各种不同平台、用不同方案建立的异构应用，</w:t>
      </w:r>
      <w:r w:rsidR="00B101A8">
        <w:rPr>
          <w:rFonts w:hint="eastAsia"/>
        </w:rPr>
        <w:t>实现</w:t>
      </w:r>
      <w:r w:rsidR="00B101A8">
        <w:rPr>
          <w:rFonts w:hint="eastAsia"/>
        </w:rPr>
        <w:t>EAI</w:t>
      </w:r>
      <w:r w:rsidR="00B101A8">
        <w:rPr>
          <w:rFonts w:hint="eastAsia"/>
        </w:rPr>
        <w:t>可以归结为在应用程序之间移动信息的过程，包括使应用程序能够发送、接收信息，并对信息做出反应。</w:t>
      </w:r>
    </w:p>
    <w:p w:rsidR="00D00DD8" w:rsidRDefault="008F0AF8" w:rsidP="00D00DD8">
      <w:pPr>
        <w:pStyle w:val="a5"/>
        <w:numPr>
          <w:ilvl w:val="0"/>
          <w:numId w:val="3"/>
        </w:numPr>
        <w:ind w:firstLineChars="0"/>
        <w:rPr>
          <w:b/>
        </w:rPr>
      </w:pPr>
      <w:r w:rsidRPr="005E5E14">
        <w:rPr>
          <w:rFonts w:hint="eastAsia"/>
          <w:b/>
        </w:rPr>
        <w:t>SOA</w:t>
      </w:r>
    </w:p>
    <w:p w:rsidR="00D00DD8" w:rsidRPr="00D00DD8" w:rsidRDefault="00D00DD8" w:rsidP="00D00DD8">
      <w:pPr>
        <w:pStyle w:val="a5"/>
        <w:ind w:left="360" w:firstLineChars="0" w:firstLine="0"/>
        <w:rPr>
          <w:b/>
        </w:rPr>
      </w:pPr>
      <w:r w:rsidRPr="00D00DD8">
        <w:rPr>
          <w:rFonts w:hint="eastAsia"/>
          <w:b/>
        </w:rPr>
        <w:t>全称：</w:t>
      </w:r>
      <w:r>
        <w:rPr>
          <w:rFonts w:hint="eastAsia"/>
        </w:rPr>
        <w:t xml:space="preserve">Service-Oriented Architecture </w:t>
      </w:r>
      <w:r>
        <w:rPr>
          <w:rFonts w:hint="eastAsia"/>
        </w:rPr>
        <w:t>面向服务的体系结构</w:t>
      </w:r>
    </w:p>
    <w:p w:rsidR="00D00DD8" w:rsidRDefault="00D00DD8" w:rsidP="00D00DD8">
      <w:pPr>
        <w:pStyle w:val="a5"/>
        <w:ind w:left="360" w:firstLineChars="0" w:firstLine="0"/>
      </w:pPr>
      <w:r w:rsidRPr="00D00DD8">
        <w:rPr>
          <w:rFonts w:hint="eastAsia"/>
          <w:b/>
        </w:rPr>
        <w:t>定义：</w:t>
      </w:r>
      <w:r>
        <w:rPr>
          <w:rFonts w:hint="eastAsia"/>
        </w:rPr>
        <w:t>SOA</w:t>
      </w:r>
      <w:r>
        <w:rPr>
          <w:rFonts w:hint="eastAsia"/>
        </w:rPr>
        <w:t>是一种应用程序的组织架构，是设计原则，指导如何设计应用程序。它的基本原理是通过组件或</w:t>
      </w:r>
      <w:r>
        <w:rPr>
          <w:rFonts w:hint="eastAsia"/>
        </w:rPr>
        <w:t xml:space="preserve">web service </w:t>
      </w:r>
      <w:r>
        <w:rPr>
          <w:rFonts w:hint="eastAsia"/>
        </w:rPr>
        <w:t>提供的分布式通信能力，把系统中的功能抽象成一个个服务。在</w:t>
      </w:r>
      <w:r>
        <w:rPr>
          <w:rFonts w:hint="eastAsia"/>
        </w:rPr>
        <w:t>SOA</w:t>
      </w:r>
      <w:r>
        <w:rPr>
          <w:rFonts w:hint="eastAsia"/>
        </w:rPr>
        <w:t>中服务通过基于消息机制的定义明确的接口和调用协议相互作用，构成应用系统。</w:t>
      </w:r>
    </w:p>
    <w:p w:rsidR="005E5E14" w:rsidRDefault="00D00DD8" w:rsidP="00D00DD8">
      <w:pPr>
        <w:pStyle w:val="a5"/>
        <w:ind w:left="360" w:firstLineChars="0" w:firstLine="0"/>
      </w:pPr>
      <w:r w:rsidRPr="00D00DD8">
        <w:rPr>
          <w:rFonts w:hint="eastAsia"/>
          <w:b/>
        </w:rPr>
        <w:t>用途：</w:t>
      </w:r>
      <w:r>
        <w:rPr>
          <w:rFonts w:hint="eastAsia"/>
        </w:rPr>
        <w:t>使得构建在各种这样的系统中的服务可以一种统一和通用的方式进行交互。</w:t>
      </w:r>
    </w:p>
    <w:p w:rsidR="008F0AF8" w:rsidRPr="005E5E14" w:rsidRDefault="008F0AF8" w:rsidP="00D86BC2">
      <w:pPr>
        <w:pStyle w:val="a5"/>
        <w:numPr>
          <w:ilvl w:val="0"/>
          <w:numId w:val="3"/>
        </w:numPr>
        <w:ind w:firstLineChars="0"/>
        <w:rPr>
          <w:b/>
        </w:rPr>
      </w:pPr>
      <w:r w:rsidRPr="005E5E14">
        <w:rPr>
          <w:rFonts w:hint="eastAsia"/>
          <w:b/>
        </w:rPr>
        <w:t>IIOP</w:t>
      </w:r>
    </w:p>
    <w:p w:rsidR="005E5E14" w:rsidRDefault="00D00DD8" w:rsidP="005E5E14">
      <w:pPr>
        <w:pStyle w:val="a5"/>
        <w:ind w:left="360" w:firstLineChars="0" w:firstLine="0"/>
      </w:pPr>
      <w:r w:rsidRPr="00D00DD8">
        <w:rPr>
          <w:rFonts w:hint="eastAsia"/>
          <w:b/>
        </w:rPr>
        <w:t>全称：</w:t>
      </w:r>
      <w:r w:rsidR="005D6CDD" w:rsidRPr="005D6CDD">
        <w:t>Internet Inter-ORB Protocol</w:t>
      </w:r>
      <w:r>
        <w:rPr>
          <w:rFonts w:hint="eastAsia"/>
        </w:rPr>
        <w:t xml:space="preserve"> </w:t>
      </w:r>
      <w:r>
        <w:rPr>
          <w:rFonts w:hint="eastAsia"/>
        </w:rPr>
        <w:t>互联网内部对象请求代理协议</w:t>
      </w:r>
    </w:p>
    <w:p w:rsidR="00D00DD8" w:rsidRDefault="00D00DD8" w:rsidP="00D00DD8">
      <w:pPr>
        <w:pStyle w:val="a5"/>
        <w:ind w:left="360" w:firstLineChars="0" w:firstLine="0"/>
      </w:pPr>
      <w:r w:rsidRPr="00D00DD8">
        <w:rPr>
          <w:rFonts w:hint="eastAsia"/>
          <w:b/>
        </w:rPr>
        <w:t>定义</w:t>
      </w:r>
      <w:r>
        <w:rPr>
          <w:rFonts w:hint="eastAsia"/>
          <w:b/>
        </w:rPr>
        <w:t>：</w:t>
      </w:r>
      <w:r>
        <w:rPr>
          <w:rFonts w:hint="eastAsia"/>
        </w:rPr>
        <w:t>Internet</w:t>
      </w:r>
      <w:r>
        <w:rPr>
          <w:rFonts w:hint="eastAsia"/>
        </w:rPr>
        <w:t>上的</w:t>
      </w:r>
      <w:r>
        <w:rPr>
          <w:rFonts w:hint="eastAsia"/>
        </w:rPr>
        <w:t>GIOP</w:t>
      </w:r>
      <w:r>
        <w:rPr>
          <w:rFonts w:hint="eastAsia"/>
        </w:rPr>
        <w:t>，称为</w:t>
      </w:r>
      <w:r>
        <w:rPr>
          <w:rFonts w:hint="eastAsia"/>
        </w:rPr>
        <w:t>IIOP</w:t>
      </w:r>
      <w:r>
        <w:rPr>
          <w:rFonts w:hint="eastAsia"/>
        </w:rPr>
        <w:t>（</w:t>
      </w:r>
      <w:r>
        <w:rPr>
          <w:rFonts w:hint="eastAsia"/>
        </w:rPr>
        <w:t xml:space="preserve">GIOP(General Inter-ORB Protocol) </w:t>
      </w:r>
      <w:r>
        <w:rPr>
          <w:rFonts w:hint="eastAsia"/>
        </w:rPr>
        <w:t>是一种通信协议，规定了两个实体：客户和服务器</w:t>
      </w:r>
      <w:r>
        <w:rPr>
          <w:rFonts w:hint="eastAsia"/>
        </w:rPr>
        <w:t>ORBs</w:t>
      </w:r>
      <w:r>
        <w:rPr>
          <w:rFonts w:hint="eastAsia"/>
        </w:rPr>
        <w:t>间的通信机制。它是一种通用协议，不能直接使用，在不同的网络上需要有不同的实现。</w:t>
      </w:r>
      <w:r>
        <w:rPr>
          <w:rFonts w:hint="eastAsia"/>
        </w:rPr>
        <w:t>IIOP</w:t>
      </w:r>
      <w:r>
        <w:rPr>
          <w:rFonts w:hint="eastAsia"/>
        </w:rPr>
        <w:t>是</w:t>
      </w:r>
      <w:r>
        <w:rPr>
          <w:rFonts w:hint="eastAsia"/>
        </w:rPr>
        <w:t>Internet</w:t>
      </w:r>
      <w:r>
        <w:rPr>
          <w:rFonts w:hint="eastAsia"/>
        </w:rPr>
        <w:t>上的</w:t>
      </w:r>
      <w:r>
        <w:rPr>
          <w:rFonts w:hint="eastAsia"/>
        </w:rPr>
        <w:t>GIOP</w:t>
      </w:r>
      <w:r>
        <w:rPr>
          <w:rFonts w:hint="eastAsia"/>
        </w:rPr>
        <w:t>）。</w:t>
      </w:r>
      <w:r>
        <w:rPr>
          <w:rFonts w:hint="eastAsia"/>
        </w:rPr>
        <w:t>(PPT)</w:t>
      </w:r>
    </w:p>
    <w:p w:rsidR="00D00DD8" w:rsidRDefault="00D00DD8" w:rsidP="00D00DD8">
      <w:pPr>
        <w:pStyle w:val="a5"/>
        <w:ind w:left="360" w:firstLineChars="0" w:firstLine="0"/>
      </w:pPr>
      <w:r>
        <w:rPr>
          <w:rFonts w:hint="eastAsia"/>
        </w:rPr>
        <w:t>IIOP</w:t>
      </w:r>
      <w:r>
        <w:rPr>
          <w:rFonts w:hint="eastAsia"/>
        </w:rPr>
        <w:t>是一个用于</w:t>
      </w:r>
      <w:r>
        <w:rPr>
          <w:rFonts w:hint="eastAsia"/>
        </w:rPr>
        <w:t>CORBA 2.0</w:t>
      </w:r>
      <w:r>
        <w:rPr>
          <w:rFonts w:hint="eastAsia"/>
        </w:rPr>
        <w:t>及兼容平台上的协议。（百度）</w:t>
      </w:r>
    </w:p>
    <w:p w:rsidR="00D00DD8" w:rsidRDefault="00D00DD8" w:rsidP="00D00DD8">
      <w:pPr>
        <w:pStyle w:val="a5"/>
        <w:ind w:left="360" w:firstLineChars="0" w:firstLine="0"/>
      </w:pPr>
      <w:r w:rsidRPr="00D00DD8">
        <w:rPr>
          <w:rFonts w:hint="eastAsia"/>
          <w:b/>
        </w:rPr>
        <w:t>用途：</w:t>
      </w:r>
      <w:r>
        <w:rPr>
          <w:rFonts w:hint="eastAsia"/>
        </w:rPr>
        <w:t>用来在</w:t>
      </w:r>
      <w:r>
        <w:rPr>
          <w:rFonts w:hint="eastAsia"/>
        </w:rPr>
        <w:t>CORBA</w:t>
      </w:r>
      <w:r>
        <w:rPr>
          <w:rFonts w:hint="eastAsia"/>
        </w:rPr>
        <w:t>对象请求代理之间交流。还提供了</w:t>
      </w:r>
      <w:r>
        <w:rPr>
          <w:rFonts w:hint="eastAsia"/>
        </w:rPr>
        <w:t xml:space="preserve">JAVA RMI </w:t>
      </w:r>
      <w:r>
        <w:rPr>
          <w:rFonts w:hint="eastAsia"/>
        </w:rPr>
        <w:t>和</w:t>
      </w:r>
      <w:r>
        <w:rPr>
          <w:rFonts w:hint="eastAsia"/>
        </w:rPr>
        <w:t>CORBA</w:t>
      </w:r>
      <w:r>
        <w:rPr>
          <w:rFonts w:hint="eastAsia"/>
        </w:rPr>
        <w:t>的互操作能力。</w:t>
      </w:r>
    </w:p>
    <w:p w:rsidR="00D00DD8" w:rsidRDefault="00D00DD8" w:rsidP="00D00DD8">
      <w:pPr>
        <w:pStyle w:val="a5"/>
        <w:numPr>
          <w:ilvl w:val="0"/>
          <w:numId w:val="3"/>
        </w:numPr>
        <w:ind w:firstLineChars="0"/>
        <w:rPr>
          <w:b/>
        </w:rPr>
      </w:pPr>
      <w:r w:rsidRPr="00D00DD8">
        <w:rPr>
          <w:b/>
        </w:rPr>
        <w:lastRenderedPageBreak/>
        <w:t>IDL</w:t>
      </w:r>
    </w:p>
    <w:p w:rsidR="00D00DD8" w:rsidRPr="00D00DD8" w:rsidRDefault="00D00DD8" w:rsidP="00D00DD8">
      <w:pPr>
        <w:pStyle w:val="a5"/>
        <w:ind w:left="360" w:firstLineChars="0" w:firstLine="0"/>
        <w:rPr>
          <w:b/>
        </w:rPr>
      </w:pPr>
      <w:r w:rsidRPr="00D00DD8">
        <w:rPr>
          <w:rFonts w:hint="eastAsia"/>
          <w:b/>
        </w:rPr>
        <w:t>全称：</w:t>
      </w:r>
      <w:r>
        <w:rPr>
          <w:rFonts w:hint="eastAsia"/>
        </w:rPr>
        <w:t>Interface Definition language</w:t>
      </w:r>
      <w:r>
        <w:rPr>
          <w:rFonts w:hint="eastAsia"/>
        </w:rPr>
        <w:t>（接口定义语言）</w:t>
      </w:r>
    </w:p>
    <w:p w:rsidR="00D00DD8" w:rsidRDefault="00D00DD8" w:rsidP="00D00DD8">
      <w:pPr>
        <w:pStyle w:val="a5"/>
        <w:ind w:left="360" w:firstLineChars="0" w:firstLine="0"/>
      </w:pPr>
      <w:r w:rsidRPr="00D00DD8">
        <w:rPr>
          <w:rFonts w:hint="eastAsia"/>
          <w:b/>
        </w:rPr>
        <w:t>定义：</w:t>
      </w:r>
      <w:r>
        <w:rPr>
          <w:rFonts w:hint="eastAsia"/>
        </w:rPr>
        <w:t>是</w:t>
      </w:r>
      <w:r>
        <w:rPr>
          <w:rFonts w:hint="eastAsia"/>
        </w:rPr>
        <w:t>CORBA</w:t>
      </w:r>
      <w:r>
        <w:rPr>
          <w:rFonts w:hint="eastAsia"/>
        </w:rPr>
        <w:t>规范的一部分，是跨平台开发的基础。描述性语言，用于描述接口，不定义实现，类似</w:t>
      </w:r>
      <w:r>
        <w:rPr>
          <w:rFonts w:hint="eastAsia"/>
        </w:rPr>
        <w:t>C</w:t>
      </w:r>
      <w:r>
        <w:rPr>
          <w:rFonts w:hint="eastAsia"/>
        </w:rPr>
        <w:t>中的头文件。它不是真正的编程语言，需要将它映射到相应地程序设计语言上去（映射成</w:t>
      </w:r>
      <w:r>
        <w:rPr>
          <w:rFonts w:hint="eastAsia"/>
        </w:rPr>
        <w:t>Client Stub Code</w:t>
      </w:r>
      <w:r>
        <w:rPr>
          <w:rFonts w:hint="eastAsia"/>
        </w:rPr>
        <w:t>和</w:t>
      </w:r>
      <w:r>
        <w:rPr>
          <w:rFonts w:hint="eastAsia"/>
        </w:rPr>
        <w:t>Server Skeleton Code</w:t>
      </w:r>
      <w:r>
        <w:rPr>
          <w:rFonts w:hint="eastAsia"/>
        </w:rPr>
        <w:t>）。（它提供一套通用的数据类型，并以这些数据类型来定义更为复杂的数据类型？？？）</w:t>
      </w:r>
    </w:p>
    <w:p w:rsidR="00D00DD8" w:rsidRDefault="00D00DD8" w:rsidP="00D00DD8">
      <w:pPr>
        <w:pStyle w:val="a5"/>
        <w:ind w:left="360" w:firstLineChars="0" w:firstLine="0"/>
      </w:pPr>
      <w:r w:rsidRPr="00D00DD8">
        <w:rPr>
          <w:rFonts w:hint="eastAsia"/>
          <w:b/>
        </w:rPr>
        <w:t>用途：</w:t>
      </w:r>
      <w:r>
        <w:rPr>
          <w:rFonts w:hint="eastAsia"/>
        </w:rPr>
        <w:t>用于描述接口。</w:t>
      </w:r>
      <w:r>
        <w:rPr>
          <w:rFonts w:hint="eastAsia"/>
        </w:rPr>
        <w:t>IDL</w:t>
      </w:r>
      <w:r>
        <w:rPr>
          <w:rFonts w:hint="eastAsia"/>
        </w:rPr>
        <w:t>使</w:t>
      </w:r>
      <w:r>
        <w:rPr>
          <w:rFonts w:hint="eastAsia"/>
        </w:rPr>
        <w:t>CORBA</w:t>
      </w:r>
      <w:r>
        <w:rPr>
          <w:rFonts w:hint="eastAsia"/>
        </w:rPr>
        <w:t>语言无关。</w:t>
      </w:r>
    </w:p>
    <w:p w:rsidR="009474F5" w:rsidRDefault="008F0AF8" w:rsidP="009474F5">
      <w:pPr>
        <w:pStyle w:val="a5"/>
        <w:numPr>
          <w:ilvl w:val="0"/>
          <w:numId w:val="3"/>
        </w:numPr>
        <w:ind w:firstLineChars="0"/>
        <w:rPr>
          <w:b/>
        </w:rPr>
      </w:pPr>
      <w:r w:rsidRPr="005E5E14">
        <w:rPr>
          <w:rFonts w:hint="eastAsia"/>
          <w:b/>
        </w:rPr>
        <w:t>ORB</w:t>
      </w:r>
    </w:p>
    <w:p w:rsidR="009474F5" w:rsidRPr="009474F5" w:rsidRDefault="009474F5" w:rsidP="009474F5">
      <w:pPr>
        <w:pStyle w:val="a5"/>
        <w:ind w:left="360" w:firstLineChars="0" w:firstLine="0"/>
        <w:rPr>
          <w:b/>
        </w:rPr>
      </w:pPr>
      <w:r w:rsidRPr="009474F5">
        <w:rPr>
          <w:rFonts w:hint="eastAsia"/>
          <w:b/>
        </w:rPr>
        <w:t>全称：</w:t>
      </w:r>
      <w:r>
        <w:rPr>
          <w:rFonts w:hint="eastAsia"/>
        </w:rPr>
        <w:t xml:space="preserve">Object Request Broker </w:t>
      </w:r>
      <w:r>
        <w:rPr>
          <w:rFonts w:hint="eastAsia"/>
        </w:rPr>
        <w:t>对象请求代理</w:t>
      </w:r>
    </w:p>
    <w:p w:rsidR="009474F5" w:rsidRDefault="009474F5" w:rsidP="009474F5">
      <w:pPr>
        <w:pStyle w:val="a5"/>
        <w:ind w:left="360" w:firstLineChars="0" w:firstLine="0"/>
      </w:pPr>
      <w:r w:rsidRPr="009474F5">
        <w:rPr>
          <w:rFonts w:hint="eastAsia"/>
          <w:b/>
        </w:rPr>
        <w:t>定义：</w:t>
      </w:r>
      <w:r>
        <w:rPr>
          <w:rFonts w:hint="eastAsia"/>
        </w:rPr>
        <w:t>它是</w:t>
      </w:r>
      <w:r>
        <w:rPr>
          <w:rFonts w:hint="eastAsia"/>
        </w:rPr>
        <w:t xml:space="preserve"> CORBA </w:t>
      </w:r>
      <w:r>
        <w:rPr>
          <w:rFonts w:hint="eastAsia"/>
        </w:rPr>
        <w:t>的核心组件。</w:t>
      </w:r>
      <w:r>
        <w:rPr>
          <w:rFonts w:hint="eastAsia"/>
        </w:rPr>
        <w:t xml:space="preserve">ORB </w:t>
      </w:r>
      <w:r>
        <w:rPr>
          <w:rFonts w:hint="eastAsia"/>
        </w:rPr>
        <w:t>提供了识别和定位对象、处理连接管理、传送数据和请求通信所需的框架结构。</w:t>
      </w:r>
    </w:p>
    <w:p w:rsidR="005E5E14" w:rsidRDefault="009474F5" w:rsidP="009474F5">
      <w:pPr>
        <w:pStyle w:val="a5"/>
        <w:ind w:left="360" w:firstLineChars="0" w:firstLine="0"/>
      </w:pPr>
      <w:r w:rsidRPr="009474F5">
        <w:rPr>
          <w:rFonts w:hint="eastAsia"/>
          <w:b/>
        </w:rPr>
        <w:t>用途：</w:t>
      </w:r>
      <w:r>
        <w:rPr>
          <w:rFonts w:hint="eastAsia"/>
        </w:rPr>
        <w:t>在一个面向对象的分布式计算环境中为应用程序、服务器、网络设施之间分发消息提供关键通信设施。</w:t>
      </w:r>
    </w:p>
    <w:p w:rsidR="008F0AF8" w:rsidRPr="005E5E14" w:rsidRDefault="008F0AF8" w:rsidP="00D86BC2">
      <w:pPr>
        <w:pStyle w:val="a5"/>
        <w:numPr>
          <w:ilvl w:val="0"/>
          <w:numId w:val="3"/>
        </w:numPr>
        <w:ind w:firstLineChars="0"/>
        <w:rPr>
          <w:b/>
        </w:rPr>
      </w:pPr>
      <w:r w:rsidRPr="005E5E14">
        <w:rPr>
          <w:rFonts w:hint="eastAsia"/>
          <w:b/>
        </w:rPr>
        <w:t>SOAP</w:t>
      </w:r>
    </w:p>
    <w:p w:rsidR="001B73E1" w:rsidRDefault="009474F5" w:rsidP="005E5E14">
      <w:pPr>
        <w:pStyle w:val="a5"/>
        <w:ind w:left="360" w:firstLineChars="0" w:firstLine="0"/>
      </w:pPr>
      <w:r w:rsidRPr="009474F5">
        <w:rPr>
          <w:rFonts w:hint="eastAsia"/>
          <w:b/>
        </w:rPr>
        <w:t>全称：</w:t>
      </w:r>
      <w:r w:rsidR="001B73E1" w:rsidRPr="001B73E1">
        <w:t>Simple Object Access Protocol</w:t>
      </w:r>
      <w:r w:rsidR="003D4B41">
        <w:rPr>
          <w:rFonts w:hint="eastAsia"/>
        </w:rPr>
        <w:t xml:space="preserve"> </w:t>
      </w:r>
      <w:r w:rsidR="003D4B41">
        <w:rPr>
          <w:rFonts w:hint="eastAsia"/>
        </w:rPr>
        <w:t>简单对象访问协议</w:t>
      </w:r>
    </w:p>
    <w:p w:rsidR="009474F5" w:rsidRDefault="009474F5" w:rsidP="009474F5">
      <w:pPr>
        <w:pStyle w:val="a5"/>
        <w:ind w:left="360" w:firstLineChars="0" w:firstLine="0"/>
      </w:pPr>
      <w:r w:rsidRPr="009474F5">
        <w:rPr>
          <w:rFonts w:hint="eastAsia"/>
          <w:b/>
        </w:rPr>
        <w:t>定义：</w:t>
      </w:r>
      <w:r>
        <w:rPr>
          <w:rFonts w:hint="eastAsia"/>
        </w:rPr>
        <w:t>SOAP</w:t>
      </w:r>
      <w:r>
        <w:rPr>
          <w:rFonts w:hint="eastAsia"/>
        </w:rPr>
        <w:t>是在松散的、分布的环境中使用</w:t>
      </w:r>
      <w:r>
        <w:rPr>
          <w:rFonts w:hint="eastAsia"/>
        </w:rPr>
        <w:t>XML</w:t>
      </w:r>
      <w:r>
        <w:rPr>
          <w:rFonts w:hint="eastAsia"/>
        </w:rPr>
        <w:t>交换结构化的和类型化的信息的一种简单协议</w:t>
      </w:r>
      <w:r>
        <w:rPr>
          <w:rFonts w:hint="eastAsia"/>
        </w:rPr>
        <w:t>,</w:t>
      </w:r>
      <w:r>
        <w:rPr>
          <w:rFonts w:hint="eastAsia"/>
        </w:rPr>
        <w:t>本身并不定义任何应用语义</w:t>
      </w:r>
      <w:r>
        <w:rPr>
          <w:rFonts w:hint="eastAsia"/>
        </w:rPr>
        <w:t>,</w:t>
      </w:r>
      <w:r>
        <w:rPr>
          <w:rFonts w:hint="eastAsia"/>
        </w:rPr>
        <w:t>只定义了一种简单的以模块化的方式包装数据的机制</w:t>
      </w:r>
      <w:r>
        <w:rPr>
          <w:rFonts w:hint="eastAsia"/>
        </w:rPr>
        <w:t xml:space="preserve">, </w:t>
      </w:r>
      <w:r>
        <w:rPr>
          <w:rFonts w:hint="eastAsia"/>
        </w:rPr>
        <w:t>可以使用任何底层传输协议，如</w:t>
      </w:r>
      <w:r>
        <w:rPr>
          <w:rFonts w:hint="eastAsia"/>
        </w:rPr>
        <w:t>HTTP</w:t>
      </w:r>
      <w:r>
        <w:rPr>
          <w:rFonts w:hint="eastAsia"/>
        </w:rPr>
        <w:t>、</w:t>
      </w:r>
      <w:r>
        <w:rPr>
          <w:rFonts w:hint="eastAsia"/>
        </w:rPr>
        <w:t>FTP</w:t>
      </w:r>
      <w:r>
        <w:rPr>
          <w:rFonts w:hint="eastAsia"/>
        </w:rPr>
        <w:t>、</w:t>
      </w:r>
      <w:r>
        <w:rPr>
          <w:rFonts w:hint="eastAsia"/>
        </w:rPr>
        <w:t>SMTP</w:t>
      </w:r>
      <w:r>
        <w:rPr>
          <w:rFonts w:hint="eastAsia"/>
        </w:rPr>
        <w:t>等，其中最常用的是</w:t>
      </w:r>
      <w:r>
        <w:rPr>
          <w:rFonts w:hint="eastAsia"/>
        </w:rPr>
        <w:t>HTTP</w:t>
      </w:r>
      <w:r>
        <w:rPr>
          <w:rFonts w:hint="eastAsia"/>
        </w:rPr>
        <w:t>协议。</w:t>
      </w:r>
    </w:p>
    <w:p w:rsidR="009474F5" w:rsidRDefault="009474F5" w:rsidP="009474F5">
      <w:pPr>
        <w:pStyle w:val="a5"/>
        <w:ind w:left="360" w:firstLineChars="0" w:firstLine="0"/>
      </w:pPr>
      <w:r w:rsidRPr="009474F5">
        <w:rPr>
          <w:rFonts w:hint="eastAsia"/>
          <w:b/>
        </w:rPr>
        <w:t>用途：</w:t>
      </w:r>
      <w:r>
        <w:rPr>
          <w:rFonts w:hint="eastAsia"/>
        </w:rPr>
        <w:t>在网络应用程序之间交换结构化和类型化数据。它是</w:t>
      </w:r>
      <w:r w:rsidRPr="001B73E1">
        <w:rPr>
          <w:rFonts w:hint="eastAsia"/>
        </w:rPr>
        <w:t>XML</w:t>
      </w:r>
      <w:r w:rsidRPr="001B73E1">
        <w:rPr>
          <w:rFonts w:hint="eastAsia"/>
        </w:rPr>
        <w:t>格式的消息交换协议</w:t>
      </w:r>
      <w:r>
        <w:rPr>
          <w:rFonts w:hint="eastAsia"/>
        </w:rPr>
        <w:t>，</w:t>
      </w:r>
      <w:r w:rsidRPr="001B73E1">
        <w:rPr>
          <w:rFonts w:hint="eastAsia"/>
        </w:rPr>
        <w:t>用来执行服务调用</w:t>
      </w:r>
      <w:r>
        <w:rPr>
          <w:rFonts w:hint="eastAsia"/>
        </w:rPr>
        <w:t>。</w:t>
      </w:r>
    </w:p>
    <w:p w:rsidR="009474F5" w:rsidRDefault="009474F5" w:rsidP="009474F5">
      <w:pPr>
        <w:pStyle w:val="a5"/>
        <w:numPr>
          <w:ilvl w:val="0"/>
          <w:numId w:val="3"/>
        </w:numPr>
        <w:ind w:firstLineChars="0"/>
        <w:rPr>
          <w:b/>
        </w:rPr>
      </w:pPr>
      <w:r>
        <w:rPr>
          <w:rFonts w:hint="eastAsia"/>
          <w:b/>
        </w:rPr>
        <w:t>W</w:t>
      </w:r>
      <w:r w:rsidR="008F0AF8" w:rsidRPr="005E5E14">
        <w:rPr>
          <w:rFonts w:hint="eastAsia"/>
          <w:b/>
        </w:rPr>
        <w:t>SDL</w:t>
      </w:r>
    </w:p>
    <w:p w:rsidR="009474F5" w:rsidRPr="009474F5" w:rsidRDefault="009474F5" w:rsidP="009474F5">
      <w:pPr>
        <w:pStyle w:val="a5"/>
        <w:ind w:left="360" w:firstLineChars="0" w:firstLine="0"/>
        <w:rPr>
          <w:b/>
        </w:rPr>
      </w:pPr>
      <w:r w:rsidRPr="009474F5">
        <w:rPr>
          <w:rFonts w:hint="eastAsia"/>
          <w:b/>
        </w:rPr>
        <w:t>全称：</w:t>
      </w:r>
      <w:r>
        <w:rPr>
          <w:rFonts w:hint="eastAsia"/>
        </w:rPr>
        <w:t xml:space="preserve">Web Services Description Language </w:t>
      </w:r>
      <w:r>
        <w:rPr>
          <w:rFonts w:hint="eastAsia"/>
        </w:rPr>
        <w:t>网络服务描述性语言</w:t>
      </w:r>
    </w:p>
    <w:p w:rsidR="009474F5" w:rsidRDefault="009474F5" w:rsidP="009474F5">
      <w:pPr>
        <w:pStyle w:val="a5"/>
        <w:ind w:left="360" w:firstLineChars="0" w:firstLine="0"/>
      </w:pPr>
      <w:r w:rsidRPr="009474F5">
        <w:rPr>
          <w:rFonts w:hint="eastAsia"/>
          <w:b/>
        </w:rPr>
        <w:t>定义：</w:t>
      </w:r>
      <w:r>
        <w:rPr>
          <w:rFonts w:hint="eastAsia"/>
        </w:rPr>
        <w:t>WSDL</w:t>
      </w:r>
      <w:r>
        <w:rPr>
          <w:rFonts w:hint="eastAsia"/>
        </w:rPr>
        <w:t>基于</w:t>
      </w:r>
      <w:r>
        <w:rPr>
          <w:rFonts w:hint="eastAsia"/>
        </w:rPr>
        <w:t>XML</w:t>
      </w:r>
      <w:r>
        <w:rPr>
          <w:rFonts w:hint="eastAsia"/>
        </w:rPr>
        <w:t>格式，定义了</w:t>
      </w:r>
      <w:r>
        <w:rPr>
          <w:rFonts w:hint="eastAsia"/>
        </w:rPr>
        <w:t>Web Service</w:t>
      </w:r>
      <w:r>
        <w:rPr>
          <w:rFonts w:hint="eastAsia"/>
        </w:rPr>
        <w:t>接口，描述了服务的操纵信息、服务提供了什么功能、服务位于何处、服务如何调用。</w:t>
      </w:r>
    </w:p>
    <w:p w:rsidR="001B73E1" w:rsidRDefault="009474F5" w:rsidP="005E5E14">
      <w:pPr>
        <w:pStyle w:val="a5"/>
        <w:ind w:left="360" w:firstLineChars="0" w:firstLine="0"/>
      </w:pPr>
      <w:r w:rsidRPr="009474F5">
        <w:rPr>
          <w:rFonts w:hint="eastAsia"/>
          <w:b/>
        </w:rPr>
        <w:t>用途：</w:t>
      </w:r>
      <w:r>
        <w:rPr>
          <w:rFonts w:hint="eastAsia"/>
        </w:rPr>
        <w:t>用来描述</w:t>
      </w:r>
      <w:r>
        <w:rPr>
          <w:rFonts w:hint="eastAsia"/>
        </w:rPr>
        <w:t>Web</w:t>
      </w:r>
      <w:r>
        <w:rPr>
          <w:rFonts w:hint="eastAsia"/>
        </w:rPr>
        <w:t>服务和说明如何与</w:t>
      </w:r>
      <w:r>
        <w:rPr>
          <w:rFonts w:hint="eastAsia"/>
        </w:rPr>
        <w:t>Web</w:t>
      </w:r>
      <w:r>
        <w:rPr>
          <w:rFonts w:hint="eastAsia"/>
        </w:rPr>
        <w:t>服务通信。它是</w:t>
      </w:r>
      <w:r w:rsidR="001B73E1" w:rsidRPr="001B73E1">
        <w:rPr>
          <w:rFonts w:hint="eastAsia"/>
        </w:rPr>
        <w:t>基于</w:t>
      </w:r>
      <w:r w:rsidR="001B73E1" w:rsidRPr="001B73E1">
        <w:rPr>
          <w:rFonts w:hint="eastAsia"/>
        </w:rPr>
        <w:t>XML</w:t>
      </w:r>
      <w:r w:rsidR="001B73E1" w:rsidRPr="001B73E1">
        <w:rPr>
          <w:rFonts w:hint="eastAsia"/>
        </w:rPr>
        <w:t>的组件描述</w:t>
      </w:r>
      <w:r w:rsidR="001B73E1">
        <w:rPr>
          <w:rFonts w:hint="eastAsia"/>
        </w:rPr>
        <w:t>，</w:t>
      </w:r>
      <w:r w:rsidR="001B73E1" w:rsidRPr="001B73E1">
        <w:rPr>
          <w:rFonts w:hint="eastAsia"/>
        </w:rPr>
        <w:t>用来描述服务</w:t>
      </w:r>
      <w:r w:rsidR="001B73E1">
        <w:rPr>
          <w:rFonts w:hint="eastAsia"/>
        </w:rPr>
        <w:t>。</w:t>
      </w:r>
    </w:p>
    <w:p w:rsidR="008F0AF8" w:rsidRPr="005E5E14" w:rsidRDefault="008F0AF8" w:rsidP="00D86BC2">
      <w:pPr>
        <w:pStyle w:val="a5"/>
        <w:numPr>
          <w:ilvl w:val="0"/>
          <w:numId w:val="3"/>
        </w:numPr>
        <w:ind w:firstLineChars="0"/>
        <w:rPr>
          <w:b/>
        </w:rPr>
      </w:pPr>
      <w:r w:rsidRPr="005E5E14">
        <w:rPr>
          <w:rFonts w:hint="eastAsia"/>
          <w:b/>
        </w:rPr>
        <w:t>MOM</w:t>
      </w:r>
    </w:p>
    <w:p w:rsidR="00585BF4" w:rsidRDefault="009474F5" w:rsidP="00585BF4">
      <w:pPr>
        <w:pStyle w:val="a5"/>
        <w:ind w:left="360" w:firstLineChars="0" w:firstLine="0"/>
      </w:pPr>
      <w:r w:rsidRPr="009474F5">
        <w:rPr>
          <w:rFonts w:hint="eastAsia"/>
          <w:b/>
        </w:rPr>
        <w:t>全称：</w:t>
      </w:r>
      <w:r w:rsidR="00585BF4">
        <w:rPr>
          <w:rFonts w:hint="eastAsia"/>
        </w:rPr>
        <w:t xml:space="preserve">Message Oriented Middleware </w:t>
      </w:r>
      <w:r>
        <w:rPr>
          <w:rFonts w:hint="eastAsia"/>
        </w:rPr>
        <w:t>基于</w:t>
      </w:r>
      <w:r w:rsidR="00585BF4">
        <w:rPr>
          <w:rFonts w:hint="eastAsia"/>
        </w:rPr>
        <w:t>消息的中间件</w:t>
      </w:r>
    </w:p>
    <w:p w:rsidR="009474F5" w:rsidRDefault="009474F5" w:rsidP="009474F5">
      <w:pPr>
        <w:pStyle w:val="a5"/>
        <w:ind w:left="360" w:firstLineChars="0" w:firstLine="0"/>
      </w:pPr>
      <w:r w:rsidRPr="009474F5">
        <w:rPr>
          <w:rFonts w:hint="eastAsia"/>
          <w:b/>
        </w:rPr>
        <w:t>定义：</w:t>
      </w:r>
      <w:r>
        <w:rPr>
          <w:rFonts w:hint="eastAsia"/>
        </w:rPr>
        <w:t>指利用高效可靠的消息传递机制进行平台无关的数据交流，并基于数据通信来进行分布式系统的集成。它通过消息传递来完成分布式计算环境下数据和控制的处理</w:t>
      </w:r>
      <w:r>
        <w:rPr>
          <w:rFonts w:hint="eastAsia"/>
        </w:rPr>
        <w:t>,</w:t>
      </w:r>
      <w:r>
        <w:rPr>
          <w:rFonts w:hint="eastAsia"/>
        </w:rPr>
        <w:t>采用多种机制来保证消息可靠、高效、安全。</w:t>
      </w:r>
    </w:p>
    <w:p w:rsidR="009474F5" w:rsidRDefault="009474F5" w:rsidP="009474F5">
      <w:pPr>
        <w:pStyle w:val="a5"/>
        <w:ind w:left="360" w:firstLineChars="0" w:firstLine="0"/>
      </w:pPr>
      <w:r w:rsidRPr="009474F5">
        <w:rPr>
          <w:rFonts w:hint="eastAsia"/>
          <w:b/>
        </w:rPr>
        <w:t>用途：</w:t>
      </w:r>
      <w:r>
        <w:rPr>
          <w:rFonts w:hint="eastAsia"/>
        </w:rPr>
        <w:t>在不同平台之间通信，常被用来屏蔽掉各种平台及协议之间的特性，实现应用程序之间的协同，其优点在于能够在客户和服务器之间提供同步和异步的连接，并且在任何时刻都可以将消息进行传送或者存储转发。</w:t>
      </w:r>
    </w:p>
    <w:p w:rsidR="009474F5" w:rsidRDefault="008F0AF8" w:rsidP="009474F5">
      <w:pPr>
        <w:pStyle w:val="a5"/>
        <w:numPr>
          <w:ilvl w:val="0"/>
          <w:numId w:val="3"/>
        </w:numPr>
        <w:ind w:firstLineChars="0"/>
        <w:rPr>
          <w:b/>
        </w:rPr>
      </w:pPr>
      <w:r w:rsidRPr="005E5E14">
        <w:rPr>
          <w:rFonts w:hint="eastAsia"/>
          <w:b/>
        </w:rPr>
        <w:t>UDDI</w:t>
      </w:r>
    </w:p>
    <w:p w:rsidR="009474F5" w:rsidRPr="009474F5" w:rsidRDefault="009474F5" w:rsidP="009474F5">
      <w:pPr>
        <w:pStyle w:val="a5"/>
        <w:ind w:left="360" w:firstLineChars="0" w:firstLine="0"/>
        <w:rPr>
          <w:b/>
        </w:rPr>
      </w:pPr>
      <w:r w:rsidRPr="009474F5">
        <w:rPr>
          <w:rFonts w:hint="eastAsia"/>
          <w:b/>
        </w:rPr>
        <w:t>全称：</w:t>
      </w:r>
      <w:r>
        <w:rPr>
          <w:rFonts w:hint="eastAsia"/>
        </w:rPr>
        <w:t xml:space="preserve">Universal Description, Discovery and Integration </w:t>
      </w:r>
      <w:r>
        <w:rPr>
          <w:rFonts w:hint="eastAsia"/>
        </w:rPr>
        <w:t>统一描述、发现和集成</w:t>
      </w:r>
    </w:p>
    <w:p w:rsidR="009474F5" w:rsidRDefault="009474F5" w:rsidP="009474F5">
      <w:pPr>
        <w:pStyle w:val="a5"/>
        <w:ind w:left="360" w:firstLineChars="0" w:firstLine="0"/>
      </w:pPr>
      <w:r w:rsidRPr="009474F5">
        <w:rPr>
          <w:rFonts w:hint="eastAsia"/>
          <w:b/>
        </w:rPr>
        <w:t>定义：</w:t>
      </w:r>
      <w:r>
        <w:rPr>
          <w:rFonts w:hint="eastAsia"/>
        </w:rPr>
        <w:t>UDDI</w:t>
      </w:r>
      <w:r>
        <w:rPr>
          <w:rFonts w:hint="eastAsia"/>
        </w:rPr>
        <w:t>是一套基于</w:t>
      </w:r>
      <w:r>
        <w:rPr>
          <w:rFonts w:hint="eastAsia"/>
        </w:rPr>
        <w:t>Web</w:t>
      </w:r>
      <w:r>
        <w:rPr>
          <w:rFonts w:hint="eastAsia"/>
        </w:rPr>
        <w:t>的、分布式的、为</w:t>
      </w:r>
      <w:r>
        <w:rPr>
          <w:rFonts w:hint="eastAsia"/>
        </w:rPr>
        <w:t>Web</w:t>
      </w:r>
      <w:r>
        <w:rPr>
          <w:rFonts w:hint="eastAsia"/>
        </w:rPr>
        <w:t>服务提供的信息注册中心的实现标准规范，同时也包含一组使企业能将自身提供的</w:t>
      </w:r>
      <w:r>
        <w:rPr>
          <w:rFonts w:hint="eastAsia"/>
        </w:rPr>
        <w:t>Web</w:t>
      </w:r>
      <w:r>
        <w:rPr>
          <w:rFonts w:hint="eastAsia"/>
        </w:rPr>
        <w:t>服务注册以使别的企业能够发现的访问协议的实现标准。</w:t>
      </w:r>
    </w:p>
    <w:p w:rsidR="005E5E14" w:rsidRPr="009474F5" w:rsidRDefault="009474F5" w:rsidP="009474F5">
      <w:pPr>
        <w:pStyle w:val="a5"/>
        <w:ind w:left="360" w:firstLineChars="0" w:firstLine="0"/>
      </w:pPr>
      <w:r w:rsidRPr="009474F5">
        <w:rPr>
          <w:rFonts w:hint="eastAsia"/>
          <w:b/>
        </w:rPr>
        <w:t>用途：</w:t>
      </w:r>
      <w:r>
        <w:rPr>
          <w:rFonts w:hint="eastAsia"/>
        </w:rPr>
        <w:t>使得不同的企业能够以相同的方式描述自己提供的服务和查询对方提供的服务</w:t>
      </w:r>
    </w:p>
    <w:p w:rsidR="001B73E1" w:rsidRDefault="001B73E1" w:rsidP="005E5E14">
      <w:pPr>
        <w:pStyle w:val="a5"/>
        <w:ind w:left="360" w:firstLineChars="0" w:firstLine="0"/>
      </w:pPr>
      <w:r w:rsidRPr="001B73E1">
        <w:rPr>
          <w:rFonts w:hint="eastAsia"/>
        </w:rPr>
        <w:t>可通过</w:t>
      </w:r>
      <w:r w:rsidRPr="001B73E1">
        <w:rPr>
          <w:rFonts w:hint="eastAsia"/>
        </w:rPr>
        <w:t>Web</w:t>
      </w:r>
      <w:r w:rsidRPr="001B73E1">
        <w:rPr>
          <w:rFonts w:hint="eastAsia"/>
        </w:rPr>
        <w:t>访问的注册中心</w:t>
      </w:r>
      <w:r>
        <w:rPr>
          <w:rFonts w:hint="eastAsia"/>
        </w:rPr>
        <w:t>，</w:t>
      </w:r>
      <w:r w:rsidRPr="001B73E1">
        <w:rPr>
          <w:rFonts w:hint="eastAsia"/>
        </w:rPr>
        <w:t>用来发布、查找服务</w:t>
      </w:r>
      <w:r>
        <w:rPr>
          <w:rFonts w:hint="eastAsia"/>
        </w:rPr>
        <w:t>。</w:t>
      </w:r>
    </w:p>
    <w:p w:rsidR="001B73E1" w:rsidRPr="001B73E1" w:rsidRDefault="003D4B41" w:rsidP="001B73E1">
      <w:pPr>
        <w:pStyle w:val="a5"/>
        <w:numPr>
          <w:ilvl w:val="0"/>
          <w:numId w:val="3"/>
        </w:numPr>
        <w:ind w:firstLineChars="0"/>
        <w:rPr>
          <w:b/>
        </w:rPr>
      </w:pPr>
      <w:r>
        <w:rPr>
          <w:rFonts w:hint="eastAsia"/>
          <w:b/>
        </w:rPr>
        <w:t>W</w:t>
      </w:r>
      <w:r w:rsidR="001B73E1" w:rsidRPr="001B73E1">
        <w:rPr>
          <w:rFonts w:hint="eastAsia"/>
          <w:b/>
        </w:rPr>
        <w:t>SFL</w:t>
      </w:r>
    </w:p>
    <w:p w:rsidR="001B73E1" w:rsidRDefault="009474F5" w:rsidP="001B73E1">
      <w:pPr>
        <w:pStyle w:val="a5"/>
        <w:ind w:left="360" w:firstLineChars="0" w:firstLine="0"/>
      </w:pPr>
      <w:r w:rsidRPr="009474F5">
        <w:rPr>
          <w:rFonts w:hint="eastAsia"/>
          <w:b/>
        </w:rPr>
        <w:t>全称：</w:t>
      </w:r>
      <w:r w:rsidR="003D4B41" w:rsidRPr="003D4B41">
        <w:t>Web Services Flow Language</w:t>
      </w:r>
      <w:r w:rsidR="003D4B41">
        <w:rPr>
          <w:rFonts w:hint="eastAsia"/>
        </w:rPr>
        <w:t xml:space="preserve"> </w:t>
      </w:r>
      <w:r w:rsidR="003D4B41">
        <w:rPr>
          <w:rFonts w:hint="eastAsia"/>
        </w:rPr>
        <w:t>网络服务流程语言</w:t>
      </w:r>
    </w:p>
    <w:p w:rsidR="003D4B41" w:rsidRDefault="009474F5" w:rsidP="005E5E14">
      <w:pPr>
        <w:pStyle w:val="a5"/>
        <w:ind w:left="360" w:firstLineChars="0" w:firstLine="0"/>
      </w:pPr>
      <w:r w:rsidRPr="009474F5">
        <w:rPr>
          <w:rFonts w:hint="eastAsia"/>
          <w:b/>
        </w:rPr>
        <w:lastRenderedPageBreak/>
        <w:t>定义：</w:t>
      </w:r>
      <w:r w:rsidR="001B73E1" w:rsidRPr="001B73E1">
        <w:rPr>
          <w:rFonts w:hint="eastAsia"/>
        </w:rPr>
        <w:t>Web Service</w:t>
      </w:r>
      <w:r w:rsidR="001B73E1" w:rsidRPr="001B73E1">
        <w:rPr>
          <w:rFonts w:hint="eastAsia"/>
        </w:rPr>
        <w:t>间工作流描述</w:t>
      </w:r>
      <w:r w:rsidR="003D4B41">
        <w:rPr>
          <w:rFonts w:hint="eastAsia"/>
        </w:rPr>
        <w:t>，</w:t>
      </w:r>
      <w:r w:rsidR="003D4B41" w:rsidRPr="003D4B41">
        <w:rPr>
          <w:rFonts w:hint="eastAsia"/>
        </w:rPr>
        <w:t>是一个描述商业过程的规范</w:t>
      </w:r>
      <w:r w:rsidR="003D4B41">
        <w:rPr>
          <w:rFonts w:hint="eastAsia"/>
        </w:rPr>
        <w:t>。</w:t>
      </w:r>
    </w:p>
    <w:p w:rsidR="001B73E1" w:rsidRDefault="009474F5" w:rsidP="005E5E14">
      <w:pPr>
        <w:pStyle w:val="a5"/>
        <w:ind w:left="360" w:firstLineChars="0" w:firstLine="0"/>
      </w:pPr>
      <w:r w:rsidRPr="009474F5">
        <w:rPr>
          <w:rFonts w:hint="eastAsia"/>
          <w:b/>
        </w:rPr>
        <w:t>用途：</w:t>
      </w:r>
      <w:r w:rsidR="001B73E1" w:rsidRPr="001B73E1">
        <w:rPr>
          <w:rFonts w:hint="eastAsia"/>
        </w:rPr>
        <w:t>将分散的、功能单一的</w:t>
      </w:r>
      <w:r w:rsidR="001B73E1" w:rsidRPr="001B73E1">
        <w:rPr>
          <w:rFonts w:hint="eastAsia"/>
        </w:rPr>
        <w:t>Web</w:t>
      </w:r>
      <w:r w:rsidR="001B73E1" w:rsidRPr="001B73E1">
        <w:rPr>
          <w:rFonts w:hint="eastAsia"/>
        </w:rPr>
        <w:t>服务组织成一个复杂的有机应用</w:t>
      </w:r>
      <w:r w:rsidR="001B73E1">
        <w:rPr>
          <w:rFonts w:hint="eastAsia"/>
        </w:rPr>
        <w:t>。</w:t>
      </w:r>
    </w:p>
    <w:p w:rsidR="008F0AF8" w:rsidRPr="005E5E14" w:rsidRDefault="008F0AF8" w:rsidP="00D86BC2">
      <w:pPr>
        <w:pStyle w:val="a5"/>
        <w:numPr>
          <w:ilvl w:val="0"/>
          <w:numId w:val="3"/>
        </w:numPr>
        <w:ind w:firstLineChars="0"/>
        <w:rPr>
          <w:b/>
        </w:rPr>
      </w:pPr>
      <w:r w:rsidRPr="005E5E14">
        <w:rPr>
          <w:rFonts w:hint="eastAsia"/>
          <w:b/>
        </w:rPr>
        <w:t>ODBC</w:t>
      </w:r>
    </w:p>
    <w:p w:rsidR="00B869AF" w:rsidRDefault="00112510" w:rsidP="00B869AF">
      <w:pPr>
        <w:pStyle w:val="a5"/>
        <w:ind w:left="360" w:firstLineChars="0" w:firstLine="0"/>
      </w:pPr>
      <w:r w:rsidRPr="00112510">
        <w:rPr>
          <w:rFonts w:hint="eastAsia"/>
          <w:b/>
        </w:rPr>
        <w:t>全称：</w:t>
      </w:r>
      <w:r w:rsidR="00B5427D">
        <w:rPr>
          <w:rFonts w:hint="eastAsia"/>
        </w:rPr>
        <w:t xml:space="preserve">Open DataBase Connectivity </w:t>
      </w:r>
      <w:r w:rsidR="00B5427D">
        <w:rPr>
          <w:rFonts w:hint="eastAsia"/>
        </w:rPr>
        <w:t>开放数据库</w:t>
      </w:r>
      <w:r>
        <w:rPr>
          <w:rFonts w:hint="eastAsia"/>
        </w:rPr>
        <w:t>互连</w:t>
      </w:r>
    </w:p>
    <w:p w:rsidR="00B869AF" w:rsidRDefault="00112510" w:rsidP="00B869AF">
      <w:pPr>
        <w:pStyle w:val="a5"/>
        <w:ind w:left="360" w:firstLineChars="0" w:firstLine="0"/>
      </w:pPr>
      <w:r w:rsidRPr="00112510">
        <w:rPr>
          <w:rFonts w:hint="eastAsia"/>
          <w:b/>
        </w:rPr>
        <w:t>定义：</w:t>
      </w:r>
      <w:r w:rsidR="00B869AF">
        <w:rPr>
          <w:rFonts w:hint="eastAsia"/>
        </w:rPr>
        <w:t>微软倡导的、当前被业界广泛接受的、用于数据库访问的应用程序编程接口（</w:t>
      </w:r>
      <w:r w:rsidR="00B869AF">
        <w:rPr>
          <w:rFonts w:hint="eastAsia"/>
        </w:rPr>
        <w:t>API</w:t>
      </w:r>
      <w:r w:rsidR="00B869AF">
        <w:rPr>
          <w:rFonts w:hint="eastAsia"/>
        </w:rPr>
        <w:t>），它以</w:t>
      </w:r>
      <w:r w:rsidR="00B869AF">
        <w:rPr>
          <w:rFonts w:hint="eastAsia"/>
        </w:rPr>
        <w:t>X/Open</w:t>
      </w:r>
      <w:r w:rsidR="00B869AF">
        <w:rPr>
          <w:rFonts w:hint="eastAsia"/>
        </w:rPr>
        <w:t>和</w:t>
      </w:r>
      <w:r w:rsidR="00B869AF">
        <w:rPr>
          <w:rFonts w:hint="eastAsia"/>
        </w:rPr>
        <w:t xml:space="preserve"> ISO/IEC</w:t>
      </w:r>
      <w:r w:rsidR="00B869AF">
        <w:rPr>
          <w:rFonts w:hint="eastAsia"/>
        </w:rPr>
        <w:t>的调用级接口</w:t>
      </w:r>
      <w:r w:rsidR="00B869AF">
        <w:rPr>
          <w:rFonts w:hint="eastAsia"/>
        </w:rPr>
        <w:t>(CLI)</w:t>
      </w:r>
      <w:r w:rsidR="00B869AF">
        <w:rPr>
          <w:rFonts w:hint="eastAsia"/>
        </w:rPr>
        <w:t>规范为基础，并使用结构化查询语言（</w:t>
      </w:r>
      <w:r w:rsidR="00B869AF">
        <w:rPr>
          <w:rFonts w:hint="eastAsia"/>
        </w:rPr>
        <w:t>SQL</w:t>
      </w:r>
      <w:r w:rsidR="00B869AF">
        <w:rPr>
          <w:rFonts w:hint="eastAsia"/>
        </w:rPr>
        <w:t>）作为其数据库访问语言。</w:t>
      </w:r>
    </w:p>
    <w:p w:rsidR="00112510" w:rsidRDefault="00112510" w:rsidP="00B869AF">
      <w:pPr>
        <w:pStyle w:val="a5"/>
        <w:ind w:left="360" w:firstLineChars="0" w:firstLine="0"/>
      </w:pPr>
      <w:r w:rsidRPr="00112510">
        <w:rPr>
          <w:rFonts w:hint="eastAsia"/>
          <w:b/>
        </w:rPr>
        <w:t>用途：</w:t>
      </w:r>
      <w:r w:rsidRPr="00112510">
        <w:rPr>
          <w:rFonts w:hint="eastAsia"/>
        </w:rPr>
        <w:t>ODBC</w:t>
      </w:r>
      <w:r w:rsidRPr="00112510">
        <w:rPr>
          <w:rFonts w:hint="eastAsia"/>
        </w:rPr>
        <w:t>为所有</w:t>
      </w:r>
      <w:r w:rsidRPr="00112510">
        <w:rPr>
          <w:rFonts w:hint="eastAsia"/>
        </w:rPr>
        <w:t>DBMS</w:t>
      </w:r>
      <w:r w:rsidRPr="00112510">
        <w:rPr>
          <w:rFonts w:hint="eastAsia"/>
        </w:rPr>
        <w:t>功能都定义了公共接口</w:t>
      </w:r>
      <w:r>
        <w:rPr>
          <w:rFonts w:hint="eastAsia"/>
        </w:rPr>
        <w:t>；</w:t>
      </w:r>
      <w:r w:rsidRPr="00112510">
        <w:rPr>
          <w:rFonts w:hint="eastAsia"/>
        </w:rPr>
        <w:t>ODBC</w:t>
      </w:r>
      <w:r w:rsidRPr="00112510">
        <w:rPr>
          <w:rFonts w:hint="eastAsia"/>
        </w:rPr>
        <w:t>定义了</w:t>
      </w:r>
      <w:r w:rsidRPr="00112510">
        <w:rPr>
          <w:rFonts w:hint="eastAsia"/>
        </w:rPr>
        <w:t>API</w:t>
      </w:r>
      <w:r w:rsidRPr="00112510">
        <w:rPr>
          <w:rFonts w:hint="eastAsia"/>
        </w:rPr>
        <w:t>和</w:t>
      </w:r>
      <w:r w:rsidRPr="00112510">
        <w:rPr>
          <w:rFonts w:hint="eastAsia"/>
        </w:rPr>
        <w:t>SQL</w:t>
      </w:r>
      <w:r w:rsidRPr="00112510">
        <w:rPr>
          <w:rFonts w:hint="eastAsia"/>
        </w:rPr>
        <w:t>语法一致层，它规定驱动程序应支持的基本功能；</w:t>
      </w:r>
      <w:r w:rsidRPr="00112510">
        <w:rPr>
          <w:rFonts w:hint="eastAsia"/>
        </w:rPr>
        <w:t>ODBC</w:t>
      </w:r>
      <w:r w:rsidRPr="00112510">
        <w:rPr>
          <w:rFonts w:hint="eastAsia"/>
        </w:rPr>
        <w:t>还提供两个函数（</w:t>
      </w:r>
      <w:r w:rsidRPr="00112510">
        <w:rPr>
          <w:rFonts w:hint="eastAsia"/>
        </w:rPr>
        <w:t>SQLGetInfo</w:t>
      </w:r>
      <w:r w:rsidRPr="00112510">
        <w:rPr>
          <w:rFonts w:hint="eastAsia"/>
        </w:rPr>
        <w:t>和</w:t>
      </w:r>
      <w:r w:rsidRPr="00112510">
        <w:rPr>
          <w:rFonts w:hint="eastAsia"/>
        </w:rPr>
        <w:t>SQLGetFunctions</w:t>
      </w:r>
      <w:r w:rsidRPr="00112510">
        <w:rPr>
          <w:rFonts w:hint="eastAsia"/>
        </w:rPr>
        <w:t>）返回关于驱动程序和</w:t>
      </w:r>
      <w:r w:rsidRPr="00112510">
        <w:rPr>
          <w:rFonts w:hint="eastAsia"/>
        </w:rPr>
        <w:t>DBMS</w:t>
      </w:r>
      <w:r w:rsidRPr="00112510">
        <w:rPr>
          <w:rFonts w:hint="eastAsia"/>
        </w:rPr>
        <w:t>能力的一般信息及驱动程序支持的函数列表</w:t>
      </w:r>
      <w:r>
        <w:rPr>
          <w:rFonts w:hint="eastAsia"/>
        </w:rPr>
        <w:t>。</w:t>
      </w:r>
    </w:p>
    <w:p w:rsidR="008F0AF8" w:rsidRDefault="008F0AF8" w:rsidP="008F0AF8"/>
    <w:p w:rsidR="008F0AF8" w:rsidRPr="00112510" w:rsidRDefault="008F0AF8" w:rsidP="00112510">
      <w:pPr>
        <w:pStyle w:val="a5"/>
        <w:numPr>
          <w:ilvl w:val="0"/>
          <w:numId w:val="10"/>
        </w:numPr>
        <w:ind w:firstLineChars="0"/>
        <w:rPr>
          <w:b/>
        </w:rPr>
      </w:pPr>
      <w:r w:rsidRPr="00112510">
        <w:rPr>
          <w:rFonts w:hint="eastAsia"/>
          <w:b/>
        </w:rPr>
        <w:t>问答</w:t>
      </w:r>
    </w:p>
    <w:p w:rsidR="0018490E" w:rsidRPr="005E5E14" w:rsidRDefault="008F0AF8" w:rsidP="0018490E">
      <w:pPr>
        <w:pStyle w:val="a5"/>
        <w:numPr>
          <w:ilvl w:val="0"/>
          <w:numId w:val="2"/>
        </w:numPr>
        <w:ind w:firstLineChars="0"/>
        <w:rPr>
          <w:b/>
        </w:rPr>
      </w:pPr>
      <w:r w:rsidRPr="005E5E14">
        <w:rPr>
          <w:rFonts w:hint="eastAsia"/>
          <w:b/>
        </w:rPr>
        <w:t>应用集成大致分为几种类型，分别解决什么样的问题？</w:t>
      </w:r>
    </w:p>
    <w:p w:rsidR="0018490E" w:rsidRDefault="000D3E0F" w:rsidP="0018490E">
      <w:pPr>
        <w:pStyle w:val="a5"/>
        <w:ind w:left="360" w:firstLineChars="0" w:firstLine="0"/>
      </w:pPr>
      <w:r>
        <w:rPr>
          <w:rFonts w:hint="eastAsia"/>
        </w:rPr>
        <w:t>答：</w:t>
      </w:r>
    </w:p>
    <w:p w:rsidR="0018490E" w:rsidRDefault="000D3E0F" w:rsidP="00112510">
      <w:pPr>
        <w:pStyle w:val="a5"/>
        <w:numPr>
          <w:ilvl w:val="0"/>
          <w:numId w:val="11"/>
        </w:numPr>
        <w:ind w:firstLineChars="0"/>
      </w:pPr>
      <w:r w:rsidRPr="00112510">
        <w:rPr>
          <w:rFonts w:hint="eastAsia"/>
          <w:b/>
        </w:rPr>
        <w:t>表示集成：</w:t>
      </w:r>
      <w:r w:rsidR="0018490E">
        <w:rPr>
          <w:rFonts w:hint="eastAsia"/>
        </w:rPr>
        <w:t>即</w:t>
      </w:r>
      <w:r>
        <w:rPr>
          <w:rFonts w:hint="eastAsia"/>
        </w:rPr>
        <w:t>软件用户界面</w:t>
      </w:r>
      <w:r w:rsidR="0018490E">
        <w:rPr>
          <w:rFonts w:hint="eastAsia"/>
        </w:rPr>
        <w:t>，</w:t>
      </w:r>
      <w:r w:rsidR="00FC25FB">
        <w:rPr>
          <w:rFonts w:hint="eastAsia"/>
        </w:rPr>
        <w:t>它可以</w:t>
      </w:r>
      <w:r w:rsidR="0018490E">
        <w:rPr>
          <w:rFonts w:hint="eastAsia"/>
        </w:rPr>
        <w:t>为原来基于终端的应用软件提供</w:t>
      </w:r>
      <w:r w:rsidR="0018490E">
        <w:rPr>
          <w:rFonts w:hint="eastAsia"/>
        </w:rPr>
        <w:t>PC</w:t>
      </w:r>
      <w:r w:rsidR="0018490E">
        <w:rPr>
          <w:rFonts w:hint="eastAsia"/>
        </w:rPr>
        <w:t>界面，或提供一个由多组件合成的应用软件</w:t>
      </w:r>
      <w:r>
        <w:rPr>
          <w:rFonts w:hint="eastAsia"/>
        </w:rPr>
        <w:t>；</w:t>
      </w:r>
    </w:p>
    <w:p w:rsidR="0018490E" w:rsidRDefault="000D3E0F" w:rsidP="00112510">
      <w:pPr>
        <w:pStyle w:val="a5"/>
        <w:numPr>
          <w:ilvl w:val="0"/>
          <w:numId w:val="11"/>
        </w:numPr>
        <w:ind w:firstLineChars="0"/>
      </w:pPr>
      <w:r w:rsidRPr="00112510">
        <w:rPr>
          <w:rFonts w:hint="eastAsia"/>
          <w:b/>
        </w:rPr>
        <w:t>数据集成：</w:t>
      </w:r>
      <w:r>
        <w:rPr>
          <w:rFonts w:hint="eastAsia"/>
        </w:rPr>
        <w:t>直接访问软件创建、维护并储存的信息</w:t>
      </w:r>
      <w:r w:rsidR="00FC25FB">
        <w:rPr>
          <w:rFonts w:hint="eastAsia"/>
        </w:rPr>
        <w:t>，如批量文件传输，开放式数据连接</w:t>
      </w:r>
      <w:r w:rsidR="00FC25FB">
        <w:rPr>
          <w:rFonts w:hint="eastAsia"/>
        </w:rPr>
        <w:t>ODBC</w:t>
      </w:r>
      <w:r w:rsidR="00FC25FB">
        <w:rPr>
          <w:rFonts w:hint="eastAsia"/>
        </w:rPr>
        <w:t>，数据库访问中间件，数据转换，可以用来</w:t>
      </w:r>
      <w:r w:rsidR="00585BF4">
        <w:rPr>
          <w:rFonts w:hint="eastAsia"/>
        </w:rPr>
        <w:t>对</w:t>
      </w:r>
      <w:r w:rsidR="00FC25FB">
        <w:rPr>
          <w:rFonts w:hint="eastAsia"/>
        </w:rPr>
        <w:t>多个信息源综合数据进行分析和决策，向多个应用软件提供公共信息源的只读权限，以一个信息源的信息来更新另一个数据源</w:t>
      </w:r>
      <w:r>
        <w:rPr>
          <w:rFonts w:hint="eastAsia"/>
        </w:rPr>
        <w:t>；</w:t>
      </w:r>
    </w:p>
    <w:p w:rsidR="000D3E0F" w:rsidRDefault="000D3E0F" w:rsidP="00112510">
      <w:pPr>
        <w:pStyle w:val="a5"/>
        <w:numPr>
          <w:ilvl w:val="0"/>
          <w:numId w:val="11"/>
        </w:numPr>
        <w:ind w:firstLineChars="0"/>
      </w:pPr>
      <w:r w:rsidRPr="00112510">
        <w:rPr>
          <w:rFonts w:hint="eastAsia"/>
          <w:b/>
        </w:rPr>
        <w:t>功能集成：</w:t>
      </w:r>
      <w:r w:rsidR="00585BF4">
        <w:rPr>
          <w:rFonts w:hint="eastAsia"/>
        </w:rPr>
        <w:t>是</w:t>
      </w:r>
      <w:r>
        <w:rPr>
          <w:rFonts w:hint="eastAsia"/>
        </w:rPr>
        <w:t>代码级别的软件集成</w:t>
      </w:r>
      <w:r w:rsidR="00585BF4">
        <w:rPr>
          <w:rFonts w:hint="eastAsia"/>
        </w:rPr>
        <w:t>，如面向消息的中间件，分布式对象技术，事务处理监控器等，它能够解决前两种方法可解决的问题，要求新软件具有其他程序的功能，在集成中暗含工作流，确保应用间的事务完整性。</w:t>
      </w:r>
    </w:p>
    <w:p w:rsidR="00F8102D" w:rsidRDefault="00F8102D" w:rsidP="00585BF4">
      <w:pPr>
        <w:pStyle w:val="a5"/>
        <w:ind w:left="360" w:firstLineChars="0" w:firstLine="0"/>
      </w:pPr>
    </w:p>
    <w:p w:rsidR="008F0AF8" w:rsidRPr="005E5E14" w:rsidRDefault="008F0AF8" w:rsidP="008F0AF8">
      <w:pPr>
        <w:pStyle w:val="a5"/>
        <w:numPr>
          <w:ilvl w:val="0"/>
          <w:numId w:val="2"/>
        </w:numPr>
        <w:ind w:firstLineChars="0"/>
        <w:rPr>
          <w:b/>
        </w:rPr>
      </w:pPr>
      <w:r w:rsidRPr="005E5E14">
        <w:rPr>
          <w:rFonts w:hint="eastAsia"/>
          <w:b/>
        </w:rPr>
        <w:t>什么是格式良好的</w:t>
      </w:r>
      <w:r w:rsidRPr="005E5E14">
        <w:rPr>
          <w:rFonts w:hint="eastAsia"/>
          <w:b/>
        </w:rPr>
        <w:t>XML</w:t>
      </w:r>
      <w:r w:rsidRPr="005E5E14">
        <w:rPr>
          <w:rFonts w:hint="eastAsia"/>
          <w:b/>
        </w:rPr>
        <w:t>文档？</w:t>
      </w:r>
    </w:p>
    <w:p w:rsidR="00854121" w:rsidRDefault="007735CC" w:rsidP="00854121">
      <w:pPr>
        <w:pStyle w:val="a5"/>
        <w:ind w:left="360" w:firstLineChars="0" w:firstLine="0"/>
      </w:pPr>
      <w:r>
        <w:rPr>
          <w:rFonts w:hint="eastAsia"/>
        </w:rPr>
        <w:t>答：</w:t>
      </w:r>
      <w:r w:rsidR="00C900AD" w:rsidRPr="00C900AD">
        <w:rPr>
          <w:rFonts w:hint="eastAsia"/>
        </w:rPr>
        <w:t>格式良好的文档遵守</w:t>
      </w:r>
      <w:r w:rsidR="00C900AD" w:rsidRPr="00C900AD">
        <w:rPr>
          <w:rFonts w:hint="eastAsia"/>
        </w:rPr>
        <w:t xml:space="preserve"> XML </w:t>
      </w:r>
      <w:r w:rsidR="00C900AD" w:rsidRPr="00C900AD">
        <w:rPr>
          <w:rFonts w:hint="eastAsia"/>
        </w:rPr>
        <w:t>语法，但没有</w:t>
      </w:r>
      <w:r w:rsidR="00C900AD" w:rsidRPr="00C900AD">
        <w:rPr>
          <w:rFonts w:hint="eastAsia"/>
        </w:rPr>
        <w:t xml:space="preserve"> DTD </w:t>
      </w:r>
      <w:r w:rsidR="00C900AD" w:rsidRPr="00C900AD">
        <w:rPr>
          <w:rFonts w:hint="eastAsia"/>
        </w:rPr>
        <w:t>或模式</w:t>
      </w:r>
      <w:r>
        <w:rPr>
          <w:rFonts w:hint="eastAsia"/>
        </w:rPr>
        <w:t>。</w:t>
      </w:r>
    </w:p>
    <w:p w:rsidR="00854121" w:rsidRDefault="00854121" w:rsidP="00854121">
      <w:pPr>
        <w:pStyle w:val="a5"/>
        <w:ind w:left="360" w:firstLineChars="0" w:firstLine="0"/>
      </w:pPr>
      <w:r>
        <w:rPr>
          <w:rFonts w:hint="eastAsia"/>
        </w:rPr>
        <w:t>应满足以下条件：</w:t>
      </w:r>
    </w:p>
    <w:p w:rsidR="00854121" w:rsidRDefault="00854121" w:rsidP="00112510">
      <w:pPr>
        <w:pStyle w:val="a5"/>
        <w:numPr>
          <w:ilvl w:val="1"/>
          <w:numId w:val="10"/>
        </w:numPr>
        <w:ind w:firstLineChars="0"/>
      </w:pPr>
      <w:r>
        <w:rPr>
          <w:rFonts w:hint="eastAsia"/>
        </w:rPr>
        <w:t>元素规则：名字中不能包含空格，名字不能以数字或标点符号开头，名字不能以任何大小写的</w:t>
      </w:r>
      <w:r>
        <w:rPr>
          <w:rFonts w:hint="eastAsia"/>
        </w:rPr>
        <w:t>xml</w:t>
      </w:r>
      <w:r>
        <w:rPr>
          <w:rFonts w:hint="eastAsia"/>
        </w:rPr>
        <w:t>开头，左尖括号（</w:t>
      </w:r>
      <w:r>
        <w:rPr>
          <w:rFonts w:hint="eastAsia"/>
        </w:rPr>
        <w:t>&lt;</w:t>
      </w:r>
      <w:r>
        <w:rPr>
          <w:rFonts w:hint="eastAsia"/>
        </w:rPr>
        <w:t>）后不可以有空格，起始和结束标签的大小写必须一致，</w:t>
      </w:r>
      <w:r>
        <w:rPr>
          <w:rFonts w:hint="eastAsia"/>
        </w:rPr>
        <w:t>XML</w:t>
      </w:r>
      <w:r>
        <w:rPr>
          <w:rFonts w:hint="eastAsia"/>
        </w:rPr>
        <w:t>文件中出现的第一个元素是根元素，根元素必须有完整的起始和结束标签，所有的子元素必须嵌套在一个根元素中，嵌套元素不可以相互重叠，子元素如果内容为空可以缩写标签。</w:t>
      </w:r>
    </w:p>
    <w:p w:rsidR="00854121" w:rsidRDefault="00854121" w:rsidP="00112510">
      <w:pPr>
        <w:pStyle w:val="a5"/>
        <w:numPr>
          <w:ilvl w:val="1"/>
          <w:numId w:val="10"/>
        </w:numPr>
        <w:ind w:firstLineChars="0"/>
      </w:pPr>
      <w:r>
        <w:rPr>
          <w:rFonts w:hint="eastAsia"/>
        </w:rPr>
        <w:t>根元素：在</w:t>
      </w:r>
      <w:r>
        <w:rPr>
          <w:rFonts w:hint="eastAsia"/>
        </w:rPr>
        <w:t>XML</w:t>
      </w:r>
      <w:r>
        <w:rPr>
          <w:rFonts w:hint="eastAsia"/>
        </w:rPr>
        <w:t>文件中有且只能够有一个根元素。</w:t>
      </w:r>
      <w:r>
        <w:rPr>
          <w:rFonts w:hint="eastAsia"/>
        </w:rPr>
        <w:t>XML</w:t>
      </w:r>
      <w:r>
        <w:rPr>
          <w:rFonts w:hint="eastAsia"/>
        </w:rPr>
        <w:t>文档必须包含在一个单一元素中。这个单一元素称为根元素，它包含文档中所有文本和所有其它元素。</w:t>
      </w:r>
    </w:p>
    <w:p w:rsidR="00854121" w:rsidRDefault="00854121" w:rsidP="00112510">
      <w:pPr>
        <w:pStyle w:val="a5"/>
        <w:numPr>
          <w:ilvl w:val="1"/>
          <w:numId w:val="10"/>
        </w:numPr>
        <w:ind w:firstLineChars="0"/>
      </w:pPr>
      <w:r>
        <w:rPr>
          <w:rFonts w:hint="eastAsia"/>
        </w:rPr>
        <w:t>必须有结束标记。在</w:t>
      </w:r>
      <w:r>
        <w:rPr>
          <w:rFonts w:hint="eastAsia"/>
        </w:rPr>
        <w:t>XML</w:t>
      </w:r>
      <w:r>
        <w:rPr>
          <w:rFonts w:hint="eastAsia"/>
        </w:rPr>
        <w:t>文档的空元素中，您可以把结束斜杠放在开始标记中。</w:t>
      </w:r>
    </w:p>
    <w:p w:rsidR="00854121" w:rsidRDefault="00854121" w:rsidP="00112510">
      <w:pPr>
        <w:pStyle w:val="a5"/>
        <w:numPr>
          <w:ilvl w:val="1"/>
          <w:numId w:val="10"/>
        </w:numPr>
        <w:ind w:firstLineChars="0"/>
      </w:pPr>
      <w:r>
        <w:rPr>
          <w:rFonts w:hint="eastAsia"/>
        </w:rPr>
        <w:t>属性必须有用引号括起的值。</w:t>
      </w:r>
    </w:p>
    <w:p w:rsidR="00854121" w:rsidRDefault="00854121" w:rsidP="00112510">
      <w:pPr>
        <w:pStyle w:val="a5"/>
        <w:numPr>
          <w:ilvl w:val="1"/>
          <w:numId w:val="10"/>
        </w:numPr>
        <w:ind w:firstLineChars="0"/>
      </w:pPr>
      <w:r>
        <w:rPr>
          <w:rFonts w:hint="eastAsia"/>
        </w:rPr>
        <w:t>XML</w:t>
      </w:r>
      <w:r>
        <w:rPr>
          <w:rFonts w:hint="eastAsia"/>
        </w:rPr>
        <w:t>文件的第一行必须是声明该文件是</w:t>
      </w:r>
      <w:r>
        <w:rPr>
          <w:rFonts w:hint="eastAsia"/>
        </w:rPr>
        <w:t>XML</w:t>
      </w:r>
      <w:r>
        <w:rPr>
          <w:rFonts w:hint="eastAsia"/>
        </w:rPr>
        <w:t>文件以及它所使用的</w:t>
      </w:r>
      <w:r>
        <w:rPr>
          <w:rFonts w:hint="eastAsia"/>
        </w:rPr>
        <w:t>XML</w:t>
      </w:r>
      <w:r>
        <w:rPr>
          <w:rFonts w:hint="eastAsia"/>
        </w:rPr>
        <w:t>规范版本。在文件的前面不能够有其它元素或者注释。</w:t>
      </w:r>
    </w:p>
    <w:p w:rsidR="00854121" w:rsidRDefault="00854121" w:rsidP="00112510">
      <w:pPr>
        <w:pStyle w:val="a5"/>
        <w:numPr>
          <w:ilvl w:val="1"/>
          <w:numId w:val="10"/>
        </w:numPr>
        <w:ind w:firstLineChars="0"/>
      </w:pPr>
      <w:r>
        <w:rPr>
          <w:rFonts w:hint="eastAsia"/>
        </w:rPr>
        <w:t>标记之间不得交叉。</w:t>
      </w:r>
    </w:p>
    <w:p w:rsidR="00854121" w:rsidRDefault="00854121" w:rsidP="00112510">
      <w:pPr>
        <w:pStyle w:val="a5"/>
        <w:numPr>
          <w:ilvl w:val="1"/>
          <w:numId w:val="10"/>
        </w:numPr>
        <w:ind w:firstLineChars="0"/>
      </w:pPr>
      <w:r>
        <w:rPr>
          <w:rFonts w:hint="eastAsia"/>
        </w:rPr>
        <w:t>控制标记、指令和属性名称等英文要区分大小写。</w:t>
      </w:r>
    </w:p>
    <w:tbl>
      <w:tblPr>
        <w:tblStyle w:val="a7"/>
        <w:tblW w:w="0" w:type="auto"/>
        <w:tblInd w:w="360" w:type="dxa"/>
        <w:tblLook w:val="04A0"/>
      </w:tblPr>
      <w:tblGrid>
        <w:gridCol w:w="8162"/>
      </w:tblGrid>
      <w:tr w:rsidR="00606E15" w:rsidTr="00606E15">
        <w:tc>
          <w:tcPr>
            <w:tcW w:w="8522" w:type="dxa"/>
          </w:tcPr>
          <w:p w:rsidR="00606E15" w:rsidRDefault="008C605F" w:rsidP="00854121">
            <w:pPr>
              <w:pStyle w:val="a5"/>
              <w:ind w:firstLineChars="0" w:firstLine="0"/>
            </w:pPr>
            <w:r>
              <w:rPr>
                <w:rFonts w:hint="eastAsia"/>
              </w:rPr>
              <w:t>（百度）</w:t>
            </w:r>
            <w:r w:rsidR="00606E15">
              <w:t>格式良好的</w:t>
            </w:r>
            <w:r w:rsidR="00606E15">
              <w:t>(well-formed)XML</w:t>
            </w:r>
            <w:r w:rsidR="00606E15">
              <w:t>文档是指一个遵守</w:t>
            </w:r>
            <w:r w:rsidR="00606E15">
              <w:t>XML</w:t>
            </w:r>
            <w:r w:rsidR="00606E15">
              <w:t>语法规则，并遵守</w:t>
            </w:r>
            <w:r w:rsidR="00606E15">
              <w:t>XML</w:t>
            </w:r>
            <w:r w:rsidR="00606E15">
              <w:t>规范的文档。</w:t>
            </w:r>
            <w:r w:rsidR="00854121">
              <w:rPr>
                <w:rFonts w:hint="eastAsia"/>
              </w:rPr>
              <w:t>“</w:t>
            </w:r>
            <w:r w:rsidR="00606E15">
              <w:t>格式良好</w:t>
            </w:r>
            <w:r w:rsidR="00854121">
              <w:rPr>
                <w:rFonts w:hint="eastAsia"/>
              </w:rPr>
              <w:t>”</w:t>
            </w:r>
            <w:r w:rsidR="00606E15">
              <w:t>的</w:t>
            </w:r>
            <w:r w:rsidR="00606E15">
              <w:t>xml</w:t>
            </w:r>
            <w:r w:rsidR="00606E15">
              <w:t>文档除了要满足根元素唯一的特性之外，还包括：起始标签和结束标签应当匹配，结束标签是必不可少的；大小写应一致：</w:t>
            </w:r>
            <w:r w:rsidR="00606E15">
              <w:t>XML</w:t>
            </w:r>
            <w:r w:rsidR="00606E15">
              <w:t>对字母的大</w:t>
            </w:r>
            <w:r w:rsidR="00606E15">
              <w:lastRenderedPageBreak/>
              <w:t>小写是敏感的，和是完全不同的两个标签，所以结束标签在匹配时一定要注意大小写一致；元素应当正确嵌套：子元素应当完全包括在父辈元素中。</w:t>
            </w:r>
          </w:p>
        </w:tc>
      </w:tr>
    </w:tbl>
    <w:p w:rsidR="007735CC" w:rsidRDefault="007735CC" w:rsidP="0052548E">
      <w:pPr>
        <w:pStyle w:val="a5"/>
        <w:ind w:left="360" w:firstLineChars="0" w:firstLine="0"/>
      </w:pPr>
    </w:p>
    <w:p w:rsidR="008F0AF8" w:rsidRPr="005E5E14" w:rsidRDefault="008F0AF8" w:rsidP="008F0AF8">
      <w:pPr>
        <w:pStyle w:val="a5"/>
        <w:numPr>
          <w:ilvl w:val="0"/>
          <w:numId w:val="2"/>
        </w:numPr>
        <w:ind w:firstLineChars="0"/>
        <w:rPr>
          <w:b/>
        </w:rPr>
      </w:pPr>
      <w:r w:rsidRPr="005E5E14">
        <w:rPr>
          <w:rFonts w:hint="eastAsia"/>
          <w:b/>
        </w:rPr>
        <w:t>试解释</w:t>
      </w:r>
      <w:r w:rsidRPr="005E5E14">
        <w:rPr>
          <w:rFonts w:hint="eastAsia"/>
          <w:b/>
        </w:rPr>
        <w:t>XML</w:t>
      </w:r>
      <w:r w:rsidRPr="005E5E14">
        <w:rPr>
          <w:rFonts w:hint="eastAsia"/>
          <w:b/>
        </w:rPr>
        <w:t>中的命名空间，并描述其使用的语法？</w:t>
      </w:r>
    </w:p>
    <w:p w:rsidR="0052548E" w:rsidRDefault="00854121" w:rsidP="0052548E">
      <w:pPr>
        <w:pStyle w:val="a5"/>
        <w:ind w:left="360" w:firstLineChars="0" w:firstLine="0"/>
      </w:pPr>
      <w:r>
        <w:rPr>
          <w:rFonts w:hint="eastAsia"/>
        </w:rPr>
        <w:t>答：</w:t>
      </w:r>
    </w:p>
    <w:tbl>
      <w:tblPr>
        <w:tblStyle w:val="a7"/>
        <w:tblW w:w="0" w:type="auto"/>
        <w:tblInd w:w="360" w:type="dxa"/>
        <w:tblLook w:val="04A0"/>
      </w:tblPr>
      <w:tblGrid>
        <w:gridCol w:w="8162"/>
      </w:tblGrid>
      <w:tr w:rsidR="00423CB8" w:rsidTr="00423CB8">
        <w:tc>
          <w:tcPr>
            <w:tcW w:w="8522" w:type="dxa"/>
          </w:tcPr>
          <w:p w:rsidR="00423CB8" w:rsidRPr="00423CB8" w:rsidRDefault="00423CB8" w:rsidP="00423CB8">
            <w:r>
              <w:rPr>
                <w:rFonts w:hint="eastAsia"/>
              </w:rPr>
              <w:t>（</w:t>
            </w:r>
            <w:r>
              <w:rPr>
                <w:rFonts w:hint="eastAsia"/>
              </w:rPr>
              <w:t>MSDN</w:t>
            </w:r>
            <w:r>
              <w:rPr>
                <w:rFonts w:hint="eastAsia"/>
              </w:rPr>
              <w:t>）</w:t>
            </w:r>
            <w:r w:rsidR="00112510">
              <w:rPr>
                <w:rFonts w:hint="eastAsia"/>
              </w:rPr>
              <w:t>XML</w:t>
            </w:r>
            <w:r w:rsidRPr="00423CB8">
              <w:rPr>
                <w:rFonts w:hint="eastAsia"/>
              </w:rPr>
              <w:t>命名空间将</w:t>
            </w:r>
            <w:r w:rsidRPr="00423CB8">
              <w:rPr>
                <w:rFonts w:hint="eastAsia"/>
              </w:rPr>
              <w:t>XML</w:t>
            </w:r>
            <w:r w:rsidRPr="00423CB8">
              <w:rPr>
                <w:rFonts w:hint="eastAsia"/>
              </w:rPr>
              <w:t>文档中的元素和属性名称与自定义和预定义的</w:t>
            </w:r>
            <w:r w:rsidRPr="00423CB8">
              <w:rPr>
                <w:rFonts w:hint="eastAsia"/>
              </w:rPr>
              <w:t>URI</w:t>
            </w:r>
            <w:r w:rsidRPr="00423CB8">
              <w:rPr>
                <w:rFonts w:hint="eastAsia"/>
              </w:rPr>
              <w:t>关联起来。为命名空间</w:t>
            </w:r>
            <w:r w:rsidRPr="00423CB8">
              <w:rPr>
                <w:rFonts w:hint="eastAsia"/>
              </w:rPr>
              <w:t xml:space="preserve"> URI </w:t>
            </w:r>
            <w:r w:rsidRPr="00423CB8">
              <w:rPr>
                <w:rFonts w:hint="eastAsia"/>
              </w:rPr>
              <w:t>定义的前缀用来限定</w:t>
            </w:r>
            <w:r w:rsidRPr="00423CB8">
              <w:rPr>
                <w:rFonts w:hint="eastAsia"/>
              </w:rPr>
              <w:t xml:space="preserve"> XML </w:t>
            </w:r>
            <w:r w:rsidRPr="00423CB8">
              <w:rPr>
                <w:rFonts w:hint="eastAsia"/>
              </w:rPr>
              <w:t>数据中的元素和属性的名称以实现此关联。</w:t>
            </w:r>
            <w:r w:rsidRPr="00423CB8">
              <w:rPr>
                <w:rFonts w:hint="eastAsia"/>
              </w:rPr>
              <w:t xml:space="preserve"> </w:t>
            </w:r>
            <w:r w:rsidRPr="00423CB8">
              <w:rPr>
                <w:rFonts w:hint="eastAsia"/>
              </w:rPr>
              <w:t>命名空间可防止元素和属性名称冲突，并允许以不同的方式处理和验证同名的元素和属性。</w:t>
            </w:r>
          </w:p>
          <w:p w:rsidR="00423CB8" w:rsidRPr="00423CB8" w:rsidRDefault="00423CB8" w:rsidP="00112510">
            <w:pPr>
              <w:pStyle w:val="a5"/>
              <w:ind w:firstLineChars="0" w:firstLine="0"/>
            </w:pPr>
            <w:r w:rsidRPr="00423CB8">
              <w:rPr>
                <w:rFonts w:hint="eastAsia"/>
              </w:rPr>
              <w:t>命名空间是使用</w:t>
            </w:r>
            <w:r w:rsidRPr="00423CB8">
              <w:rPr>
                <w:rFonts w:hint="eastAsia"/>
              </w:rPr>
              <w:t>xmlns:</w:t>
            </w:r>
            <w:r w:rsidRPr="00423CB8">
              <w:rPr>
                <w:rFonts w:hint="eastAsia"/>
              </w:rPr>
              <w:t>属性在元素上声明的，而且此属性的值就是标识该命名空间的</w:t>
            </w:r>
            <w:r w:rsidRPr="00423CB8">
              <w:rPr>
                <w:rFonts w:hint="eastAsia"/>
              </w:rPr>
              <w:t xml:space="preserve"> URI</w:t>
            </w:r>
            <w:r w:rsidRPr="00423CB8">
              <w:rPr>
                <w:rFonts w:hint="eastAsia"/>
              </w:rPr>
              <w:t>。命名空间声明的语法是</w:t>
            </w:r>
            <w:r w:rsidR="00112510">
              <w:rPr>
                <w:rFonts w:hint="eastAsia"/>
              </w:rPr>
              <w:t>xmlns:&lt;name&gt;=&lt;"uri"&gt;</w:t>
            </w:r>
            <w:r w:rsidRPr="00423CB8">
              <w:rPr>
                <w:rFonts w:hint="eastAsia"/>
              </w:rPr>
              <w:t>，其中</w:t>
            </w:r>
            <w:r w:rsidRPr="00423CB8">
              <w:rPr>
                <w:rFonts w:hint="eastAsia"/>
              </w:rPr>
              <w:t>&lt;name&gt;</w:t>
            </w:r>
            <w:r w:rsidRPr="00423CB8">
              <w:rPr>
                <w:rFonts w:hint="eastAsia"/>
              </w:rPr>
              <w:t>是命名空间前缀的名称，</w:t>
            </w:r>
            <w:r w:rsidRPr="00423CB8">
              <w:rPr>
                <w:rFonts w:hint="eastAsia"/>
              </w:rPr>
              <w:t>&lt;"uri"&gt;</w:t>
            </w:r>
            <w:r w:rsidRPr="00423CB8">
              <w:rPr>
                <w:rFonts w:hint="eastAsia"/>
              </w:rPr>
              <w:t>是说明命名空间</w:t>
            </w:r>
            <w:r w:rsidRPr="00423CB8">
              <w:rPr>
                <w:rFonts w:hint="eastAsia"/>
              </w:rPr>
              <w:t xml:space="preserve"> URI </w:t>
            </w:r>
            <w:r w:rsidRPr="00423CB8">
              <w:rPr>
                <w:rFonts w:hint="eastAsia"/>
              </w:rPr>
              <w:t>的字符串。一旦声明后，前缀就可以用来限定</w:t>
            </w:r>
            <w:r w:rsidRPr="00423CB8">
              <w:rPr>
                <w:rFonts w:hint="eastAsia"/>
              </w:rPr>
              <w:t>XML</w:t>
            </w:r>
            <w:r w:rsidRPr="00423CB8">
              <w:rPr>
                <w:rFonts w:hint="eastAsia"/>
              </w:rPr>
              <w:t>文档中的元素和属性并将它们与命名空间</w:t>
            </w:r>
            <w:r w:rsidRPr="00423CB8">
              <w:rPr>
                <w:rFonts w:hint="eastAsia"/>
              </w:rPr>
              <w:t>URI</w:t>
            </w:r>
            <w:r w:rsidRPr="00423CB8">
              <w:rPr>
                <w:rFonts w:hint="eastAsia"/>
              </w:rPr>
              <w:t>关联。因为命名空间前缀在整个文档中使用，所以它的长度应较短。</w:t>
            </w:r>
          </w:p>
        </w:tc>
      </w:tr>
    </w:tbl>
    <w:p w:rsidR="00854121" w:rsidRDefault="00854121" w:rsidP="0052548E">
      <w:pPr>
        <w:pStyle w:val="a5"/>
        <w:ind w:left="360" w:firstLineChars="0" w:firstLine="0"/>
      </w:pPr>
    </w:p>
    <w:tbl>
      <w:tblPr>
        <w:tblStyle w:val="a7"/>
        <w:tblW w:w="0" w:type="auto"/>
        <w:tblInd w:w="360" w:type="dxa"/>
        <w:tblLook w:val="04A0"/>
      </w:tblPr>
      <w:tblGrid>
        <w:gridCol w:w="8162"/>
      </w:tblGrid>
      <w:tr w:rsidR="00423CB8" w:rsidTr="00423CB8">
        <w:tc>
          <w:tcPr>
            <w:tcW w:w="8522" w:type="dxa"/>
          </w:tcPr>
          <w:p w:rsidR="00423CB8" w:rsidRDefault="00423CB8" w:rsidP="00112510">
            <w:pPr>
              <w:pStyle w:val="a5"/>
              <w:ind w:firstLineChars="0" w:firstLine="0"/>
            </w:pPr>
            <w:r>
              <w:rPr>
                <w:rFonts w:hint="eastAsia"/>
              </w:rPr>
              <w:t>（百度）当我们建立</w:t>
            </w:r>
            <w:r>
              <w:rPr>
                <w:rFonts w:hint="eastAsia"/>
              </w:rPr>
              <w:t>XML</w:t>
            </w:r>
            <w:r>
              <w:rPr>
                <w:rFonts w:hint="eastAsia"/>
              </w:rPr>
              <w:t>应用的时候，会为具体的行业应用创建特定的</w:t>
            </w:r>
            <w:r>
              <w:rPr>
                <w:rFonts w:hint="eastAsia"/>
              </w:rPr>
              <w:t>DTD</w:t>
            </w:r>
            <w:r>
              <w:rPr>
                <w:rFonts w:hint="eastAsia"/>
              </w:rPr>
              <w:t>，规定可用的元素，有时候会出现两个同名的元素在不同的地方有不同的含义，这就需要指定命名空间来避免冲突。在</w:t>
            </w:r>
            <w:r>
              <w:rPr>
                <w:rFonts w:hint="eastAsia"/>
              </w:rPr>
              <w:t>XML</w:t>
            </w:r>
            <w:r>
              <w:rPr>
                <w:rFonts w:hint="eastAsia"/>
              </w:rPr>
              <w:t>中，采用全球唯一的域名作为“</w:t>
            </w:r>
            <w:r>
              <w:rPr>
                <w:rFonts w:hint="eastAsia"/>
              </w:rPr>
              <w:t>Namespace</w:t>
            </w:r>
            <w:r>
              <w:rPr>
                <w:rFonts w:hint="eastAsia"/>
              </w:rPr>
              <w:t>”，即用</w:t>
            </w:r>
            <w:r>
              <w:rPr>
                <w:rFonts w:hint="eastAsia"/>
              </w:rPr>
              <w:t>URL</w:t>
            </w:r>
            <w:r>
              <w:rPr>
                <w:rFonts w:hint="eastAsia"/>
              </w:rPr>
              <w:t>作为</w:t>
            </w:r>
            <w:r>
              <w:rPr>
                <w:rFonts w:hint="eastAsia"/>
              </w:rPr>
              <w:t>Namespace</w:t>
            </w:r>
            <w:r>
              <w:rPr>
                <w:rFonts w:hint="eastAsia"/>
              </w:rPr>
              <w:t>。</w:t>
            </w:r>
          </w:p>
          <w:p w:rsidR="00423CB8" w:rsidRDefault="00423CB8" w:rsidP="00423CB8">
            <w:pPr>
              <w:pStyle w:val="a5"/>
            </w:pPr>
            <w:r>
              <w:rPr>
                <w:rFonts w:hint="eastAsia"/>
              </w:rPr>
              <w:t>命名空间的定义语法如下：</w:t>
            </w:r>
          </w:p>
          <w:p w:rsidR="00423CB8" w:rsidRPr="00423CB8" w:rsidRDefault="00423CB8" w:rsidP="00423CB8">
            <w:pPr>
              <w:pStyle w:val="a5"/>
            </w:pPr>
            <w:r>
              <w:t>x</w:t>
            </w:r>
            <w:r w:rsidR="00112510">
              <w:t>mlns:[prefix]=”URI of namespace</w:t>
            </w:r>
            <w:r>
              <w:t>”</w:t>
            </w:r>
          </w:p>
          <w:p w:rsidR="00423CB8" w:rsidRDefault="00423CB8" w:rsidP="00423CB8">
            <w:pPr>
              <w:pStyle w:val="a5"/>
              <w:ind w:firstLineChars="0" w:firstLine="0"/>
            </w:pPr>
            <w:r>
              <w:rPr>
                <w:rFonts w:hint="eastAsia"/>
              </w:rPr>
              <w:t>其中，</w:t>
            </w:r>
            <w:r>
              <w:rPr>
                <w:rFonts w:hint="eastAsia"/>
              </w:rPr>
              <w:t>xmlns:</w:t>
            </w:r>
            <w:r>
              <w:rPr>
                <w:rFonts w:hint="eastAsia"/>
              </w:rPr>
              <w:t>是必须的，它是</w:t>
            </w:r>
            <w:r>
              <w:rPr>
                <w:rFonts w:hint="eastAsia"/>
              </w:rPr>
              <w:t>XML</w:t>
            </w:r>
            <w:r>
              <w:rPr>
                <w:rFonts w:hint="eastAsia"/>
              </w:rPr>
              <w:t>的关键字；</w:t>
            </w:r>
            <w:r>
              <w:rPr>
                <w:rFonts w:hint="eastAsia"/>
              </w:rPr>
              <w:t>prefix</w:t>
            </w:r>
            <w:r>
              <w:rPr>
                <w:rFonts w:hint="eastAsia"/>
              </w:rPr>
              <w:t>是命名空间的别名。</w:t>
            </w:r>
          </w:p>
        </w:tc>
      </w:tr>
    </w:tbl>
    <w:p w:rsidR="00423CB8" w:rsidRDefault="00423CB8" w:rsidP="0052548E">
      <w:pPr>
        <w:pStyle w:val="a5"/>
        <w:ind w:left="360" w:firstLineChars="0" w:firstLine="0"/>
      </w:pPr>
    </w:p>
    <w:p w:rsidR="008F0AF8" w:rsidRPr="005E5E14" w:rsidRDefault="008F0AF8" w:rsidP="008F0AF8">
      <w:pPr>
        <w:pStyle w:val="a5"/>
        <w:numPr>
          <w:ilvl w:val="0"/>
          <w:numId w:val="2"/>
        </w:numPr>
        <w:ind w:firstLineChars="0"/>
        <w:rPr>
          <w:b/>
        </w:rPr>
      </w:pPr>
      <w:r w:rsidRPr="005E5E14">
        <w:rPr>
          <w:rFonts w:hint="eastAsia"/>
          <w:b/>
        </w:rPr>
        <w:t>解释</w:t>
      </w:r>
      <w:r w:rsidRPr="005E5E14">
        <w:rPr>
          <w:rFonts w:hint="eastAsia"/>
          <w:b/>
        </w:rPr>
        <w:t>DOM</w:t>
      </w:r>
      <w:r w:rsidRPr="005E5E14">
        <w:rPr>
          <w:rFonts w:hint="eastAsia"/>
          <w:b/>
        </w:rPr>
        <w:t>和</w:t>
      </w:r>
      <w:r w:rsidRPr="005E5E14">
        <w:rPr>
          <w:rFonts w:hint="eastAsia"/>
          <w:b/>
        </w:rPr>
        <w:t>SAX</w:t>
      </w:r>
      <w:r w:rsidRPr="005E5E14">
        <w:rPr>
          <w:rFonts w:hint="eastAsia"/>
          <w:b/>
        </w:rPr>
        <w:t>解析</w:t>
      </w:r>
      <w:r w:rsidRPr="005E5E14">
        <w:rPr>
          <w:rFonts w:hint="eastAsia"/>
          <w:b/>
        </w:rPr>
        <w:t>XML</w:t>
      </w:r>
      <w:r w:rsidRPr="005E5E14">
        <w:rPr>
          <w:rFonts w:hint="eastAsia"/>
          <w:b/>
        </w:rPr>
        <w:t>文件的不同之处？</w:t>
      </w:r>
    </w:p>
    <w:p w:rsidR="00112510" w:rsidRDefault="00ED3EE8" w:rsidP="00112510">
      <w:pPr>
        <w:pStyle w:val="a5"/>
        <w:ind w:left="360" w:firstLineChars="0" w:firstLine="0"/>
      </w:pPr>
      <w:r>
        <w:rPr>
          <w:rFonts w:hint="eastAsia"/>
        </w:rPr>
        <w:t>答：</w:t>
      </w:r>
    </w:p>
    <w:p w:rsidR="00ED3EE8" w:rsidRDefault="00ED3EE8" w:rsidP="00112510">
      <w:pPr>
        <w:pStyle w:val="a5"/>
        <w:ind w:left="360" w:firstLineChars="0" w:firstLine="0"/>
      </w:pPr>
      <w:r>
        <w:rPr>
          <w:rFonts w:hint="eastAsia"/>
        </w:rPr>
        <w:t>DOM</w:t>
      </w:r>
      <w:r>
        <w:rPr>
          <w:rFonts w:hint="eastAsia"/>
        </w:rPr>
        <w:t>是面向文档的对象式解析，</w:t>
      </w:r>
      <w:r w:rsidRPr="00ED3EE8">
        <w:rPr>
          <w:rFonts w:hint="eastAsia"/>
        </w:rPr>
        <w:t>定义了层次化对象模型来表示</w:t>
      </w:r>
      <w:r w:rsidRPr="00ED3EE8">
        <w:rPr>
          <w:rFonts w:hint="eastAsia"/>
        </w:rPr>
        <w:t>XML</w:t>
      </w:r>
      <w:r w:rsidRPr="00ED3EE8">
        <w:rPr>
          <w:rFonts w:hint="eastAsia"/>
        </w:rPr>
        <w:t>文档。即为</w:t>
      </w:r>
      <w:r w:rsidRPr="00ED3EE8">
        <w:rPr>
          <w:rFonts w:hint="eastAsia"/>
        </w:rPr>
        <w:t>XML</w:t>
      </w:r>
      <w:r w:rsidRPr="00ED3EE8">
        <w:rPr>
          <w:rFonts w:hint="eastAsia"/>
        </w:rPr>
        <w:t>语法中的每个概念</w:t>
      </w:r>
      <w:r w:rsidRPr="00ED3EE8">
        <w:rPr>
          <w:rFonts w:hint="eastAsia"/>
        </w:rPr>
        <w:t>(</w:t>
      </w:r>
      <w:r w:rsidRPr="00ED3EE8">
        <w:rPr>
          <w:rFonts w:hint="eastAsia"/>
        </w:rPr>
        <w:t>如元素，属性，实体，文档等</w:t>
      </w:r>
      <w:r w:rsidRPr="00ED3EE8">
        <w:rPr>
          <w:rFonts w:hint="eastAsia"/>
        </w:rPr>
        <w:t>)</w:t>
      </w:r>
      <w:r w:rsidRPr="00ED3EE8">
        <w:rPr>
          <w:rFonts w:hint="eastAsia"/>
        </w:rPr>
        <w:t>定义对应的类，而解析器在读入</w:t>
      </w:r>
      <w:r w:rsidRPr="00ED3EE8">
        <w:rPr>
          <w:rFonts w:hint="eastAsia"/>
        </w:rPr>
        <w:t>XML</w:t>
      </w:r>
      <w:r w:rsidRPr="00ED3EE8">
        <w:rPr>
          <w:rFonts w:hint="eastAsia"/>
        </w:rPr>
        <w:t>文档的时候，会建立</w:t>
      </w:r>
      <w:r w:rsidRPr="00ED3EE8">
        <w:rPr>
          <w:rFonts w:hint="eastAsia"/>
        </w:rPr>
        <w:t>XML</w:t>
      </w:r>
      <w:r w:rsidRPr="00ED3EE8">
        <w:rPr>
          <w:rFonts w:hint="eastAsia"/>
        </w:rPr>
        <w:t>语法和类之间的一一映射</w:t>
      </w:r>
      <w:r w:rsidR="00791543">
        <w:rPr>
          <w:rFonts w:hint="eastAsia"/>
        </w:rPr>
        <w:t>。</w:t>
      </w:r>
    </w:p>
    <w:p w:rsidR="00791543" w:rsidRDefault="00ED3EE8" w:rsidP="00ED3EE8">
      <w:pPr>
        <w:pStyle w:val="a5"/>
        <w:ind w:left="360" w:firstLineChars="0" w:firstLine="0"/>
      </w:pPr>
      <w:r>
        <w:rPr>
          <w:rFonts w:hint="eastAsia"/>
        </w:rPr>
        <w:t>SAX</w:t>
      </w:r>
      <w:r>
        <w:rPr>
          <w:rFonts w:hint="eastAsia"/>
        </w:rPr>
        <w:t>是面向文档的流式解析，它是一种基于事件的解析过程，解析器顺序读取</w:t>
      </w:r>
      <w:r>
        <w:rPr>
          <w:rFonts w:hint="eastAsia"/>
        </w:rPr>
        <w:t>XML</w:t>
      </w:r>
      <w:r>
        <w:rPr>
          <w:rFonts w:hint="eastAsia"/>
        </w:rPr>
        <w:t>文档，产生一个对应的事件流，并向事件处理程序发送所捕获的各种事件，如元素开始和元素结束等。</w:t>
      </w:r>
    </w:p>
    <w:p w:rsidR="00ED3EE8" w:rsidRDefault="00791543" w:rsidP="00ED3EE8">
      <w:pPr>
        <w:pStyle w:val="a5"/>
        <w:ind w:left="360" w:firstLineChars="0" w:firstLine="0"/>
      </w:pPr>
      <w:r>
        <w:rPr>
          <w:rFonts w:hint="eastAsia"/>
        </w:rPr>
        <w:t>SAX</w:t>
      </w:r>
      <w:r w:rsidR="00ED3EE8">
        <w:rPr>
          <w:rFonts w:hint="eastAsia"/>
        </w:rPr>
        <w:t>能够立即读取数据，而不是等待所有的数据被处理；不需要将整个文档一次加载到内存，效率较高；易用性的降低，流式解析编程较为复杂；单遍解析特性，不支持随机访问。</w:t>
      </w:r>
    </w:p>
    <w:p w:rsidR="00791543" w:rsidRDefault="00791543" w:rsidP="00ED3EE8">
      <w:pPr>
        <w:pStyle w:val="a5"/>
        <w:ind w:left="360" w:firstLineChars="0" w:firstLine="0"/>
      </w:pPr>
      <w:r>
        <w:rPr>
          <w:rFonts w:hint="eastAsia"/>
        </w:rPr>
        <w:t>SAX</w:t>
      </w:r>
      <w:r w:rsidRPr="00791543">
        <w:rPr>
          <w:rFonts w:hint="eastAsia"/>
        </w:rPr>
        <w:t>解析方式无法更改数据和不支持随机访问</w:t>
      </w:r>
      <w:r>
        <w:rPr>
          <w:rFonts w:hint="eastAsia"/>
        </w:rPr>
        <w:t>，而</w:t>
      </w:r>
      <w:r>
        <w:rPr>
          <w:rFonts w:hint="eastAsia"/>
        </w:rPr>
        <w:t>DOM</w:t>
      </w:r>
      <w:r>
        <w:rPr>
          <w:rFonts w:hint="eastAsia"/>
        </w:rPr>
        <w:t>解析可以。</w:t>
      </w:r>
      <w:r w:rsidRPr="00791543">
        <w:rPr>
          <w:rFonts w:hint="eastAsia"/>
        </w:rPr>
        <w:t>DOM</w:t>
      </w:r>
      <w:r w:rsidRPr="00791543">
        <w:rPr>
          <w:rFonts w:hint="eastAsia"/>
        </w:rPr>
        <w:t>的层次化对象模型是一个树形结构，它将一个</w:t>
      </w:r>
      <w:r w:rsidRPr="00791543">
        <w:rPr>
          <w:rFonts w:hint="eastAsia"/>
        </w:rPr>
        <w:t>XML</w:t>
      </w:r>
      <w:r w:rsidRPr="00791543">
        <w:rPr>
          <w:rFonts w:hint="eastAsia"/>
        </w:rPr>
        <w:t>文档看作一棵节点树，每个节点代表一个</w:t>
      </w:r>
      <w:r w:rsidRPr="00791543">
        <w:rPr>
          <w:rFonts w:hint="eastAsia"/>
        </w:rPr>
        <w:t>XML</w:t>
      </w:r>
      <w:r w:rsidRPr="00791543">
        <w:rPr>
          <w:rFonts w:hint="eastAsia"/>
        </w:rPr>
        <w:t>文档中的元素</w:t>
      </w:r>
      <w:r>
        <w:rPr>
          <w:rFonts w:hint="eastAsia"/>
        </w:rPr>
        <w:t>。</w:t>
      </w:r>
    </w:p>
    <w:p w:rsidR="00112510" w:rsidRDefault="00112510" w:rsidP="00ED3EE8">
      <w:pPr>
        <w:pStyle w:val="a5"/>
        <w:ind w:left="360" w:firstLineChars="0" w:firstLine="0"/>
      </w:pPr>
    </w:p>
    <w:tbl>
      <w:tblPr>
        <w:tblStyle w:val="a7"/>
        <w:tblW w:w="0" w:type="auto"/>
        <w:tblInd w:w="360" w:type="dxa"/>
        <w:tblLook w:val="04A0"/>
      </w:tblPr>
      <w:tblGrid>
        <w:gridCol w:w="8162"/>
      </w:tblGrid>
      <w:tr w:rsidR="00112510" w:rsidTr="00112510">
        <w:tc>
          <w:tcPr>
            <w:tcW w:w="8522" w:type="dxa"/>
          </w:tcPr>
          <w:p w:rsidR="00112510" w:rsidRDefault="00112510" w:rsidP="00112510">
            <w:pPr>
              <w:pStyle w:val="a5"/>
              <w:ind w:firstLineChars="0" w:firstLine="0"/>
              <w:rPr>
                <w:rFonts w:asciiTheme="minorEastAsia" w:hAnsiTheme="minorEastAsia"/>
                <w:sz w:val="20"/>
                <w:szCs w:val="21"/>
              </w:rPr>
            </w:pPr>
            <w:r>
              <w:rPr>
                <w:rFonts w:asciiTheme="minorEastAsia" w:hAnsiTheme="minorEastAsia" w:hint="eastAsia"/>
                <w:sz w:val="20"/>
                <w:szCs w:val="21"/>
              </w:rPr>
              <w:t>（王姐姐版）</w:t>
            </w:r>
          </w:p>
          <w:p w:rsidR="00112510" w:rsidRPr="003E3DAF" w:rsidRDefault="00112510" w:rsidP="00112510">
            <w:pPr>
              <w:pStyle w:val="a5"/>
              <w:numPr>
                <w:ilvl w:val="0"/>
                <w:numId w:val="16"/>
              </w:numPr>
              <w:ind w:left="0" w:firstLineChars="0" w:firstLine="0"/>
              <w:rPr>
                <w:rFonts w:asciiTheme="minorEastAsia" w:hAnsiTheme="minorEastAsia"/>
                <w:sz w:val="20"/>
                <w:szCs w:val="21"/>
              </w:rPr>
            </w:pPr>
            <w:r w:rsidRPr="003E3DAF">
              <w:rPr>
                <w:rFonts w:asciiTheme="minorEastAsia" w:hAnsiTheme="minorEastAsia" w:hint="eastAsia"/>
                <w:sz w:val="20"/>
                <w:szCs w:val="21"/>
              </w:rPr>
              <w:t>事件驱动的解析器SAX（Simple API for XML）</w:t>
            </w:r>
          </w:p>
          <w:p w:rsidR="00112510" w:rsidRPr="003E3DAF" w:rsidRDefault="00112510" w:rsidP="00112510">
            <w:pPr>
              <w:pStyle w:val="a5"/>
              <w:numPr>
                <w:ilvl w:val="0"/>
                <w:numId w:val="13"/>
              </w:numPr>
              <w:ind w:left="0" w:firstLineChars="0" w:firstLine="0"/>
              <w:rPr>
                <w:rFonts w:asciiTheme="minorEastAsia" w:hAnsiTheme="minorEastAsia"/>
                <w:sz w:val="20"/>
                <w:szCs w:val="21"/>
              </w:rPr>
            </w:pPr>
            <w:r w:rsidRPr="003E3DAF">
              <w:rPr>
                <w:rFonts w:asciiTheme="minorEastAsia" w:hAnsiTheme="minorEastAsia" w:hint="eastAsia"/>
                <w:sz w:val="20"/>
                <w:szCs w:val="21"/>
              </w:rPr>
              <w:t>顺序地处理XML数据，每次处理一个组成部分。应用程序通过回调来处理XML数据，XML解析器在解析之后并不维护元素的树结构或者任何数据</w:t>
            </w:r>
          </w:p>
          <w:p w:rsidR="00112510" w:rsidRPr="003E3DAF" w:rsidRDefault="00112510" w:rsidP="00112510">
            <w:pPr>
              <w:pStyle w:val="a5"/>
              <w:numPr>
                <w:ilvl w:val="0"/>
                <w:numId w:val="13"/>
              </w:numPr>
              <w:ind w:left="0" w:firstLineChars="0" w:firstLine="0"/>
              <w:rPr>
                <w:rFonts w:asciiTheme="minorEastAsia" w:hAnsiTheme="minorEastAsia"/>
                <w:sz w:val="20"/>
                <w:szCs w:val="21"/>
              </w:rPr>
            </w:pPr>
            <w:r w:rsidRPr="003E3DAF">
              <w:rPr>
                <w:rFonts w:asciiTheme="minorEastAsia" w:hAnsiTheme="minorEastAsia" w:hint="eastAsia"/>
                <w:sz w:val="20"/>
                <w:szCs w:val="21"/>
              </w:rPr>
              <w:t>SAX是XML 简易应用程序编程接口(Simple API for XML),与DOM不同,它是一种事件驱动接口,它提供了处理开发者感兴趣的特定元素的方法,而不必要求在应用层次处理之前预</w:t>
            </w:r>
            <w:r w:rsidRPr="003E3DAF">
              <w:rPr>
                <w:rFonts w:asciiTheme="minorEastAsia" w:hAnsiTheme="minorEastAsia" w:hint="eastAsia"/>
                <w:sz w:val="20"/>
                <w:szCs w:val="21"/>
              </w:rPr>
              <w:lastRenderedPageBreak/>
              <w:t xml:space="preserve">先建立元素,因此可以不用创建没有用的结构,从本质上说,SAX是一种JAVA接口,它能给应用程序提供较大的灵活性.  </w:t>
            </w:r>
          </w:p>
          <w:p w:rsidR="00112510" w:rsidRPr="003E3DAF" w:rsidRDefault="00112510" w:rsidP="00112510">
            <w:pPr>
              <w:pStyle w:val="a5"/>
              <w:numPr>
                <w:ilvl w:val="0"/>
                <w:numId w:val="16"/>
              </w:numPr>
              <w:ind w:left="0" w:firstLineChars="0" w:firstLine="0"/>
              <w:rPr>
                <w:rFonts w:asciiTheme="minorEastAsia" w:hAnsiTheme="minorEastAsia"/>
                <w:sz w:val="20"/>
                <w:szCs w:val="21"/>
              </w:rPr>
            </w:pPr>
            <w:r w:rsidRPr="003E3DAF">
              <w:rPr>
                <w:rFonts w:asciiTheme="minorEastAsia" w:hAnsiTheme="minorEastAsia" w:hint="eastAsia"/>
                <w:sz w:val="20"/>
                <w:szCs w:val="21"/>
              </w:rPr>
              <w:t xml:space="preserve">基于树的解析器DOM（Document Object Model） </w:t>
            </w:r>
          </w:p>
          <w:p w:rsidR="00112510" w:rsidRPr="003E3DAF" w:rsidRDefault="00112510" w:rsidP="00112510">
            <w:pPr>
              <w:pStyle w:val="a5"/>
              <w:numPr>
                <w:ilvl w:val="0"/>
                <w:numId w:val="12"/>
              </w:numPr>
              <w:ind w:left="0" w:firstLineChars="0" w:firstLine="0"/>
              <w:rPr>
                <w:rFonts w:asciiTheme="minorEastAsia" w:hAnsiTheme="minorEastAsia"/>
                <w:sz w:val="20"/>
                <w:szCs w:val="21"/>
              </w:rPr>
            </w:pPr>
            <w:r w:rsidRPr="003E3DAF">
              <w:rPr>
                <w:rFonts w:asciiTheme="minorEastAsia" w:hAnsiTheme="minorEastAsia" w:hint="eastAsia"/>
                <w:sz w:val="20"/>
                <w:szCs w:val="21"/>
              </w:rPr>
              <w:t>将整个XML文档构造成树形结构，并提供对树中单个节点的访问。</w:t>
            </w:r>
          </w:p>
          <w:p w:rsidR="00112510" w:rsidRPr="003E3DAF" w:rsidRDefault="00112510" w:rsidP="00112510">
            <w:pPr>
              <w:pStyle w:val="a5"/>
              <w:numPr>
                <w:ilvl w:val="0"/>
                <w:numId w:val="12"/>
              </w:numPr>
              <w:ind w:left="0" w:firstLineChars="0" w:firstLine="0"/>
              <w:rPr>
                <w:rFonts w:asciiTheme="minorEastAsia" w:hAnsiTheme="minorEastAsia"/>
                <w:sz w:val="20"/>
                <w:szCs w:val="21"/>
              </w:rPr>
            </w:pPr>
            <w:r w:rsidRPr="003E3DAF">
              <w:rPr>
                <w:rFonts w:asciiTheme="minorEastAsia" w:hAnsiTheme="minorEastAsia" w:hint="eastAsia"/>
                <w:sz w:val="20"/>
                <w:szCs w:val="21"/>
              </w:rPr>
              <w:t>分析器将一个XML文档转换成一个对象模型的集合，即通常所说的DOM树，应用程序正是通过对DOM树的操作，来实现对XML文档数据的操作</w:t>
            </w:r>
          </w:p>
          <w:p w:rsidR="00112510" w:rsidRPr="003E3DAF" w:rsidRDefault="00112510" w:rsidP="00112510">
            <w:pPr>
              <w:pStyle w:val="a5"/>
              <w:numPr>
                <w:ilvl w:val="0"/>
                <w:numId w:val="16"/>
              </w:numPr>
              <w:ind w:left="0" w:firstLineChars="0" w:firstLine="0"/>
              <w:rPr>
                <w:rFonts w:asciiTheme="minorEastAsia" w:hAnsiTheme="minorEastAsia"/>
                <w:sz w:val="20"/>
                <w:szCs w:val="21"/>
              </w:rPr>
            </w:pPr>
            <w:r w:rsidRPr="003E3DAF">
              <w:rPr>
                <w:rFonts w:asciiTheme="minorEastAsia" w:hAnsiTheme="minorEastAsia" w:hint="eastAsia"/>
                <w:sz w:val="20"/>
                <w:szCs w:val="21"/>
              </w:rPr>
              <w:t>不同之处：</w:t>
            </w:r>
          </w:p>
          <w:p w:rsidR="00112510" w:rsidRPr="003E3DAF" w:rsidRDefault="00112510" w:rsidP="00112510">
            <w:pPr>
              <w:pStyle w:val="a5"/>
              <w:numPr>
                <w:ilvl w:val="0"/>
                <w:numId w:val="14"/>
              </w:numPr>
              <w:tabs>
                <w:tab w:val="clear" w:pos="720"/>
                <w:tab w:val="num" w:pos="0"/>
              </w:tabs>
              <w:ind w:left="0" w:firstLineChars="0" w:firstLine="0"/>
              <w:rPr>
                <w:rFonts w:asciiTheme="minorEastAsia" w:hAnsiTheme="minorEastAsia"/>
                <w:sz w:val="20"/>
                <w:szCs w:val="21"/>
              </w:rPr>
            </w:pPr>
            <w:r w:rsidRPr="003E3DAF">
              <w:rPr>
                <w:rFonts w:asciiTheme="minorEastAsia" w:hAnsiTheme="minorEastAsia"/>
                <w:bCs/>
                <w:sz w:val="20"/>
                <w:szCs w:val="21"/>
              </w:rPr>
              <w:t>DOM</w:t>
            </w:r>
            <w:r w:rsidRPr="003E3DAF">
              <w:rPr>
                <w:rFonts w:asciiTheme="minorEastAsia" w:hAnsiTheme="minorEastAsia" w:hint="eastAsia"/>
                <w:bCs/>
                <w:sz w:val="20"/>
                <w:szCs w:val="21"/>
              </w:rPr>
              <w:t>是基于树形结构的</w:t>
            </w:r>
            <w:r w:rsidRPr="003E3DAF">
              <w:rPr>
                <w:rFonts w:asciiTheme="minorEastAsia" w:hAnsiTheme="minorEastAsia"/>
                <w:bCs/>
                <w:sz w:val="20"/>
                <w:szCs w:val="21"/>
              </w:rPr>
              <w:t>W3C</w:t>
            </w:r>
            <w:r w:rsidRPr="003E3DAF">
              <w:rPr>
                <w:rFonts w:asciiTheme="minorEastAsia" w:hAnsiTheme="minorEastAsia" w:hint="eastAsia"/>
                <w:bCs/>
                <w:sz w:val="20"/>
                <w:szCs w:val="21"/>
              </w:rPr>
              <w:t>推荐的</w:t>
            </w:r>
            <w:r w:rsidRPr="003E3DAF">
              <w:rPr>
                <w:rFonts w:asciiTheme="minorEastAsia" w:hAnsiTheme="minorEastAsia"/>
                <w:bCs/>
                <w:sz w:val="20"/>
                <w:szCs w:val="21"/>
              </w:rPr>
              <w:t>API</w:t>
            </w:r>
            <w:r w:rsidRPr="003E3DAF">
              <w:rPr>
                <w:rFonts w:asciiTheme="minorEastAsia" w:hAnsiTheme="minorEastAsia" w:hint="eastAsia"/>
                <w:bCs/>
                <w:sz w:val="20"/>
                <w:szCs w:val="21"/>
              </w:rPr>
              <w:t>标准</w:t>
            </w:r>
            <w:r w:rsidRPr="003E3DAF">
              <w:rPr>
                <w:rFonts w:asciiTheme="minorEastAsia" w:hAnsiTheme="minorEastAsia"/>
                <w:bCs/>
                <w:sz w:val="20"/>
                <w:szCs w:val="21"/>
              </w:rPr>
              <w:t>,SAX</w:t>
            </w:r>
            <w:r w:rsidRPr="003E3DAF">
              <w:rPr>
                <w:rFonts w:asciiTheme="minorEastAsia" w:hAnsiTheme="minorEastAsia" w:hint="eastAsia"/>
                <w:bCs/>
                <w:sz w:val="20"/>
                <w:szCs w:val="21"/>
              </w:rPr>
              <w:t>是事件驱动的有广泛支持的</w:t>
            </w:r>
            <w:r w:rsidRPr="003E3DAF">
              <w:rPr>
                <w:rFonts w:asciiTheme="minorEastAsia" w:hAnsiTheme="minorEastAsia"/>
                <w:bCs/>
                <w:sz w:val="20"/>
                <w:szCs w:val="21"/>
              </w:rPr>
              <w:t>API</w:t>
            </w:r>
            <w:r w:rsidRPr="003E3DAF">
              <w:rPr>
                <w:rFonts w:asciiTheme="minorEastAsia" w:hAnsiTheme="minorEastAsia" w:hint="eastAsia"/>
                <w:bCs/>
                <w:sz w:val="20"/>
                <w:szCs w:val="21"/>
              </w:rPr>
              <w:t xml:space="preserve">标准 </w:t>
            </w:r>
          </w:p>
          <w:p w:rsidR="00112510" w:rsidRPr="003E3DAF" w:rsidRDefault="00112510" w:rsidP="00112510">
            <w:pPr>
              <w:numPr>
                <w:ilvl w:val="0"/>
                <w:numId w:val="14"/>
              </w:numPr>
              <w:tabs>
                <w:tab w:val="clear" w:pos="720"/>
                <w:tab w:val="num" w:pos="0"/>
              </w:tabs>
              <w:ind w:left="0" w:firstLine="0"/>
              <w:rPr>
                <w:rFonts w:asciiTheme="minorEastAsia" w:hAnsiTheme="minorEastAsia"/>
                <w:sz w:val="20"/>
                <w:szCs w:val="21"/>
              </w:rPr>
            </w:pPr>
            <w:r w:rsidRPr="003E3DAF">
              <w:rPr>
                <w:rFonts w:asciiTheme="minorEastAsia" w:hAnsiTheme="minorEastAsia"/>
                <w:bCs/>
                <w:sz w:val="20"/>
                <w:szCs w:val="21"/>
              </w:rPr>
              <w:t>DOM</w:t>
            </w:r>
            <w:r w:rsidRPr="003E3DAF">
              <w:rPr>
                <w:rFonts w:asciiTheme="minorEastAsia" w:hAnsiTheme="minorEastAsia" w:hint="eastAsia"/>
                <w:bCs/>
                <w:sz w:val="20"/>
                <w:szCs w:val="21"/>
              </w:rPr>
              <w:t>适合与结构化编辑</w:t>
            </w:r>
            <w:r w:rsidRPr="003E3DAF">
              <w:rPr>
                <w:rFonts w:asciiTheme="minorEastAsia" w:hAnsiTheme="minorEastAsia"/>
                <w:bCs/>
                <w:sz w:val="20"/>
                <w:szCs w:val="21"/>
              </w:rPr>
              <w:t>XML</w:t>
            </w:r>
            <w:r w:rsidRPr="003E3DAF">
              <w:rPr>
                <w:rFonts w:asciiTheme="minorEastAsia" w:hAnsiTheme="minorEastAsia" w:hint="eastAsia"/>
                <w:bCs/>
                <w:sz w:val="20"/>
                <w:szCs w:val="21"/>
              </w:rPr>
              <w:t>文档</w:t>
            </w:r>
            <w:r w:rsidRPr="003E3DAF">
              <w:rPr>
                <w:rFonts w:asciiTheme="minorEastAsia" w:hAnsiTheme="minorEastAsia"/>
                <w:bCs/>
                <w:sz w:val="20"/>
                <w:szCs w:val="21"/>
              </w:rPr>
              <w:t>,</w:t>
            </w:r>
            <w:r w:rsidRPr="003E3DAF">
              <w:rPr>
                <w:rFonts w:asciiTheme="minorEastAsia" w:hAnsiTheme="minorEastAsia" w:hint="eastAsia"/>
                <w:bCs/>
                <w:sz w:val="20"/>
                <w:szCs w:val="21"/>
              </w:rPr>
              <w:t>如排序</w:t>
            </w:r>
            <w:r w:rsidRPr="003E3DAF">
              <w:rPr>
                <w:rFonts w:asciiTheme="minorEastAsia" w:hAnsiTheme="minorEastAsia"/>
                <w:bCs/>
                <w:sz w:val="20"/>
                <w:szCs w:val="21"/>
              </w:rPr>
              <w:t>,</w:t>
            </w:r>
            <w:r w:rsidRPr="003E3DAF">
              <w:rPr>
                <w:rFonts w:asciiTheme="minorEastAsia" w:hAnsiTheme="minorEastAsia" w:hint="eastAsia"/>
                <w:bCs/>
                <w:sz w:val="20"/>
                <w:szCs w:val="21"/>
              </w:rPr>
              <w:t>记录移动等</w:t>
            </w:r>
            <w:r w:rsidRPr="003E3DAF">
              <w:rPr>
                <w:rFonts w:asciiTheme="minorEastAsia" w:hAnsiTheme="minorEastAsia"/>
                <w:bCs/>
                <w:sz w:val="20"/>
                <w:szCs w:val="21"/>
              </w:rPr>
              <w:t>,SAX</w:t>
            </w:r>
            <w:r w:rsidRPr="003E3DAF">
              <w:rPr>
                <w:rFonts w:asciiTheme="minorEastAsia" w:hAnsiTheme="minorEastAsia" w:hint="eastAsia"/>
                <w:bCs/>
                <w:sz w:val="20"/>
                <w:szCs w:val="21"/>
              </w:rPr>
              <w:t>适合内存不足和文档结构无关的行为</w:t>
            </w:r>
            <w:r w:rsidRPr="003E3DAF">
              <w:rPr>
                <w:rFonts w:asciiTheme="minorEastAsia" w:hAnsiTheme="minorEastAsia"/>
                <w:bCs/>
                <w:sz w:val="20"/>
                <w:szCs w:val="21"/>
              </w:rPr>
              <w:t>,</w:t>
            </w:r>
            <w:r w:rsidRPr="003E3DAF">
              <w:rPr>
                <w:rFonts w:asciiTheme="minorEastAsia" w:hAnsiTheme="minorEastAsia" w:hint="eastAsia"/>
                <w:bCs/>
                <w:sz w:val="20"/>
                <w:szCs w:val="21"/>
              </w:rPr>
              <w:t>如计算</w:t>
            </w:r>
            <w:r w:rsidRPr="003E3DAF">
              <w:rPr>
                <w:rFonts w:asciiTheme="minorEastAsia" w:hAnsiTheme="minorEastAsia"/>
                <w:bCs/>
                <w:sz w:val="20"/>
                <w:szCs w:val="21"/>
              </w:rPr>
              <w:t>XML</w:t>
            </w:r>
            <w:r w:rsidRPr="003E3DAF">
              <w:rPr>
                <w:rFonts w:asciiTheme="minorEastAsia" w:hAnsiTheme="minorEastAsia" w:hint="eastAsia"/>
                <w:bCs/>
                <w:sz w:val="20"/>
                <w:szCs w:val="21"/>
              </w:rPr>
              <w:t>文档结点数</w:t>
            </w:r>
            <w:r w:rsidRPr="003E3DAF">
              <w:rPr>
                <w:rFonts w:asciiTheme="minorEastAsia" w:hAnsiTheme="minorEastAsia"/>
                <w:bCs/>
                <w:sz w:val="20"/>
                <w:szCs w:val="21"/>
              </w:rPr>
              <w:t>,</w:t>
            </w:r>
            <w:r w:rsidRPr="003E3DAF">
              <w:rPr>
                <w:rFonts w:asciiTheme="minorEastAsia" w:hAnsiTheme="minorEastAsia" w:hint="eastAsia"/>
                <w:bCs/>
                <w:sz w:val="20"/>
                <w:szCs w:val="21"/>
              </w:rPr>
              <w:t xml:space="preserve">提取特定节点内容等 </w:t>
            </w:r>
          </w:p>
          <w:p w:rsidR="00112510" w:rsidRPr="003E3DAF" w:rsidRDefault="00112510" w:rsidP="00112510">
            <w:pPr>
              <w:numPr>
                <w:ilvl w:val="0"/>
                <w:numId w:val="14"/>
              </w:numPr>
              <w:tabs>
                <w:tab w:val="clear" w:pos="720"/>
                <w:tab w:val="num" w:pos="0"/>
              </w:tabs>
              <w:ind w:left="0" w:firstLine="0"/>
              <w:rPr>
                <w:rFonts w:asciiTheme="minorEastAsia" w:hAnsiTheme="minorEastAsia"/>
                <w:sz w:val="20"/>
                <w:szCs w:val="21"/>
              </w:rPr>
            </w:pPr>
            <w:r w:rsidRPr="003E3DAF">
              <w:rPr>
                <w:rFonts w:asciiTheme="minorEastAsia" w:hAnsiTheme="minorEastAsia"/>
                <w:bCs/>
                <w:sz w:val="20"/>
                <w:szCs w:val="21"/>
              </w:rPr>
              <w:t>DOM</w:t>
            </w:r>
            <w:r w:rsidRPr="003E3DAF">
              <w:rPr>
                <w:rFonts w:asciiTheme="minorEastAsia" w:hAnsiTheme="minorEastAsia" w:hint="eastAsia"/>
                <w:bCs/>
                <w:sz w:val="20"/>
                <w:szCs w:val="21"/>
              </w:rPr>
              <w:t>整体装入和处理</w:t>
            </w:r>
            <w:r w:rsidRPr="003E3DAF">
              <w:rPr>
                <w:rFonts w:asciiTheme="minorEastAsia" w:hAnsiTheme="minorEastAsia"/>
                <w:bCs/>
                <w:sz w:val="20"/>
                <w:szCs w:val="21"/>
              </w:rPr>
              <w:t>XML</w:t>
            </w:r>
            <w:r w:rsidRPr="003E3DAF">
              <w:rPr>
                <w:rFonts w:asciiTheme="minorEastAsia" w:hAnsiTheme="minorEastAsia" w:hint="eastAsia"/>
                <w:bCs/>
                <w:sz w:val="20"/>
                <w:szCs w:val="21"/>
              </w:rPr>
              <w:t>文档</w:t>
            </w:r>
            <w:r w:rsidRPr="003E3DAF">
              <w:rPr>
                <w:rFonts w:asciiTheme="minorEastAsia" w:hAnsiTheme="minorEastAsia"/>
                <w:bCs/>
                <w:sz w:val="20"/>
                <w:szCs w:val="21"/>
              </w:rPr>
              <w:t>,</w:t>
            </w:r>
            <w:r w:rsidRPr="003E3DAF">
              <w:rPr>
                <w:rFonts w:asciiTheme="minorEastAsia" w:hAnsiTheme="minorEastAsia" w:hint="eastAsia"/>
                <w:bCs/>
                <w:sz w:val="20"/>
                <w:szCs w:val="21"/>
              </w:rPr>
              <w:t>系统资源占用大</w:t>
            </w:r>
            <w:r w:rsidRPr="003E3DAF">
              <w:rPr>
                <w:rFonts w:asciiTheme="minorEastAsia" w:hAnsiTheme="minorEastAsia"/>
                <w:bCs/>
                <w:sz w:val="20"/>
                <w:szCs w:val="21"/>
              </w:rPr>
              <w:t>,</w:t>
            </w:r>
            <w:r w:rsidRPr="003E3DAF">
              <w:rPr>
                <w:rFonts w:asciiTheme="minorEastAsia" w:hAnsiTheme="minorEastAsia" w:hint="eastAsia"/>
                <w:bCs/>
                <w:sz w:val="20"/>
                <w:szCs w:val="21"/>
              </w:rPr>
              <w:t>效率低</w:t>
            </w:r>
            <w:r w:rsidRPr="003E3DAF">
              <w:rPr>
                <w:rFonts w:asciiTheme="minorEastAsia" w:hAnsiTheme="minorEastAsia"/>
                <w:bCs/>
                <w:sz w:val="20"/>
                <w:szCs w:val="21"/>
              </w:rPr>
              <w:t>,</w:t>
            </w:r>
            <w:r w:rsidRPr="003E3DAF">
              <w:rPr>
                <w:rFonts w:asciiTheme="minorEastAsia" w:hAnsiTheme="minorEastAsia" w:hint="eastAsia"/>
                <w:bCs/>
                <w:sz w:val="20"/>
                <w:szCs w:val="21"/>
              </w:rPr>
              <w:t>速度慢</w:t>
            </w:r>
            <w:r w:rsidRPr="003E3DAF">
              <w:rPr>
                <w:rFonts w:asciiTheme="minorEastAsia" w:hAnsiTheme="minorEastAsia"/>
                <w:bCs/>
                <w:sz w:val="20"/>
                <w:szCs w:val="21"/>
              </w:rPr>
              <w:t xml:space="preserve">,SAX </w:t>
            </w:r>
            <w:r w:rsidRPr="003E3DAF">
              <w:rPr>
                <w:rFonts w:asciiTheme="minorEastAsia" w:hAnsiTheme="minorEastAsia" w:hint="eastAsia"/>
                <w:bCs/>
                <w:sz w:val="20"/>
                <w:szCs w:val="21"/>
              </w:rPr>
              <w:t>是一种事件驱动接口</w:t>
            </w:r>
            <w:r w:rsidRPr="003E3DAF">
              <w:rPr>
                <w:rFonts w:asciiTheme="minorEastAsia" w:hAnsiTheme="minorEastAsia"/>
                <w:bCs/>
                <w:sz w:val="20"/>
                <w:szCs w:val="21"/>
              </w:rPr>
              <w:t>,</w:t>
            </w:r>
            <w:r w:rsidRPr="003E3DAF">
              <w:rPr>
                <w:rFonts w:asciiTheme="minorEastAsia" w:hAnsiTheme="minorEastAsia" w:hint="eastAsia"/>
                <w:bCs/>
                <w:sz w:val="20"/>
                <w:szCs w:val="21"/>
              </w:rPr>
              <w:t>不需要把整个</w:t>
            </w:r>
            <w:r w:rsidRPr="003E3DAF">
              <w:rPr>
                <w:rFonts w:asciiTheme="minorEastAsia" w:hAnsiTheme="minorEastAsia"/>
                <w:bCs/>
                <w:sz w:val="20"/>
                <w:szCs w:val="21"/>
              </w:rPr>
              <w:t>XML</w:t>
            </w:r>
            <w:r w:rsidRPr="003E3DAF">
              <w:rPr>
                <w:rFonts w:asciiTheme="minorEastAsia" w:hAnsiTheme="minorEastAsia" w:hint="eastAsia"/>
                <w:bCs/>
                <w:sz w:val="20"/>
                <w:szCs w:val="21"/>
              </w:rPr>
              <w:t>文档加载到内存</w:t>
            </w:r>
            <w:r w:rsidRPr="003E3DAF">
              <w:rPr>
                <w:rFonts w:asciiTheme="minorEastAsia" w:hAnsiTheme="minorEastAsia"/>
                <w:bCs/>
                <w:sz w:val="20"/>
                <w:szCs w:val="21"/>
              </w:rPr>
              <w:t>,</w:t>
            </w:r>
            <w:r w:rsidRPr="003E3DAF">
              <w:rPr>
                <w:rFonts w:asciiTheme="minorEastAsia" w:hAnsiTheme="minorEastAsia" w:hint="eastAsia"/>
                <w:bCs/>
                <w:sz w:val="20"/>
                <w:szCs w:val="21"/>
              </w:rPr>
              <w:t>只需要处理关心的数据</w:t>
            </w:r>
            <w:r w:rsidRPr="003E3DAF">
              <w:rPr>
                <w:rFonts w:asciiTheme="minorEastAsia" w:hAnsiTheme="minorEastAsia"/>
                <w:bCs/>
                <w:sz w:val="20"/>
                <w:szCs w:val="21"/>
              </w:rPr>
              <w:t>,</w:t>
            </w:r>
            <w:r w:rsidRPr="003E3DAF">
              <w:rPr>
                <w:rFonts w:asciiTheme="minorEastAsia" w:hAnsiTheme="minorEastAsia" w:hint="eastAsia"/>
                <w:bCs/>
                <w:sz w:val="20"/>
                <w:szCs w:val="21"/>
              </w:rPr>
              <w:t>对内存的占用不会随着文档的大小而有所变化</w:t>
            </w:r>
            <w:r w:rsidRPr="003E3DAF">
              <w:rPr>
                <w:rFonts w:asciiTheme="minorEastAsia" w:hAnsiTheme="minorEastAsia"/>
                <w:bCs/>
                <w:sz w:val="20"/>
                <w:szCs w:val="21"/>
              </w:rPr>
              <w:t>,</w:t>
            </w:r>
            <w:r w:rsidRPr="003E3DAF">
              <w:rPr>
                <w:rFonts w:asciiTheme="minorEastAsia" w:hAnsiTheme="minorEastAsia" w:hint="eastAsia"/>
                <w:bCs/>
                <w:sz w:val="20"/>
                <w:szCs w:val="21"/>
              </w:rPr>
              <w:t>效率高</w:t>
            </w:r>
            <w:r w:rsidRPr="003E3DAF">
              <w:rPr>
                <w:rFonts w:asciiTheme="minorEastAsia" w:hAnsiTheme="minorEastAsia"/>
                <w:bCs/>
                <w:sz w:val="20"/>
                <w:szCs w:val="21"/>
              </w:rPr>
              <w:t>,</w:t>
            </w:r>
            <w:r w:rsidRPr="003E3DAF">
              <w:rPr>
                <w:rFonts w:asciiTheme="minorEastAsia" w:hAnsiTheme="minorEastAsia" w:hint="eastAsia"/>
                <w:bCs/>
                <w:sz w:val="20"/>
                <w:szCs w:val="21"/>
              </w:rPr>
              <w:t>速度快</w:t>
            </w:r>
          </w:p>
          <w:p w:rsidR="00112510" w:rsidRPr="003E3DAF" w:rsidRDefault="00112510" w:rsidP="00112510">
            <w:pPr>
              <w:numPr>
                <w:ilvl w:val="0"/>
                <w:numId w:val="14"/>
              </w:numPr>
              <w:tabs>
                <w:tab w:val="clear" w:pos="720"/>
                <w:tab w:val="num" w:pos="0"/>
              </w:tabs>
              <w:ind w:left="0" w:firstLine="0"/>
              <w:rPr>
                <w:rFonts w:asciiTheme="minorEastAsia" w:hAnsiTheme="minorEastAsia"/>
                <w:sz w:val="20"/>
                <w:szCs w:val="21"/>
              </w:rPr>
            </w:pPr>
            <w:r w:rsidRPr="003E3DAF">
              <w:rPr>
                <w:rFonts w:asciiTheme="minorEastAsia" w:hAnsiTheme="minorEastAsia"/>
                <w:bCs/>
                <w:sz w:val="20"/>
                <w:szCs w:val="21"/>
              </w:rPr>
              <w:t>SAX</w:t>
            </w:r>
            <w:r w:rsidRPr="003E3DAF">
              <w:rPr>
                <w:rFonts w:asciiTheme="minorEastAsia" w:hAnsiTheme="minorEastAsia" w:hint="eastAsia"/>
                <w:bCs/>
                <w:sz w:val="20"/>
                <w:szCs w:val="21"/>
              </w:rPr>
              <w:t>是一种快速而简单的接口</w:t>
            </w:r>
            <w:r w:rsidRPr="003E3DAF">
              <w:rPr>
                <w:rFonts w:asciiTheme="minorEastAsia" w:hAnsiTheme="minorEastAsia"/>
                <w:bCs/>
                <w:sz w:val="20"/>
                <w:szCs w:val="21"/>
              </w:rPr>
              <w:t>,</w:t>
            </w:r>
            <w:r w:rsidRPr="003E3DAF">
              <w:rPr>
                <w:rFonts w:asciiTheme="minorEastAsia" w:hAnsiTheme="minorEastAsia" w:hint="eastAsia"/>
                <w:bCs/>
                <w:sz w:val="20"/>
                <w:szCs w:val="21"/>
              </w:rPr>
              <w:t>绝大多数的解析器可以由开发者自己编程实现</w:t>
            </w:r>
            <w:r w:rsidRPr="003E3DAF">
              <w:rPr>
                <w:rFonts w:asciiTheme="minorEastAsia" w:hAnsiTheme="minorEastAsia"/>
                <w:bCs/>
                <w:sz w:val="20"/>
                <w:szCs w:val="21"/>
              </w:rPr>
              <w:t>.</w:t>
            </w:r>
          </w:p>
          <w:p w:rsidR="00112510" w:rsidRPr="003E3DAF" w:rsidRDefault="00112510" w:rsidP="00112510">
            <w:pPr>
              <w:pStyle w:val="a5"/>
              <w:numPr>
                <w:ilvl w:val="0"/>
                <w:numId w:val="16"/>
              </w:numPr>
              <w:ind w:left="0" w:firstLineChars="0" w:firstLine="0"/>
              <w:rPr>
                <w:rFonts w:asciiTheme="minorEastAsia" w:hAnsiTheme="minorEastAsia"/>
                <w:sz w:val="20"/>
                <w:szCs w:val="21"/>
              </w:rPr>
            </w:pPr>
            <w:r w:rsidRPr="003E3DAF">
              <w:rPr>
                <w:rFonts w:asciiTheme="minorEastAsia" w:hAnsiTheme="minorEastAsia" w:hint="eastAsia"/>
                <w:bCs/>
                <w:sz w:val="20"/>
                <w:szCs w:val="21"/>
              </w:rPr>
              <w:t xml:space="preserve">选择 </w:t>
            </w:r>
            <w:r w:rsidRPr="003E3DAF">
              <w:rPr>
                <w:rFonts w:asciiTheme="minorEastAsia" w:hAnsiTheme="minorEastAsia"/>
                <w:bCs/>
                <w:sz w:val="20"/>
                <w:szCs w:val="21"/>
              </w:rPr>
              <w:t xml:space="preserve">DOM </w:t>
            </w:r>
            <w:r w:rsidRPr="003E3DAF">
              <w:rPr>
                <w:rFonts w:asciiTheme="minorEastAsia" w:hAnsiTheme="minorEastAsia" w:hint="eastAsia"/>
                <w:bCs/>
                <w:sz w:val="20"/>
                <w:szCs w:val="21"/>
              </w:rPr>
              <w:t xml:space="preserve">还是 </w:t>
            </w:r>
            <w:r w:rsidRPr="003E3DAF">
              <w:rPr>
                <w:rFonts w:asciiTheme="minorEastAsia" w:hAnsiTheme="minorEastAsia"/>
                <w:bCs/>
                <w:sz w:val="20"/>
                <w:szCs w:val="21"/>
              </w:rPr>
              <w:t>SAX</w:t>
            </w:r>
            <w:r w:rsidRPr="003E3DAF">
              <w:rPr>
                <w:rFonts w:asciiTheme="minorEastAsia" w:hAnsiTheme="minorEastAsia" w:hint="eastAsia"/>
                <w:bCs/>
                <w:sz w:val="20"/>
                <w:szCs w:val="21"/>
              </w:rPr>
              <w:t>，这取决于几个因素：</w:t>
            </w:r>
          </w:p>
          <w:p w:rsidR="00112510" w:rsidRPr="003E3DAF" w:rsidRDefault="00112510" w:rsidP="00112510">
            <w:pPr>
              <w:pStyle w:val="a5"/>
              <w:numPr>
                <w:ilvl w:val="0"/>
                <w:numId w:val="15"/>
              </w:numPr>
              <w:tabs>
                <w:tab w:val="clear" w:pos="720"/>
                <w:tab w:val="num" w:pos="0"/>
              </w:tabs>
              <w:ind w:left="0" w:firstLineChars="0" w:firstLine="0"/>
              <w:rPr>
                <w:rFonts w:asciiTheme="minorEastAsia" w:hAnsiTheme="minorEastAsia"/>
                <w:sz w:val="20"/>
                <w:szCs w:val="21"/>
              </w:rPr>
            </w:pPr>
            <w:r w:rsidRPr="003E3DAF">
              <w:rPr>
                <w:rFonts w:asciiTheme="minorEastAsia" w:hAnsiTheme="minorEastAsia" w:hint="eastAsia"/>
                <w:bCs/>
                <w:sz w:val="20"/>
                <w:szCs w:val="21"/>
              </w:rPr>
              <w:t xml:space="preserve">应用程序的目的：如果必须对数据进行更改，并且作为 </w:t>
            </w:r>
            <w:r w:rsidRPr="003E3DAF">
              <w:rPr>
                <w:rFonts w:asciiTheme="minorEastAsia" w:hAnsiTheme="minorEastAsia"/>
                <w:bCs/>
                <w:sz w:val="20"/>
                <w:szCs w:val="21"/>
              </w:rPr>
              <w:t xml:space="preserve">XML </w:t>
            </w:r>
            <w:r w:rsidRPr="003E3DAF">
              <w:rPr>
                <w:rFonts w:asciiTheme="minorEastAsia" w:hAnsiTheme="minorEastAsia" w:hint="eastAsia"/>
                <w:bCs/>
                <w:sz w:val="20"/>
                <w:szCs w:val="21"/>
              </w:rPr>
              <w:t xml:space="preserve">将它输出，则在大多数情况下，使用 </w:t>
            </w:r>
            <w:r w:rsidRPr="003E3DAF">
              <w:rPr>
                <w:rFonts w:asciiTheme="minorEastAsia" w:hAnsiTheme="minorEastAsia"/>
                <w:bCs/>
                <w:sz w:val="20"/>
                <w:szCs w:val="21"/>
              </w:rPr>
              <w:t>DOM</w:t>
            </w:r>
            <w:r w:rsidRPr="003E3DAF">
              <w:rPr>
                <w:rFonts w:asciiTheme="minorEastAsia" w:hAnsiTheme="minorEastAsia" w:hint="eastAsia"/>
                <w:bCs/>
                <w:sz w:val="20"/>
                <w:szCs w:val="21"/>
              </w:rPr>
              <w:t xml:space="preserve">。与使用 </w:t>
            </w:r>
            <w:r w:rsidRPr="003E3DAF">
              <w:rPr>
                <w:rFonts w:asciiTheme="minorEastAsia" w:hAnsiTheme="minorEastAsia"/>
                <w:bCs/>
                <w:sz w:val="20"/>
                <w:szCs w:val="21"/>
              </w:rPr>
              <w:t xml:space="preserve">XSL </w:t>
            </w:r>
            <w:r w:rsidRPr="003E3DAF">
              <w:rPr>
                <w:rFonts w:asciiTheme="minorEastAsia" w:hAnsiTheme="minorEastAsia" w:hint="eastAsia"/>
                <w:bCs/>
                <w:sz w:val="20"/>
                <w:szCs w:val="21"/>
              </w:rPr>
              <w:t xml:space="preserve">转换来完成的简单结构更改不一样，如果是对数据本身进行更改，则尤其应该使用 </w:t>
            </w:r>
            <w:r w:rsidRPr="003E3DAF">
              <w:rPr>
                <w:rFonts w:asciiTheme="minorEastAsia" w:hAnsiTheme="minorEastAsia"/>
                <w:bCs/>
                <w:sz w:val="20"/>
                <w:szCs w:val="21"/>
              </w:rPr>
              <w:t>DOM</w:t>
            </w:r>
            <w:r w:rsidRPr="003E3DAF">
              <w:rPr>
                <w:rFonts w:asciiTheme="minorEastAsia" w:hAnsiTheme="minorEastAsia" w:hint="eastAsia"/>
                <w:bCs/>
                <w:sz w:val="20"/>
                <w:szCs w:val="21"/>
              </w:rPr>
              <w:t xml:space="preserve">。 </w:t>
            </w:r>
          </w:p>
          <w:p w:rsidR="00112510" w:rsidRPr="003E3DAF" w:rsidRDefault="00112510" w:rsidP="00112510">
            <w:pPr>
              <w:numPr>
                <w:ilvl w:val="0"/>
                <w:numId w:val="15"/>
              </w:numPr>
              <w:tabs>
                <w:tab w:val="clear" w:pos="720"/>
                <w:tab w:val="num" w:pos="0"/>
              </w:tabs>
              <w:ind w:left="0" w:firstLine="0"/>
              <w:rPr>
                <w:rFonts w:asciiTheme="minorEastAsia" w:hAnsiTheme="minorEastAsia"/>
                <w:sz w:val="20"/>
                <w:szCs w:val="21"/>
              </w:rPr>
            </w:pPr>
            <w:r w:rsidRPr="003E3DAF">
              <w:rPr>
                <w:rFonts w:asciiTheme="minorEastAsia" w:hAnsiTheme="minorEastAsia" w:hint="eastAsia"/>
                <w:bCs/>
                <w:sz w:val="20"/>
                <w:szCs w:val="21"/>
              </w:rPr>
              <w:t>数据的数量：对于大文件，</w:t>
            </w:r>
            <w:r w:rsidRPr="003E3DAF">
              <w:rPr>
                <w:rFonts w:asciiTheme="minorEastAsia" w:hAnsiTheme="minorEastAsia"/>
                <w:bCs/>
                <w:sz w:val="20"/>
                <w:szCs w:val="21"/>
              </w:rPr>
              <w:t xml:space="preserve">SAX </w:t>
            </w:r>
            <w:r w:rsidRPr="003E3DAF">
              <w:rPr>
                <w:rFonts w:asciiTheme="minorEastAsia" w:hAnsiTheme="minorEastAsia" w:hint="eastAsia"/>
                <w:bCs/>
                <w:sz w:val="20"/>
                <w:szCs w:val="21"/>
              </w:rPr>
              <w:t xml:space="preserve">是更好的选择。 </w:t>
            </w:r>
          </w:p>
          <w:p w:rsidR="00112510" w:rsidRPr="003E3DAF" w:rsidRDefault="00112510" w:rsidP="00112510">
            <w:pPr>
              <w:numPr>
                <w:ilvl w:val="0"/>
                <w:numId w:val="15"/>
              </w:numPr>
              <w:tabs>
                <w:tab w:val="clear" w:pos="720"/>
                <w:tab w:val="num" w:pos="0"/>
              </w:tabs>
              <w:ind w:left="0" w:firstLine="0"/>
              <w:rPr>
                <w:rFonts w:asciiTheme="minorEastAsia" w:hAnsiTheme="minorEastAsia"/>
                <w:sz w:val="20"/>
                <w:szCs w:val="21"/>
              </w:rPr>
            </w:pPr>
            <w:r w:rsidRPr="003E3DAF">
              <w:rPr>
                <w:rFonts w:asciiTheme="minorEastAsia" w:hAnsiTheme="minorEastAsia" w:hint="eastAsia"/>
                <w:bCs/>
                <w:sz w:val="20"/>
                <w:szCs w:val="21"/>
              </w:rPr>
              <w:t xml:space="preserve">将如何使用数据：如果实际上只使用一小部分数据，则使用 </w:t>
            </w:r>
            <w:r w:rsidRPr="003E3DAF">
              <w:rPr>
                <w:rFonts w:asciiTheme="minorEastAsia" w:hAnsiTheme="minorEastAsia"/>
                <w:bCs/>
                <w:sz w:val="20"/>
                <w:szCs w:val="21"/>
              </w:rPr>
              <w:t xml:space="preserve">SAX </w:t>
            </w:r>
            <w:r w:rsidRPr="003E3DAF">
              <w:rPr>
                <w:rFonts w:asciiTheme="minorEastAsia" w:hAnsiTheme="minorEastAsia" w:hint="eastAsia"/>
                <w:bCs/>
                <w:sz w:val="20"/>
                <w:szCs w:val="21"/>
              </w:rPr>
              <w:t xml:space="preserve">将数据抽取到应用程序中，这种方法更好些。另一方面，如果知道将需要向后引用已经处理过的信息，则 </w:t>
            </w:r>
            <w:r w:rsidRPr="003E3DAF">
              <w:rPr>
                <w:rFonts w:asciiTheme="minorEastAsia" w:hAnsiTheme="minorEastAsia"/>
                <w:bCs/>
                <w:sz w:val="20"/>
                <w:szCs w:val="21"/>
              </w:rPr>
              <w:t xml:space="preserve">SAX </w:t>
            </w:r>
            <w:r w:rsidRPr="003E3DAF">
              <w:rPr>
                <w:rFonts w:asciiTheme="minorEastAsia" w:hAnsiTheme="minorEastAsia" w:hint="eastAsia"/>
                <w:bCs/>
                <w:sz w:val="20"/>
                <w:szCs w:val="21"/>
              </w:rPr>
              <w:t xml:space="preserve">可能不是正确的选择。 </w:t>
            </w:r>
          </w:p>
          <w:p w:rsidR="00112510" w:rsidRPr="003E3DAF" w:rsidRDefault="00112510" w:rsidP="00112510">
            <w:pPr>
              <w:numPr>
                <w:ilvl w:val="0"/>
                <w:numId w:val="15"/>
              </w:numPr>
              <w:tabs>
                <w:tab w:val="clear" w:pos="720"/>
                <w:tab w:val="num" w:pos="0"/>
              </w:tabs>
              <w:ind w:left="0" w:firstLine="0"/>
              <w:rPr>
                <w:rFonts w:asciiTheme="minorEastAsia" w:hAnsiTheme="minorEastAsia"/>
                <w:sz w:val="20"/>
                <w:szCs w:val="21"/>
              </w:rPr>
            </w:pPr>
            <w:r w:rsidRPr="003E3DAF">
              <w:rPr>
                <w:rFonts w:asciiTheme="minorEastAsia" w:hAnsiTheme="minorEastAsia" w:hint="eastAsia"/>
                <w:bCs/>
                <w:sz w:val="20"/>
                <w:szCs w:val="21"/>
              </w:rPr>
              <w:t>需要速度：通常，</w:t>
            </w:r>
            <w:r w:rsidRPr="003E3DAF">
              <w:rPr>
                <w:rFonts w:asciiTheme="minorEastAsia" w:hAnsiTheme="minorEastAsia"/>
                <w:bCs/>
                <w:sz w:val="20"/>
                <w:szCs w:val="21"/>
              </w:rPr>
              <w:t xml:space="preserve">SAX </w:t>
            </w:r>
            <w:r w:rsidRPr="003E3DAF">
              <w:rPr>
                <w:rFonts w:asciiTheme="minorEastAsia" w:hAnsiTheme="minorEastAsia" w:hint="eastAsia"/>
                <w:bCs/>
                <w:sz w:val="20"/>
                <w:szCs w:val="21"/>
              </w:rPr>
              <w:t xml:space="preserve">实现比 </w:t>
            </w:r>
            <w:r w:rsidRPr="003E3DAF">
              <w:rPr>
                <w:rFonts w:asciiTheme="minorEastAsia" w:hAnsiTheme="minorEastAsia"/>
                <w:bCs/>
                <w:sz w:val="20"/>
                <w:szCs w:val="21"/>
              </w:rPr>
              <w:t xml:space="preserve">DOM </w:t>
            </w:r>
            <w:r w:rsidRPr="003E3DAF">
              <w:rPr>
                <w:rFonts w:asciiTheme="minorEastAsia" w:hAnsiTheme="minorEastAsia" w:hint="eastAsia"/>
                <w:bCs/>
                <w:sz w:val="20"/>
                <w:szCs w:val="21"/>
              </w:rPr>
              <w:t>实现快。</w:t>
            </w:r>
          </w:p>
          <w:p w:rsidR="00112510" w:rsidRPr="00112510" w:rsidRDefault="00112510" w:rsidP="00112510">
            <w:pPr>
              <w:tabs>
                <w:tab w:val="num" w:pos="0"/>
              </w:tabs>
              <w:rPr>
                <w:rFonts w:asciiTheme="minorEastAsia" w:hAnsiTheme="minorEastAsia"/>
                <w:sz w:val="20"/>
                <w:szCs w:val="21"/>
              </w:rPr>
            </w:pPr>
            <w:r w:rsidRPr="003E3DAF">
              <w:rPr>
                <w:rFonts w:asciiTheme="minorEastAsia" w:hAnsiTheme="minorEastAsia" w:hint="eastAsia"/>
                <w:bCs/>
                <w:sz w:val="20"/>
                <w:szCs w:val="21"/>
              </w:rPr>
              <w:t>总结：</w:t>
            </w:r>
            <w:r w:rsidRPr="003E3DAF">
              <w:rPr>
                <w:rFonts w:asciiTheme="minorEastAsia" w:hAnsiTheme="minorEastAsia"/>
                <w:bCs/>
                <w:sz w:val="20"/>
                <w:szCs w:val="21"/>
              </w:rPr>
              <w:t xml:space="preserve">SAX </w:t>
            </w:r>
            <w:r w:rsidRPr="003E3DAF">
              <w:rPr>
                <w:rFonts w:asciiTheme="minorEastAsia" w:hAnsiTheme="minorEastAsia" w:hint="eastAsia"/>
                <w:bCs/>
                <w:sz w:val="20"/>
                <w:szCs w:val="21"/>
              </w:rPr>
              <w:t xml:space="preserve">和 </w:t>
            </w:r>
            <w:r w:rsidRPr="003E3DAF">
              <w:rPr>
                <w:rFonts w:asciiTheme="minorEastAsia" w:hAnsiTheme="minorEastAsia"/>
                <w:bCs/>
                <w:sz w:val="20"/>
                <w:szCs w:val="21"/>
              </w:rPr>
              <w:t xml:space="preserve">DOM </w:t>
            </w:r>
            <w:r w:rsidRPr="003E3DAF">
              <w:rPr>
                <w:rFonts w:asciiTheme="minorEastAsia" w:hAnsiTheme="minorEastAsia" w:hint="eastAsia"/>
                <w:bCs/>
                <w:sz w:val="20"/>
                <w:szCs w:val="21"/>
              </w:rPr>
              <w:t xml:space="preserve">不是互斥的，这一点很重要。可以使用 </w:t>
            </w:r>
            <w:r w:rsidRPr="003E3DAF">
              <w:rPr>
                <w:rFonts w:asciiTheme="minorEastAsia" w:hAnsiTheme="minorEastAsia"/>
                <w:bCs/>
                <w:sz w:val="20"/>
                <w:szCs w:val="21"/>
              </w:rPr>
              <w:t xml:space="preserve">DOM </w:t>
            </w:r>
            <w:r w:rsidRPr="003E3DAF">
              <w:rPr>
                <w:rFonts w:asciiTheme="minorEastAsia" w:hAnsiTheme="minorEastAsia" w:hint="eastAsia"/>
                <w:bCs/>
                <w:sz w:val="20"/>
                <w:szCs w:val="21"/>
              </w:rPr>
              <w:t xml:space="preserve">来创建事件的 </w:t>
            </w:r>
            <w:r w:rsidRPr="003E3DAF">
              <w:rPr>
                <w:rFonts w:asciiTheme="minorEastAsia" w:hAnsiTheme="minorEastAsia"/>
                <w:bCs/>
                <w:sz w:val="20"/>
                <w:szCs w:val="21"/>
              </w:rPr>
              <w:t xml:space="preserve">SAX </w:t>
            </w:r>
            <w:r w:rsidRPr="003E3DAF">
              <w:rPr>
                <w:rFonts w:asciiTheme="minorEastAsia" w:hAnsiTheme="minorEastAsia" w:hint="eastAsia"/>
                <w:bCs/>
                <w:sz w:val="20"/>
                <w:szCs w:val="21"/>
              </w:rPr>
              <w:t xml:space="preserve">流，可以使用 </w:t>
            </w:r>
            <w:r w:rsidRPr="003E3DAF">
              <w:rPr>
                <w:rFonts w:asciiTheme="minorEastAsia" w:hAnsiTheme="minorEastAsia"/>
                <w:bCs/>
                <w:sz w:val="20"/>
                <w:szCs w:val="21"/>
              </w:rPr>
              <w:t xml:space="preserve">SAX </w:t>
            </w:r>
            <w:r w:rsidRPr="003E3DAF">
              <w:rPr>
                <w:rFonts w:asciiTheme="minorEastAsia" w:hAnsiTheme="minorEastAsia" w:hint="eastAsia"/>
                <w:bCs/>
                <w:sz w:val="20"/>
                <w:szCs w:val="21"/>
              </w:rPr>
              <w:t xml:space="preserve">来创建 </w:t>
            </w:r>
            <w:r w:rsidRPr="003E3DAF">
              <w:rPr>
                <w:rFonts w:asciiTheme="minorEastAsia" w:hAnsiTheme="minorEastAsia"/>
                <w:bCs/>
                <w:sz w:val="20"/>
                <w:szCs w:val="21"/>
              </w:rPr>
              <w:t xml:space="preserve">DOM </w:t>
            </w:r>
            <w:r w:rsidRPr="003E3DAF">
              <w:rPr>
                <w:rFonts w:asciiTheme="minorEastAsia" w:hAnsiTheme="minorEastAsia" w:hint="eastAsia"/>
                <w:bCs/>
                <w:sz w:val="20"/>
                <w:szCs w:val="21"/>
              </w:rPr>
              <w:t xml:space="preserve">树。事实上，大多数解析器实际常常使用 </w:t>
            </w:r>
            <w:r w:rsidRPr="003E3DAF">
              <w:rPr>
                <w:rFonts w:asciiTheme="minorEastAsia" w:hAnsiTheme="minorEastAsia"/>
                <w:bCs/>
                <w:sz w:val="20"/>
                <w:szCs w:val="21"/>
              </w:rPr>
              <w:t xml:space="preserve">SAX </w:t>
            </w:r>
            <w:r w:rsidRPr="003E3DAF">
              <w:rPr>
                <w:rFonts w:asciiTheme="minorEastAsia" w:hAnsiTheme="minorEastAsia" w:hint="eastAsia"/>
                <w:bCs/>
                <w:sz w:val="20"/>
                <w:szCs w:val="21"/>
              </w:rPr>
              <w:t xml:space="preserve">来创建 </w:t>
            </w:r>
            <w:r w:rsidRPr="003E3DAF">
              <w:rPr>
                <w:rFonts w:asciiTheme="minorEastAsia" w:hAnsiTheme="minorEastAsia"/>
                <w:bCs/>
                <w:sz w:val="20"/>
                <w:szCs w:val="21"/>
              </w:rPr>
              <w:t xml:space="preserve">DOM </w:t>
            </w:r>
            <w:r w:rsidRPr="003E3DAF">
              <w:rPr>
                <w:rFonts w:asciiTheme="minorEastAsia" w:hAnsiTheme="minorEastAsia" w:hint="eastAsia"/>
                <w:bCs/>
                <w:sz w:val="20"/>
                <w:szCs w:val="21"/>
              </w:rPr>
              <w:t>树！</w:t>
            </w:r>
          </w:p>
        </w:tc>
      </w:tr>
    </w:tbl>
    <w:p w:rsidR="00112510" w:rsidRPr="00791543" w:rsidRDefault="00112510" w:rsidP="00ED3EE8">
      <w:pPr>
        <w:pStyle w:val="a5"/>
        <w:ind w:left="360" w:firstLineChars="0" w:firstLine="0"/>
      </w:pPr>
    </w:p>
    <w:p w:rsidR="008F0AF8" w:rsidRPr="005E5E14" w:rsidRDefault="008F0AF8" w:rsidP="008F0AF8">
      <w:pPr>
        <w:pStyle w:val="a5"/>
        <w:numPr>
          <w:ilvl w:val="0"/>
          <w:numId w:val="2"/>
        </w:numPr>
        <w:ind w:firstLineChars="0"/>
        <w:rPr>
          <w:b/>
        </w:rPr>
      </w:pPr>
      <w:r w:rsidRPr="005E5E14">
        <w:rPr>
          <w:rFonts w:hint="eastAsia"/>
          <w:b/>
        </w:rPr>
        <w:t>描述</w:t>
      </w:r>
      <w:r w:rsidRPr="005E5E14">
        <w:rPr>
          <w:rFonts w:hint="eastAsia"/>
          <w:b/>
        </w:rPr>
        <w:t>ODBC</w:t>
      </w:r>
      <w:r w:rsidRPr="005E5E14">
        <w:rPr>
          <w:rFonts w:hint="eastAsia"/>
          <w:b/>
        </w:rPr>
        <w:t>的基本结构和工作流</w:t>
      </w:r>
      <w:r w:rsidR="005E5E14" w:rsidRPr="005E5E14">
        <w:rPr>
          <w:rFonts w:hint="eastAsia"/>
          <w:b/>
        </w:rPr>
        <w:t>程</w:t>
      </w:r>
    </w:p>
    <w:p w:rsidR="005E5E14" w:rsidRDefault="005E5E14" w:rsidP="005E5E14">
      <w:pPr>
        <w:pStyle w:val="a5"/>
        <w:ind w:left="360" w:firstLineChars="0" w:firstLine="0"/>
      </w:pPr>
      <w:r>
        <w:rPr>
          <w:rFonts w:hint="eastAsia"/>
        </w:rPr>
        <w:t>答：</w:t>
      </w:r>
    </w:p>
    <w:p w:rsidR="005E5E14" w:rsidRPr="00112510" w:rsidRDefault="005E5E14" w:rsidP="005E5E14">
      <w:pPr>
        <w:pStyle w:val="a5"/>
        <w:ind w:left="360" w:firstLineChars="0" w:firstLine="0"/>
        <w:rPr>
          <w:b/>
        </w:rPr>
      </w:pPr>
      <w:r w:rsidRPr="00112510">
        <w:rPr>
          <w:rFonts w:hint="eastAsia"/>
          <w:b/>
        </w:rPr>
        <w:t>基本结构</w:t>
      </w:r>
      <w:r w:rsidR="00112510">
        <w:rPr>
          <w:rFonts w:hint="eastAsia"/>
          <w:b/>
        </w:rPr>
        <w:t>：</w:t>
      </w:r>
    </w:p>
    <w:p w:rsidR="005E5E14" w:rsidRDefault="005E5E14" w:rsidP="005E5E14">
      <w:pPr>
        <w:pStyle w:val="a5"/>
        <w:ind w:left="360" w:firstLineChars="0" w:firstLine="0"/>
      </w:pPr>
      <w:r>
        <w:rPr>
          <w:rFonts w:hint="eastAsia"/>
        </w:rPr>
        <w:t>基于</w:t>
      </w:r>
      <w:r>
        <w:rPr>
          <w:rFonts w:hint="eastAsia"/>
        </w:rPr>
        <w:t>SQL/CLI</w:t>
      </w:r>
      <w:r>
        <w:rPr>
          <w:rFonts w:hint="eastAsia"/>
        </w:rPr>
        <w:t>标准的实现工具</w:t>
      </w:r>
      <w:r>
        <w:rPr>
          <w:rFonts w:hint="eastAsia"/>
        </w:rPr>
        <w:t>ODBC/SDK V3.0</w:t>
      </w:r>
      <w:r>
        <w:rPr>
          <w:rFonts w:hint="eastAsia"/>
        </w:rPr>
        <w:t>有四部分：</w:t>
      </w:r>
    </w:p>
    <w:p w:rsidR="005E5E14" w:rsidRDefault="005E5E14" w:rsidP="005E5E14">
      <w:pPr>
        <w:pStyle w:val="a5"/>
        <w:ind w:left="360" w:firstLineChars="0" w:firstLine="0"/>
      </w:pPr>
      <w:r>
        <w:rPr>
          <w:rFonts w:hint="eastAsia"/>
        </w:rPr>
        <w:t>1</w:t>
      </w:r>
      <w:r>
        <w:rPr>
          <w:rFonts w:hint="eastAsia"/>
        </w:rPr>
        <w:t>）应用程序：应用程序嵌有的</w:t>
      </w:r>
      <w:r>
        <w:rPr>
          <w:rFonts w:hint="eastAsia"/>
        </w:rPr>
        <w:t>SQL</w:t>
      </w:r>
      <w:r>
        <w:rPr>
          <w:rFonts w:hint="eastAsia"/>
        </w:rPr>
        <w:t>语句在运行时被转换为若干个动态连接库中的</w:t>
      </w:r>
      <w:r>
        <w:rPr>
          <w:rFonts w:hint="eastAsia"/>
        </w:rPr>
        <w:t>ODBC</w:t>
      </w:r>
      <w:r>
        <w:rPr>
          <w:rFonts w:hint="eastAsia"/>
        </w:rPr>
        <w:t>函数</w:t>
      </w:r>
    </w:p>
    <w:p w:rsidR="005E5E14" w:rsidRDefault="005E5E14" w:rsidP="005E5E14">
      <w:pPr>
        <w:pStyle w:val="a5"/>
        <w:ind w:left="360" w:firstLineChars="0" w:firstLine="0"/>
      </w:pPr>
      <w:r>
        <w:rPr>
          <w:rFonts w:hint="eastAsia"/>
        </w:rPr>
        <w:t>2</w:t>
      </w:r>
      <w:r>
        <w:rPr>
          <w:rFonts w:hint="eastAsia"/>
        </w:rPr>
        <w:t>）驱动程序管理器：负责管理和调度驱动程序</w:t>
      </w:r>
    </w:p>
    <w:p w:rsidR="005E5E14" w:rsidRDefault="005E5E14" w:rsidP="005E5E14">
      <w:pPr>
        <w:pStyle w:val="a5"/>
        <w:ind w:left="360" w:firstLineChars="0" w:firstLine="0"/>
      </w:pPr>
      <w:r>
        <w:rPr>
          <w:rFonts w:hint="eastAsia"/>
        </w:rPr>
        <w:t>3</w:t>
      </w:r>
      <w:r>
        <w:rPr>
          <w:rFonts w:hint="eastAsia"/>
        </w:rPr>
        <w:t>）驱动程序：是相应于某个数据源的</w:t>
      </w:r>
      <w:r>
        <w:rPr>
          <w:rFonts w:hint="eastAsia"/>
        </w:rPr>
        <w:t>ODBC</w:t>
      </w:r>
      <w:r>
        <w:rPr>
          <w:rFonts w:hint="eastAsia"/>
        </w:rPr>
        <w:t>函数执行码，存放于动态连接库，提供给应用程序调用。一个</w:t>
      </w:r>
      <w:r>
        <w:rPr>
          <w:rFonts w:hint="eastAsia"/>
        </w:rPr>
        <w:t>SQL/CLI</w:t>
      </w:r>
      <w:r>
        <w:rPr>
          <w:rFonts w:hint="eastAsia"/>
        </w:rPr>
        <w:t>接口一般可连接若干个</w:t>
      </w:r>
      <w:r>
        <w:rPr>
          <w:rFonts w:hint="eastAsia"/>
        </w:rPr>
        <w:t>DBMS</w:t>
      </w:r>
      <w:r>
        <w:rPr>
          <w:rFonts w:hint="eastAsia"/>
        </w:rPr>
        <w:t>，故有若干个驱动程序</w:t>
      </w:r>
    </w:p>
    <w:p w:rsidR="005E5E14" w:rsidRDefault="005E5E14" w:rsidP="005E5E14">
      <w:pPr>
        <w:pStyle w:val="a5"/>
        <w:ind w:left="360" w:firstLineChars="0" w:firstLine="0"/>
      </w:pPr>
      <w:r>
        <w:rPr>
          <w:rFonts w:hint="eastAsia"/>
        </w:rPr>
        <w:t>4</w:t>
      </w:r>
      <w:r>
        <w:rPr>
          <w:rFonts w:hint="eastAsia"/>
        </w:rPr>
        <w:t>）数据源：提供的数据可以是</w:t>
      </w:r>
      <w:r>
        <w:rPr>
          <w:rFonts w:hint="eastAsia"/>
        </w:rPr>
        <w:t>RDBMS</w:t>
      </w:r>
      <w:r>
        <w:rPr>
          <w:rFonts w:hint="eastAsia"/>
        </w:rPr>
        <w:t>，也可以是</w:t>
      </w:r>
      <w:r>
        <w:rPr>
          <w:rFonts w:hint="eastAsia"/>
        </w:rPr>
        <w:t>OODBMS</w:t>
      </w:r>
      <w:r>
        <w:rPr>
          <w:rFonts w:hint="eastAsia"/>
        </w:rPr>
        <w:t>或各类文件形式</w:t>
      </w:r>
    </w:p>
    <w:p w:rsidR="008C605F" w:rsidRDefault="008C605F" w:rsidP="005E5E14">
      <w:pPr>
        <w:pStyle w:val="a5"/>
        <w:ind w:left="360" w:firstLineChars="0" w:firstLine="0"/>
      </w:pPr>
      <w:r w:rsidRPr="008C605F">
        <w:object w:dxaOrig="7197" w:dyaOrig="5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249pt" o:ole="">
            <v:imagedata r:id="rId7" o:title=""/>
          </v:shape>
          <o:OLEObject Type="Embed" ProgID="PowerPoint.Slide.12" ShapeID="_x0000_i1025" DrawAspect="Content" ObjectID="_1350985163" r:id="rId8"/>
        </w:object>
      </w:r>
    </w:p>
    <w:p w:rsidR="005E5E14" w:rsidRPr="00112510" w:rsidRDefault="005E5E14" w:rsidP="005E5E14">
      <w:pPr>
        <w:pStyle w:val="a5"/>
        <w:ind w:left="360" w:firstLineChars="0" w:firstLine="0"/>
        <w:rPr>
          <w:b/>
        </w:rPr>
      </w:pPr>
      <w:r w:rsidRPr="00112510">
        <w:rPr>
          <w:rFonts w:hint="eastAsia"/>
          <w:b/>
        </w:rPr>
        <w:t>工作流程：</w:t>
      </w:r>
    </w:p>
    <w:p w:rsidR="005E5E14" w:rsidRDefault="005E5E14" w:rsidP="005E5E14">
      <w:pPr>
        <w:pStyle w:val="a5"/>
        <w:ind w:left="360" w:firstLineChars="0" w:firstLine="0"/>
      </w:pPr>
      <w:r>
        <w:rPr>
          <w:rFonts w:hint="eastAsia"/>
        </w:rPr>
        <w:t>1</w:t>
      </w:r>
      <w:r>
        <w:rPr>
          <w:rFonts w:hint="eastAsia"/>
        </w:rPr>
        <w:t>）调用驱动程序管理器，把目标数据源对相应的驱动程序调入动态连接库；</w:t>
      </w:r>
    </w:p>
    <w:p w:rsidR="005E5E14" w:rsidRDefault="005E5E14" w:rsidP="005E5E14">
      <w:pPr>
        <w:pStyle w:val="a5"/>
        <w:ind w:left="360" w:firstLineChars="0" w:firstLine="0"/>
      </w:pPr>
      <w:r>
        <w:rPr>
          <w:rFonts w:hint="eastAsia"/>
        </w:rPr>
        <w:t>2</w:t>
      </w:r>
      <w:r>
        <w:rPr>
          <w:rFonts w:hint="eastAsia"/>
        </w:rPr>
        <w:t>）根据</w:t>
      </w:r>
      <w:r>
        <w:rPr>
          <w:rFonts w:hint="eastAsia"/>
        </w:rPr>
        <w:t>SQL</w:t>
      </w:r>
      <w:r>
        <w:rPr>
          <w:rFonts w:hint="eastAsia"/>
        </w:rPr>
        <w:t>语句，调用动态连接库中若干个相应的</w:t>
      </w:r>
      <w:r>
        <w:rPr>
          <w:rFonts w:hint="eastAsia"/>
        </w:rPr>
        <w:t>ODBC</w:t>
      </w:r>
      <w:r>
        <w:rPr>
          <w:rFonts w:hint="eastAsia"/>
        </w:rPr>
        <w:t>函数；</w:t>
      </w:r>
    </w:p>
    <w:p w:rsidR="005E5E14" w:rsidRDefault="005E5E14" w:rsidP="005E5E14">
      <w:pPr>
        <w:pStyle w:val="a5"/>
        <w:ind w:left="360" w:firstLineChars="0" w:firstLine="0"/>
      </w:pPr>
      <w:r>
        <w:rPr>
          <w:rFonts w:hint="eastAsia"/>
        </w:rPr>
        <w:t>3</w:t>
      </w:r>
      <w:r>
        <w:rPr>
          <w:rFonts w:hint="eastAsia"/>
        </w:rPr>
        <w:t>）执行</w:t>
      </w:r>
      <w:r>
        <w:rPr>
          <w:rFonts w:hint="eastAsia"/>
        </w:rPr>
        <w:t>ODBC</w:t>
      </w:r>
      <w:r>
        <w:rPr>
          <w:rFonts w:hint="eastAsia"/>
        </w:rPr>
        <w:t>函数，把</w:t>
      </w:r>
      <w:r>
        <w:rPr>
          <w:rFonts w:hint="eastAsia"/>
        </w:rPr>
        <w:t>SQL</w:t>
      </w:r>
      <w:r>
        <w:rPr>
          <w:rFonts w:hint="eastAsia"/>
        </w:rPr>
        <w:t>语句以字符串的形式传到数据源处；</w:t>
      </w:r>
    </w:p>
    <w:p w:rsidR="005E5E14" w:rsidRDefault="005E5E14" w:rsidP="005E5E14">
      <w:pPr>
        <w:pStyle w:val="a5"/>
        <w:ind w:left="360" w:firstLineChars="0" w:firstLine="0"/>
      </w:pPr>
      <w:r>
        <w:rPr>
          <w:rFonts w:hint="eastAsia"/>
        </w:rPr>
        <w:t>4</w:t>
      </w:r>
      <w:r>
        <w:rPr>
          <w:rFonts w:hint="eastAsia"/>
        </w:rPr>
        <w:t>）数据源执行所收到的</w:t>
      </w:r>
      <w:r>
        <w:rPr>
          <w:rFonts w:hint="eastAsia"/>
        </w:rPr>
        <w:t>SQL</w:t>
      </w:r>
      <w:r>
        <w:rPr>
          <w:rFonts w:hint="eastAsia"/>
        </w:rPr>
        <w:t>语句，把结果返回应用程序。</w:t>
      </w:r>
    </w:p>
    <w:p w:rsidR="005E5E14" w:rsidRDefault="005E5E14" w:rsidP="005E5E14">
      <w:pPr>
        <w:pStyle w:val="a5"/>
        <w:ind w:left="360" w:firstLineChars="0" w:firstLine="0"/>
      </w:pPr>
      <w:r w:rsidRPr="005E5E14">
        <w:rPr>
          <w:noProof/>
        </w:rPr>
        <w:drawing>
          <wp:inline distT="0" distB="0" distL="0" distR="0">
            <wp:extent cx="5274310" cy="2178705"/>
            <wp:effectExtent l="19050" t="0" r="2540"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38800" cy="2328863"/>
                      <a:chOff x="1371600" y="3810000"/>
                      <a:chExt cx="5638800" cy="2328863"/>
                    </a:xfrm>
                  </a:grpSpPr>
                  <a:grpSp>
                    <a:nvGrpSpPr>
                      <a:cNvPr id="2" name="组合 16"/>
                      <a:cNvGrpSpPr>
                        <a:grpSpLocks/>
                      </a:cNvGrpSpPr>
                    </a:nvGrpSpPr>
                    <a:grpSpPr bwMode="auto">
                      <a:xfrm>
                        <a:off x="1371600" y="3810000"/>
                        <a:ext cx="5638800" cy="2328863"/>
                        <a:chOff x="1371600" y="3810000"/>
                        <a:chExt cx="5638800" cy="2328863"/>
                      </a:xfrm>
                    </a:grpSpPr>
                    <a:sp>
                      <a:nvSpPr>
                        <a:cNvPr id="25605" name="Text Box 3"/>
                        <a:cNvSpPr txBox="1">
                          <a:spLocks noChangeArrowheads="1"/>
                        </a:cNvSpPr>
                      </a:nvSpPr>
                      <a:spPr bwMode="auto">
                        <a:xfrm>
                          <a:off x="1371600" y="3916363"/>
                          <a:ext cx="558800" cy="1301750"/>
                        </a:xfrm>
                        <a:prstGeom prst="rect">
                          <a:avLst/>
                        </a:prstGeom>
                        <a:noFill/>
                        <a:ln w="9525">
                          <a:solidFill>
                            <a:schemeClr val="tx1"/>
                          </a:solidFill>
                          <a:miter lim="800000"/>
                          <a:headEnd/>
                          <a:tailEnd/>
                        </a:ln>
                      </a:spPr>
                      <a:txSp>
                        <a:txBody>
                          <a:bodyPr vert="eaVert" wrap="none">
                            <a:spAutoFit/>
                          </a:bodyP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pPr eaLnBrk="1" hangingPunct="1"/>
                            <a:r>
                              <a:rPr kumimoji="1" lang="zh-CN" altLang="en-US"/>
                              <a:t>应用程序</a:t>
                            </a:r>
                          </a:p>
                        </a:txBody>
                        <a:useSpRect/>
                      </a:txSp>
                    </a:sp>
                    <a:sp>
                      <a:nvSpPr>
                        <a:cNvPr id="25606" name="Text Box 4"/>
                        <a:cNvSpPr txBox="1">
                          <a:spLocks noChangeArrowheads="1"/>
                        </a:cNvSpPr>
                      </a:nvSpPr>
                      <a:spPr bwMode="auto">
                        <a:xfrm>
                          <a:off x="2336800" y="3937000"/>
                          <a:ext cx="558800" cy="2201863"/>
                        </a:xfrm>
                        <a:prstGeom prst="rect">
                          <a:avLst/>
                        </a:prstGeom>
                        <a:noFill/>
                        <a:ln w="9525">
                          <a:solidFill>
                            <a:schemeClr val="tx1"/>
                          </a:solidFill>
                          <a:miter lim="800000"/>
                          <a:headEnd/>
                          <a:tailEnd/>
                        </a:ln>
                      </a:spPr>
                      <a:txSp>
                        <a:txBody>
                          <a:bodyPr vert="eaVert" wrap="none">
                            <a:spAutoFit/>
                          </a:bodyP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pPr eaLnBrk="1" hangingPunct="1"/>
                            <a:r>
                              <a:rPr kumimoji="1" lang="zh-CN" altLang="en-US"/>
                              <a:t>驱动程序管理器</a:t>
                            </a:r>
                          </a:p>
                        </a:txBody>
                        <a:useSpRect/>
                      </a:txSp>
                    </a:sp>
                    <a:sp>
                      <a:nvSpPr>
                        <a:cNvPr id="25607" name="Text Box 5"/>
                        <a:cNvSpPr txBox="1">
                          <a:spLocks noChangeArrowheads="1"/>
                        </a:cNvSpPr>
                      </a:nvSpPr>
                      <a:spPr bwMode="auto">
                        <a:xfrm>
                          <a:off x="3133725" y="4876800"/>
                          <a:ext cx="2317750" cy="1196975"/>
                        </a:xfrm>
                        <a:prstGeom prst="rect">
                          <a:avLst/>
                        </a:prstGeom>
                        <a:noFill/>
                        <a:ln w="9525">
                          <a:solidFill>
                            <a:schemeClr val="tx1"/>
                          </a:solidFill>
                          <a:miter lim="800000"/>
                          <a:headEnd/>
                          <a:tailEnd/>
                        </a:ln>
                      </a:spPr>
                      <a:txSp>
                        <a:txBody>
                          <a:bodyPr wrap="none">
                            <a:spAutoFit/>
                          </a:bodyP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pPr eaLnBrk="1" hangingPunct="1"/>
                            <a:r>
                              <a:rPr kumimoji="1" lang="en-US" altLang="zh-CN" dirty="0"/>
                              <a:t>Oracle</a:t>
                            </a:r>
                            <a:r>
                              <a:rPr kumimoji="1" lang="zh-CN" altLang="en-US" dirty="0"/>
                              <a:t>驱动程序</a:t>
                            </a:r>
                          </a:p>
                          <a:p>
                            <a:pPr eaLnBrk="1" hangingPunct="1"/>
                            <a:r>
                              <a:rPr kumimoji="1" lang="en-US" altLang="zh-CN" dirty="0"/>
                              <a:t>Sybase</a:t>
                            </a:r>
                            <a:r>
                              <a:rPr kumimoji="1" lang="zh-CN" altLang="en-US" dirty="0"/>
                              <a:t>驱动程序</a:t>
                            </a:r>
                          </a:p>
                          <a:p>
                            <a:pPr eaLnBrk="1" hangingPunct="1"/>
                            <a:r>
                              <a:rPr kumimoji="1" lang="en-US" altLang="zh-CN" dirty="0"/>
                              <a:t>Excel</a:t>
                            </a:r>
                            <a:r>
                              <a:rPr kumimoji="1" lang="zh-CN" altLang="en-US" dirty="0"/>
                              <a:t>驱动程序</a:t>
                            </a:r>
                          </a:p>
                        </a:txBody>
                        <a:useSpRect/>
                      </a:txSp>
                    </a:sp>
                    <a:sp>
                      <a:nvSpPr>
                        <a:cNvPr id="25608" name="Text Box 6"/>
                        <a:cNvSpPr txBox="1">
                          <a:spLocks noChangeArrowheads="1"/>
                        </a:cNvSpPr>
                      </a:nvSpPr>
                      <a:spPr bwMode="auto">
                        <a:xfrm>
                          <a:off x="3311525" y="3886200"/>
                          <a:ext cx="1419225" cy="466725"/>
                        </a:xfrm>
                        <a:prstGeom prst="rect">
                          <a:avLst/>
                        </a:prstGeom>
                        <a:noFill/>
                        <a:ln w="9525">
                          <a:solidFill>
                            <a:schemeClr val="tx1"/>
                          </a:solidFill>
                          <a:miter lim="800000"/>
                          <a:headEnd/>
                          <a:tailEnd/>
                        </a:ln>
                      </a:spPr>
                      <a:txSp>
                        <a:txBody>
                          <a:bodyPr wrap="none">
                            <a:spAutoFit/>
                          </a:bodyP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pPr eaLnBrk="1" hangingPunct="1"/>
                            <a:r>
                              <a:rPr kumimoji="1" lang="zh-CN" altLang="en-US"/>
                              <a:t>驱动程序</a:t>
                            </a:r>
                          </a:p>
                        </a:txBody>
                        <a:useSpRect/>
                      </a:txSp>
                    </a:sp>
                    <a:sp>
                      <a:nvSpPr>
                        <a:cNvPr id="25609" name="Text Box 7"/>
                        <a:cNvSpPr txBox="1">
                          <a:spLocks noChangeArrowheads="1"/>
                        </a:cNvSpPr>
                      </a:nvSpPr>
                      <a:spPr bwMode="auto">
                        <a:xfrm>
                          <a:off x="6451600" y="3886200"/>
                          <a:ext cx="558800" cy="1001713"/>
                        </a:xfrm>
                        <a:prstGeom prst="rect">
                          <a:avLst/>
                        </a:prstGeom>
                        <a:noFill/>
                        <a:ln w="9525">
                          <a:solidFill>
                            <a:schemeClr val="tx1"/>
                          </a:solidFill>
                          <a:miter lim="800000"/>
                          <a:headEnd/>
                          <a:tailEnd/>
                        </a:ln>
                      </a:spPr>
                      <a:txSp>
                        <a:txBody>
                          <a:bodyPr vert="eaVert" wrap="none">
                            <a:spAutoFit/>
                          </a:bodyP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pPr eaLnBrk="1" hangingPunct="1"/>
                            <a:r>
                              <a:rPr kumimoji="1" lang="zh-CN" altLang="en-US"/>
                              <a:t>数据源</a:t>
                            </a:r>
                          </a:p>
                        </a:txBody>
                        <a:useSpRect/>
                      </a:txSp>
                    </a:sp>
                    <a:sp>
                      <a:nvSpPr>
                        <a:cNvPr id="25610" name="Line 8"/>
                        <a:cNvSpPr>
                          <a:spLocks noChangeShapeType="1"/>
                        </a:cNvSpPr>
                      </a:nvSpPr>
                      <a:spPr bwMode="auto">
                        <a:xfrm>
                          <a:off x="1981200" y="4114800"/>
                          <a:ext cx="381000" cy="0"/>
                        </a:xfrm>
                        <a:prstGeom prst="line">
                          <a:avLst/>
                        </a:prstGeom>
                        <a:noFill/>
                        <a:ln w="9525">
                          <a:solidFill>
                            <a:schemeClr val="tx1"/>
                          </a:solidFill>
                          <a:round/>
                          <a:headEnd/>
                          <a:tailEnd type="triangle" w="med" len="med"/>
                        </a:ln>
                      </a:spPr>
                      <a:txSp>
                        <a:txBody>
                          <a:bodyP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endParaRPr lang="zh-CN" altLang="en-US"/>
                          </a:p>
                        </a:txBody>
                        <a:useSpRect/>
                      </a:txSp>
                    </a:sp>
                    <a:sp>
                      <a:nvSpPr>
                        <a:cNvPr id="25611" name="Line 9"/>
                        <a:cNvSpPr>
                          <a:spLocks noChangeShapeType="1"/>
                        </a:cNvSpPr>
                      </a:nvSpPr>
                      <a:spPr bwMode="auto">
                        <a:xfrm>
                          <a:off x="2895600" y="4114800"/>
                          <a:ext cx="381000" cy="0"/>
                        </a:xfrm>
                        <a:prstGeom prst="line">
                          <a:avLst/>
                        </a:prstGeom>
                        <a:noFill/>
                        <a:ln w="9525">
                          <a:solidFill>
                            <a:schemeClr val="tx1"/>
                          </a:solidFill>
                          <a:round/>
                          <a:headEnd/>
                          <a:tailEnd type="triangle" w="med" len="med"/>
                        </a:ln>
                      </a:spPr>
                      <a:txSp>
                        <a:txBody>
                          <a:bodyP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endParaRPr lang="zh-CN" altLang="en-US"/>
                          </a:p>
                        </a:txBody>
                        <a:useSpRect/>
                      </a:txSp>
                    </a:sp>
                    <a:sp>
                      <a:nvSpPr>
                        <a:cNvPr id="25612" name="AutoShape 10"/>
                        <a:cNvSpPr>
                          <a:spLocks noChangeArrowheads="1"/>
                        </a:cNvSpPr>
                      </a:nvSpPr>
                      <a:spPr bwMode="auto">
                        <a:xfrm>
                          <a:off x="3657600" y="4419600"/>
                          <a:ext cx="685800" cy="381000"/>
                        </a:xfrm>
                        <a:prstGeom prst="upArrow">
                          <a:avLst>
                            <a:gd name="adj1" fmla="val 50000"/>
                            <a:gd name="adj2" fmla="val 25000"/>
                          </a:avLst>
                        </a:prstGeom>
                        <a:noFill/>
                        <a:ln w="9525">
                          <a:solidFill>
                            <a:schemeClr val="tx1"/>
                          </a:solidFill>
                          <a:miter lim="800000"/>
                          <a:headEnd/>
                          <a:tailEnd/>
                        </a:ln>
                      </a:spPr>
                      <a:txSp>
                        <a:txBody>
                          <a:bodyPr vert="eaVert" wrap="none" anchor="ct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endParaRPr lang="zh-CN" altLang="en-US"/>
                          </a:p>
                        </a:txBody>
                        <a:useSpRect/>
                      </a:txSp>
                    </a:sp>
                    <a:sp>
                      <a:nvSpPr>
                        <a:cNvPr id="25613" name="Text Box 11"/>
                        <a:cNvSpPr txBox="1">
                          <a:spLocks noChangeArrowheads="1"/>
                        </a:cNvSpPr>
                      </a:nvSpPr>
                      <a:spPr bwMode="auto">
                        <a:xfrm>
                          <a:off x="5486400" y="4876800"/>
                          <a:ext cx="796925" cy="822325"/>
                        </a:xfrm>
                        <a:prstGeom prst="rect">
                          <a:avLst/>
                        </a:prstGeom>
                        <a:noFill/>
                        <a:ln w="9525">
                          <a:noFill/>
                          <a:miter lim="800000"/>
                          <a:headEnd/>
                          <a:tailEnd/>
                        </a:ln>
                      </a:spPr>
                      <a:txSp>
                        <a:txBody>
                          <a:bodyPr wrap="none">
                            <a:spAutoFit/>
                          </a:bodyP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pPr eaLnBrk="1" hangingPunct="1"/>
                            <a:r>
                              <a:rPr kumimoji="1" lang="zh-CN" altLang="en-US"/>
                              <a:t>统一</a:t>
                            </a:r>
                          </a:p>
                          <a:p>
                            <a:pPr eaLnBrk="1" hangingPunct="1"/>
                            <a:r>
                              <a:rPr kumimoji="1" lang="zh-CN" altLang="en-US"/>
                              <a:t>接口</a:t>
                            </a:r>
                          </a:p>
                        </a:txBody>
                        <a:useSpRect/>
                      </a:txSp>
                    </a:sp>
                    <a:sp>
                      <a:nvSpPr>
                        <a:cNvPr id="25614" name="Line 12"/>
                        <a:cNvSpPr>
                          <a:spLocks noChangeShapeType="1"/>
                        </a:cNvSpPr>
                      </a:nvSpPr>
                      <a:spPr bwMode="auto">
                        <a:xfrm>
                          <a:off x="5867400" y="3810000"/>
                          <a:ext cx="0" cy="1066800"/>
                        </a:xfrm>
                        <a:prstGeom prst="line">
                          <a:avLst/>
                        </a:prstGeom>
                        <a:noFill/>
                        <a:ln w="57150">
                          <a:solidFill>
                            <a:schemeClr val="tx1"/>
                          </a:solidFill>
                          <a:prstDash val="sysDot"/>
                          <a:round/>
                          <a:headEnd/>
                          <a:tailEnd/>
                        </a:ln>
                      </a:spPr>
                      <a:txSp>
                        <a:txBody>
                          <a:bodyP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endParaRPr lang="zh-CN" altLang="en-US"/>
                          </a:p>
                        </a:txBody>
                        <a:useSpRect/>
                      </a:txSp>
                    </a:sp>
                    <a:sp>
                      <a:nvSpPr>
                        <a:cNvPr id="25615" name="Line 13"/>
                        <a:cNvSpPr>
                          <a:spLocks noChangeShapeType="1"/>
                        </a:cNvSpPr>
                      </a:nvSpPr>
                      <a:spPr bwMode="auto">
                        <a:xfrm>
                          <a:off x="4724400" y="4114800"/>
                          <a:ext cx="990600" cy="0"/>
                        </a:xfrm>
                        <a:prstGeom prst="line">
                          <a:avLst/>
                        </a:prstGeom>
                        <a:noFill/>
                        <a:ln w="9525">
                          <a:solidFill>
                            <a:schemeClr val="tx1"/>
                          </a:solidFill>
                          <a:round/>
                          <a:headEnd/>
                          <a:tailEnd/>
                        </a:ln>
                      </a:spPr>
                      <a:txSp>
                        <a:txBody>
                          <a:bodyP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endParaRPr lang="zh-CN" altLang="en-US"/>
                          </a:p>
                        </a:txBody>
                        <a:useSpRect/>
                      </a:txSp>
                    </a:sp>
                    <a:sp>
                      <a:nvSpPr>
                        <a:cNvPr id="25616" name="Line 14"/>
                        <a:cNvSpPr>
                          <a:spLocks noChangeShapeType="1"/>
                        </a:cNvSpPr>
                      </a:nvSpPr>
                      <a:spPr bwMode="auto">
                        <a:xfrm>
                          <a:off x="5486400" y="4419600"/>
                          <a:ext cx="990600" cy="0"/>
                        </a:xfrm>
                        <a:prstGeom prst="line">
                          <a:avLst/>
                        </a:prstGeom>
                        <a:noFill/>
                        <a:ln w="9525">
                          <a:solidFill>
                            <a:schemeClr val="tx1"/>
                          </a:solidFill>
                          <a:round/>
                          <a:headEnd/>
                          <a:tailEnd/>
                        </a:ln>
                      </a:spPr>
                      <a:txSp>
                        <a:txBody>
                          <a:bodyP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endParaRPr lang="zh-CN" altLang="en-US"/>
                          </a:p>
                        </a:txBody>
                        <a:useSpRect/>
                      </a:txSp>
                    </a:sp>
                    <a:sp>
                      <a:nvSpPr>
                        <a:cNvPr id="25617" name="Line 15"/>
                        <a:cNvSpPr>
                          <a:spLocks noChangeShapeType="1"/>
                        </a:cNvSpPr>
                      </a:nvSpPr>
                      <a:spPr bwMode="auto">
                        <a:xfrm flipV="1">
                          <a:off x="5486400" y="4114800"/>
                          <a:ext cx="228600" cy="304800"/>
                        </a:xfrm>
                        <a:prstGeom prst="line">
                          <a:avLst/>
                        </a:prstGeom>
                        <a:noFill/>
                        <a:ln w="9525">
                          <a:solidFill>
                            <a:schemeClr val="tx1"/>
                          </a:solidFill>
                          <a:round/>
                          <a:headEnd/>
                          <a:tailEnd/>
                        </a:ln>
                      </a:spPr>
                      <a:txSp>
                        <a:txBody>
                          <a:bodyP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endParaRPr lang="zh-CN" altLang="en-US"/>
                          </a:p>
                        </a:txBody>
                        <a:useSpRect/>
                      </a:txSp>
                    </a:sp>
                  </a:grpSp>
                </lc:lockedCanvas>
              </a:graphicData>
            </a:graphic>
          </wp:inline>
        </w:drawing>
      </w:r>
    </w:p>
    <w:p w:rsidR="005E5E14" w:rsidRDefault="005E5E14" w:rsidP="005E5E14">
      <w:pPr>
        <w:pStyle w:val="a5"/>
        <w:ind w:left="360" w:firstLineChars="0" w:firstLine="0"/>
      </w:pPr>
    </w:p>
    <w:p w:rsidR="008F0AF8" w:rsidRPr="005E5E14" w:rsidRDefault="008F0AF8" w:rsidP="008F0AF8">
      <w:pPr>
        <w:pStyle w:val="a5"/>
        <w:numPr>
          <w:ilvl w:val="0"/>
          <w:numId w:val="2"/>
        </w:numPr>
        <w:ind w:firstLineChars="0"/>
        <w:rPr>
          <w:b/>
        </w:rPr>
      </w:pPr>
      <w:r w:rsidRPr="005E5E14">
        <w:rPr>
          <w:rFonts w:hint="eastAsia"/>
          <w:b/>
        </w:rPr>
        <w:t>数据仓库的定义，与数据库的区别</w:t>
      </w:r>
      <w:r w:rsidR="00D61841">
        <w:rPr>
          <w:rFonts w:hint="eastAsia"/>
          <w:b/>
        </w:rPr>
        <w:t>，</w:t>
      </w:r>
      <w:r w:rsidRPr="005E5E14">
        <w:rPr>
          <w:rFonts w:hint="eastAsia"/>
          <w:b/>
        </w:rPr>
        <w:t>以及数据仓库用到哪些数据集成技术</w:t>
      </w:r>
    </w:p>
    <w:p w:rsidR="005E5E14" w:rsidRDefault="00D61841" w:rsidP="005E5E14">
      <w:pPr>
        <w:pStyle w:val="a5"/>
        <w:ind w:left="360" w:firstLineChars="0" w:firstLine="0"/>
      </w:pPr>
      <w:r>
        <w:rPr>
          <w:rFonts w:hint="eastAsia"/>
        </w:rPr>
        <w:t>答：</w:t>
      </w:r>
    </w:p>
    <w:p w:rsidR="00D61841" w:rsidRDefault="00CB32F5" w:rsidP="005E5E14">
      <w:pPr>
        <w:pStyle w:val="a5"/>
        <w:ind w:left="360" w:firstLineChars="0" w:firstLine="0"/>
      </w:pPr>
      <w:r w:rsidRPr="00112510">
        <w:rPr>
          <w:rFonts w:hint="eastAsia"/>
          <w:b/>
        </w:rPr>
        <w:t>数据仓库的定义：</w:t>
      </w:r>
      <w:r w:rsidR="00D61841" w:rsidRPr="00D61841">
        <w:rPr>
          <w:rFonts w:hint="eastAsia"/>
        </w:rPr>
        <w:t>数据仓库是面向主题的、集成的、稳定的、随时间变化的，主要用于决策支持的数据库系统</w:t>
      </w:r>
      <w:r w:rsidR="00D61841">
        <w:rPr>
          <w:rFonts w:hint="eastAsia"/>
        </w:rPr>
        <w:t>。</w:t>
      </w:r>
    </w:p>
    <w:p w:rsidR="006D5339" w:rsidRDefault="006D5339" w:rsidP="005E5E14">
      <w:pPr>
        <w:pStyle w:val="a5"/>
        <w:ind w:left="360" w:firstLineChars="0" w:firstLine="0"/>
      </w:pPr>
      <w:r w:rsidRPr="006D5339">
        <w:rPr>
          <w:rFonts w:hint="eastAsia"/>
          <w:b/>
        </w:rPr>
        <w:t>ODS</w:t>
      </w:r>
      <w:r w:rsidRPr="006D5339">
        <w:rPr>
          <w:rFonts w:hint="eastAsia"/>
        </w:rPr>
        <w:t>（</w:t>
      </w:r>
      <w:r w:rsidRPr="006D5339">
        <w:rPr>
          <w:rFonts w:hint="eastAsia"/>
        </w:rPr>
        <w:t>Operational Data Store</w:t>
      </w:r>
      <w:r w:rsidRPr="006D5339">
        <w:rPr>
          <w:rFonts w:hint="eastAsia"/>
        </w:rPr>
        <w:t>）</w:t>
      </w:r>
      <w:r>
        <w:rPr>
          <w:rFonts w:hint="eastAsia"/>
        </w:rPr>
        <w:t>：</w:t>
      </w:r>
      <w:r w:rsidRPr="006D5339">
        <w:rPr>
          <w:rFonts w:hint="eastAsia"/>
        </w:rPr>
        <w:t>是“面向主题的、集成的、可变的、反映当前数据值的和详细的数据的集合，用来满足企业综合的、集成的以及操作型的处理需求”。</w:t>
      </w:r>
      <w:r w:rsidRPr="006D5339">
        <w:rPr>
          <w:rFonts w:hint="eastAsia"/>
        </w:rPr>
        <w:t>ODS</w:t>
      </w:r>
      <w:r w:rsidRPr="006D5339">
        <w:rPr>
          <w:rFonts w:hint="eastAsia"/>
        </w:rPr>
        <w:t>像</w:t>
      </w:r>
      <w:r w:rsidRPr="006D5339">
        <w:rPr>
          <w:rFonts w:hint="eastAsia"/>
        </w:rPr>
        <w:t>DW</w:t>
      </w:r>
      <w:r w:rsidRPr="006D5339">
        <w:rPr>
          <w:rFonts w:hint="eastAsia"/>
        </w:rPr>
        <w:t>一样是一种面向主题，集成的数据环境，又像操作型</w:t>
      </w:r>
      <w:r w:rsidRPr="006D5339">
        <w:rPr>
          <w:rFonts w:hint="eastAsia"/>
        </w:rPr>
        <w:t>DB</w:t>
      </w:r>
      <w:r w:rsidRPr="006D5339">
        <w:rPr>
          <w:rFonts w:hint="eastAsia"/>
        </w:rPr>
        <w:t>一样包含着全局一致的、细节的当前的数据</w:t>
      </w:r>
      <w:r>
        <w:rPr>
          <w:rFonts w:hint="eastAsia"/>
        </w:rPr>
        <w:t>。</w:t>
      </w:r>
    </w:p>
    <w:p w:rsidR="00606E15" w:rsidRPr="00112510" w:rsidRDefault="00D61841" w:rsidP="00606E15">
      <w:pPr>
        <w:pStyle w:val="a5"/>
        <w:ind w:left="360" w:firstLineChars="0" w:firstLine="0"/>
        <w:rPr>
          <w:b/>
        </w:rPr>
      </w:pPr>
      <w:r w:rsidRPr="00112510">
        <w:rPr>
          <w:rFonts w:hint="eastAsia"/>
          <w:b/>
        </w:rPr>
        <w:t>与数据库的区别</w:t>
      </w:r>
      <w:r w:rsidR="00112510">
        <w:rPr>
          <w:rFonts w:hint="eastAsia"/>
          <w:b/>
        </w:rPr>
        <w:t>（包括</w:t>
      </w:r>
      <w:r w:rsidR="006D5339">
        <w:rPr>
          <w:rFonts w:hint="eastAsia"/>
          <w:b/>
        </w:rPr>
        <w:t>ODS</w:t>
      </w:r>
      <w:r w:rsidR="00112510">
        <w:rPr>
          <w:rFonts w:hint="eastAsia"/>
          <w:b/>
        </w:rPr>
        <w:t>）</w:t>
      </w:r>
      <w:r w:rsidRPr="00112510">
        <w:rPr>
          <w:rFonts w:hint="eastAsia"/>
          <w:b/>
        </w:rPr>
        <w:t>：</w:t>
      </w:r>
    </w:p>
    <w:tbl>
      <w:tblPr>
        <w:tblStyle w:val="a7"/>
        <w:tblW w:w="0" w:type="auto"/>
        <w:tblInd w:w="360" w:type="dxa"/>
        <w:tblLook w:val="04A0"/>
      </w:tblPr>
      <w:tblGrid>
        <w:gridCol w:w="2040"/>
        <w:gridCol w:w="2040"/>
        <w:gridCol w:w="2041"/>
        <w:gridCol w:w="2041"/>
      </w:tblGrid>
      <w:tr w:rsidR="00112510" w:rsidTr="00DE1256">
        <w:tc>
          <w:tcPr>
            <w:tcW w:w="2040" w:type="dxa"/>
          </w:tcPr>
          <w:p w:rsidR="00112510" w:rsidRPr="00D61841" w:rsidRDefault="00112510" w:rsidP="00D61841">
            <w:pPr>
              <w:jc w:val="center"/>
              <w:rPr>
                <w:b/>
              </w:rPr>
            </w:pPr>
            <w:r w:rsidRPr="00D61841">
              <w:rPr>
                <w:rFonts w:hint="eastAsia"/>
                <w:b/>
              </w:rPr>
              <w:t>比较项目</w:t>
            </w:r>
          </w:p>
        </w:tc>
        <w:tc>
          <w:tcPr>
            <w:tcW w:w="2040" w:type="dxa"/>
          </w:tcPr>
          <w:p w:rsidR="00112510" w:rsidRPr="00D61841" w:rsidRDefault="00112510" w:rsidP="00D61841">
            <w:pPr>
              <w:jc w:val="center"/>
              <w:rPr>
                <w:b/>
              </w:rPr>
            </w:pPr>
            <w:r w:rsidRPr="00D61841">
              <w:rPr>
                <w:rFonts w:hint="eastAsia"/>
                <w:b/>
              </w:rPr>
              <w:t>数据仓库</w:t>
            </w:r>
          </w:p>
        </w:tc>
        <w:tc>
          <w:tcPr>
            <w:tcW w:w="2041" w:type="dxa"/>
          </w:tcPr>
          <w:p w:rsidR="00112510" w:rsidRPr="006D5339" w:rsidRDefault="00112510" w:rsidP="00112510">
            <w:pPr>
              <w:jc w:val="center"/>
              <w:rPr>
                <w:b/>
              </w:rPr>
            </w:pPr>
            <w:r w:rsidRPr="006D5339">
              <w:rPr>
                <w:b/>
              </w:rPr>
              <w:t>ODS</w:t>
            </w:r>
          </w:p>
        </w:tc>
        <w:tc>
          <w:tcPr>
            <w:tcW w:w="2041" w:type="dxa"/>
          </w:tcPr>
          <w:p w:rsidR="00112510" w:rsidRPr="00D61841" w:rsidRDefault="00112510" w:rsidP="00D61841">
            <w:pPr>
              <w:jc w:val="center"/>
              <w:rPr>
                <w:b/>
              </w:rPr>
            </w:pPr>
            <w:r w:rsidRPr="00D61841">
              <w:rPr>
                <w:rFonts w:hint="eastAsia"/>
                <w:b/>
              </w:rPr>
              <w:t>数据库</w:t>
            </w:r>
            <w:r>
              <w:rPr>
                <w:rFonts w:hint="eastAsia"/>
                <w:b/>
              </w:rPr>
              <w:t>（应用系统）</w:t>
            </w:r>
          </w:p>
        </w:tc>
      </w:tr>
      <w:tr w:rsidR="00112510" w:rsidTr="00DE1256">
        <w:tc>
          <w:tcPr>
            <w:tcW w:w="2040" w:type="dxa"/>
          </w:tcPr>
          <w:p w:rsidR="00112510" w:rsidRPr="00D61841" w:rsidRDefault="00112510" w:rsidP="00D61841">
            <w:pPr>
              <w:jc w:val="center"/>
              <w:rPr>
                <w:b/>
              </w:rPr>
            </w:pPr>
            <w:r w:rsidRPr="00D61841">
              <w:rPr>
                <w:rFonts w:hint="eastAsia"/>
                <w:b/>
              </w:rPr>
              <w:t>建设目的</w:t>
            </w:r>
          </w:p>
        </w:tc>
        <w:tc>
          <w:tcPr>
            <w:tcW w:w="2040" w:type="dxa"/>
          </w:tcPr>
          <w:p w:rsidR="00112510" w:rsidRPr="00D61841" w:rsidRDefault="00112510" w:rsidP="00D61841">
            <w:pPr>
              <w:jc w:val="center"/>
            </w:pPr>
            <w:r w:rsidRPr="00D61841">
              <w:rPr>
                <w:rFonts w:hint="eastAsia"/>
              </w:rPr>
              <w:t>决策支持</w:t>
            </w:r>
          </w:p>
        </w:tc>
        <w:tc>
          <w:tcPr>
            <w:tcW w:w="2041" w:type="dxa"/>
          </w:tcPr>
          <w:p w:rsidR="00112510" w:rsidRPr="00112510" w:rsidRDefault="00112510" w:rsidP="006D5339">
            <w:pPr>
              <w:jc w:val="center"/>
            </w:pPr>
            <w:r w:rsidRPr="00112510">
              <w:rPr>
                <w:rFonts w:hint="eastAsia"/>
              </w:rPr>
              <w:t>实时监控</w:t>
            </w:r>
          </w:p>
        </w:tc>
        <w:tc>
          <w:tcPr>
            <w:tcW w:w="2041" w:type="dxa"/>
          </w:tcPr>
          <w:p w:rsidR="00112510" w:rsidRPr="00D61841" w:rsidRDefault="00112510" w:rsidP="00D61841">
            <w:pPr>
              <w:jc w:val="center"/>
            </w:pPr>
            <w:r w:rsidRPr="00D61841">
              <w:rPr>
                <w:rFonts w:hint="eastAsia"/>
              </w:rPr>
              <w:t>业务操作</w:t>
            </w:r>
          </w:p>
        </w:tc>
      </w:tr>
      <w:tr w:rsidR="00112510" w:rsidTr="00DE1256">
        <w:tc>
          <w:tcPr>
            <w:tcW w:w="2040" w:type="dxa"/>
          </w:tcPr>
          <w:p w:rsidR="00112510" w:rsidRPr="00D61841" w:rsidRDefault="00112510" w:rsidP="00D61841">
            <w:pPr>
              <w:jc w:val="center"/>
              <w:rPr>
                <w:b/>
              </w:rPr>
            </w:pPr>
            <w:r w:rsidRPr="00D61841">
              <w:rPr>
                <w:rFonts w:hint="eastAsia"/>
                <w:b/>
              </w:rPr>
              <w:lastRenderedPageBreak/>
              <w:t>服务对象</w:t>
            </w:r>
          </w:p>
        </w:tc>
        <w:tc>
          <w:tcPr>
            <w:tcW w:w="2040" w:type="dxa"/>
          </w:tcPr>
          <w:p w:rsidR="00112510" w:rsidRPr="00D61841" w:rsidRDefault="00112510" w:rsidP="00D61841">
            <w:pPr>
              <w:jc w:val="center"/>
            </w:pPr>
            <w:r w:rsidRPr="00D61841">
              <w:rPr>
                <w:rFonts w:hint="eastAsia"/>
              </w:rPr>
              <w:t>企业管理层</w:t>
            </w:r>
          </w:p>
        </w:tc>
        <w:tc>
          <w:tcPr>
            <w:tcW w:w="2041" w:type="dxa"/>
          </w:tcPr>
          <w:p w:rsidR="00112510" w:rsidRPr="00112510" w:rsidRDefault="00112510" w:rsidP="006D5339">
            <w:pPr>
              <w:jc w:val="center"/>
            </w:pPr>
            <w:r w:rsidRPr="00112510">
              <w:rPr>
                <w:rFonts w:hint="eastAsia"/>
              </w:rPr>
              <w:t>业务管理层</w:t>
            </w:r>
          </w:p>
        </w:tc>
        <w:tc>
          <w:tcPr>
            <w:tcW w:w="2041" w:type="dxa"/>
          </w:tcPr>
          <w:p w:rsidR="00112510" w:rsidRPr="00D61841" w:rsidRDefault="00112510" w:rsidP="00D61841">
            <w:pPr>
              <w:jc w:val="center"/>
            </w:pPr>
            <w:r w:rsidRPr="00D61841">
              <w:rPr>
                <w:rFonts w:hint="eastAsia"/>
              </w:rPr>
              <w:t>生产层</w:t>
            </w:r>
          </w:p>
        </w:tc>
      </w:tr>
      <w:tr w:rsidR="00112510" w:rsidTr="00DE1256">
        <w:tc>
          <w:tcPr>
            <w:tcW w:w="2040" w:type="dxa"/>
          </w:tcPr>
          <w:p w:rsidR="00112510" w:rsidRPr="00D61841" w:rsidRDefault="00112510" w:rsidP="00D61841">
            <w:pPr>
              <w:jc w:val="center"/>
              <w:rPr>
                <w:b/>
              </w:rPr>
            </w:pPr>
            <w:r w:rsidRPr="00D61841">
              <w:rPr>
                <w:rFonts w:hint="eastAsia"/>
                <w:b/>
              </w:rPr>
              <w:t>存储周期</w:t>
            </w:r>
          </w:p>
        </w:tc>
        <w:tc>
          <w:tcPr>
            <w:tcW w:w="2040" w:type="dxa"/>
          </w:tcPr>
          <w:p w:rsidR="00112510" w:rsidRPr="00D61841" w:rsidRDefault="00112510" w:rsidP="00D61841">
            <w:pPr>
              <w:jc w:val="center"/>
            </w:pPr>
            <w:r w:rsidRPr="00D61841">
              <w:rPr>
                <w:rFonts w:hint="eastAsia"/>
              </w:rPr>
              <w:t>长期</w:t>
            </w:r>
          </w:p>
        </w:tc>
        <w:tc>
          <w:tcPr>
            <w:tcW w:w="2041" w:type="dxa"/>
          </w:tcPr>
          <w:p w:rsidR="00112510" w:rsidRPr="00112510" w:rsidRDefault="00112510" w:rsidP="006D5339">
            <w:pPr>
              <w:jc w:val="center"/>
            </w:pPr>
            <w:r w:rsidRPr="00112510">
              <w:rPr>
                <w:rFonts w:hint="eastAsia"/>
              </w:rPr>
              <w:t>短期</w:t>
            </w:r>
          </w:p>
        </w:tc>
        <w:tc>
          <w:tcPr>
            <w:tcW w:w="2041" w:type="dxa"/>
          </w:tcPr>
          <w:p w:rsidR="00112510" w:rsidRPr="00D61841" w:rsidRDefault="00112510" w:rsidP="00D61841">
            <w:pPr>
              <w:jc w:val="center"/>
            </w:pPr>
            <w:r w:rsidRPr="00D61841">
              <w:rPr>
                <w:rFonts w:hint="eastAsia"/>
              </w:rPr>
              <w:t>即时</w:t>
            </w:r>
          </w:p>
        </w:tc>
      </w:tr>
      <w:tr w:rsidR="00112510" w:rsidTr="00DE1256">
        <w:tc>
          <w:tcPr>
            <w:tcW w:w="2040" w:type="dxa"/>
          </w:tcPr>
          <w:p w:rsidR="00112510" w:rsidRPr="00D61841" w:rsidRDefault="00112510" w:rsidP="00D61841">
            <w:pPr>
              <w:jc w:val="center"/>
              <w:rPr>
                <w:b/>
              </w:rPr>
            </w:pPr>
            <w:r w:rsidRPr="00D61841">
              <w:rPr>
                <w:rFonts w:hint="eastAsia"/>
                <w:b/>
              </w:rPr>
              <w:t>处理频率</w:t>
            </w:r>
          </w:p>
        </w:tc>
        <w:tc>
          <w:tcPr>
            <w:tcW w:w="2040" w:type="dxa"/>
          </w:tcPr>
          <w:p w:rsidR="00112510" w:rsidRPr="00D61841" w:rsidRDefault="00112510" w:rsidP="00D61841">
            <w:pPr>
              <w:jc w:val="center"/>
            </w:pPr>
            <w:r w:rsidRPr="00D61841">
              <w:rPr>
                <w:rFonts w:hint="eastAsia"/>
              </w:rPr>
              <w:t>非实时</w:t>
            </w:r>
          </w:p>
        </w:tc>
        <w:tc>
          <w:tcPr>
            <w:tcW w:w="2041" w:type="dxa"/>
          </w:tcPr>
          <w:p w:rsidR="00112510" w:rsidRPr="00112510" w:rsidRDefault="00112510" w:rsidP="006D5339">
            <w:pPr>
              <w:jc w:val="center"/>
            </w:pPr>
            <w:r w:rsidRPr="00112510">
              <w:rPr>
                <w:rFonts w:hint="eastAsia"/>
              </w:rPr>
              <w:t>准实时</w:t>
            </w:r>
          </w:p>
        </w:tc>
        <w:tc>
          <w:tcPr>
            <w:tcW w:w="2041" w:type="dxa"/>
          </w:tcPr>
          <w:p w:rsidR="00112510" w:rsidRPr="00D61841" w:rsidRDefault="00112510" w:rsidP="00D61841">
            <w:pPr>
              <w:jc w:val="center"/>
            </w:pPr>
            <w:r w:rsidRPr="00D61841">
              <w:rPr>
                <w:rFonts w:hint="eastAsia"/>
              </w:rPr>
              <w:t>实时</w:t>
            </w:r>
          </w:p>
        </w:tc>
      </w:tr>
      <w:tr w:rsidR="00112510" w:rsidTr="00DE1256">
        <w:tc>
          <w:tcPr>
            <w:tcW w:w="2040" w:type="dxa"/>
          </w:tcPr>
          <w:p w:rsidR="00112510" w:rsidRPr="00D61841" w:rsidRDefault="00112510" w:rsidP="00D61841">
            <w:pPr>
              <w:jc w:val="center"/>
              <w:rPr>
                <w:b/>
              </w:rPr>
            </w:pPr>
            <w:r w:rsidRPr="00D61841">
              <w:rPr>
                <w:rFonts w:hint="eastAsia"/>
                <w:b/>
              </w:rPr>
              <w:t>主要功能</w:t>
            </w:r>
          </w:p>
        </w:tc>
        <w:tc>
          <w:tcPr>
            <w:tcW w:w="2040" w:type="dxa"/>
          </w:tcPr>
          <w:p w:rsidR="00112510" w:rsidRPr="00D61841" w:rsidRDefault="00112510" w:rsidP="00D61841">
            <w:pPr>
              <w:jc w:val="center"/>
            </w:pPr>
            <w:r w:rsidRPr="00D61841">
              <w:rPr>
                <w:rFonts w:hint="eastAsia"/>
              </w:rPr>
              <w:t>分析功能</w:t>
            </w:r>
          </w:p>
        </w:tc>
        <w:tc>
          <w:tcPr>
            <w:tcW w:w="2041" w:type="dxa"/>
          </w:tcPr>
          <w:p w:rsidR="00112510" w:rsidRPr="00112510" w:rsidRDefault="00112510" w:rsidP="006D5339">
            <w:pPr>
              <w:jc w:val="center"/>
            </w:pPr>
            <w:r w:rsidRPr="00112510">
              <w:rPr>
                <w:rFonts w:hint="eastAsia"/>
              </w:rPr>
              <w:t>事务处理，短时分析</w:t>
            </w:r>
          </w:p>
        </w:tc>
        <w:tc>
          <w:tcPr>
            <w:tcW w:w="2041" w:type="dxa"/>
          </w:tcPr>
          <w:p w:rsidR="00112510" w:rsidRPr="00D61841" w:rsidRDefault="00112510" w:rsidP="00D61841">
            <w:pPr>
              <w:jc w:val="center"/>
            </w:pPr>
            <w:r w:rsidRPr="00D61841">
              <w:rPr>
                <w:rFonts w:hint="eastAsia"/>
              </w:rPr>
              <w:t>事务处理</w:t>
            </w:r>
          </w:p>
        </w:tc>
      </w:tr>
      <w:tr w:rsidR="00112510" w:rsidTr="00DE1256">
        <w:tc>
          <w:tcPr>
            <w:tcW w:w="2040" w:type="dxa"/>
          </w:tcPr>
          <w:p w:rsidR="00112510" w:rsidRPr="00D61841" w:rsidRDefault="00112510" w:rsidP="00D61841">
            <w:pPr>
              <w:jc w:val="center"/>
              <w:rPr>
                <w:b/>
              </w:rPr>
            </w:pPr>
            <w:r w:rsidRPr="00D61841">
              <w:rPr>
                <w:rFonts w:hint="eastAsia"/>
                <w:b/>
              </w:rPr>
              <w:t>技术实现</w:t>
            </w:r>
          </w:p>
        </w:tc>
        <w:tc>
          <w:tcPr>
            <w:tcW w:w="2040" w:type="dxa"/>
          </w:tcPr>
          <w:p w:rsidR="00112510" w:rsidRPr="00D61841" w:rsidRDefault="00112510" w:rsidP="00D61841">
            <w:pPr>
              <w:jc w:val="center"/>
            </w:pPr>
            <w:r w:rsidRPr="00D61841">
              <w:t>OLAP</w:t>
            </w:r>
          </w:p>
        </w:tc>
        <w:tc>
          <w:tcPr>
            <w:tcW w:w="2041" w:type="dxa"/>
          </w:tcPr>
          <w:p w:rsidR="00112510" w:rsidRPr="00112510" w:rsidRDefault="00112510" w:rsidP="006D5339">
            <w:pPr>
              <w:jc w:val="center"/>
            </w:pPr>
            <w:r w:rsidRPr="00112510">
              <w:t>OLAP</w:t>
            </w:r>
            <w:r w:rsidRPr="00112510">
              <w:rPr>
                <w:rFonts w:hint="eastAsia"/>
              </w:rPr>
              <w:t>、</w:t>
            </w:r>
            <w:r w:rsidRPr="00112510">
              <w:t>OLTP</w:t>
            </w:r>
          </w:p>
        </w:tc>
        <w:tc>
          <w:tcPr>
            <w:tcW w:w="2041" w:type="dxa"/>
          </w:tcPr>
          <w:p w:rsidR="00112510" w:rsidRPr="00D61841" w:rsidRDefault="00112510" w:rsidP="00D61841">
            <w:pPr>
              <w:jc w:val="center"/>
            </w:pPr>
            <w:r w:rsidRPr="00D61841">
              <w:t>OLTP</w:t>
            </w:r>
          </w:p>
        </w:tc>
      </w:tr>
      <w:tr w:rsidR="00112510" w:rsidTr="00DE1256">
        <w:tc>
          <w:tcPr>
            <w:tcW w:w="2040" w:type="dxa"/>
          </w:tcPr>
          <w:p w:rsidR="00112510" w:rsidRPr="00D61841" w:rsidRDefault="00112510" w:rsidP="00D61841">
            <w:pPr>
              <w:jc w:val="center"/>
              <w:rPr>
                <w:b/>
              </w:rPr>
            </w:pPr>
            <w:r w:rsidRPr="00D61841">
              <w:rPr>
                <w:rFonts w:hint="eastAsia"/>
                <w:b/>
              </w:rPr>
              <w:t>功能结构</w:t>
            </w:r>
          </w:p>
        </w:tc>
        <w:tc>
          <w:tcPr>
            <w:tcW w:w="2040" w:type="dxa"/>
          </w:tcPr>
          <w:p w:rsidR="00112510" w:rsidRPr="00D61841" w:rsidRDefault="00112510" w:rsidP="00D61841">
            <w:pPr>
              <w:jc w:val="center"/>
            </w:pPr>
            <w:r w:rsidRPr="00D61841">
              <w:rPr>
                <w:rFonts w:hint="eastAsia"/>
              </w:rPr>
              <w:t>集中</w:t>
            </w:r>
          </w:p>
        </w:tc>
        <w:tc>
          <w:tcPr>
            <w:tcW w:w="2041" w:type="dxa"/>
          </w:tcPr>
          <w:p w:rsidR="00112510" w:rsidRPr="00112510" w:rsidRDefault="00112510" w:rsidP="006D5339">
            <w:pPr>
              <w:jc w:val="center"/>
            </w:pPr>
            <w:r w:rsidRPr="00112510">
              <w:rPr>
                <w:rFonts w:hint="eastAsia"/>
              </w:rPr>
              <w:t>相对集中</w:t>
            </w:r>
          </w:p>
        </w:tc>
        <w:tc>
          <w:tcPr>
            <w:tcW w:w="2041" w:type="dxa"/>
          </w:tcPr>
          <w:p w:rsidR="00112510" w:rsidRPr="00D61841" w:rsidRDefault="00112510" w:rsidP="00D61841">
            <w:pPr>
              <w:jc w:val="center"/>
            </w:pPr>
            <w:r w:rsidRPr="00D61841">
              <w:rPr>
                <w:rFonts w:hint="eastAsia"/>
              </w:rPr>
              <w:t>分散</w:t>
            </w:r>
          </w:p>
        </w:tc>
      </w:tr>
      <w:tr w:rsidR="00112510" w:rsidTr="00DE1256">
        <w:tc>
          <w:tcPr>
            <w:tcW w:w="2040" w:type="dxa"/>
          </w:tcPr>
          <w:p w:rsidR="00112510" w:rsidRPr="00D61841" w:rsidRDefault="00112510" w:rsidP="00D61841">
            <w:pPr>
              <w:jc w:val="center"/>
              <w:rPr>
                <w:b/>
              </w:rPr>
            </w:pPr>
            <w:r w:rsidRPr="00D61841">
              <w:rPr>
                <w:rFonts w:hint="eastAsia"/>
                <w:b/>
              </w:rPr>
              <w:t>数据类型</w:t>
            </w:r>
          </w:p>
        </w:tc>
        <w:tc>
          <w:tcPr>
            <w:tcW w:w="2040" w:type="dxa"/>
          </w:tcPr>
          <w:p w:rsidR="00112510" w:rsidRPr="00D61841" w:rsidRDefault="00112510" w:rsidP="00D61841">
            <w:pPr>
              <w:jc w:val="center"/>
            </w:pPr>
            <w:r w:rsidRPr="00D61841">
              <w:rPr>
                <w:rFonts w:hint="eastAsia"/>
              </w:rPr>
              <w:t>明细数据</w:t>
            </w:r>
            <w:r w:rsidRPr="00D61841">
              <w:t>,</w:t>
            </w:r>
            <w:r w:rsidRPr="00D61841">
              <w:rPr>
                <w:rFonts w:hint="eastAsia"/>
              </w:rPr>
              <w:t>汇总数据</w:t>
            </w:r>
          </w:p>
        </w:tc>
        <w:tc>
          <w:tcPr>
            <w:tcW w:w="2041" w:type="dxa"/>
          </w:tcPr>
          <w:p w:rsidR="00112510" w:rsidRPr="00112510" w:rsidRDefault="00112510" w:rsidP="006D5339">
            <w:pPr>
              <w:jc w:val="center"/>
            </w:pPr>
            <w:r w:rsidRPr="00112510">
              <w:rPr>
                <w:rFonts w:hint="eastAsia"/>
              </w:rPr>
              <w:t>明细数据</w:t>
            </w:r>
          </w:p>
        </w:tc>
        <w:tc>
          <w:tcPr>
            <w:tcW w:w="2041" w:type="dxa"/>
          </w:tcPr>
          <w:p w:rsidR="00112510" w:rsidRPr="00D61841" w:rsidRDefault="00112510" w:rsidP="00D61841">
            <w:pPr>
              <w:jc w:val="center"/>
            </w:pPr>
            <w:r w:rsidRPr="00D61841">
              <w:rPr>
                <w:rFonts w:hint="eastAsia"/>
              </w:rPr>
              <w:t>明细数据</w:t>
            </w:r>
          </w:p>
        </w:tc>
      </w:tr>
      <w:tr w:rsidR="00112510" w:rsidTr="00DE1256">
        <w:tc>
          <w:tcPr>
            <w:tcW w:w="2040" w:type="dxa"/>
          </w:tcPr>
          <w:p w:rsidR="00112510" w:rsidRPr="00D61841" w:rsidRDefault="00112510" w:rsidP="00D61841">
            <w:pPr>
              <w:jc w:val="center"/>
              <w:rPr>
                <w:b/>
              </w:rPr>
            </w:pPr>
            <w:r w:rsidRPr="00D61841">
              <w:rPr>
                <w:rFonts w:hint="eastAsia"/>
                <w:b/>
              </w:rPr>
              <w:t>数据容量</w:t>
            </w:r>
          </w:p>
        </w:tc>
        <w:tc>
          <w:tcPr>
            <w:tcW w:w="2040" w:type="dxa"/>
          </w:tcPr>
          <w:p w:rsidR="00112510" w:rsidRPr="00D61841" w:rsidRDefault="00112510" w:rsidP="00D61841">
            <w:pPr>
              <w:jc w:val="center"/>
            </w:pPr>
            <w:r w:rsidRPr="00D61841">
              <w:rPr>
                <w:rFonts w:hint="eastAsia"/>
              </w:rPr>
              <w:t>非常大</w:t>
            </w:r>
          </w:p>
        </w:tc>
        <w:tc>
          <w:tcPr>
            <w:tcW w:w="2041" w:type="dxa"/>
          </w:tcPr>
          <w:p w:rsidR="00112510" w:rsidRPr="00112510" w:rsidRDefault="00112510" w:rsidP="006D5339">
            <w:pPr>
              <w:jc w:val="center"/>
            </w:pPr>
            <w:r w:rsidRPr="00112510">
              <w:rPr>
                <w:rFonts w:hint="eastAsia"/>
              </w:rPr>
              <w:t>小</w:t>
            </w:r>
          </w:p>
        </w:tc>
        <w:tc>
          <w:tcPr>
            <w:tcW w:w="2041" w:type="dxa"/>
          </w:tcPr>
          <w:p w:rsidR="00112510" w:rsidRPr="00D61841" w:rsidRDefault="00112510" w:rsidP="00D61841">
            <w:pPr>
              <w:jc w:val="center"/>
            </w:pPr>
            <w:r w:rsidRPr="00D61841">
              <w:rPr>
                <w:rFonts w:hint="eastAsia"/>
              </w:rPr>
              <w:t>小</w:t>
            </w:r>
          </w:p>
        </w:tc>
      </w:tr>
    </w:tbl>
    <w:p w:rsidR="00D61841" w:rsidRDefault="00BD4808" w:rsidP="005E5E14">
      <w:pPr>
        <w:pStyle w:val="a5"/>
        <w:ind w:left="360" w:firstLineChars="0" w:firstLine="0"/>
      </w:pPr>
      <w:r>
        <w:rPr>
          <w:rFonts w:hint="eastAsia"/>
        </w:rPr>
        <w:t>数据仓库用到的数据集成技术：</w:t>
      </w:r>
      <w:r>
        <w:rPr>
          <w:rFonts w:hint="eastAsia"/>
        </w:rPr>
        <w:t>OLAP</w:t>
      </w:r>
      <w:r w:rsidR="001679DB">
        <w:rPr>
          <w:rFonts w:hint="eastAsia"/>
        </w:rPr>
        <w:t>、</w:t>
      </w:r>
      <w:r w:rsidR="001679DB">
        <w:rPr>
          <w:rFonts w:hint="eastAsia"/>
        </w:rPr>
        <w:t>ETL</w:t>
      </w:r>
    </w:p>
    <w:tbl>
      <w:tblPr>
        <w:tblStyle w:val="a7"/>
        <w:tblW w:w="0" w:type="auto"/>
        <w:tblLook w:val="04A0"/>
      </w:tblPr>
      <w:tblGrid>
        <w:gridCol w:w="8522"/>
      </w:tblGrid>
      <w:tr w:rsidR="00606E15" w:rsidTr="00606E15">
        <w:tc>
          <w:tcPr>
            <w:tcW w:w="8522" w:type="dxa"/>
          </w:tcPr>
          <w:p w:rsidR="00606E15" w:rsidRDefault="006D5339" w:rsidP="00606E15">
            <w:pPr>
              <w:pStyle w:val="a5"/>
              <w:ind w:firstLineChars="0" w:firstLine="0"/>
            </w:pPr>
            <w:r>
              <w:rPr>
                <w:rFonts w:hint="eastAsia"/>
              </w:rPr>
              <w:t>（百度）</w:t>
            </w:r>
            <w:r w:rsidR="00606E15">
              <w:t>1.</w:t>
            </w:r>
            <w:r w:rsidR="00606E15">
              <w:t>数据库只存放在当前值，数据仓库存放历史值；</w:t>
            </w:r>
          </w:p>
          <w:p w:rsidR="00606E15" w:rsidRDefault="00606E15" w:rsidP="00606E15">
            <w:pPr>
              <w:pStyle w:val="a5"/>
              <w:ind w:firstLineChars="0" w:firstLine="0"/>
            </w:pPr>
            <w:r>
              <w:t>2.</w:t>
            </w:r>
            <w:r>
              <w:t>数据库内数据是动态变化的，只要有业务发生，数据就会被更新，而数据仓库则是静态的历史数据，只能定期添加、刷新；</w:t>
            </w:r>
          </w:p>
          <w:p w:rsidR="00606E15" w:rsidRDefault="00606E15" w:rsidP="00606E15">
            <w:pPr>
              <w:pStyle w:val="a5"/>
              <w:ind w:firstLineChars="0" w:firstLine="0"/>
            </w:pPr>
            <w:r>
              <w:t>3.</w:t>
            </w:r>
            <w:r>
              <w:t>数据库中的数据结构比较复杂，有各种结构以适合业务处理系统的需要，而数据仓库中的数据结构则相对简单；</w:t>
            </w:r>
          </w:p>
          <w:p w:rsidR="00606E15" w:rsidRDefault="00606E15" w:rsidP="00606E15">
            <w:pPr>
              <w:pStyle w:val="a5"/>
              <w:ind w:firstLineChars="0" w:firstLine="0"/>
            </w:pPr>
            <w:r>
              <w:t>4.</w:t>
            </w:r>
            <w:r>
              <w:t>数据库中数据访问频率较高，但访问量较少，而数据仓库的访问频率低但访问量却很高；</w:t>
            </w:r>
          </w:p>
          <w:p w:rsidR="00606E15" w:rsidRDefault="00606E15" w:rsidP="00606E15">
            <w:pPr>
              <w:pStyle w:val="a5"/>
              <w:ind w:firstLineChars="0" w:firstLine="0"/>
            </w:pPr>
            <w:r>
              <w:t>5.</w:t>
            </w:r>
            <w:r>
              <w:t>数据库中数据的目标是面向业务处理人员的，为业务处理人员提供信息处理的支持，而数据仓库则是面向高层管理人员的，为其提供决策支持；</w:t>
            </w:r>
          </w:p>
          <w:p w:rsidR="00606E15" w:rsidRDefault="00606E15" w:rsidP="00606E15">
            <w:pPr>
              <w:pStyle w:val="a5"/>
              <w:ind w:firstLineChars="0" w:firstLine="0"/>
            </w:pPr>
            <w:r>
              <w:t>6.</w:t>
            </w:r>
            <w:r>
              <w:t>数据库在访问数据时要求响应速度快，其响应时间一般在几秒内，而数据仓库的响应时间则可长达数几小时</w:t>
            </w:r>
          </w:p>
        </w:tc>
      </w:tr>
    </w:tbl>
    <w:p w:rsidR="00D61841" w:rsidRPr="00BD4808" w:rsidRDefault="00D61841" w:rsidP="005E5E14">
      <w:pPr>
        <w:pStyle w:val="a5"/>
        <w:ind w:left="360" w:firstLineChars="0" w:firstLine="0"/>
      </w:pPr>
    </w:p>
    <w:p w:rsidR="008F0AF8" w:rsidRPr="005E5E14" w:rsidRDefault="008F0AF8" w:rsidP="008F0AF8">
      <w:pPr>
        <w:pStyle w:val="a5"/>
        <w:numPr>
          <w:ilvl w:val="0"/>
          <w:numId w:val="2"/>
        </w:numPr>
        <w:ind w:firstLineChars="0"/>
        <w:rPr>
          <w:b/>
        </w:rPr>
      </w:pPr>
      <w:r w:rsidRPr="005E5E14">
        <w:rPr>
          <w:rFonts w:hint="eastAsia"/>
          <w:b/>
        </w:rPr>
        <w:t>XML Schema</w:t>
      </w:r>
      <w:r w:rsidRPr="005E5E14">
        <w:rPr>
          <w:rFonts w:hint="eastAsia"/>
          <w:b/>
        </w:rPr>
        <w:t>与</w:t>
      </w:r>
      <w:r w:rsidRPr="005E5E14">
        <w:rPr>
          <w:rFonts w:hint="eastAsia"/>
          <w:b/>
        </w:rPr>
        <w:t>XML DTD</w:t>
      </w:r>
      <w:r w:rsidRPr="005E5E14">
        <w:rPr>
          <w:rFonts w:hint="eastAsia"/>
          <w:b/>
        </w:rPr>
        <w:t>的区别</w:t>
      </w:r>
    </w:p>
    <w:p w:rsidR="00D60766" w:rsidRDefault="00D60766" w:rsidP="00083FC5">
      <w:pPr>
        <w:pStyle w:val="a5"/>
        <w:ind w:left="360" w:firstLineChars="0" w:firstLine="0"/>
      </w:pPr>
      <w:r>
        <w:rPr>
          <w:rFonts w:hint="eastAsia"/>
        </w:rPr>
        <w:t>答：</w:t>
      </w:r>
      <w:r>
        <w:rPr>
          <w:rFonts w:hint="eastAsia"/>
        </w:rPr>
        <w:t xml:space="preserve">XML Schema </w:t>
      </w:r>
      <w:r>
        <w:rPr>
          <w:rFonts w:hint="eastAsia"/>
        </w:rPr>
        <w:t>是</w:t>
      </w:r>
      <w:r>
        <w:rPr>
          <w:rFonts w:hint="eastAsia"/>
        </w:rPr>
        <w:t>XML</w:t>
      </w:r>
      <w:r>
        <w:rPr>
          <w:rFonts w:hint="eastAsia"/>
        </w:rPr>
        <w:t>文档</w:t>
      </w:r>
      <w:r w:rsidR="00083FC5">
        <w:rPr>
          <w:rFonts w:hint="eastAsia"/>
        </w:rPr>
        <w:t>，遵循</w:t>
      </w:r>
      <w:r w:rsidR="00083FC5">
        <w:rPr>
          <w:rFonts w:hint="eastAsia"/>
        </w:rPr>
        <w:t>XML</w:t>
      </w:r>
      <w:r w:rsidR="00083FC5">
        <w:rPr>
          <w:rFonts w:hint="eastAsia"/>
        </w:rPr>
        <w:t>语法规则</w:t>
      </w:r>
      <w:r>
        <w:rPr>
          <w:rFonts w:hint="eastAsia"/>
        </w:rPr>
        <w:t>，</w:t>
      </w:r>
      <w:r w:rsidR="00CF4580">
        <w:rPr>
          <w:rFonts w:hint="eastAsia"/>
        </w:rPr>
        <w:t>而</w:t>
      </w:r>
      <w:r>
        <w:rPr>
          <w:rFonts w:hint="eastAsia"/>
        </w:rPr>
        <w:t>DTD</w:t>
      </w:r>
      <w:r w:rsidR="00CF4580">
        <w:rPr>
          <w:rFonts w:hint="eastAsia"/>
        </w:rPr>
        <w:t>不遵守</w:t>
      </w:r>
      <w:r w:rsidR="00CF4580">
        <w:rPr>
          <w:rFonts w:hint="eastAsia"/>
        </w:rPr>
        <w:t>XML</w:t>
      </w:r>
      <w:r w:rsidR="00CF4580">
        <w:rPr>
          <w:rFonts w:hint="eastAsia"/>
        </w:rPr>
        <w:t>语法，它</w:t>
      </w:r>
      <w:r>
        <w:rPr>
          <w:rFonts w:hint="eastAsia"/>
        </w:rPr>
        <w:t>有其特有的语法</w:t>
      </w:r>
      <w:r w:rsidR="00083FC5">
        <w:rPr>
          <w:rFonts w:hint="eastAsia"/>
        </w:rPr>
        <w:t>；</w:t>
      </w:r>
    </w:p>
    <w:p w:rsidR="00D60766" w:rsidRDefault="00D60766" w:rsidP="00D60766">
      <w:pPr>
        <w:pStyle w:val="a5"/>
        <w:ind w:left="360"/>
      </w:pPr>
      <w:r>
        <w:rPr>
          <w:rFonts w:hint="eastAsia"/>
        </w:rPr>
        <w:t>数据类型</w:t>
      </w:r>
      <w:r w:rsidR="00083FC5">
        <w:rPr>
          <w:rFonts w:hint="eastAsia"/>
        </w:rPr>
        <w:t>：</w:t>
      </w:r>
      <w:r w:rsidR="00083FC5">
        <w:rPr>
          <w:rFonts w:hint="eastAsia"/>
        </w:rPr>
        <w:t>XML Schema</w:t>
      </w:r>
      <w:r w:rsidR="00083FC5">
        <w:rPr>
          <w:rFonts w:hint="eastAsia"/>
        </w:rPr>
        <w:t>支持数据类型，而</w:t>
      </w:r>
      <w:r w:rsidR="00083FC5">
        <w:rPr>
          <w:rFonts w:hint="eastAsia"/>
        </w:rPr>
        <w:t>DTD</w:t>
      </w:r>
      <w:r w:rsidR="00CF4580">
        <w:rPr>
          <w:rFonts w:hint="eastAsia"/>
        </w:rPr>
        <w:t>数据类型有限（与数据库数据类型不一致）</w:t>
      </w:r>
    </w:p>
    <w:p w:rsidR="00083FC5" w:rsidRDefault="00D60766" w:rsidP="00083FC5">
      <w:pPr>
        <w:pStyle w:val="a5"/>
        <w:ind w:left="360"/>
      </w:pPr>
      <w:r>
        <w:rPr>
          <w:rFonts w:hint="eastAsia"/>
        </w:rPr>
        <w:t xml:space="preserve">XML Schema </w:t>
      </w:r>
      <w:r>
        <w:rPr>
          <w:rFonts w:hint="eastAsia"/>
        </w:rPr>
        <w:t>是一个开放的模型</w:t>
      </w:r>
    </w:p>
    <w:p w:rsidR="00CF4580" w:rsidRDefault="00CF4580" w:rsidP="00083FC5">
      <w:pPr>
        <w:pStyle w:val="a5"/>
        <w:ind w:left="360"/>
      </w:pPr>
      <w:r>
        <w:rPr>
          <w:rFonts w:hint="eastAsia"/>
        </w:rPr>
        <w:t xml:space="preserve">XML Schema </w:t>
      </w:r>
      <w:r>
        <w:rPr>
          <w:rFonts w:hint="eastAsia"/>
        </w:rPr>
        <w:t>是可扩展的，而</w:t>
      </w:r>
      <w:r>
        <w:rPr>
          <w:rFonts w:hint="eastAsia"/>
        </w:rPr>
        <w:t>DTD</w:t>
      </w:r>
      <w:r>
        <w:rPr>
          <w:rFonts w:hint="eastAsia"/>
        </w:rPr>
        <w:t>不可扩展</w:t>
      </w:r>
    </w:p>
    <w:p w:rsidR="00D60766" w:rsidRDefault="00D60766" w:rsidP="00083FC5">
      <w:pPr>
        <w:pStyle w:val="a5"/>
        <w:ind w:left="360"/>
      </w:pPr>
      <w:r>
        <w:rPr>
          <w:rFonts w:hint="eastAsia"/>
        </w:rPr>
        <w:t>命名空间的集成</w:t>
      </w:r>
      <w:r w:rsidR="00083FC5">
        <w:rPr>
          <w:rFonts w:hint="eastAsia"/>
        </w:rPr>
        <w:t>不同</w:t>
      </w:r>
      <w:r w:rsidR="00CF4580">
        <w:rPr>
          <w:rFonts w:hint="eastAsia"/>
        </w:rPr>
        <w:t>：</w:t>
      </w:r>
      <w:r w:rsidR="00CF4580">
        <w:rPr>
          <w:rFonts w:hint="eastAsia"/>
        </w:rPr>
        <w:t>XML Schema</w:t>
      </w:r>
      <w:r w:rsidR="00CF4580">
        <w:rPr>
          <w:rFonts w:hint="eastAsia"/>
        </w:rPr>
        <w:t>支持命名空间，而</w:t>
      </w:r>
      <w:r w:rsidR="00CF4580">
        <w:rPr>
          <w:rFonts w:hint="eastAsia"/>
        </w:rPr>
        <w:t>DTD</w:t>
      </w:r>
      <w:r w:rsidR="00CF4580">
        <w:rPr>
          <w:rFonts w:hint="eastAsia"/>
        </w:rPr>
        <w:t>不支持，因为命名冲突</w:t>
      </w:r>
    </w:p>
    <w:p w:rsidR="00CF4580" w:rsidRDefault="00CF4580" w:rsidP="00CF4580">
      <w:pPr>
        <w:pStyle w:val="a5"/>
        <w:ind w:left="360" w:firstLineChars="0" w:firstLine="0"/>
      </w:pPr>
    </w:p>
    <w:p w:rsidR="008F0AF8" w:rsidRPr="005E5E14" w:rsidRDefault="008F0AF8" w:rsidP="008F0AF8">
      <w:pPr>
        <w:pStyle w:val="a5"/>
        <w:numPr>
          <w:ilvl w:val="0"/>
          <w:numId w:val="2"/>
        </w:numPr>
        <w:ind w:firstLineChars="0"/>
        <w:rPr>
          <w:b/>
        </w:rPr>
      </w:pPr>
      <w:r w:rsidRPr="005E5E14">
        <w:rPr>
          <w:rFonts w:hint="eastAsia"/>
          <w:b/>
        </w:rPr>
        <w:t>什么是数据库中的元数据？它有什么作用？</w:t>
      </w:r>
    </w:p>
    <w:p w:rsidR="00FE08FA" w:rsidRDefault="00FE08FA" w:rsidP="00FE08FA">
      <w:pPr>
        <w:pStyle w:val="a5"/>
        <w:ind w:left="360" w:firstLineChars="0" w:firstLine="0"/>
      </w:pPr>
      <w:r>
        <w:rPr>
          <w:rFonts w:hint="eastAsia"/>
        </w:rPr>
        <w:t>答：</w:t>
      </w:r>
    </w:p>
    <w:p w:rsidR="00FE08FA" w:rsidRDefault="00FE08FA" w:rsidP="00FE08FA">
      <w:pPr>
        <w:pStyle w:val="a5"/>
        <w:ind w:left="360" w:firstLineChars="0" w:firstLine="0"/>
      </w:pPr>
      <w:r>
        <w:rPr>
          <w:rFonts w:hint="eastAsia"/>
        </w:rPr>
        <w:t>元数据：是描述、解释、定位或让自己更易于检索、利用或管理一个信息资源的结构化的信息。元数经常被称作数据的数据或信息的信息。</w:t>
      </w:r>
    </w:p>
    <w:p w:rsidR="00FE08FA" w:rsidRDefault="00FE08FA" w:rsidP="00FE08FA">
      <w:pPr>
        <w:pStyle w:val="a5"/>
        <w:ind w:left="360" w:firstLineChars="0" w:firstLine="0"/>
      </w:pPr>
      <w:r>
        <w:rPr>
          <w:rFonts w:hint="eastAsia"/>
        </w:rPr>
        <w:t>作用：</w:t>
      </w:r>
    </w:p>
    <w:p w:rsidR="00FE08FA" w:rsidRDefault="00FE08FA" w:rsidP="00FE08FA">
      <w:pPr>
        <w:pStyle w:val="a5"/>
        <w:ind w:left="360"/>
      </w:pPr>
      <w:r>
        <w:rPr>
          <w:rFonts w:hint="eastAsia"/>
        </w:rPr>
        <w:t>以一种统一和稳定的方式描述和组织存储在不同介质上的信息</w:t>
      </w:r>
    </w:p>
    <w:p w:rsidR="00FE08FA" w:rsidRDefault="00FE08FA" w:rsidP="00FE08FA">
      <w:pPr>
        <w:pStyle w:val="a5"/>
        <w:ind w:left="360"/>
      </w:pPr>
      <w:r>
        <w:rPr>
          <w:rFonts w:hint="eastAsia"/>
        </w:rPr>
        <w:t>创建描述性元数据的一个重要原因就是要使相关信息的发现更加容易</w:t>
      </w:r>
    </w:p>
    <w:p w:rsidR="00FE08FA" w:rsidRDefault="00FE08FA" w:rsidP="00FE08FA">
      <w:pPr>
        <w:pStyle w:val="a5"/>
        <w:ind w:left="360"/>
      </w:pPr>
      <w:r>
        <w:rPr>
          <w:rFonts w:hint="eastAsia"/>
        </w:rPr>
        <w:t>元数据是确保未来资源将存在并持续被访问的关键</w:t>
      </w:r>
    </w:p>
    <w:p w:rsidR="00FE08FA" w:rsidRDefault="00FE08FA" w:rsidP="001679DB">
      <w:pPr>
        <w:pStyle w:val="a5"/>
        <w:ind w:left="420" w:firstLineChars="171" w:firstLine="359"/>
      </w:pPr>
      <w:r>
        <w:rPr>
          <w:rFonts w:hint="eastAsia"/>
        </w:rPr>
        <w:t>通过资源发现，元数据可以有助于电子资源的组织，使交互操作和遗产资源集成，提供数据标识和支持存档和保存变得更加容易</w:t>
      </w:r>
    </w:p>
    <w:p w:rsidR="006D5339" w:rsidRDefault="006D5339" w:rsidP="001679DB">
      <w:pPr>
        <w:pStyle w:val="a5"/>
        <w:ind w:left="420" w:firstLineChars="171" w:firstLine="359"/>
      </w:pPr>
    </w:p>
    <w:tbl>
      <w:tblPr>
        <w:tblStyle w:val="a7"/>
        <w:tblW w:w="0" w:type="auto"/>
        <w:tblLook w:val="04A0"/>
      </w:tblPr>
      <w:tblGrid>
        <w:gridCol w:w="8522"/>
      </w:tblGrid>
      <w:tr w:rsidR="006D5339" w:rsidTr="006D5339">
        <w:tc>
          <w:tcPr>
            <w:tcW w:w="8522" w:type="dxa"/>
          </w:tcPr>
          <w:p w:rsidR="006D5339" w:rsidRPr="006D5339" w:rsidRDefault="006D5339" w:rsidP="006D5339">
            <w:pPr>
              <w:pStyle w:val="a5"/>
              <w:ind w:firstLineChars="0" w:firstLine="0"/>
              <w:rPr>
                <w:rFonts w:asciiTheme="minorEastAsia" w:hAnsiTheme="minorEastAsia"/>
                <w:sz w:val="20"/>
                <w:szCs w:val="21"/>
              </w:rPr>
            </w:pPr>
            <w:r>
              <w:rPr>
                <w:rFonts w:asciiTheme="minorEastAsia" w:hAnsiTheme="minorEastAsia" w:hint="eastAsia"/>
                <w:sz w:val="20"/>
                <w:szCs w:val="21"/>
              </w:rPr>
              <w:t>（王姐姐版）</w:t>
            </w:r>
          </w:p>
          <w:p w:rsidR="006D5339" w:rsidRPr="003E3DAF" w:rsidRDefault="006D5339" w:rsidP="006D5339">
            <w:pPr>
              <w:pStyle w:val="a5"/>
              <w:numPr>
                <w:ilvl w:val="0"/>
                <w:numId w:val="18"/>
              </w:numPr>
              <w:ind w:left="0" w:firstLineChars="0" w:firstLine="0"/>
              <w:rPr>
                <w:rFonts w:asciiTheme="minorEastAsia" w:hAnsiTheme="minorEastAsia"/>
                <w:sz w:val="20"/>
                <w:szCs w:val="21"/>
              </w:rPr>
            </w:pPr>
            <w:r w:rsidRPr="003E3DAF">
              <w:rPr>
                <w:rFonts w:asciiTheme="minorEastAsia" w:hAnsiTheme="minorEastAsia" w:hint="eastAsia"/>
                <w:bCs/>
                <w:sz w:val="20"/>
                <w:szCs w:val="21"/>
              </w:rPr>
              <w:t>元数据：描述数据的起源、意义和沿袭，为原始数据提供上下文环境</w:t>
            </w:r>
          </w:p>
          <w:p w:rsidR="006D5339" w:rsidRPr="003E3DAF" w:rsidRDefault="006D5339" w:rsidP="006D5339">
            <w:pPr>
              <w:rPr>
                <w:rFonts w:asciiTheme="minorEastAsia" w:hAnsiTheme="minorEastAsia" w:cs="Arial"/>
                <w:sz w:val="20"/>
                <w:szCs w:val="21"/>
              </w:rPr>
            </w:pPr>
            <w:r w:rsidRPr="003E3DAF">
              <w:rPr>
                <w:rFonts w:asciiTheme="minorEastAsia" w:hAnsiTheme="minorEastAsia" w:hint="eastAsia"/>
                <w:bCs/>
                <w:sz w:val="20"/>
                <w:szCs w:val="21"/>
              </w:rPr>
              <w:t>或</w:t>
            </w:r>
            <w:r w:rsidRPr="003E3DAF">
              <w:rPr>
                <w:rFonts w:asciiTheme="minorEastAsia" w:hAnsiTheme="minorEastAsia" w:cs="Arial"/>
                <w:sz w:val="20"/>
                <w:szCs w:val="21"/>
              </w:rPr>
              <w:t>元数据是对数据资源的描述，英文名称是“Metadata”，通常被解释为data about data，即关于数据的数据。元数据是信息共享和交换的基础和前提，用于描述数据集的内容、质量、表示</w:t>
            </w:r>
            <w:r w:rsidRPr="003E3DAF">
              <w:rPr>
                <w:rFonts w:asciiTheme="minorEastAsia" w:hAnsiTheme="minorEastAsia" w:cs="Arial"/>
                <w:sz w:val="20"/>
                <w:szCs w:val="21"/>
              </w:rPr>
              <w:lastRenderedPageBreak/>
              <w:t>方式、空间参考、管理方式以及数据集的其他特征。</w:t>
            </w:r>
          </w:p>
          <w:p w:rsidR="006D5339" w:rsidRPr="003E3DAF" w:rsidRDefault="006D5339" w:rsidP="006D5339">
            <w:pPr>
              <w:pStyle w:val="a5"/>
              <w:numPr>
                <w:ilvl w:val="0"/>
                <w:numId w:val="18"/>
              </w:numPr>
              <w:ind w:left="0" w:firstLineChars="0" w:firstLine="0"/>
              <w:rPr>
                <w:rFonts w:asciiTheme="minorEastAsia" w:hAnsiTheme="minorEastAsia"/>
                <w:sz w:val="20"/>
                <w:szCs w:val="21"/>
              </w:rPr>
            </w:pPr>
            <w:r w:rsidRPr="003E3DAF">
              <w:rPr>
                <w:rFonts w:asciiTheme="minorEastAsia" w:hAnsiTheme="minorEastAsia" w:hint="eastAsia"/>
                <w:bCs/>
                <w:sz w:val="20"/>
                <w:szCs w:val="21"/>
              </w:rPr>
              <w:t>分为：</w:t>
            </w:r>
          </w:p>
          <w:p w:rsidR="006D5339" w:rsidRPr="003E3DAF" w:rsidRDefault="006D5339" w:rsidP="006D5339">
            <w:pPr>
              <w:pStyle w:val="a5"/>
              <w:ind w:firstLineChars="0" w:firstLine="0"/>
              <w:rPr>
                <w:rFonts w:asciiTheme="minorEastAsia" w:hAnsiTheme="minorEastAsia"/>
                <w:sz w:val="20"/>
                <w:szCs w:val="21"/>
              </w:rPr>
            </w:pPr>
            <w:r w:rsidRPr="003E3DAF">
              <w:rPr>
                <w:rFonts w:asciiTheme="minorEastAsia" w:hAnsiTheme="minorEastAsia" w:hint="eastAsia"/>
                <w:bCs/>
                <w:sz w:val="20"/>
                <w:szCs w:val="21"/>
              </w:rPr>
              <w:t>静态（结构化）元数据</w:t>
            </w:r>
          </w:p>
          <w:p w:rsidR="006D5339" w:rsidRPr="003E3DAF" w:rsidRDefault="006D5339" w:rsidP="006D5339">
            <w:pPr>
              <w:pStyle w:val="a5"/>
              <w:ind w:firstLineChars="0" w:firstLine="0"/>
              <w:rPr>
                <w:rFonts w:asciiTheme="minorEastAsia" w:hAnsiTheme="minorEastAsia"/>
                <w:sz w:val="20"/>
                <w:szCs w:val="21"/>
              </w:rPr>
            </w:pPr>
            <w:r w:rsidRPr="003E3DAF">
              <w:rPr>
                <w:rFonts w:asciiTheme="minorEastAsia" w:hAnsiTheme="minorEastAsia" w:hint="eastAsia"/>
                <w:bCs/>
                <w:sz w:val="20"/>
                <w:szCs w:val="21"/>
              </w:rPr>
              <w:t>动态（可操作）元数据</w:t>
            </w:r>
          </w:p>
          <w:p w:rsidR="006D5339" w:rsidRPr="003E3DAF" w:rsidRDefault="006D5339" w:rsidP="006D5339">
            <w:pPr>
              <w:pStyle w:val="a5"/>
              <w:numPr>
                <w:ilvl w:val="0"/>
                <w:numId w:val="18"/>
              </w:numPr>
              <w:ind w:left="0" w:firstLineChars="0" w:firstLine="0"/>
              <w:rPr>
                <w:rFonts w:asciiTheme="minorEastAsia" w:hAnsiTheme="minorEastAsia"/>
                <w:sz w:val="20"/>
                <w:szCs w:val="21"/>
              </w:rPr>
            </w:pPr>
            <w:r w:rsidRPr="003E3DAF">
              <w:rPr>
                <w:rFonts w:asciiTheme="minorEastAsia" w:hAnsiTheme="minorEastAsia" w:hint="eastAsia"/>
                <w:bCs/>
                <w:sz w:val="20"/>
                <w:szCs w:val="21"/>
              </w:rPr>
              <w:t>关系数据库中，元数据记录物理表/属性名、域值和业务规则</w:t>
            </w:r>
          </w:p>
          <w:p w:rsidR="006D5339" w:rsidRPr="003E3DAF" w:rsidRDefault="006D5339" w:rsidP="006D5339">
            <w:pPr>
              <w:pStyle w:val="a5"/>
              <w:numPr>
                <w:ilvl w:val="0"/>
                <w:numId w:val="18"/>
              </w:numPr>
              <w:ind w:left="0" w:firstLineChars="0" w:firstLine="0"/>
              <w:rPr>
                <w:rFonts w:asciiTheme="minorEastAsia" w:hAnsiTheme="minorEastAsia"/>
                <w:sz w:val="20"/>
                <w:szCs w:val="21"/>
              </w:rPr>
            </w:pPr>
            <w:r w:rsidRPr="003E3DAF">
              <w:rPr>
                <w:rFonts w:asciiTheme="minorEastAsia" w:hAnsiTheme="minorEastAsia" w:hint="eastAsia"/>
                <w:bCs/>
                <w:sz w:val="20"/>
                <w:szCs w:val="21"/>
              </w:rPr>
              <w:t>元数据标准</w:t>
            </w:r>
          </w:p>
          <w:p w:rsidR="006D5339" w:rsidRPr="003E3DAF" w:rsidRDefault="006D5339" w:rsidP="006D5339">
            <w:pPr>
              <w:rPr>
                <w:rFonts w:asciiTheme="minorEastAsia" w:hAnsiTheme="minorEastAsia"/>
                <w:sz w:val="20"/>
                <w:szCs w:val="21"/>
              </w:rPr>
            </w:pPr>
            <w:r w:rsidRPr="003E3DAF">
              <w:rPr>
                <w:rFonts w:asciiTheme="minorEastAsia" w:hAnsiTheme="minorEastAsia" w:hint="eastAsia"/>
                <w:bCs/>
                <w:sz w:val="20"/>
                <w:szCs w:val="21"/>
              </w:rPr>
              <w:t>1 MS：MDC、OIM</w:t>
            </w:r>
          </w:p>
          <w:p w:rsidR="006D5339" w:rsidRPr="003E3DAF" w:rsidRDefault="006D5339" w:rsidP="006D5339">
            <w:pPr>
              <w:rPr>
                <w:rFonts w:asciiTheme="minorEastAsia" w:hAnsiTheme="minorEastAsia"/>
                <w:sz w:val="20"/>
                <w:szCs w:val="21"/>
              </w:rPr>
            </w:pPr>
            <w:r w:rsidRPr="003E3DAF">
              <w:rPr>
                <w:rFonts w:asciiTheme="minorEastAsia" w:hAnsiTheme="minorEastAsia" w:hint="eastAsia"/>
                <w:bCs/>
                <w:sz w:val="20"/>
                <w:szCs w:val="21"/>
              </w:rPr>
              <w:t>2 IBM&amp;Oracle：OMG、CORBA</w:t>
            </w:r>
          </w:p>
          <w:p w:rsidR="006D5339" w:rsidRPr="003E3DAF" w:rsidRDefault="006D5339" w:rsidP="006D5339">
            <w:pPr>
              <w:rPr>
                <w:rFonts w:asciiTheme="minorEastAsia" w:hAnsiTheme="minorEastAsia"/>
                <w:sz w:val="20"/>
                <w:szCs w:val="21"/>
              </w:rPr>
            </w:pPr>
            <w:r w:rsidRPr="003E3DAF">
              <w:rPr>
                <w:rFonts w:asciiTheme="minorEastAsia" w:hAnsiTheme="minorEastAsia" w:hint="eastAsia"/>
                <w:bCs/>
                <w:sz w:val="20"/>
                <w:szCs w:val="21"/>
              </w:rPr>
              <w:t>3 UML、XML</w:t>
            </w:r>
          </w:p>
          <w:p w:rsidR="006D5339" w:rsidRPr="003E3DAF" w:rsidRDefault="006D5339" w:rsidP="006D5339">
            <w:pPr>
              <w:pStyle w:val="a5"/>
              <w:numPr>
                <w:ilvl w:val="0"/>
                <w:numId w:val="19"/>
              </w:numPr>
              <w:ind w:left="0" w:firstLineChars="0" w:firstLine="0"/>
              <w:rPr>
                <w:rFonts w:asciiTheme="minorEastAsia" w:hAnsiTheme="minorEastAsia"/>
                <w:sz w:val="20"/>
                <w:szCs w:val="21"/>
              </w:rPr>
            </w:pPr>
            <w:r w:rsidRPr="003E3DAF">
              <w:rPr>
                <w:rFonts w:asciiTheme="minorEastAsia" w:hAnsiTheme="minorEastAsia" w:hint="eastAsia"/>
                <w:sz w:val="20"/>
                <w:szCs w:val="21"/>
              </w:rPr>
              <w:t>元数据的作用</w:t>
            </w:r>
          </w:p>
          <w:p w:rsidR="006D5339" w:rsidRPr="003E3DAF" w:rsidRDefault="006D5339" w:rsidP="006D5339">
            <w:pPr>
              <w:pStyle w:val="a5"/>
              <w:numPr>
                <w:ilvl w:val="0"/>
                <w:numId w:val="17"/>
              </w:numPr>
              <w:ind w:left="0" w:firstLineChars="0" w:firstLine="0"/>
              <w:rPr>
                <w:rFonts w:asciiTheme="minorEastAsia" w:hAnsiTheme="minorEastAsia"/>
                <w:b/>
                <w:sz w:val="20"/>
                <w:szCs w:val="21"/>
                <w:u w:val="single"/>
              </w:rPr>
            </w:pPr>
            <w:r w:rsidRPr="003E3DAF">
              <w:rPr>
                <w:rFonts w:ascii="Arial" w:hAnsi="Arial" w:cs="Arial"/>
                <w:sz w:val="20"/>
                <w:szCs w:val="21"/>
              </w:rPr>
              <w:t>元数据主要有下列几个方面的作用：</w:t>
            </w:r>
            <w:r w:rsidRPr="003E3DAF">
              <w:rPr>
                <w:rFonts w:ascii="Arial" w:hAnsi="Arial" w:cs="Arial"/>
                <w:sz w:val="20"/>
                <w:szCs w:val="21"/>
              </w:rPr>
              <w:t xml:space="preserve"> </w:t>
            </w:r>
          </w:p>
          <w:p w:rsidR="006D5339" w:rsidRPr="003E3DAF" w:rsidRDefault="006D5339" w:rsidP="006D5339">
            <w:pPr>
              <w:pStyle w:val="a5"/>
              <w:ind w:firstLineChars="0" w:firstLine="0"/>
              <w:rPr>
                <w:rFonts w:ascii="Arial" w:hAnsi="Arial" w:cs="Arial"/>
                <w:sz w:val="20"/>
                <w:szCs w:val="21"/>
              </w:rPr>
            </w:pPr>
            <w:r w:rsidRPr="003E3DAF">
              <w:rPr>
                <w:rFonts w:ascii="Arial" w:hAnsi="Arial" w:cs="Arial"/>
                <w:sz w:val="20"/>
                <w:szCs w:val="21"/>
              </w:rPr>
              <w:t>(1)</w:t>
            </w:r>
            <w:r w:rsidRPr="003E3DAF">
              <w:rPr>
                <w:rFonts w:ascii="Arial" w:hAnsi="Arial" w:cs="Arial"/>
                <w:sz w:val="20"/>
                <w:szCs w:val="21"/>
              </w:rPr>
              <w:t>用来组织和管理空间信息，并挖掘空间信息资源，这正是数字地球的特点和优点所在。</w:t>
            </w:r>
          </w:p>
          <w:p w:rsidR="006D5339" w:rsidRPr="003E3DAF" w:rsidRDefault="006D5339" w:rsidP="006D5339">
            <w:pPr>
              <w:pStyle w:val="a5"/>
              <w:ind w:firstLineChars="0" w:firstLine="0"/>
              <w:rPr>
                <w:rFonts w:ascii="Arial" w:hAnsi="Arial" w:cs="Arial"/>
                <w:sz w:val="20"/>
                <w:szCs w:val="21"/>
              </w:rPr>
            </w:pPr>
            <w:r w:rsidRPr="003E3DAF">
              <w:rPr>
                <w:rFonts w:ascii="Arial" w:hAnsi="Arial" w:cs="Arial"/>
                <w:sz w:val="20"/>
                <w:szCs w:val="21"/>
              </w:rPr>
              <w:t>(2)</w:t>
            </w:r>
            <w:r w:rsidRPr="003E3DAF">
              <w:rPr>
                <w:rFonts w:ascii="Arial" w:hAnsi="Arial" w:cs="Arial"/>
                <w:sz w:val="20"/>
                <w:szCs w:val="21"/>
              </w:rPr>
              <w:t>帮助数据使用者查询所需空间信息。</w:t>
            </w:r>
            <w:r w:rsidRPr="003E3DAF">
              <w:rPr>
                <w:rFonts w:ascii="Arial" w:hAnsi="Arial" w:cs="Arial"/>
                <w:sz w:val="20"/>
                <w:szCs w:val="21"/>
              </w:rPr>
              <w:t xml:space="preserve"> </w:t>
            </w:r>
          </w:p>
          <w:p w:rsidR="006D5339" w:rsidRPr="003E3DAF" w:rsidRDefault="006D5339" w:rsidP="006D5339">
            <w:pPr>
              <w:pStyle w:val="a5"/>
              <w:ind w:firstLineChars="0" w:firstLine="0"/>
              <w:rPr>
                <w:rFonts w:asciiTheme="minorEastAsia" w:hAnsiTheme="minorEastAsia"/>
                <w:b/>
                <w:sz w:val="20"/>
                <w:szCs w:val="21"/>
                <w:u w:val="single"/>
              </w:rPr>
            </w:pPr>
            <w:r w:rsidRPr="003E3DAF">
              <w:rPr>
                <w:rFonts w:ascii="Arial" w:hAnsi="Arial" w:cs="Arial"/>
                <w:sz w:val="20"/>
                <w:szCs w:val="21"/>
              </w:rPr>
              <w:t>(3)</w:t>
            </w:r>
            <w:r w:rsidRPr="003E3DAF">
              <w:rPr>
                <w:rFonts w:ascii="Arial" w:hAnsi="Arial" w:cs="Arial"/>
                <w:sz w:val="20"/>
                <w:szCs w:val="21"/>
              </w:rPr>
              <w:t>组织和维护一个机构对数据的投资。</w:t>
            </w:r>
            <w:r w:rsidRPr="003E3DAF">
              <w:rPr>
                <w:rFonts w:ascii="Arial" w:hAnsi="Arial" w:cs="Arial"/>
                <w:sz w:val="20"/>
                <w:szCs w:val="21"/>
              </w:rPr>
              <w:t xml:space="preserve"> </w:t>
            </w:r>
          </w:p>
          <w:p w:rsidR="006D5339" w:rsidRPr="003E3DAF" w:rsidRDefault="006D5339" w:rsidP="006D5339">
            <w:pPr>
              <w:pStyle w:val="a5"/>
              <w:ind w:firstLineChars="0" w:firstLine="0"/>
              <w:rPr>
                <w:rFonts w:ascii="Arial" w:hAnsi="Arial" w:cs="Arial"/>
                <w:sz w:val="20"/>
                <w:szCs w:val="21"/>
              </w:rPr>
            </w:pPr>
            <w:r w:rsidRPr="003E3DAF">
              <w:rPr>
                <w:rFonts w:ascii="Arial" w:hAnsi="Arial" w:cs="Arial"/>
                <w:sz w:val="20"/>
                <w:szCs w:val="21"/>
              </w:rPr>
              <w:t>(4)</w:t>
            </w:r>
            <w:r w:rsidRPr="003E3DAF">
              <w:rPr>
                <w:rFonts w:ascii="Arial" w:hAnsi="Arial" w:cs="Arial"/>
                <w:sz w:val="20"/>
                <w:szCs w:val="21"/>
              </w:rPr>
              <w:t>用来建立空间信息的数据目录和数据交换中心。</w:t>
            </w:r>
            <w:r w:rsidRPr="003E3DAF">
              <w:rPr>
                <w:rFonts w:ascii="Arial" w:hAnsi="Arial" w:cs="Arial"/>
                <w:sz w:val="20"/>
                <w:szCs w:val="21"/>
              </w:rPr>
              <w:t xml:space="preserve"> </w:t>
            </w:r>
          </w:p>
          <w:p w:rsidR="006D5339" w:rsidRPr="003E3DAF" w:rsidRDefault="006D5339" w:rsidP="006D5339">
            <w:pPr>
              <w:pStyle w:val="a5"/>
              <w:ind w:firstLineChars="0" w:firstLine="0"/>
              <w:rPr>
                <w:rFonts w:ascii="Arial" w:hAnsi="Arial" w:cs="Arial"/>
                <w:sz w:val="20"/>
                <w:szCs w:val="21"/>
              </w:rPr>
            </w:pPr>
            <w:r w:rsidRPr="003E3DAF">
              <w:rPr>
                <w:rFonts w:ascii="Arial" w:hAnsi="Arial" w:cs="Arial"/>
                <w:sz w:val="20"/>
                <w:szCs w:val="21"/>
              </w:rPr>
              <w:t>(5)</w:t>
            </w:r>
            <w:r w:rsidRPr="003E3DAF">
              <w:rPr>
                <w:rFonts w:ascii="Arial" w:hAnsi="Arial" w:cs="Arial"/>
                <w:sz w:val="20"/>
                <w:szCs w:val="21"/>
              </w:rPr>
              <w:t>提供数据转换方面的信息。</w:t>
            </w:r>
          </w:p>
          <w:p w:rsidR="006D5339" w:rsidRPr="006D5339" w:rsidRDefault="006D5339" w:rsidP="006D5339">
            <w:pPr>
              <w:rPr>
                <w:rFonts w:asciiTheme="minorEastAsia" w:hAnsiTheme="minorEastAsia"/>
                <w:bCs/>
                <w:sz w:val="20"/>
                <w:szCs w:val="21"/>
              </w:rPr>
            </w:pPr>
            <w:r w:rsidRPr="006D5339">
              <w:rPr>
                <w:rFonts w:asciiTheme="minorEastAsia" w:hAnsiTheme="minorEastAsia" w:hint="eastAsia"/>
                <w:bCs/>
                <w:sz w:val="20"/>
                <w:szCs w:val="21"/>
              </w:rPr>
              <w:t xml:space="preserve">SQL Server的元数据 </w:t>
            </w:r>
            <w:r>
              <w:rPr>
                <w:rFonts w:asciiTheme="minorEastAsia" w:hAnsiTheme="minorEastAsia" w:hint="eastAsia"/>
                <w:bCs/>
                <w:sz w:val="20"/>
                <w:szCs w:val="21"/>
              </w:rPr>
              <w:t>：</w:t>
            </w:r>
          </w:p>
          <w:p w:rsidR="006D5339" w:rsidRPr="003059C9" w:rsidRDefault="006D5339" w:rsidP="006D5339">
            <w:pPr>
              <w:pStyle w:val="a5"/>
              <w:ind w:firstLineChars="398" w:firstLine="637"/>
              <w:rPr>
                <w:rFonts w:asciiTheme="minorEastAsia" w:hAnsiTheme="minorEastAsia"/>
                <w:bCs/>
                <w:sz w:val="20"/>
                <w:szCs w:val="21"/>
              </w:rPr>
            </w:pPr>
            <w:r w:rsidRPr="003059C9">
              <w:rPr>
                <w:rFonts w:asciiTheme="minorEastAsia" w:hAnsiTheme="minorEastAsia" w:hint="eastAsia"/>
                <w:bCs/>
                <w:sz w:val="16"/>
                <w:szCs w:val="16"/>
              </w:rPr>
              <w:t xml:space="preserve">某个数据库中的表和视图的个数以及名称 </w:t>
            </w:r>
          </w:p>
          <w:p w:rsidR="006D5339" w:rsidRPr="003059C9" w:rsidRDefault="006D5339" w:rsidP="006D5339">
            <w:pPr>
              <w:ind w:firstLineChars="400" w:firstLine="640"/>
              <w:rPr>
                <w:rFonts w:asciiTheme="minorEastAsia" w:hAnsiTheme="minorEastAsia"/>
                <w:sz w:val="16"/>
                <w:szCs w:val="16"/>
              </w:rPr>
            </w:pPr>
            <w:r w:rsidRPr="003059C9">
              <w:rPr>
                <w:rFonts w:asciiTheme="minorEastAsia" w:hAnsiTheme="minorEastAsia" w:hint="eastAsia"/>
                <w:bCs/>
                <w:sz w:val="16"/>
                <w:szCs w:val="16"/>
              </w:rPr>
              <w:t xml:space="preserve">某个表或者视图中列的个数以及每一列的名称、数据类型、长度、精度、描述等 </w:t>
            </w:r>
          </w:p>
          <w:p w:rsidR="006D5339" w:rsidRPr="003059C9" w:rsidRDefault="006D5339" w:rsidP="006D5339">
            <w:pPr>
              <w:ind w:firstLineChars="400" w:firstLine="640"/>
              <w:rPr>
                <w:rFonts w:asciiTheme="minorEastAsia" w:hAnsiTheme="minorEastAsia"/>
                <w:sz w:val="16"/>
                <w:szCs w:val="16"/>
              </w:rPr>
            </w:pPr>
            <w:r w:rsidRPr="003059C9">
              <w:rPr>
                <w:rFonts w:asciiTheme="minorEastAsia" w:hAnsiTheme="minorEastAsia" w:hint="eastAsia"/>
                <w:bCs/>
                <w:sz w:val="16"/>
                <w:szCs w:val="16"/>
              </w:rPr>
              <w:t xml:space="preserve">某个表上定义的约束 </w:t>
            </w:r>
          </w:p>
          <w:p w:rsidR="006D5339" w:rsidRPr="006D5339" w:rsidRDefault="006D5339" w:rsidP="006D5339">
            <w:pPr>
              <w:ind w:firstLineChars="400" w:firstLine="640"/>
              <w:rPr>
                <w:rFonts w:asciiTheme="minorEastAsia" w:hAnsiTheme="minorEastAsia"/>
                <w:sz w:val="16"/>
                <w:szCs w:val="16"/>
              </w:rPr>
            </w:pPr>
            <w:r w:rsidRPr="003059C9">
              <w:rPr>
                <w:rFonts w:asciiTheme="minorEastAsia" w:hAnsiTheme="minorEastAsia" w:hint="eastAsia"/>
                <w:bCs/>
                <w:sz w:val="16"/>
                <w:szCs w:val="16"/>
              </w:rPr>
              <w:t>某个表上定义的索引以及主键/外键的信息</w:t>
            </w:r>
          </w:p>
        </w:tc>
      </w:tr>
    </w:tbl>
    <w:p w:rsidR="00FE08FA" w:rsidRDefault="00FE08FA" w:rsidP="006D5339"/>
    <w:p w:rsidR="008F0AF8" w:rsidRPr="005E5E14" w:rsidRDefault="008F0AF8" w:rsidP="008F0AF8">
      <w:pPr>
        <w:pStyle w:val="a5"/>
        <w:numPr>
          <w:ilvl w:val="0"/>
          <w:numId w:val="2"/>
        </w:numPr>
        <w:ind w:firstLineChars="0"/>
        <w:rPr>
          <w:b/>
        </w:rPr>
      </w:pPr>
      <w:r w:rsidRPr="005E5E14">
        <w:rPr>
          <w:b/>
        </w:rPr>
        <w:t>CORBA2.0</w:t>
      </w:r>
      <w:r w:rsidRPr="005E5E14">
        <w:rPr>
          <w:rFonts w:hint="eastAsia"/>
          <w:b/>
        </w:rPr>
        <w:t>（图、理解、应用）</w:t>
      </w:r>
      <w:r w:rsidR="008C070B">
        <w:rPr>
          <w:rFonts w:hint="eastAsia"/>
          <w:b/>
        </w:rPr>
        <w:t>（这道题目的答案不准确，需要自已再找一下）</w:t>
      </w:r>
    </w:p>
    <w:p w:rsidR="005E5E14" w:rsidRDefault="00CB32F5" w:rsidP="005E5E14">
      <w:pPr>
        <w:pStyle w:val="a5"/>
        <w:ind w:left="360" w:firstLineChars="0" w:firstLine="0"/>
      </w:pPr>
      <w:r>
        <w:rPr>
          <w:rFonts w:hint="eastAsia"/>
        </w:rPr>
        <w:t>答：</w:t>
      </w:r>
    </w:p>
    <w:p w:rsidR="00CB32F5" w:rsidRDefault="00CB32F5" w:rsidP="003D32D7">
      <w:pPr>
        <w:pStyle w:val="a5"/>
        <w:ind w:left="360" w:firstLine="422"/>
      </w:pPr>
      <w:r w:rsidRPr="003D32D7">
        <w:rPr>
          <w:rFonts w:hint="eastAsia"/>
          <w:b/>
        </w:rPr>
        <w:t>CORBA</w:t>
      </w:r>
      <w:r w:rsidRPr="003D32D7">
        <w:rPr>
          <w:rFonts w:hint="eastAsia"/>
          <w:b/>
        </w:rPr>
        <w:t>：</w:t>
      </w:r>
      <w:r w:rsidRPr="00CB32F5">
        <w:t>Common Object Request Broker Architecture</w:t>
      </w:r>
      <w:r>
        <w:rPr>
          <w:rFonts w:hint="eastAsia"/>
        </w:rPr>
        <w:t>，</w:t>
      </w:r>
      <w:r w:rsidRPr="00CB32F5">
        <w:t xml:space="preserve"> </w:t>
      </w:r>
      <w:r>
        <w:rPr>
          <w:rFonts w:hint="eastAsia"/>
        </w:rPr>
        <w:t>是一种异构平台下的语言无关的对象互操作模型。</w:t>
      </w:r>
    </w:p>
    <w:p w:rsidR="00CB32F5" w:rsidRPr="003D32D7" w:rsidRDefault="00CB32F5" w:rsidP="003D32D7">
      <w:pPr>
        <w:pStyle w:val="a5"/>
        <w:ind w:left="360" w:firstLine="422"/>
        <w:rPr>
          <w:b/>
        </w:rPr>
      </w:pPr>
      <w:r w:rsidRPr="003D32D7">
        <w:rPr>
          <w:rFonts w:hint="eastAsia"/>
          <w:b/>
        </w:rPr>
        <w:t>CORBA</w:t>
      </w:r>
      <w:r w:rsidRPr="003D32D7">
        <w:rPr>
          <w:rFonts w:hint="eastAsia"/>
          <w:b/>
        </w:rPr>
        <w:t>体系结构：</w:t>
      </w:r>
    </w:p>
    <w:p w:rsidR="00CB32F5" w:rsidRDefault="00CB32F5" w:rsidP="00CB32F5">
      <w:r w:rsidRPr="00CB32F5">
        <w:rPr>
          <w:noProof/>
        </w:rPr>
        <w:lastRenderedPageBreak/>
        <w:drawing>
          <wp:inline distT="0" distB="0" distL="0" distR="0">
            <wp:extent cx="5274310" cy="3790300"/>
            <wp:effectExtent l="19050" t="0" r="2540" b="0"/>
            <wp:docPr id="2" name="图片 1" descr="corba27"/>
            <wp:cNvGraphicFramePr/>
            <a:graphic xmlns:a="http://schemas.openxmlformats.org/drawingml/2006/main">
              <a:graphicData uri="http://schemas.openxmlformats.org/drawingml/2006/picture">
                <pic:pic xmlns:pic="http://schemas.openxmlformats.org/drawingml/2006/picture">
                  <pic:nvPicPr>
                    <pic:cNvPr id="12291" name="Picture 201" descr="corba27"/>
                    <pic:cNvPicPr>
                      <a:picLocks noChangeAspect="1" noChangeArrowheads="1"/>
                    </pic:cNvPicPr>
                  </pic:nvPicPr>
                  <pic:blipFill>
                    <a:blip r:embed="rId9" cstate="print"/>
                    <a:srcRect/>
                    <a:stretch>
                      <a:fillRect/>
                    </a:stretch>
                  </pic:blipFill>
                  <pic:spPr bwMode="auto">
                    <a:xfrm>
                      <a:off x="0" y="0"/>
                      <a:ext cx="5274310" cy="3790300"/>
                    </a:xfrm>
                    <a:prstGeom prst="rect">
                      <a:avLst/>
                    </a:prstGeom>
                    <a:noFill/>
                    <a:ln w="9525">
                      <a:noFill/>
                      <a:miter lim="800000"/>
                      <a:headEnd/>
                      <a:tailEnd/>
                    </a:ln>
                  </pic:spPr>
                </pic:pic>
              </a:graphicData>
            </a:graphic>
          </wp:inline>
        </w:drawing>
      </w:r>
    </w:p>
    <w:p w:rsidR="00CB32F5" w:rsidRDefault="00CB32F5" w:rsidP="00CB32F5">
      <w:r>
        <w:rPr>
          <w:rFonts w:hint="eastAsia"/>
        </w:rPr>
        <w:tab/>
        <w:t>CORBA</w:t>
      </w:r>
      <w:r>
        <w:rPr>
          <w:rFonts w:hint="eastAsia"/>
        </w:rPr>
        <w:t>上的服务用</w:t>
      </w:r>
      <w:r>
        <w:rPr>
          <w:rFonts w:hint="eastAsia"/>
        </w:rPr>
        <w:t>IDL</w:t>
      </w:r>
      <w:r>
        <w:rPr>
          <w:rFonts w:hint="eastAsia"/>
        </w:rPr>
        <w:t>描述，</w:t>
      </w:r>
      <w:r>
        <w:rPr>
          <w:rFonts w:hint="eastAsia"/>
        </w:rPr>
        <w:t>IDL</w:t>
      </w:r>
      <w:r>
        <w:rPr>
          <w:rFonts w:hint="eastAsia"/>
        </w:rPr>
        <w:t>将被映射为某种程序设计语言如</w:t>
      </w:r>
      <w:r>
        <w:rPr>
          <w:rFonts w:hint="eastAsia"/>
        </w:rPr>
        <w:t>C++</w:t>
      </w:r>
      <w:r>
        <w:rPr>
          <w:rFonts w:hint="eastAsia"/>
        </w:rPr>
        <w:t>或</w:t>
      </w:r>
      <w:r>
        <w:rPr>
          <w:rFonts w:hint="eastAsia"/>
        </w:rPr>
        <w:t>Java</w:t>
      </w:r>
      <w:r>
        <w:rPr>
          <w:rFonts w:hint="eastAsia"/>
        </w:rPr>
        <w:t>，并且分成两分，在客户方叫</w:t>
      </w:r>
      <w:r>
        <w:rPr>
          <w:rFonts w:hint="eastAsia"/>
        </w:rPr>
        <w:t>IDL Stub</w:t>
      </w:r>
      <w:r>
        <w:rPr>
          <w:rFonts w:hint="eastAsia"/>
        </w:rPr>
        <w:t>（桩）</w:t>
      </w:r>
      <w:r>
        <w:rPr>
          <w:rFonts w:hint="eastAsia"/>
        </w:rPr>
        <w:t xml:space="preserve">, </w:t>
      </w:r>
      <w:r>
        <w:rPr>
          <w:rFonts w:hint="eastAsia"/>
        </w:rPr>
        <w:t>在服务器方叫</w:t>
      </w:r>
      <w:r>
        <w:rPr>
          <w:rFonts w:hint="eastAsia"/>
        </w:rPr>
        <w:t>IDL Skeleton</w:t>
      </w:r>
      <w:r>
        <w:rPr>
          <w:rFonts w:hint="eastAsia"/>
        </w:rPr>
        <w:t>（骨架）。两者可以采用不同的语言。服务器方在</w:t>
      </w:r>
      <w:r>
        <w:rPr>
          <w:rFonts w:hint="eastAsia"/>
        </w:rPr>
        <w:t>Skeleton</w:t>
      </w:r>
      <w:r>
        <w:rPr>
          <w:rFonts w:hint="eastAsia"/>
        </w:rPr>
        <w:t>的基础上编写对象实现</w:t>
      </w:r>
      <w:r>
        <w:rPr>
          <w:rFonts w:hint="eastAsia"/>
        </w:rPr>
        <w:t>(Object Implementation)</w:t>
      </w:r>
      <w:r>
        <w:rPr>
          <w:rFonts w:hint="eastAsia"/>
        </w:rPr>
        <w:t>，而客户方要访问服务器对象上的方法，则要通过客户桩。而双方又要通过而</w:t>
      </w:r>
      <w:r>
        <w:rPr>
          <w:rFonts w:hint="eastAsia"/>
        </w:rPr>
        <w:t>ORB</w:t>
      </w:r>
      <w:r>
        <w:rPr>
          <w:rFonts w:hint="eastAsia"/>
        </w:rPr>
        <w:t>（</w:t>
      </w:r>
      <w:r>
        <w:rPr>
          <w:rFonts w:hint="eastAsia"/>
        </w:rPr>
        <w:t>Object Request Broker</w:t>
      </w:r>
      <w:r>
        <w:rPr>
          <w:rFonts w:hint="eastAsia"/>
        </w:rPr>
        <w:t>，对象请求代理）总线通信。</w:t>
      </w:r>
    </w:p>
    <w:p w:rsidR="00CB32F5" w:rsidRDefault="00CB32F5" w:rsidP="00CB32F5">
      <w:pPr>
        <w:ind w:firstLine="360"/>
      </w:pPr>
      <w:r>
        <w:rPr>
          <w:rFonts w:hint="eastAsia"/>
        </w:rPr>
        <w:t>与传统的</w:t>
      </w:r>
      <w:r>
        <w:rPr>
          <w:rFonts w:hint="eastAsia"/>
        </w:rPr>
        <w:t>Client/Server</w:t>
      </w:r>
      <w:r>
        <w:rPr>
          <w:rFonts w:hint="eastAsia"/>
        </w:rPr>
        <w:t>模式（我们称为</w:t>
      </w:r>
      <w:r>
        <w:rPr>
          <w:rFonts w:hint="eastAsia"/>
        </w:rPr>
        <w:t>Two-tier client/server</w:t>
      </w:r>
      <w:r>
        <w:rPr>
          <w:rFonts w:hint="eastAsia"/>
        </w:rPr>
        <w:t>）不同，</w:t>
      </w:r>
      <w:r>
        <w:rPr>
          <w:rFonts w:hint="eastAsia"/>
        </w:rPr>
        <w:t>CORBA</w:t>
      </w:r>
      <w:r>
        <w:rPr>
          <w:rFonts w:hint="eastAsia"/>
        </w:rPr>
        <w:t>是一种</w:t>
      </w:r>
      <w:r>
        <w:rPr>
          <w:rFonts w:hint="eastAsia"/>
        </w:rPr>
        <w:t>multi-tier client/server architecture</w:t>
      </w:r>
      <w:r>
        <w:rPr>
          <w:rFonts w:hint="eastAsia"/>
        </w:rPr>
        <w:t>，更确切的说，是一种</w:t>
      </w:r>
      <w:r>
        <w:rPr>
          <w:rFonts w:hint="eastAsia"/>
        </w:rPr>
        <w:t>three-tier client/server</w:t>
      </w:r>
      <w:r>
        <w:rPr>
          <w:rFonts w:hint="eastAsia"/>
        </w:rPr>
        <w:t>模式。双重客户</w:t>
      </w:r>
      <w:r>
        <w:rPr>
          <w:rFonts w:hint="eastAsia"/>
        </w:rPr>
        <w:t>/</w:t>
      </w:r>
      <w:r>
        <w:rPr>
          <w:rFonts w:hint="eastAsia"/>
        </w:rPr>
        <w:t>服务器模式存在的问题是两者耦合太紧，它们之间采用一种私有协议通信，服务器的改变将影响到客户方。多重客户</w:t>
      </w:r>
      <w:r>
        <w:rPr>
          <w:rFonts w:hint="eastAsia"/>
        </w:rPr>
        <w:t>/</w:t>
      </w:r>
      <w:r>
        <w:rPr>
          <w:rFonts w:hint="eastAsia"/>
        </w:rPr>
        <w:t>服务器与此不同，两者之间的通信不能直接进行，而需要通过中间的一种叫代理的方式进行。在</w:t>
      </w:r>
      <w:r>
        <w:rPr>
          <w:rFonts w:hint="eastAsia"/>
        </w:rPr>
        <w:t>CORBA</w:t>
      </w:r>
      <w:r>
        <w:rPr>
          <w:rFonts w:hint="eastAsia"/>
        </w:rPr>
        <w:t>中这种代理就是</w:t>
      </w:r>
      <w:r>
        <w:rPr>
          <w:rFonts w:hint="eastAsia"/>
        </w:rPr>
        <w:t>ORB</w:t>
      </w:r>
      <w:r>
        <w:rPr>
          <w:rFonts w:hint="eastAsia"/>
        </w:rPr>
        <w:t>。通过它，客户和服务器不再关心通信问题，它们只需关心功能上的实现。从这个意义上讲，</w:t>
      </w:r>
      <w:r>
        <w:rPr>
          <w:rFonts w:hint="eastAsia"/>
        </w:rPr>
        <w:t>CORBA</w:t>
      </w:r>
      <w:r>
        <w:rPr>
          <w:rFonts w:hint="eastAsia"/>
        </w:rPr>
        <w:t>是一种中间件</w:t>
      </w:r>
      <w:r>
        <w:rPr>
          <w:rFonts w:hint="eastAsia"/>
        </w:rPr>
        <w:t>(Middleware)</w:t>
      </w:r>
      <w:r>
        <w:rPr>
          <w:rFonts w:hint="eastAsia"/>
        </w:rPr>
        <w:t>技术。</w:t>
      </w:r>
    </w:p>
    <w:p w:rsidR="005D6CDD" w:rsidRPr="003D32D7" w:rsidRDefault="005D6CDD" w:rsidP="00CB32F5">
      <w:pPr>
        <w:ind w:firstLine="360"/>
        <w:rPr>
          <w:b/>
        </w:rPr>
      </w:pPr>
      <w:r w:rsidRPr="003D32D7">
        <w:rPr>
          <w:rFonts w:hint="eastAsia"/>
          <w:b/>
        </w:rPr>
        <w:t>CORBA</w:t>
      </w:r>
      <w:r w:rsidRPr="003D32D7">
        <w:rPr>
          <w:rFonts w:hint="eastAsia"/>
          <w:b/>
        </w:rPr>
        <w:t>体系结构图的理解：</w:t>
      </w:r>
    </w:p>
    <w:p w:rsidR="005D6CDD" w:rsidRDefault="005D6CDD" w:rsidP="005D6CDD">
      <w:r w:rsidRPr="005D6CDD">
        <w:rPr>
          <w:noProof/>
        </w:rPr>
        <w:lastRenderedPageBreak/>
        <w:drawing>
          <wp:inline distT="0" distB="0" distL="0" distR="0">
            <wp:extent cx="5274310" cy="5572211"/>
            <wp:effectExtent l="19050" t="0" r="2540" b="0"/>
            <wp:docPr id="3" name="图片 2" descr="CORBA系统体系结构"/>
            <wp:cNvGraphicFramePr/>
            <a:graphic xmlns:a="http://schemas.openxmlformats.org/drawingml/2006/main">
              <a:graphicData uri="http://schemas.openxmlformats.org/drawingml/2006/picture">
                <pic:pic xmlns:pic="http://schemas.openxmlformats.org/drawingml/2006/picture">
                  <pic:nvPicPr>
                    <pic:cNvPr id="27650" name="Picture 3" descr="CORBA系统体系结构"/>
                    <pic:cNvPicPr>
                      <a:picLocks noChangeAspect="1" noChangeArrowheads="1"/>
                    </pic:cNvPicPr>
                  </pic:nvPicPr>
                  <pic:blipFill>
                    <a:blip r:embed="rId10" cstate="print"/>
                    <a:srcRect/>
                    <a:stretch>
                      <a:fillRect/>
                    </a:stretch>
                  </pic:blipFill>
                  <pic:spPr bwMode="auto">
                    <a:xfrm>
                      <a:off x="0" y="0"/>
                      <a:ext cx="5274310" cy="5572211"/>
                    </a:xfrm>
                    <a:prstGeom prst="rect">
                      <a:avLst/>
                    </a:prstGeom>
                    <a:noFill/>
                    <a:ln w="9525">
                      <a:noFill/>
                      <a:miter lim="800000"/>
                      <a:headEnd/>
                      <a:tailEnd/>
                    </a:ln>
                  </pic:spPr>
                </pic:pic>
              </a:graphicData>
            </a:graphic>
          </wp:inline>
        </w:drawing>
      </w:r>
    </w:p>
    <w:p w:rsidR="005D6CDD" w:rsidRDefault="005D6CDD" w:rsidP="00112510">
      <w:pPr>
        <w:pStyle w:val="a5"/>
        <w:numPr>
          <w:ilvl w:val="1"/>
          <w:numId w:val="10"/>
        </w:numPr>
        <w:ind w:firstLineChars="0"/>
      </w:pPr>
      <w:r>
        <w:rPr>
          <w:rFonts w:hint="eastAsia"/>
        </w:rPr>
        <w:t>客户机应用程序：客户机应用程序使用</w:t>
      </w:r>
      <w:r>
        <w:rPr>
          <w:rFonts w:hint="eastAsia"/>
        </w:rPr>
        <w:t>CORBA</w:t>
      </w:r>
      <w:r>
        <w:rPr>
          <w:rFonts w:hint="eastAsia"/>
        </w:rPr>
        <w:t>系统来激发定义在一些信息、数据、或应用程序对象上的操作，服务器应用程序则执行这些操作。客户机应用程序用桩类型激发</w:t>
      </w:r>
      <w:r>
        <w:rPr>
          <w:rFonts w:hint="eastAsia"/>
        </w:rPr>
        <w:t>API</w:t>
      </w:r>
      <w:r>
        <w:rPr>
          <w:rFonts w:hint="eastAsia"/>
        </w:rPr>
        <w:t>或动态激发</w:t>
      </w:r>
      <w:r>
        <w:rPr>
          <w:rFonts w:hint="eastAsia"/>
        </w:rPr>
        <w:t>API</w:t>
      </w:r>
      <w:r>
        <w:rPr>
          <w:rFonts w:hint="eastAsia"/>
        </w:rPr>
        <w:t>向服务器发送请求。</w:t>
      </w:r>
    </w:p>
    <w:p w:rsidR="005D6CDD" w:rsidRDefault="005D6CDD" w:rsidP="00112510">
      <w:pPr>
        <w:pStyle w:val="a5"/>
        <w:numPr>
          <w:ilvl w:val="1"/>
          <w:numId w:val="10"/>
        </w:numPr>
        <w:ind w:firstLineChars="0"/>
      </w:pPr>
      <w:r>
        <w:rPr>
          <w:rFonts w:hint="eastAsia"/>
        </w:rPr>
        <w:t>客户桩：一个客户机应用程序可以用客户桩给服务器应用程序发送请求。</w:t>
      </w:r>
      <w:r>
        <w:rPr>
          <w:rFonts w:hint="eastAsia"/>
        </w:rPr>
        <w:t xml:space="preserve">           </w:t>
      </w:r>
      <w:r>
        <w:rPr>
          <w:rFonts w:hint="eastAsia"/>
        </w:rPr>
        <w:t>客户桩通过使用</w:t>
      </w:r>
      <w:r>
        <w:rPr>
          <w:rFonts w:hint="eastAsia"/>
        </w:rPr>
        <w:t>OMG IDL</w:t>
      </w:r>
      <w:r>
        <w:rPr>
          <w:rFonts w:hint="eastAsia"/>
        </w:rPr>
        <w:t>编译器编译</w:t>
      </w:r>
      <w:r>
        <w:rPr>
          <w:rFonts w:hint="eastAsia"/>
        </w:rPr>
        <w:t>OMG IDL</w:t>
      </w:r>
      <w:r>
        <w:rPr>
          <w:rFonts w:hint="eastAsia"/>
        </w:rPr>
        <w:t>接口而产生。</w:t>
      </w:r>
    </w:p>
    <w:p w:rsidR="003D32D7" w:rsidRDefault="005D6CDD" w:rsidP="00112510">
      <w:pPr>
        <w:pStyle w:val="a5"/>
        <w:numPr>
          <w:ilvl w:val="1"/>
          <w:numId w:val="10"/>
        </w:numPr>
        <w:ind w:firstLineChars="0"/>
      </w:pPr>
      <w:r w:rsidRPr="005D6CDD">
        <w:rPr>
          <w:rFonts w:hint="eastAsia"/>
        </w:rPr>
        <w:t>动态激发</w:t>
      </w:r>
      <w:r>
        <w:rPr>
          <w:rFonts w:hint="eastAsia"/>
        </w:rPr>
        <w:t>API</w:t>
      </w:r>
      <w:r>
        <w:rPr>
          <w:rFonts w:hint="eastAsia"/>
        </w:rPr>
        <w:t>：</w:t>
      </w:r>
      <w:r>
        <w:rPr>
          <w:rFonts w:hint="eastAsia"/>
        </w:rPr>
        <w:t xml:space="preserve"> </w:t>
      </w:r>
      <w:r w:rsidRPr="005D6CDD">
        <w:rPr>
          <w:rFonts w:hint="eastAsia"/>
        </w:rPr>
        <w:t>动态激发</w:t>
      </w:r>
      <w:r w:rsidRPr="005D6CDD">
        <w:rPr>
          <w:rFonts w:hint="eastAsia"/>
        </w:rPr>
        <w:t>API</w:t>
      </w:r>
      <w:r w:rsidRPr="005D6CDD">
        <w:rPr>
          <w:rFonts w:hint="eastAsia"/>
        </w:rPr>
        <w:t>是两种发送请求方式种的一种。该</w:t>
      </w:r>
      <w:r w:rsidRPr="005D6CDD">
        <w:rPr>
          <w:rFonts w:hint="eastAsia"/>
        </w:rPr>
        <w:t>API</w:t>
      </w:r>
      <w:r w:rsidRPr="005D6CDD">
        <w:rPr>
          <w:rFonts w:hint="eastAsia"/>
        </w:rPr>
        <w:t>是面向对象</w:t>
      </w:r>
      <w:r w:rsidRPr="005D6CDD">
        <w:rPr>
          <w:rFonts w:hint="eastAsia"/>
        </w:rPr>
        <w:t>API</w:t>
      </w:r>
      <w:r w:rsidRPr="005D6CDD">
        <w:rPr>
          <w:rFonts w:hint="eastAsia"/>
        </w:rPr>
        <w:t>。动态激发</w:t>
      </w:r>
      <w:r w:rsidRPr="005D6CDD">
        <w:rPr>
          <w:rFonts w:hint="eastAsia"/>
        </w:rPr>
        <w:t>API</w:t>
      </w:r>
      <w:r w:rsidRPr="005D6CDD">
        <w:rPr>
          <w:rFonts w:hint="eastAsia"/>
        </w:rPr>
        <w:t>在运行时从接口仓库里发现定义并用它来创建和激发向对象的请求。</w:t>
      </w:r>
    </w:p>
    <w:p w:rsidR="003D32D7" w:rsidRDefault="003D32D7" w:rsidP="00112510">
      <w:pPr>
        <w:pStyle w:val="a5"/>
        <w:numPr>
          <w:ilvl w:val="1"/>
          <w:numId w:val="10"/>
        </w:numPr>
        <w:ind w:firstLineChars="0"/>
      </w:pPr>
      <w:r w:rsidRPr="003D32D7">
        <w:rPr>
          <w:rFonts w:hint="eastAsia"/>
        </w:rPr>
        <w:t>ORB</w:t>
      </w:r>
      <w:r w:rsidRPr="003D32D7">
        <w:rPr>
          <w:rFonts w:hint="eastAsia"/>
        </w:rPr>
        <w:t>（客户）</w:t>
      </w:r>
      <w:r>
        <w:rPr>
          <w:rFonts w:hint="eastAsia"/>
        </w:rPr>
        <w:t>：</w:t>
      </w:r>
      <w:r w:rsidRPr="003D32D7">
        <w:rPr>
          <w:rFonts w:hint="eastAsia"/>
        </w:rPr>
        <w:t>ORB</w:t>
      </w:r>
      <w:r w:rsidRPr="003D32D7">
        <w:rPr>
          <w:rFonts w:hint="eastAsia"/>
        </w:rPr>
        <w:t>处理请求与相应服务器和方法的选择。当一个应用程序为某个对象上的某个操作向</w:t>
      </w:r>
      <w:r w:rsidRPr="003D32D7">
        <w:rPr>
          <w:rFonts w:hint="eastAsia"/>
        </w:rPr>
        <w:t>ORB</w:t>
      </w:r>
      <w:r w:rsidRPr="003D32D7">
        <w:rPr>
          <w:rFonts w:hint="eastAsia"/>
        </w:rPr>
        <w:t>发送一个请求时，</w:t>
      </w:r>
      <w:r w:rsidRPr="003D32D7">
        <w:rPr>
          <w:rFonts w:hint="eastAsia"/>
        </w:rPr>
        <w:t>ORB</w:t>
      </w:r>
      <w:r w:rsidRPr="003D32D7">
        <w:rPr>
          <w:rFonts w:hint="eastAsia"/>
        </w:rPr>
        <w:t>检验参数是否跟接口一致并把请求转发至服务器，如果需要的话启动服务器。应用程序能够同步或异步地调用方法。</w:t>
      </w:r>
      <w:r w:rsidRPr="003D32D7">
        <w:rPr>
          <w:rFonts w:hint="eastAsia"/>
        </w:rPr>
        <w:t xml:space="preserve">   ORB</w:t>
      </w:r>
      <w:r w:rsidRPr="003D32D7">
        <w:rPr>
          <w:rFonts w:hint="eastAsia"/>
        </w:rPr>
        <w:t>是客户机应用程序的一部分。</w:t>
      </w:r>
    </w:p>
    <w:p w:rsidR="003D32D7" w:rsidRDefault="005D6CDD" w:rsidP="00112510">
      <w:pPr>
        <w:pStyle w:val="a5"/>
        <w:numPr>
          <w:ilvl w:val="1"/>
          <w:numId w:val="10"/>
        </w:numPr>
        <w:ind w:firstLineChars="0"/>
      </w:pPr>
      <w:r>
        <w:rPr>
          <w:rFonts w:hint="eastAsia"/>
        </w:rPr>
        <w:t>上下文对象：上下文对象包含有关客户机、环境的信息。上下文对象被表示成一列属性及其值。</w:t>
      </w:r>
    </w:p>
    <w:p w:rsidR="003D32D7" w:rsidRDefault="003D32D7" w:rsidP="003D32D7">
      <w:pPr>
        <w:pStyle w:val="a5"/>
        <w:ind w:left="780" w:firstLineChars="0" w:firstLine="0"/>
      </w:pPr>
      <w:r>
        <w:rPr>
          <w:rFonts w:hint="eastAsia"/>
        </w:rPr>
        <w:t>a</w:t>
      </w:r>
      <w:r>
        <w:rPr>
          <w:rFonts w:hint="eastAsia"/>
        </w:rPr>
        <w:t>）</w:t>
      </w:r>
      <w:r w:rsidR="005D6CDD">
        <w:rPr>
          <w:rFonts w:hint="eastAsia"/>
        </w:rPr>
        <w:t>客户机应用程序用上下文对象来获取运行环境</w:t>
      </w:r>
    </w:p>
    <w:p w:rsidR="005D6CDD" w:rsidRDefault="005D6CDD" w:rsidP="00112510">
      <w:pPr>
        <w:pStyle w:val="a5"/>
        <w:numPr>
          <w:ilvl w:val="2"/>
          <w:numId w:val="10"/>
        </w:numPr>
        <w:ind w:firstLineChars="0"/>
      </w:pPr>
      <w:r>
        <w:rPr>
          <w:rFonts w:hint="eastAsia"/>
        </w:rPr>
        <w:lastRenderedPageBreak/>
        <w:t>而</w:t>
      </w:r>
      <w:r>
        <w:rPr>
          <w:rFonts w:hint="eastAsia"/>
        </w:rPr>
        <w:t>ORB</w:t>
      </w:r>
      <w:r>
        <w:rPr>
          <w:rFonts w:hint="eastAsia"/>
        </w:rPr>
        <w:t>用上下文对象中的信息来决定服务器的定位及被请求方法激活</w:t>
      </w:r>
    </w:p>
    <w:p w:rsidR="003D32D7" w:rsidRDefault="003D32D7" w:rsidP="00112510">
      <w:pPr>
        <w:pStyle w:val="a5"/>
        <w:numPr>
          <w:ilvl w:val="1"/>
          <w:numId w:val="10"/>
        </w:numPr>
        <w:ind w:firstLineChars="0"/>
      </w:pPr>
      <w:r w:rsidRPr="003D32D7">
        <w:rPr>
          <w:rFonts w:hint="eastAsia"/>
        </w:rPr>
        <w:t>接口仓库</w:t>
      </w:r>
      <w:r>
        <w:rPr>
          <w:rFonts w:hint="eastAsia"/>
        </w:rPr>
        <w:t>：</w:t>
      </w:r>
      <w:r w:rsidRPr="003D32D7">
        <w:rPr>
          <w:rFonts w:hint="eastAsia"/>
        </w:rPr>
        <w:t>存储各个接口信息的模块，例如用</w:t>
      </w:r>
      <w:r w:rsidRPr="003D32D7">
        <w:rPr>
          <w:rFonts w:hint="eastAsia"/>
        </w:rPr>
        <w:t>OMG IDL</w:t>
      </w:r>
      <w:r w:rsidRPr="003D32D7">
        <w:rPr>
          <w:rFonts w:hint="eastAsia"/>
        </w:rPr>
        <w:t>编写的接口定义、常量、类型定义等，它们被当成定义的一部分使用。接口仓库包括对指定对象有效的操作的描述和对操作有效的参数描述。接口仓库是</w:t>
      </w:r>
      <w:r w:rsidRPr="003D32D7">
        <w:rPr>
          <w:rFonts w:hint="eastAsia"/>
        </w:rPr>
        <w:t>CORBA</w:t>
      </w:r>
      <w:r w:rsidRPr="003D32D7">
        <w:rPr>
          <w:rFonts w:hint="eastAsia"/>
        </w:rPr>
        <w:t>系统的集成部分</w:t>
      </w:r>
      <w:r>
        <w:rPr>
          <w:rFonts w:hint="eastAsia"/>
        </w:rPr>
        <w:t>。</w:t>
      </w:r>
    </w:p>
    <w:p w:rsidR="003D32D7" w:rsidRDefault="003D32D7" w:rsidP="00112510">
      <w:pPr>
        <w:pStyle w:val="a5"/>
        <w:numPr>
          <w:ilvl w:val="1"/>
          <w:numId w:val="10"/>
        </w:numPr>
        <w:ind w:firstLineChars="0"/>
      </w:pPr>
      <w:r w:rsidRPr="003D32D7">
        <w:rPr>
          <w:rFonts w:hint="eastAsia"/>
        </w:rPr>
        <w:t>ORB</w:t>
      </w:r>
      <w:r w:rsidRPr="003D32D7">
        <w:rPr>
          <w:rFonts w:hint="eastAsia"/>
        </w:rPr>
        <w:t>（服务器端）</w:t>
      </w:r>
      <w:r>
        <w:rPr>
          <w:rFonts w:hint="eastAsia"/>
        </w:rPr>
        <w:t>：</w:t>
      </w:r>
      <w:r w:rsidRPr="003D32D7">
        <w:rPr>
          <w:rFonts w:hint="eastAsia"/>
        </w:rPr>
        <w:t>ORB</w:t>
      </w:r>
      <w:r w:rsidRPr="003D32D7">
        <w:rPr>
          <w:rFonts w:hint="eastAsia"/>
        </w:rPr>
        <w:t>接收方法调度请求，激发服务器框架里的方法调度器，引导输出参数，并完成激发。</w:t>
      </w:r>
    </w:p>
    <w:p w:rsidR="003D32D7" w:rsidRDefault="003D32D7" w:rsidP="00112510">
      <w:pPr>
        <w:pStyle w:val="a5"/>
        <w:numPr>
          <w:ilvl w:val="1"/>
          <w:numId w:val="10"/>
        </w:numPr>
        <w:ind w:firstLineChars="0"/>
      </w:pPr>
      <w:r w:rsidRPr="003D32D7">
        <w:rPr>
          <w:rFonts w:hint="eastAsia"/>
        </w:rPr>
        <w:t>对象适配器</w:t>
      </w:r>
      <w:r>
        <w:rPr>
          <w:rFonts w:hint="eastAsia"/>
        </w:rPr>
        <w:t>：</w:t>
      </w:r>
      <w:r w:rsidRPr="003D32D7">
        <w:rPr>
          <w:rFonts w:hint="eastAsia"/>
        </w:rPr>
        <w:t>对象适配器处理与</w:t>
      </w:r>
      <w:r w:rsidRPr="003D32D7">
        <w:rPr>
          <w:rFonts w:hint="eastAsia"/>
        </w:rPr>
        <w:t>ORB</w:t>
      </w:r>
      <w:r w:rsidRPr="003D32D7">
        <w:rPr>
          <w:rFonts w:hint="eastAsia"/>
        </w:rPr>
        <w:t>相关的普通任务。</w:t>
      </w:r>
    </w:p>
    <w:p w:rsidR="003D32D7" w:rsidRDefault="003D32D7" w:rsidP="00112510">
      <w:pPr>
        <w:pStyle w:val="a5"/>
        <w:numPr>
          <w:ilvl w:val="1"/>
          <w:numId w:val="10"/>
        </w:numPr>
        <w:ind w:firstLineChars="0"/>
      </w:pPr>
      <w:r w:rsidRPr="003D32D7">
        <w:rPr>
          <w:rFonts w:hint="eastAsia"/>
        </w:rPr>
        <w:t>服务器框架</w:t>
      </w:r>
      <w:r>
        <w:rPr>
          <w:rFonts w:hint="eastAsia"/>
        </w:rPr>
        <w:t>：</w:t>
      </w:r>
      <w:r w:rsidRPr="003D32D7">
        <w:rPr>
          <w:rFonts w:hint="eastAsia"/>
        </w:rPr>
        <w:t>服务器框架提供调度请求到适当方法的必要代码。应用程序开发者通过编译接口定义得到服务器框架。</w:t>
      </w:r>
    </w:p>
    <w:p w:rsidR="003D32D7" w:rsidRDefault="003D32D7" w:rsidP="003D32D7">
      <w:pPr>
        <w:ind w:left="780"/>
      </w:pPr>
    </w:p>
    <w:p w:rsidR="003D32D7" w:rsidRDefault="003D32D7" w:rsidP="003D32D7">
      <w:pPr>
        <w:ind w:firstLine="360"/>
        <w:rPr>
          <w:b/>
        </w:rPr>
      </w:pPr>
      <w:r w:rsidRPr="003D32D7">
        <w:rPr>
          <w:rFonts w:hint="eastAsia"/>
          <w:b/>
        </w:rPr>
        <w:t>CORBA</w:t>
      </w:r>
      <w:r w:rsidRPr="003D32D7">
        <w:rPr>
          <w:rFonts w:hint="eastAsia"/>
          <w:b/>
        </w:rPr>
        <w:t>的两种调用机制：</w:t>
      </w:r>
    </w:p>
    <w:p w:rsidR="003D32D7" w:rsidRPr="003D32D7" w:rsidRDefault="003D32D7" w:rsidP="003D32D7">
      <w:pPr>
        <w:rPr>
          <w:b/>
        </w:rPr>
      </w:pPr>
      <w:r w:rsidRPr="003D32D7">
        <w:rPr>
          <w:b/>
          <w:noProof/>
        </w:rPr>
        <w:drawing>
          <wp:inline distT="0" distB="0" distL="0" distR="0">
            <wp:extent cx="5274310" cy="2787937"/>
            <wp:effectExtent l="19050" t="0" r="2540" b="0"/>
            <wp:docPr id="4" name="图片 3" descr="未标题-1 拷贝"/>
            <wp:cNvGraphicFramePr/>
            <a:graphic xmlns:a="http://schemas.openxmlformats.org/drawingml/2006/main">
              <a:graphicData uri="http://schemas.openxmlformats.org/drawingml/2006/picture">
                <pic:pic xmlns:pic="http://schemas.openxmlformats.org/drawingml/2006/picture">
                  <pic:nvPicPr>
                    <pic:cNvPr id="33795" name="Picture 4" descr="未标题-1 拷贝"/>
                    <pic:cNvPicPr>
                      <a:picLocks noChangeAspect="1" noChangeArrowheads="1"/>
                    </pic:cNvPicPr>
                  </pic:nvPicPr>
                  <pic:blipFill>
                    <a:blip r:embed="rId11" cstate="print"/>
                    <a:srcRect/>
                    <a:stretch>
                      <a:fillRect/>
                    </a:stretch>
                  </pic:blipFill>
                  <pic:spPr bwMode="auto">
                    <a:xfrm>
                      <a:off x="0" y="0"/>
                      <a:ext cx="5274310" cy="2787937"/>
                    </a:xfrm>
                    <a:prstGeom prst="rect">
                      <a:avLst/>
                    </a:prstGeom>
                    <a:noFill/>
                    <a:ln w="9525">
                      <a:noFill/>
                      <a:miter lim="800000"/>
                      <a:headEnd/>
                      <a:tailEnd/>
                    </a:ln>
                  </pic:spPr>
                </pic:pic>
              </a:graphicData>
            </a:graphic>
          </wp:inline>
        </w:drawing>
      </w:r>
    </w:p>
    <w:p w:rsidR="003D32D7" w:rsidRDefault="003D32D7" w:rsidP="003D32D7">
      <w:pPr>
        <w:pStyle w:val="a5"/>
        <w:numPr>
          <w:ilvl w:val="0"/>
          <w:numId w:val="7"/>
        </w:numPr>
        <w:ind w:firstLineChars="0"/>
      </w:pPr>
      <w:r>
        <w:rPr>
          <w:rFonts w:hint="eastAsia"/>
        </w:rPr>
        <w:t>静态调用：</w:t>
      </w:r>
      <w:r w:rsidRPr="003D32D7">
        <w:rPr>
          <w:rFonts w:hint="eastAsia"/>
        </w:rPr>
        <w:t>在编译</w:t>
      </w:r>
      <w:r w:rsidRPr="003D32D7">
        <w:rPr>
          <w:rFonts w:hint="eastAsia"/>
        </w:rPr>
        <w:t>IDL</w:t>
      </w:r>
      <w:r w:rsidRPr="003D32D7">
        <w:rPr>
          <w:rFonts w:hint="eastAsia"/>
        </w:rPr>
        <w:t>是由编译器静态地产生</w:t>
      </w:r>
      <w:r w:rsidRPr="003D32D7">
        <w:rPr>
          <w:rFonts w:hint="eastAsia"/>
        </w:rPr>
        <w:t>IDL Stub</w:t>
      </w:r>
      <w:r w:rsidRPr="003D32D7">
        <w:rPr>
          <w:rFonts w:hint="eastAsia"/>
        </w:rPr>
        <w:t>和</w:t>
      </w:r>
      <w:r w:rsidRPr="003D32D7">
        <w:rPr>
          <w:rFonts w:hint="eastAsia"/>
        </w:rPr>
        <w:t>IDL Skeleton</w:t>
      </w:r>
      <w:r w:rsidRPr="003D32D7">
        <w:rPr>
          <w:rFonts w:hint="eastAsia"/>
        </w:rPr>
        <w:t>，</w:t>
      </w:r>
      <w:r>
        <w:rPr>
          <w:rFonts w:hint="eastAsia"/>
        </w:rPr>
        <w:t>Interface Repository</w:t>
      </w:r>
      <w:r w:rsidRPr="003D32D7">
        <w:rPr>
          <w:rFonts w:hint="eastAsia"/>
        </w:rPr>
        <w:t>中包含了注册了</w:t>
      </w:r>
      <w:r w:rsidRPr="003D32D7">
        <w:rPr>
          <w:rFonts w:hint="eastAsia"/>
        </w:rPr>
        <w:t>IDL</w:t>
      </w:r>
      <w:r w:rsidRPr="003D32D7">
        <w:rPr>
          <w:rFonts w:hint="eastAsia"/>
        </w:rPr>
        <w:t>定义的接口和方法和参数类型，它是一个运行时的元数据仓库</w:t>
      </w:r>
      <w:r>
        <w:rPr>
          <w:rFonts w:hint="eastAsia"/>
        </w:rPr>
        <w:t>。</w:t>
      </w:r>
    </w:p>
    <w:p w:rsidR="003D32D7" w:rsidRDefault="003D32D7" w:rsidP="003D32D7">
      <w:pPr>
        <w:pStyle w:val="a5"/>
        <w:numPr>
          <w:ilvl w:val="0"/>
          <w:numId w:val="7"/>
        </w:numPr>
        <w:ind w:firstLineChars="0"/>
      </w:pPr>
      <w:r>
        <w:rPr>
          <w:rFonts w:hint="eastAsia"/>
        </w:rPr>
        <w:t>动态调用：</w:t>
      </w:r>
      <w:r>
        <w:t>Dynamic Invocation Interface</w:t>
      </w:r>
      <w:r w:rsidR="001B73E1">
        <w:rPr>
          <w:rFonts w:hint="eastAsia"/>
        </w:rPr>
        <w:t>，是</w:t>
      </w:r>
      <w:r w:rsidR="001B73E1">
        <w:rPr>
          <w:rFonts w:hint="eastAsia"/>
        </w:rPr>
        <w:t>CORBA</w:t>
      </w:r>
      <w:r w:rsidR="001B73E1">
        <w:rPr>
          <w:rFonts w:hint="eastAsia"/>
        </w:rPr>
        <w:t>提供的用来查找保存在</w:t>
      </w:r>
      <w:r w:rsidR="001B73E1">
        <w:rPr>
          <w:rFonts w:hint="eastAsia"/>
        </w:rPr>
        <w:t>Interface Repository</w:t>
      </w:r>
      <w:r w:rsidR="001B73E1">
        <w:rPr>
          <w:rFonts w:hint="eastAsia"/>
        </w:rPr>
        <w:t>中接口元数据的</w:t>
      </w:r>
      <w:r w:rsidR="001B73E1">
        <w:rPr>
          <w:rFonts w:hint="eastAsia"/>
        </w:rPr>
        <w:t>API</w:t>
      </w:r>
      <w:r w:rsidR="001B73E1">
        <w:rPr>
          <w:rFonts w:hint="eastAsia"/>
        </w:rPr>
        <w:t>，可以动态的使用这些数据产生远程方法调用；为服务器提供了运行时绑定的机制，通过这种机制，服务器可以处理那些在服务器端还不存在由</w:t>
      </w:r>
      <w:r w:rsidR="001B73E1">
        <w:rPr>
          <w:rFonts w:hint="eastAsia"/>
        </w:rPr>
        <w:t>IDL</w:t>
      </w:r>
      <w:r w:rsidR="001B73E1">
        <w:rPr>
          <w:rFonts w:hint="eastAsia"/>
        </w:rPr>
        <w:t>生成的</w:t>
      </w:r>
      <w:r w:rsidR="001B73E1">
        <w:rPr>
          <w:rFonts w:hint="eastAsia"/>
        </w:rPr>
        <w:t>Skeleton</w:t>
      </w:r>
      <w:r w:rsidR="001B73E1">
        <w:rPr>
          <w:rFonts w:hint="eastAsia"/>
        </w:rPr>
        <w:t>的</w:t>
      </w:r>
      <w:r w:rsidR="001B73E1">
        <w:rPr>
          <w:rFonts w:hint="eastAsia"/>
        </w:rPr>
        <w:t>CORBA</w:t>
      </w:r>
      <w:r w:rsidR="001B73E1">
        <w:rPr>
          <w:rFonts w:hint="eastAsia"/>
        </w:rPr>
        <w:t>对象。</w:t>
      </w:r>
      <w:r w:rsidR="001B73E1">
        <w:rPr>
          <w:rFonts w:hint="eastAsia"/>
        </w:rPr>
        <w:t>Dynamic Skeleton</w:t>
      </w:r>
      <w:r w:rsidR="001B73E1">
        <w:rPr>
          <w:rFonts w:hint="eastAsia"/>
        </w:rPr>
        <w:t>查看请求所附带的参数值，然后通过</w:t>
      </w:r>
      <w:r w:rsidR="001B73E1">
        <w:rPr>
          <w:rFonts w:hint="eastAsia"/>
        </w:rPr>
        <w:t>Interface Repository</w:t>
      </w:r>
      <w:r w:rsidR="001B73E1">
        <w:rPr>
          <w:rFonts w:hint="eastAsia"/>
        </w:rPr>
        <w:t>获得目标对象和相关的方法。</w:t>
      </w:r>
    </w:p>
    <w:p w:rsidR="003D32D7" w:rsidRDefault="003D32D7" w:rsidP="003D32D7">
      <w:pPr>
        <w:ind w:left="420"/>
      </w:pPr>
    </w:p>
    <w:p w:rsidR="008F0AF8" w:rsidRPr="005E5E14" w:rsidRDefault="008F0AF8" w:rsidP="008F0AF8">
      <w:pPr>
        <w:pStyle w:val="a5"/>
        <w:numPr>
          <w:ilvl w:val="0"/>
          <w:numId w:val="2"/>
        </w:numPr>
        <w:ind w:firstLineChars="0"/>
        <w:rPr>
          <w:b/>
        </w:rPr>
      </w:pPr>
      <w:r w:rsidRPr="005E5E14">
        <w:rPr>
          <w:rFonts w:hint="eastAsia"/>
          <w:b/>
        </w:rPr>
        <w:t>试分析</w:t>
      </w:r>
      <w:r w:rsidRPr="005E5E14">
        <w:rPr>
          <w:rFonts w:hint="eastAsia"/>
          <w:b/>
        </w:rPr>
        <w:t>web service</w:t>
      </w:r>
      <w:r w:rsidRPr="005E5E14">
        <w:rPr>
          <w:rFonts w:hint="eastAsia"/>
          <w:b/>
        </w:rPr>
        <w:t>和</w:t>
      </w:r>
      <w:r w:rsidRPr="005E5E14">
        <w:rPr>
          <w:rFonts w:hint="eastAsia"/>
          <w:b/>
        </w:rPr>
        <w:t>SOA</w:t>
      </w:r>
      <w:r w:rsidRPr="005E5E14">
        <w:rPr>
          <w:rFonts w:hint="eastAsia"/>
          <w:b/>
        </w:rPr>
        <w:t>的关系</w:t>
      </w:r>
    </w:p>
    <w:p w:rsidR="005E5E14" w:rsidRDefault="001B73E1" w:rsidP="005E5E14">
      <w:pPr>
        <w:pStyle w:val="a5"/>
        <w:ind w:left="360" w:firstLineChars="0" w:firstLine="0"/>
      </w:pPr>
      <w:r>
        <w:rPr>
          <w:rFonts w:hint="eastAsia"/>
        </w:rPr>
        <w:t>答：</w:t>
      </w:r>
    </w:p>
    <w:tbl>
      <w:tblPr>
        <w:tblStyle w:val="a7"/>
        <w:tblW w:w="0" w:type="auto"/>
        <w:tblInd w:w="360" w:type="dxa"/>
        <w:tblLook w:val="04A0"/>
      </w:tblPr>
      <w:tblGrid>
        <w:gridCol w:w="8162"/>
      </w:tblGrid>
      <w:tr w:rsidR="006D5339" w:rsidTr="006D5339">
        <w:tc>
          <w:tcPr>
            <w:tcW w:w="8522" w:type="dxa"/>
          </w:tcPr>
          <w:p w:rsidR="006D5339" w:rsidRDefault="006D5339" w:rsidP="006D5339">
            <w:r>
              <w:rPr>
                <w:rFonts w:hint="eastAsia"/>
              </w:rPr>
              <w:t>（王姐姐版）</w:t>
            </w:r>
            <w:r>
              <w:rPr>
                <w:rFonts w:hint="eastAsia"/>
              </w:rPr>
              <w:t>SOA</w:t>
            </w:r>
            <w:r>
              <w:rPr>
                <w:rFonts w:hint="eastAsia"/>
              </w:rPr>
              <w:t>不是</w:t>
            </w:r>
            <w:r>
              <w:rPr>
                <w:rFonts w:hint="eastAsia"/>
              </w:rPr>
              <w:t>Web</w:t>
            </w:r>
            <w:r>
              <w:rPr>
                <w:rFonts w:hint="eastAsia"/>
              </w:rPr>
              <w:t>服务</w:t>
            </w:r>
          </w:p>
          <w:p w:rsidR="006D5339" w:rsidRDefault="006D5339" w:rsidP="006D5339">
            <w:r>
              <w:rPr>
                <w:rFonts w:hint="eastAsia"/>
              </w:rPr>
              <w:t>1</w:t>
            </w:r>
            <w:r>
              <w:rPr>
                <w:rFonts w:hint="eastAsia"/>
              </w:rPr>
              <w:t>）</w:t>
            </w:r>
            <w:r>
              <w:rPr>
                <w:rFonts w:hint="eastAsia"/>
              </w:rPr>
              <w:t>SOA</w:t>
            </w:r>
            <w:r>
              <w:rPr>
                <w:rFonts w:hint="eastAsia"/>
              </w:rPr>
              <w:t>和</w:t>
            </w:r>
            <w:r>
              <w:rPr>
                <w:rFonts w:hint="eastAsia"/>
              </w:rPr>
              <w:t>Web</w:t>
            </w:r>
            <w:r>
              <w:rPr>
                <w:rFonts w:hint="eastAsia"/>
              </w:rPr>
              <w:t>服务的关系经常发生混淆：</w:t>
            </w:r>
            <w:r>
              <w:rPr>
                <w:rFonts w:hint="eastAsia"/>
              </w:rPr>
              <w:t>Web</w:t>
            </w:r>
            <w:r>
              <w:rPr>
                <w:rFonts w:hint="eastAsia"/>
              </w:rPr>
              <w:t>服务是技术规范，而</w:t>
            </w:r>
            <w:r>
              <w:rPr>
                <w:rFonts w:hint="eastAsia"/>
              </w:rPr>
              <w:t>SOA</w:t>
            </w:r>
            <w:r>
              <w:rPr>
                <w:rFonts w:hint="eastAsia"/>
              </w:rPr>
              <w:t>是设计原则。特别是</w:t>
            </w:r>
            <w:r>
              <w:rPr>
                <w:rFonts w:hint="eastAsia"/>
              </w:rPr>
              <w:t>Web</w:t>
            </w:r>
            <w:r>
              <w:rPr>
                <w:rFonts w:hint="eastAsia"/>
              </w:rPr>
              <w:t>服务中的</w:t>
            </w:r>
            <w:r>
              <w:rPr>
                <w:rFonts w:hint="eastAsia"/>
              </w:rPr>
              <w:t>WSDL</w:t>
            </w:r>
            <w:r>
              <w:rPr>
                <w:rFonts w:hint="eastAsia"/>
              </w:rPr>
              <w:t>，是一个</w:t>
            </w:r>
            <w:r>
              <w:rPr>
                <w:rFonts w:hint="eastAsia"/>
              </w:rPr>
              <w:t>SOA</w:t>
            </w:r>
            <w:r>
              <w:rPr>
                <w:rFonts w:hint="eastAsia"/>
              </w:rPr>
              <w:t>配套的接口定义标准</w:t>
            </w:r>
          </w:p>
          <w:p w:rsidR="006D5339" w:rsidRDefault="006D5339" w:rsidP="006D5339">
            <w:r>
              <w:rPr>
                <w:rFonts w:hint="eastAsia"/>
              </w:rPr>
              <w:t>2</w:t>
            </w:r>
            <w:r>
              <w:rPr>
                <w:rFonts w:hint="eastAsia"/>
              </w:rPr>
              <w:t>）</w:t>
            </w:r>
            <w:r>
              <w:rPr>
                <w:rFonts w:hint="eastAsia"/>
              </w:rPr>
              <w:t>SOA</w:t>
            </w:r>
            <w:r>
              <w:rPr>
                <w:rFonts w:hint="eastAsia"/>
              </w:rPr>
              <w:t>是一种架构模式，而</w:t>
            </w:r>
            <w:r>
              <w:rPr>
                <w:rFonts w:hint="eastAsia"/>
              </w:rPr>
              <w:t>Web</w:t>
            </w:r>
            <w:r>
              <w:rPr>
                <w:rFonts w:hint="eastAsia"/>
              </w:rPr>
              <w:t>服务是利用一组标准实现的服务</w:t>
            </w:r>
          </w:p>
          <w:p w:rsidR="006D5339" w:rsidRDefault="006D5339" w:rsidP="006D5339">
            <w:pPr>
              <w:pStyle w:val="a5"/>
              <w:ind w:firstLineChars="0" w:firstLine="0"/>
            </w:pPr>
            <w:r>
              <w:rPr>
                <w:rFonts w:hint="eastAsia"/>
              </w:rPr>
              <w:t>3</w:t>
            </w:r>
            <w:r>
              <w:rPr>
                <w:rFonts w:hint="eastAsia"/>
              </w:rPr>
              <w:t>）</w:t>
            </w:r>
            <w:r>
              <w:rPr>
                <w:rFonts w:hint="eastAsia"/>
              </w:rPr>
              <w:t>Web</w:t>
            </w:r>
            <w:r>
              <w:rPr>
                <w:rFonts w:hint="eastAsia"/>
              </w:rPr>
              <w:t>服务是实现</w:t>
            </w:r>
            <w:r>
              <w:rPr>
                <w:rFonts w:hint="eastAsia"/>
              </w:rPr>
              <w:t>SOA</w:t>
            </w:r>
            <w:r>
              <w:rPr>
                <w:rFonts w:hint="eastAsia"/>
              </w:rPr>
              <w:t>的方式之一</w:t>
            </w:r>
          </w:p>
        </w:tc>
      </w:tr>
    </w:tbl>
    <w:p w:rsidR="001B73E1" w:rsidRDefault="001B73E1" w:rsidP="005E5E14">
      <w:pPr>
        <w:pStyle w:val="a5"/>
        <w:ind w:left="360" w:firstLineChars="0" w:firstLine="0"/>
      </w:pPr>
    </w:p>
    <w:p w:rsidR="008F0AF8" w:rsidRPr="005E5E14" w:rsidRDefault="008F0AF8" w:rsidP="008F0AF8">
      <w:pPr>
        <w:pStyle w:val="a5"/>
        <w:numPr>
          <w:ilvl w:val="0"/>
          <w:numId w:val="2"/>
        </w:numPr>
        <w:ind w:firstLineChars="0"/>
        <w:rPr>
          <w:b/>
        </w:rPr>
      </w:pPr>
      <w:r w:rsidRPr="005E5E14">
        <w:rPr>
          <w:rFonts w:hint="eastAsia"/>
          <w:b/>
        </w:rPr>
        <w:t>试分析消息中间件相对于分布式对象技术的优势</w:t>
      </w:r>
    </w:p>
    <w:p w:rsidR="005E5E14" w:rsidRDefault="003D4B41" w:rsidP="005E5E14">
      <w:pPr>
        <w:pStyle w:val="a5"/>
        <w:ind w:left="360" w:firstLineChars="0" w:firstLine="0"/>
      </w:pPr>
      <w:r>
        <w:rPr>
          <w:rFonts w:hint="eastAsia"/>
        </w:rPr>
        <w:lastRenderedPageBreak/>
        <w:t>答：</w:t>
      </w:r>
    </w:p>
    <w:p w:rsidR="003D4B41" w:rsidRDefault="003D4B41" w:rsidP="003F3448">
      <w:pPr>
        <w:pStyle w:val="a5"/>
        <w:numPr>
          <w:ilvl w:val="0"/>
          <w:numId w:val="21"/>
        </w:numPr>
        <w:ind w:firstLineChars="0"/>
      </w:pPr>
      <w:r>
        <w:rPr>
          <w:rFonts w:hint="eastAsia"/>
        </w:rPr>
        <w:t>消息中间件的优点在于能够在客户和服务器之间提供同步和异步的连接，并且在任何时刻都可以将消息进行传送或者存储转发，这也是它比远程过程调用更进一步的原因。另外消息中间件不会占用大量的网络带宽，可以跟踪事务，并且通过将事务存储到磁盘上实现网络故障时系统的恢复。当然和远程过程调用相比，消息中间件不支持程序控制的传递，不过这种功能和它的优势比起来却是无关紧要的。</w:t>
      </w:r>
    </w:p>
    <w:p w:rsidR="003D4B41" w:rsidRDefault="003D4B41" w:rsidP="003F3448">
      <w:pPr>
        <w:pStyle w:val="a5"/>
        <w:numPr>
          <w:ilvl w:val="0"/>
          <w:numId w:val="21"/>
        </w:numPr>
        <w:ind w:firstLineChars="0"/>
      </w:pPr>
      <w:r>
        <w:rPr>
          <w:rFonts w:hint="eastAsia"/>
        </w:rPr>
        <w:t>采用多种机制来保证消息可靠、高效、安全的传输</w:t>
      </w:r>
      <w:r w:rsidR="00175455">
        <w:rPr>
          <w:rFonts w:hint="eastAsia"/>
        </w:rPr>
        <w:t>，</w:t>
      </w:r>
      <w:r>
        <w:rPr>
          <w:rFonts w:hint="eastAsia"/>
        </w:rPr>
        <w:t>如：核心的异步机制保证并发的效率；多种通讯机制使用户的不同需要得到更好的解决；对树型和网状结构的支持、多路由的管理，提高了效率和适用性；采用优先级机制，区别不同的消息的优先级，有效提高网络资源的利用效率；以及断点续传、加密传输、压缩传输、滑动窗口、生命周期机制等。</w:t>
      </w:r>
    </w:p>
    <w:p w:rsidR="00175455" w:rsidRDefault="00175455" w:rsidP="003F3448">
      <w:pPr>
        <w:pStyle w:val="a5"/>
        <w:numPr>
          <w:ilvl w:val="0"/>
          <w:numId w:val="21"/>
        </w:numPr>
        <w:ind w:firstLineChars="0"/>
      </w:pPr>
      <w:r>
        <w:rPr>
          <w:rFonts w:hint="eastAsia"/>
        </w:rPr>
        <w:t>可扩展的体系结构：如图：简单的</w:t>
      </w:r>
      <w:r>
        <w:rPr>
          <w:rFonts w:hint="eastAsia"/>
        </w:rPr>
        <w:t>RPC</w:t>
      </w:r>
      <w:r>
        <w:rPr>
          <w:rFonts w:hint="eastAsia"/>
        </w:rPr>
        <w:t>或</w:t>
      </w:r>
      <w:r>
        <w:rPr>
          <w:rFonts w:hint="eastAsia"/>
        </w:rPr>
        <w:t>CORBA</w:t>
      </w:r>
      <w:r>
        <w:rPr>
          <w:rFonts w:hint="eastAsia"/>
        </w:rPr>
        <w:t>框架需要</w:t>
      </w:r>
      <w:r>
        <w:rPr>
          <w:rFonts w:hint="eastAsia"/>
        </w:rPr>
        <w:t>M*N</w:t>
      </w:r>
      <w:r>
        <w:rPr>
          <w:rFonts w:hint="eastAsia"/>
        </w:rPr>
        <w:t>条连接，而消息中间件框架只需要</w:t>
      </w:r>
      <w:r>
        <w:rPr>
          <w:rFonts w:hint="eastAsia"/>
        </w:rPr>
        <w:t>M+N</w:t>
      </w:r>
      <w:r>
        <w:rPr>
          <w:rFonts w:hint="eastAsia"/>
        </w:rPr>
        <w:t>条连接：</w:t>
      </w:r>
    </w:p>
    <w:p w:rsidR="00175455" w:rsidRDefault="00175455" w:rsidP="00175455">
      <w:r w:rsidRPr="00175455">
        <w:rPr>
          <w:noProof/>
        </w:rPr>
        <w:drawing>
          <wp:inline distT="0" distB="0" distL="0" distR="0">
            <wp:extent cx="5274310" cy="2606632"/>
            <wp:effectExtent l="19050" t="0" r="2540" b="0"/>
            <wp:docPr id="5" name="图片 4"/>
            <wp:cNvGraphicFramePr/>
            <a:graphic xmlns:a="http://schemas.openxmlformats.org/drawingml/2006/main">
              <a:graphicData uri="http://schemas.openxmlformats.org/drawingml/2006/picture">
                <pic:pic xmlns:pic="http://schemas.openxmlformats.org/drawingml/2006/picture">
                  <pic:nvPicPr>
                    <pic:cNvPr id="30724" name="Picture 4"/>
                    <pic:cNvPicPr>
                      <a:picLocks noChangeAspect="1" noChangeArrowheads="1"/>
                    </pic:cNvPicPr>
                  </pic:nvPicPr>
                  <pic:blipFill>
                    <a:blip r:embed="rId12" cstate="print"/>
                    <a:srcRect/>
                    <a:stretch>
                      <a:fillRect/>
                    </a:stretch>
                  </pic:blipFill>
                  <pic:spPr bwMode="auto">
                    <a:xfrm>
                      <a:off x="0" y="0"/>
                      <a:ext cx="5274310" cy="2606632"/>
                    </a:xfrm>
                    <a:prstGeom prst="rect">
                      <a:avLst/>
                    </a:prstGeom>
                    <a:noFill/>
                    <a:ln w="9525">
                      <a:noFill/>
                      <a:miter lim="800000"/>
                      <a:headEnd/>
                      <a:tailEnd/>
                    </a:ln>
                  </pic:spPr>
                </pic:pic>
              </a:graphicData>
            </a:graphic>
          </wp:inline>
        </w:drawing>
      </w:r>
    </w:p>
    <w:p w:rsidR="00175455" w:rsidRDefault="00175455" w:rsidP="003F3448">
      <w:pPr>
        <w:pStyle w:val="a5"/>
        <w:numPr>
          <w:ilvl w:val="0"/>
          <w:numId w:val="21"/>
        </w:numPr>
        <w:ind w:firstLineChars="0"/>
      </w:pPr>
      <w:r>
        <w:rPr>
          <w:rFonts w:hint="eastAsia"/>
        </w:rPr>
        <w:t>通讯程序可在不同的时间运行：消息放入适当的队列时，目标程序甚至根本不需要正在运行；即使目标程序在运行，也不意味要立即处理该消息对应用程序的结构没有约束。</w:t>
      </w:r>
    </w:p>
    <w:p w:rsidR="00175455" w:rsidRDefault="00175455" w:rsidP="003F3448">
      <w:pPr>
        <w:pStyle w:val="a5"/>
        <w:numPr>
          <w:ilvl w:val="0"/>
          <w:numId w:val="21"/>
        </w:numPr>
        <w:ind w:firstLineChars="0"/>
      </w:pPr>
      <w:r>
        <w:rPr>
          <w:rFonts w:hint="eastAsia"/>
        </w:rPr>
        <w:t>在复杂的应用场合中，通讯程序之间不仅可以是一对一的关系，还可以进行一对多和多对一方式，甚至是上述多种方式的组合；多种通讯方式的构造并没有增加应用程序的复杂性。</w:t>
      </w:r>
    </w:p>
    <w:p w:rsidR="00175455" w:rsidRDefault="00175455" w:rsidP="003F3448">
      <w:pPr>
        <w:pStyle w:val="a5"/>
        <w:numPr>
          <w:ilvl w:val="0"/>
          <w:numId w:val="21"/>
        </w:numPr>
        <w:ind w:firstLineChars="0"/>
      </w:pPr>
      <w:r>
        <w:rPr>
          <w:rFonts w:hint="eastAsia"/>
        </w:rPr>
        <w:t>使用点对点消息传送队列：由于多个接收者可使用同一队列中的消息，因此如果接收消息的顺序无关紧要，那么您可以平衡消息使用负载。要发送到队列的消息始终保留，即使没有接收者也是如此。</w:t>
      </w:r>
      <w:r>
        <w:rPr>
          <w:rFonts w:hint="eastAsia"/>
        </w:rPr>
        <w:t>Java</w:t>
      </w:r>
      <w:r>
        <w:rPr>
          <w:rFonts w:hint="eastAsia"/>
        </w:rPr>
        <w:t>客户端可使用队列浏览器对象检查队列内容。然后，它们可以根据通过该检查所获得的信息来使用消息。也就是说，虽然使用模型一般为</w:t>
      </w:r>
      <w:r>
        <w:rPr>
          <w:rFonts w:hint="eastAsia"/>
        </w:rPr>
        <w:t xml:space="preserve"> FIFO </w:t>
      </w:r>
      <w:r>
        <w:rPr>
          <w:rFonts w:hint="eastAsia"/>
        </w:rPr>
        <w:t>（</w:t>
      </w:r>
      <w:r>
        <w:rPr>
          <w:rFonts w:hint="eastAsia"/>
        </w:rPr>
        <w:t>first in, first out</w:t>
      </w:r>
      <w:r>
        <w:rPr>
          <w:rFonts w:hint="eastAsia"/>
        </w:rPr>
        <w:t>，先进先出），但如果使用者知道要使用哪些消息，即可使用消息选择器来使用未处于队列最前方的消息。管理客户端也可以使用队列浏览器来监视队列的内容。</w:t>
      </w:r>
    </w:p>
    <w:p w:rsidR="00175455" w:rsidRDefault="00175455" w:rsidP="003F3448">
      <w:pPr>
        <w:pStyle w:val="a5"/>
        <w:numPr>
          <w:ilvl w:val="0"/>
          <w:numId w:val="21"/>
        </w:numPr>
        <w:ind w:firstLineChars="0"/>
      </w:pPr>
      <w:r w:rsidRPr="00175455">
        <w:rPr>
          <w:rFonts w:hint="eastAsia"/>
        </w:rPr>
        <w:t>发布</w:t>
      </w:r>
      <w:r w:rsidRPr="00175455">
        <w:rPr>
          <w:rFonts w:hint="eastAsia"/>
        </w:rPr>
        <w:t xml:space="preserve">/ </w:t>
      </w:r>
      <w:r w:rsidRPr="00175455">
        <w:rPr>
          <w:rFonts w:hint="eastAsia"/>
        </w:rPr>
        <w:t>订阅消息传送</w:t>
      </w:r>
      <w:r>
        <w:rPr>
          <w:rFonts w:hint="eastAsia"/>
        </w:rPr>
        <w:t>：实现了应用开发的松耦合性和企业体系结构的高度灵活，适合于企业应用的集成。消息的发送和接收根据主题进行，消息的生产者和接收者无需知道对方的存在、位置或状态，</w:t>
      </w:r>
      <w:r>
        <w:rPr>
          <w:rFonts w:hint="eastAsia"/>
        </w:rPr>
        <w:t xml:space="preserve"> </w:t>
      </w:r>
      <w:r>
        <w:rPr>
          <w:rFonts w:hint="eastAsia"/>
        </w:rPr>
        <w:t>处理过程简单，简化了应用的开发。支持动态系统重新配置，新应用的增加不会影响系统的正常运行。参与系统的组件无需知道其</w:t>
      </w:r>
      <w:r>
        <w:rPr>
          <w:rFonts w:hint="eastAsia"/>
        </w:rPr>
        <w:lastRenderedPageBreak/>
        <w:t>它组件的内部实现方式。任务的合理分布：事件订阅者和事件发布者任务分组，各负其责。另外，不同的订阅者</w:t>
      </w:r>
      <w:r>
        <w:rPr>
          <w:rFonts w:hint="eastAsia"/>
        </w:rPr>
        <w:t xml:space="preserve"> </w:t>
      </w:r>
      <w:r>
        <w:rPr>
          <w:rFonts w:hint="eastAsia"/>
        </w:rPr>
        <w:t>对事件采取的行动由各个订阅者决定。</w:t>
      </w:r>
    </w:p>
    <w:p w:rsidR="003F3448" w:rsidRDefault="003F3448" w:rsidP="00175455">
      <w:pPr>
        <w:ind w:left="420" w:firstLine="420"/>
      </w:pPr>
    </w:p>
    <w:tbl>
      <w:tblPr>
        <w:tblStyle w:val="a7"/>
        <w:tblW w:w="0" w:type="auto"/>
        <w:tblInd w:w="420" w:type="dxa"/>
        <w:tblLook w:val="04A0"/>
      </w:tblPr>
      <w:tblGrid>
        <w:gridCol w:w="8102"/>
      </w:tblGrid>
      <w:tr w:rsidR="003F3448" w:rsidTr="003F3448">
        <w:tc>
          <w:tcPr>
            <w:tcW w:w="8522" w:type="dxa"/>
          </w:tcPr>
          <w:p w:rsidR="003F3448" w:rsidRDefault="003F3448" w:rsidP="00175455">
            <w:r>
              <w:rPr>
                <w:rFonts w:hint="eastAsia"/>
              </w:rPr>
              <w:t>（王姐姐版）</w:t>
            </w:r>
          </w:p>
          <w:p w:rsidR="003F3448" w:rsidRPr="003E3DAF" w:rsidRDefault="003F3448" w:rsidP="003F3448">
            <w:pPr>
              <w:rPr>
                <w:rFonts w:asciiTheme="minorEastAsia" w:hAnsiTheme="minorEastAsia" w:cs="Arial"/>
                <w:sz w:val="20"/>
                <w:szCs w:val="21"/>
              </w:rPr>
            </w:pPr>
            <w:r w:rsidRPr="003E3DAF">
              <w:rPr>
                <w:rFonts w:asciiTheme="minorEastAsia" w:hAnsiTheme="minorEastAsia" w:cs="Arial" w:hint="eastAsia"/>
                <w:sz w:val="20"/>
                <w:szCs w:val="21"/>
              </w:rPr>
              <w:t>通讯程序可在不同的时间运行（传说中的异步传输）</w:t>
            </w:r>
          </w:p>
          <w:p w:rsidR="003F3448" w:rsidRPr="003E3DAF" w:rsidRDefault="003F3448" w:rsidP="003F3448">
            <w:pPr>
              <w:rPr>
                <w:rFonts w:asciiTheme="minorEastAsia" w:hAnsiTheme="minorEastAsia" w:cs="Arial"/>
                <w:sz w:val="20"/>
                <w:szCs w:val="21"/>
              </w:rPr>
            </w:pPr>
            <w:r w:rsidRPr="003E3DAF">
              <w:rPr>
                <w:rFonts w:asciiTheme="minorEastAsia" w:hAnsiTheme="minorEastAsia" w:cs="Arial" w:hint="eastAsia"/>
                <w:sz w:val="20"/>
                <w:szCs w:val="21"/>
              </w:rPr>
              <w:t>1.1消息放入适当的队列时，目标程序甚至根本不需要正在运行</w:t>
            </w:r>
          </w:p>
          <w:p w:rsidR="003F3448" w:rsidRPr="003E3DAF" w:rsidRDefault="003F3448" w:rsidP="003F3448">
            <w:pPr>
              <w:rPr>
                <w:rFonts w:asciiTheme="minorEastAsia" w:hAnsiTheme="minorEastAsia" w:cs="Arial"/>
                <w:sz w:val="20"/>
                <w:szCs w:val="21"/>
              </w:rPr>
            </w:pPr>
            <w:r w:rsidRPr="003E3DAF">
              <w:rPr>
                <w:rFonts w:asciiTheme="minorEastAsia" w:hAnsiTheme="minorEastAsia" w:cs="Arial" w:hint="eastAsia"/>
                <w:sz w:val="20"/>
                <w:szCs w:val="21"/>
              </w:rPr>
              <w:t>1.2即使目标程序在运行，也不意味要立即处理该消息</w:t>
            </w:r>
          </w:p>
          <w:p w:rsidR="003F3448" w:rsidRPr="003E3DAF" w:rsidRDefault="003F3448" w:rsidP="003F3448">
            <w:pPr>
              <w:rPr>
                <w:rFonts w:asciiTheme="minorEastAsia" w:hAnsiTheme="minorEastAsia" w:cs="Arial"/>
                <w:sz w:val="20"/>
                <w:szCs w:val="21"/>
              </w:rPr>
            </w:pPr>
            <w:r w:rsidRPr="003E3DAF">
              <w:rPr>
                <w:rFonts w:asciiTheme="minorEastAsia" w:hAnsiTheme="minorEastAsia" w:cs="Arial" w:hint="eastAsia"/>
                <w:sz w:val="20"/>
                <w:szCs w:val="21"/>
              </w:rPr>
              <w:t>对应用程序的结构没有约束（可靠性更强）</w:t>
            </w:r>
          </w:p>
          <w:p w:rsidR="003F3448" w:rsidRPr="003E3DAF" w:rsidRDefault="003F3448" w:rsidP="003F3448">
            <w:pPr>
              <w:rPr>
                <w:rFonts w:asciiTheme="minorEastAsia" w:hAnsiTheme="minorEastAsia" w:cs="Arial"/>
                <w:sz w:val="20"/>
                <w:szCs w:val="21"/>
              </w:rPr>
            </w:pPr>
            <w:r w:rsidRPr="003E3DAF">
              <w:rPr>
                <w:rFonts w:asciiTheme="minorEastAsia" w:hAnsiTheme="minorEastAsia" w:cs="Arial" w:hint="eastAsia"/>
                <w:sz w:val="20"/>
                <w:szCs w:val="21"/>
              </w:rPr>
              <w:t>2.1在复杂的应用场合中，通讯程序之间不仅可以是一对一的关系，还可以进行一对多和多对一方式，甚至是上述多种方式的组合</w:t>
            </w:r>
          </w:p>
          <w:p w:rsidR="003F3448" w:rsidRPr="003F3448" w:rsidRDefault="003F3448" w:rsidP="00175455">
            <w:pPr>
              <w:rPr>
                <w:rFonts w:asciiTheme="minorEastAsia" w:hAnsiTheme="minorEastAsia" w:cs="Arial"/>
                <w:sz w:val="20"/>
                <w:szCs w:val="21"/>
              </w:rPr>
            </w:pPr>
            <w:r w:rsidRPr="003E3DAF">
              <w:rPr>
                <w:rFonts w:asciiTheme="minorEastAsia" w:hAnsiTheme="minorEastAsia" w:cs="Arial" w:hint="eastAsia"/>
                <w:sz w:val="20"/>
                <w:szCs w:val="21"/>
              </w:rPr>
              <w:t>2.2多种通讯方式的构造并没有增加应用程序的复杂性</w:t>
            </w:r>
          </w:p>
        </w:tc>
      </w:tr>
    </w:tbl>
    <w:p w:rsidR="003F3448" w:rsidRDefault="003F3448" w:rsidP="00175455">
      <w:pPr>
        <w:ind w:left="420" w:firstLine="420"/>
      </w:pPr>
    </w:p>
    <w:tbl>
      <w:tblPr>
        <w:tblStyle w:val="a7"/>
        <w:tblW w:w="0" w:type="auto"/>
        <w:tblInd w:w="420" w:type="dxa"/>
        <w:tblLook w:val="04A0"/>
      </w:tblPr>
      <w:tblGrid>
        <w:gridCol w:w="8102"/>
      </w:tblGrid>
      <w:tr w:rsidR="003F3448" w:rsidTr="003F3448">
        <w:tc>
          <w:tcPr>
            <w:tcW w:w="8522" w:type="dxa"/>
          </w:tcPr>
          <w:p w:rsidR="003F3448" w:rsidRPr="003E3DAF" w:rsidRDefault="003F3448" w:rsidP="003F3448">
            <w:pPr>
              <w:pStyle w:val="a5"/>
              <w:numPr>
                <w:ilvl w:val="0"/>
                <w:numId w:val="2"/>
              </w:numPr>
              <w:ind w:firstLineChars="0"/>
              <w:rPr>
                <w:rFonts w:asciiTheme="minorEastAsia" w:hAnsiTheme="minorEastAsia"/>
                <w:b/>
                <w:sz w:val="20"/>
                <w:szCs w:val="21"/>
                <w:u w:val="single"/>
              </w:rPr>
            </w:pPr>
            <w:r w:rsidRPr="003E3DAF">
              <w:rPr>
                <w:rFonts w:asciiTheme="minorEastAsia" w:hAnsiTheme="minorEastAsia" w:hint="eastAsia"/>
                <w:b/>
                <w:sz w:val="20"/>
                <w:szCs w:val="21"/>
                <w:u w:val="single"/>
              </w:rPr>
              <w:t>消息中间件中“点对点消息传送”和“发布/订阅消息传送”的异同</w:t>
            </w:r>
          </w:p>
          <w:p w:rsidR="003F3448" w:rsidRPr="003E3DAF" w:rsidRDefault="003F3448" w:rsidP="003F3448">
            <w:pPr>
              <w:pStyle w:val="a5"/>
              <w:numPr>
                <w:ilvl w:val="0"/>
                <w:numId w:val="19"/>
              </w:numPr>
              <w:ind w:firstLineChars="0"/>
              <w:rPr>
                <w:rFonts w:asciiTheme="minorEastAsia" w:hAnsiTheme="minorEastAsia" w:cs="Arial"/>
                <w:sz w:val="20"/>
                <w:szCs w:val="21"/>
              </w:rPr>
            </w:pPr>
            <w:r w:rsidRPr="003E3DAF">
              <w:rPr>
                <w:rFonts w:asciiTheme="minorEastAsia" w:hAnsiTheme="minorEastAsia" w:cs="Arial" w:hint="eastAsia"/>
                <w:sz w:val="20"/>
                <w:szCs w:val="21"/>
              </w:rPr>
              <w:t>点对点消息传送</w:t>
            </w:r>
          </w:p>
          <w:p w:rsidR="003F3448" w:rsidRPr="003E3DAF" w:rsidRDefault="003F3448" w:rsidP="003F3448">
            <w:pPr>
              <w:rPr>
                <w:rFonts w:asciiTheme="minorEastAsia" w:hAnsiTheme="minorEastAsia" w:cs="Arial"/>
                <w:sz w:val="20"/>
                <w:szCs w:val="21"/>
              </w:rPr>
            </w:pPr>
            <w:r w:rsidRPr="003E3DAF">
              <w:rPr>
                <w:rFonts w:asciiTheme="minorEastAsia" w:hAnsiTheme="minorEastAsia" w:cs="Arial" w:hint="eastAsia"/>
                <w:sz w:val="20"/>
                <w:szCs w:val="21"/>
              </w:rPr>
              <w:t>在点对点消息传送中，消息生成方被称为发送者，而使用方则被称为接收者</w:t>
            </w:r>
          </w:p>
          <w:p w:rsidR="003F3448" w:rsidRPr="003E3DAF" w:rsidRDefault="003F3448" w:rsidP="003F3448">
            <w:pPr>
              <w:rPr>
                <w:rFonts w:asciiTheme="minorEastAsia" w:hAnsiTheme="minorEastAsia" w:cs="Arial"/>
                <w:sz w:val="20"/>
                <w:szCs w:val="21"/>
              </w:rPr>
            </w:pPr>
            <w:r w:rsidRPr="003E3DAF">
              <w:rPr>
                <w:rFonts w:asciiTheme="minorEastAsia" w:hAnsiTheme="minorEastAsia" w:cs="Arial" w:hint="eastAsia"/>
                <w:sz w:val="20"/>
                <w:szCs w:val="21"/>
              </w:rPr>
              <w:t>它们通过被称为队列的目标来交换消息：发送者生成队列中的消息；而接收者则使用队列中的消息</w:t>
            </w:r>
          </w:p>
          <w:p w:rsidR="003F3448" w:rsidRPr="003E3DAF" w:rsidRDefault="003F3448" w:rsidP="003F3448">
            <w:pPr>
              <w:pStyle w:val="a5"/>
              <w:numPr>
                <w:ilvl w:val="0"/>
                <w:numId w:val="19"/>
              </w:numPr>
              <w:ind w:firstLineChars="0"/>
              <w:rPr>
                <w:rFonts w:asciiTheme="minorEastAsia" w:hAnsiTheme="minorEastAsia" w:cs="Arial"/>
                <w:sz w:val="20"/>
                <w:szCs w:val="21"/>
              </w:rPr>
            </w:pPr>
            <w:r w:rsidRPr="003E3DAF">
              <w:rPr>
                <w:rFonts w:asciiTheme="minorEastAsia" w:hAnsiTheme="minorEastAsia" w:cs="Arial" w:hint="eastAsia"/>
                <w:sz w:val="20"/>
                <w:szCs w:val="21"/>
              </w:rPr>
              <w:t>发布/ 订阅消息传送</w:t>
            </w:r>
          </w:p>
          <w:p w:rsidR="003F3448" w:rsidRPr="003E3DAF" w:rsidRDefault="003F3448" w:rsidP="003F3448">
            <w:pPr>
              <w:rPr>
                <w:rFonts w:asciiTheme="minorEastAsia" w:hAnsiTheme="minorEastAsia" w:cs="Arial"/>
                <w:sz w:val="20"/>
                <w:szCs w:val="21"/>
              </w:rPr>
            </w:pPr>
            <w:r w:rsidRPr="003E3DAF">
              <w:rPr>
                <w:rFonts w:asciiTheme="minorEastAsia" w:hAnsiTheme="minorEastAsia" w:cs="Arial" w:hint="eastAsia"/>
                <w:sz w:val="20"/>
                <w:szCs w:val="21"/>
              </w:rPr>
              <w:t>1 由在网络上发布消息的应用和订购特定主题消息的应用共同组成。当消息由产生者按一定的主题发布后，消息的订购者根据自己的需要，接收特定主题的消息</w:t>
            </w:r>
          </w:p>
          <w:p w:rsidR="003F3448" w:rsidRPr="003E3DAF" w:rsidRDefault="003F3448" w:rsidP="003F3448">
            <w:pPr>
              <w:rPr>
                <w:rFonts w:asciiTheme="minorEastAsia" w:hAnsiTheme="minorEastAsia" w:cs="Arial"/>
                <w:sz w:val="20"/>
                <w:szCs w:val="21"/>
              </w:rPr>
            </w:pPr>
            <w:r w:rsidRPr="003E3DAF">
              <w:rPr>
                <w:rFonts w:asciiTheme="minorEastAsia" w:hAnsiTheme="minorEastAsia" w:cs="Arial" w:hint="eastAsia"/>
                <w:sz w:val="20"/>
                <w:szCs w:val="21"/>
              </w:rPr>
              <w:t>2 最大好处：实现了应用开发的松耦合性和企业体系结构的高度灵活，适合于企业应用的集成。</w:t>
            </w:r>
          </w:p>
          <w:p w:rsidR="003F3448" w:rsidRPr="003E3DAF" w:rsidRDefault="003F3448" w:rsidP="003F3448">
            <w:pPr>
              <w:pStyle w:val="a5"/>
              <w:numPr>
                <w:ilvl w:val="0"/>
                <w:numId w:val="20"/>
              </w:numPr>
              <w:ind w:firstLineChars="0"/>
              <w:rPr>
                <w:rFonts w:asciiTheme="minorEastAsia" w:hAnsiTheme="minorEastAsia" w:cs="Arial"/>
                <w:sz w:val="20"/>
                <w:szCs w:val="21"/>
              </w:rPr>
            </w:pPr>
            <w:r w:rsidRPr="003E3DAF">
              <w:rPr>
                <w:rFonts w:asciiTheme="minorEastAsia" w:hAnsiTheme="minorEastAsia" w:cs="Arial" w:hint="eastAsia"/>
                <w:sz w:val="20"/>
                <w:szCs w:val="21"/>
              </w:rPr>
              <w:t>不同点总结：</w:t>
            </w:r>
          </w:p>
          <w:p w:rsidR="003F3448" w:rsidRPr="003E3DAF" w:rsidRDefault="003F3448" w:rsidP="003F3448">
            <w:pPr>
              <w:rPr>
                <w:rFonts w:asciiTheme="minorEastAsia" w:hAnsiTheme="minorEastAsia" w:cs="Arial"/>
                <w:sz w:val="20"/>
                <w:szCs w:val="21"/>
              </w:rPr>
            </w:pPr>
            <w:r w:rsidRPr="003E3DAF">
              <w:rPr>
                <w:rFonts w:asciiTheme="minorEastAsia" w:hAnsiTheme="minorEastAsia" w:cs="Arial" w:hint="eastAsia"/>
                <w:sz w:val="20"/>
                <w:szCs w:val="21"/>
              </w:rPr>
              <w:t>1 “点对点消息传送”是发送者和接收者之间不存在时间上的相关性，“消息/订阅传送”是发布者与订户之间存在时间上的相关性</w:t>
            </w:r>
          </w:p>
          <w:p w:rsidR="003F3448" w:rsidRPr="003E3DAF" w:rsidRDefault="003F3448" w:rsidP="003F3448">
            <w:pPr>
              <w:rPr>
                <w:rFonts w:asciiTheme="minorEastAsia" w:hAnsiTheme="minorEastAsia" w:cs="Arial"/>
                <w:sz w:val="20"/>
                <w:szCs w:val="21"/>
              </w:rPr>
            </w:pPr>
            <w:r w:rsidRPr="003E3DAF">
              <w:rPr>
                <w:rFonts w:asciiTheme="minorEastAsia" w:hAnsiTheme="minorEastAsia" w:cs="Arial" w:hint="eastAsia"/>
                <w:sz w:val="20"/>
                <w:szCs w:val="21"/>
              </w:rPr>
              <w:t>2 “点对点消息传送”中每条消息只能由一个接收者使用，在“消息/订阅传送”是多订户可以访问同一个主题，也就是每条消息可以由多用户接收，不同的订阅者 对事件采取的行动由各个订阅者决定。</w:t>
            </w:r>
          </w:p>
          <w:p w:rsidR="003F3448" w:rsidRPr="003F3448" w:rsidRDefault="003F3448" w:rsidP="00175455">
            <w:pPr>
              <w:rPr>
                <w:rFonts w:asciiTheme="minorEastAsia" w:hAnsiTheme="minorEastAsia" w:cs="Arial"/>
                <w:sz w:val="20"/>
                <w:szCs w:val="21"/>
              </w:rPr>
            </w:pPr>
            <w:r w:rsidRPr="003E3DAF">
              <w:rPr>
                <w:rFonts w:asciiTheme="minorEastAsia" w:hAnsiTheme="minorEastAsia" w:cs="Arial" w:hint="eastAsia"/>
                <w:sz w:val="20"/>
                <w:szCs w:val="21"/>
              </w:rPr>
              <w:t>3 “点对点消息传送”是针对消息队列进行发送消息，每个用户只能接受特定的信息，而“消息/订阅传送”是针对主题进行发送消息，而消息的获取是由用户自己觉得获取相关的消息</w:t>
            </w:r>
          </w:p>
        </w:tc>
      </w:tr>
    </w:tbl>
    <w:p w:rsidR="003F3448" w:rsidRPr="00175455" w:rsidRDefault="003F3448" w:rsidP="00175455">
      <w:pPr>
        <w:ind w:left="420" w:firstLine="420"/>
      </w:pPr>
    </w:p>
    <w:sectPr w:rsidR="003F3448" w:rsidRPr="00175455" w:rsidSect="0094656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B51" w:rsidRDefault="00DB5B51" w:rsidP="008F0AF8">
      <w:r>
        <w:separator/>
      </w:r>
    </w:p>
  </w:endnote>
  <w:endnote w:type="continuationSeparator" w:id="0">
    <w:p w:rsidR="00DB5B51" w:rsidRDefault="00DB5B51" w:rsidP="008F0AF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B51" w:rsidRDefault="00DB5B51" w:rsidP="008F0AF8">
      <w:r>
        <w:separator/>
      </w:r>
    </w:p>
  </w:footnote>
  <w:footnote w:type="continuationSeparator" w:id="0">
    <w:p w:rsidR="00DB5B51" w:rsidRDefault="00DB5B51" w:rsidP="008F0A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1DD2"/>
    <w:multiLevelType w:val="hybridMultilevel"/>
    <w:tmpl w:val="E5E631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4D229C"/>
    <w:multiLevelType w:val="hybridMultilevel"/>
    <w:tmpl w:val="F498FC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DC28CF"/>
    <w:multiLevelType w:val="hybridMultilevel"/>
    <w:tmpl w:val="085053DA"/>
    <w:lvl w:ilvl="0" w:tplc="6568D8A6">
      <w:start w:val="1"/>
      <w:numFmt w:val="decimal"/>
      <w:lvlText w:val="%1"/>
      <w:lvlJc w:val="left"/>
      <w:pPr>
        <w:tabs>
          <w:tab w:val="num" w:pos="720"/>
        </w:tabs>
        <w:ind w:left="720" w:hanging="360"/>
      </w:pPr>
      <w:rPr>
        <w:rFonts w:asciiTheme="minorEastAsia" w:eastAsiaTheme="minorEastAsia" w:hAnsiTheme="minorEastAsia" w:cstheme="minorBidi"/>
      </w:rPr>
    </w:lvl>
    <w:lvl w:ilvl="1" w:tplc="3D9ACCB8" w:tentative="1">
      <w:start w:val="1"/>
      <w:numFmt w:val="bullet"/>
      <w:lvlText w:val="•"/>
      <w:lvlJc w:val="left"/>
      <w:pPr>
        <w:tabs>
          <w:tab w:val="num" w:pos="1440"/>
        </w:tabs>
        <w:ind w:left="1440" w:hanging="360"/>
      </w:pPr>
      <w:rPr>
        <w:rFonts w:ascii="宋体" w:hAnsi="宋体" w:hint="default"/>
      </w:rPr>
    </w:lvl>
    <w:lvl w:ilvl="2" w:tplc="6A4EC95E" w:tentative="1">
      <w:start w:val="1"/>
      <w:numFmt w:val="bullet"/>
      <w:lvlText w:val="•"/>
      <w:lvlJc w:val="left"/>
      <w:pPr>
        <w:tabs>
          <w:tab w:val="num" w:pos="2160"/>
        </w:tabs>
        <w:ind w:left="2160" w:hanging="360"/>
      </w:pPr>
      <w:rPr>
        <w:rFonts w:ascii="宋体" w:hAnsi="宋体" w:hint="default"/>
      </w:rPr>
    </w:lvl>
    <w:lvl w:ilvl="3" w:tplc="BFE41666" w:tentative="1">
      <w:start w:val="1"/>
      <w:numFmt w:val="bullet"/>
      <w:lvlText w:val="•"/>
      <w:lvlJc w:val="left"/>
      <w:pPr>
        <w:tabs>
          <w:tab w:val="num" w:pos="2880"/>
        </w:tabs>
        <w:ind w:left="2880" w:hanging="360"/>
      </w:pPr>
      <w:rPr>
        <w:rFonts w:ascii="宋体" w:hAnsi="宋体" w:hint="default"/>
      </w:rPr>
    </w:lvl>
    <w:lvl w:ilvl="4" w:tplc="B3C62E46" w:tentative="1">
      <w:start w:val="1"/>
      <w:numFmt w:val="bullet"/>
      <w:lvlText w:val="•"/>
      <w:lvlJc w:val="left"/>
      <w:pPr>
        <w:tabs>
          <w:tab w:val="num" w:pos="3600"/>
        </w:tabs>
        <w:ind w:left="3600" w:hanging="360"/>
      </w:pPr>
      <w:rPr>
        <w:rFonts w:ascii="宋体" w:hAnsi="宋体" w:hint="default"/>
      </w:rPr>
    </w:lvl>
    <w:lvl w:ilvl="5" w:tplc="AC6A06AA" w:tentative="1">
      <w:start w:val="1"/>
      <w:numFmt w:val="bullet"/>
      <w:lvlText w:val="•"/>
      <w:lvlJc w:val="left"/>
      <w:pPr>
        <w:tabs>
          <w:tab w:val="num" w:pos="4320"/>
        </w:tabs>
        <w:ind w:left="4320" w:hanging="360"/>
      </w:pPr>
      <w:rPr>
        <w:rFonts w:ascii="宋体" w:hAnsi="宋体" w:hint="default"/>
      </w:rPr>
    </w:lvl>
    <w:lvl w:ilvl="6" w:tplc="1B529F68" w:tentative="1">
      <w:start w:val="1"/>
      <w:numFmt w:val="bullet"/>
      <w:lvlText w:val="•"/>
      <w:lvlJc w:val="left"/>
      <w:pPr>
        <w:tabs>
          <w:tab w:val="num" w:pos="5040"/>
        </w:tabs>
        <w:ind w:left="5040" w:hanging="360"/>
      </w:pPr>
      <w:rPr>
        <w:rFonts w:ascii="宋体" w:hAnsi="宋体" w:hint="default"/>
      </w:rPr>
    </w:lvl>
    <w:lvl w:ilvl="7" w:tplc="E6D2CE4A" w:tentative="1">
      <w:start w:val="1"/>
      <w:numFmt w:val="bullet"/>
      <w:lvlText w:val="•"/>
      <w:lvlJc w:val="left"/>
      <w:pPr>
        <w:tabs>
          <w:tab w:val="num" w:pos="5760"/>
        </w:tabs>
        <w:ind w:left="5760" w:hanging="360"/>
      </w:pPr>
      <w:rPr>
        <w:rFonts w:ascii="宋体" w:hAnsi="宋体" w:hint="default"/>
      </w:rPr>
    </w:lvl>
    <w:lvl w:ilvl="8" w:tplc="71CE6EDC" w:tentative="1">
      <w:start w:val="1"/>
      <w:numFmt w:val="bullet"/>
      <w:lvlText w:val="•"/>
      <w:lvlJc w:val="left"/>
      <w:pPr>
        <w:tabs>
          <w:tab w:val="num" w:pos="6480"/>
        </w:tabs>
        <w:ind w:left="6480" w:hanging="360"/>
      </w:pPr>
      <w:rPr>
        <w:rFonts w:ascii="宋体" w:hAnsi="宋体" w:hint="default"/>
      </w:rPr>
    </w:lvl>
  </w:abstractNum>
  <w:abstractNum w:abstractNumId="3">
    <w:nsid w:val="144B2E65"/>
    <w:multiLevelType w:val="hybridMultilevel"/>
    <w:tmpl w:val="89C25EC6"/>
    <w:lvl w:ilvl="0" w:tplc="9FEEE4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E403FFF"/>
    <w:multiLevelType w:val="hybridMultilevel"/>
    <w:tmpl w:val="CFCA35BC"/>
    <w:lvl w:ilvl="0" w:tplc="D9DA01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1EB70DA"/>
    <w:multiLevelType w:val="hybridMultilevel"/>
    <w:tmpl w:val="1A44FA3C"/>
    <w:lvl w:ilvl="0" w:tplc="ED821EE0">
      <w:start w:val="1"/>
      <w:numFmt w:val="decimal"/>
      <w:lvlText w:val="%1."/>
      <w:lvlJc w:val="left"/>
      <w:pPr>
        <w:ind w:left="675" w:hanging="360"/>
      </w:pPr>
      <w:rPr>
        <w:rFonts w:hint="default"/>
      </w:rPr>
    </w:lvl>
    <w:lvl w:ilvl="1" w:tplc="7A822FE0">
      <w:start w:val="1"/>
      <w:numFmt w:val="decimal"/>
      <w:lvlText w:val="%2"/>
      <w:lvlJc w:val="left"/>
      <w:pPr>
        <w:ind w:left="1095" w:hanging="360"/>
      </w:pPr>
      <w:rPr>
        <w:rFonts w:hint="default"/>
      </w:r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nsid w:val="29B5325A"/>
    <w:multiLevelType w:val="hybridMultilevel"/>
    <w:tmpl w:val="D65ABBAA"/>
    <w:lvl w:ilvl="0" w:tplc="D9DA01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8251930"/>
    <w:multiLevelType w:val="hybridMultilevel"/>
    <w:tmpl w:val="C7B2838C"/>
    <w:lvl w:ilvl="0" w:tplc="6B749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B8F234D"/>
    <w:multiLevelType w:val="hybridMultilevel"/>
    <w:tmpl w:val="99ACF978"/>
    <w:lvl w:ilvl="0" w:tplc="9BD02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A30E0B"/>
    <w:multiLevelType w:val="hybridMultilevel"/>
    <w:tmpl w:val="FC0864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C7F1A17"/>
    <w:multiLevelType w:val="hybridMultilevel"/>
    <w:tmpl w:val="FDF0AD00"/>
    <w:lvl w:ilvl="0" w:tplc="8870B046">
      <w:start w:val="1"/>
      <w:numFmt w:val="decimal"/>
      <w:lvlText w:val="%1"/>
      <w:lvlJc w:val="left"/>
      <w:pPr>
        <w:tabs>
          <w:tab w:val="num" w:pos="720"/>
        </w:tabs>
        <w:ind w:left="720" w:hanging="360"/>
      </w:pPr>
      <w:rPr>
        <w:rFonts w:asciiTheme="minorEastAsia" w:eastAsiaTheme="minorEastAsia" w:hAnsiTheme="minorEastAsia" w:cstheme="minorBidi"/>
      </w:rPr>
    </w:lvl>
    <w:lvl w:ilvl="1" w:tplc="B84CE5A6" w:tentative="1">
      <w:start w:val="1"/>
      <w:numFmt w:val="bullet"/>
      <w:lvlText w:val="•"/>
      <w:lvlJc w:val="left"/>
      <w:pPr>
        <w:tabs>
          <w:tab w:val="num" w:pos="1440"/>
        </w:tabs>
        <w:ind w:left="1440" w:hanging="360"/>
      </w:pPr>
      <w:rPr>
        <w:rFonts w:ascii="宋体" w:hAnsi="宋体" w:hint="default"/>
      </w:rPr>
    </w:lvl>
    <w:lvl w:ilvl="2" w:tplc="A06E1C12" w:tentative="1">
      <w:start w:val="1"/>
      <w:numFmt w:val="bullet"/>
      <w:lvlText w:val="•"/>
      <w:lvlJc w:val="left"/>
      <w:pPr>
        <w:tabs>
          <w:tab w:val="num" w:pos="2160"/>
        </w:tabs>
        <w:ind w:left="2160" w:hanging="360"/>
      </w:pPr>
      <w:rPr>
        <w:rFonts w:ascii="宋体" w:hAnsi="宋体" w:hint="default"/>
      </w:rPr>
    </w:lvl>
    <w:lvl w:ilvl="3" w:tplc="3996BFF6" w:tentative="1">
      <w:start w:val="1"/>
      <w:numFmt w:val="bullet"/>
      <w:lvlText w:val="•"/>
      <w:lvlJc w:val="left"/>
      <w:pPr>
        <w:tabs>
          <w:tab w:val="num" w:pos="2880"/>
        </w:tabs>
        <w:ind w:left="2880" w:hanging="360"/>
      </w:pPr>
      <w:rPr>
        <w:rFonts w:ascii="宋体" w:hAnsi="宋体" w:hint="default"/>
      </w:rPr>
    </w:lvl>
    <w:lvl w:ilvl="4" w:tplc="FAA65F6E" w:tentative="1">
      <w:start w:val="1"/>
      <w:numFmt w:val="bullet"/>
      <w:lvlText w:val="•"/>
      <w:lvlJc w:val="left"/>
      <w:pPr>
        <w:tabs>
          <w:tab w:val="num" w:pos="3600"/>
        </w:tabs>
        <w:ind w:left="3600" w:hanging="360"/>
      </w:pPr>
      <w:rPr>
        <w:rFonts w:ascii="宋体" w:hAnsi="宋体" w:hint="default"/>
      </w:rPr>
    </w:lvl>
    <w:lvl w:ilvl="5" w:tplc="7D9AE82E" w:tentative="1">
      <w:start w:val="1"/>
      <w:numFmt w:val="bullet"/>
      <w:lvlText w:val="•"/>
      <w:lvlJc w:val="left"/>
      <w:pPr>
        <w:tabs>
          <w:tab w:val="num" w:pos="4320"/>
        </w:tabs>
        <w:ind w:left="4320" w:hanging="360"/>
      </w:pPr>
      <w:rPr>
        <w:rFonts w:ascii="宋体" w:hAnsi="宋体" w:hint="default"/>
      </w:rPr>
    </w:lvl>
    <w:lvl w:ilvl="6" w:tplc="C69E3148" w:tentative="1">
      <w:start w:val="1"/>
      <w:numFmt w:val="bullet"/>
      <w:lvlText w:val="•"/>
      <w:lvlJc w:val="left"/>
      <w:pPr>
        <w:tabs>
          <w:tab w:val="num" w:pos="5040"/>
        </w:tabs>
        <w:ind w:left="5040" w:hanging="360"/>
      </w:pPr>
      <w:rPr>
        <w:rFonts w:ascii="宋体" w:hAnsi="宋体" w:hint="default"/>
      </w:rPr>
    </w:lvl>
    <w:lvl w:ilvl="7" w:tplc="E982B81E" w:tentative="1">
      <w:start w:val="1"/>
      <w:numFmt w:val="bullet"/>
      <w:lvlText w:val="•"/>
      <w:lvlJc w:val="left"/>
      <w:pPr>
        <w:tabs>
          <w:tab w:val="num" w:pos="5760"/>
        </w:tabs>
        <w:ind w:left="5760" w:hanging="360"/>
      </w:pPr>
      <w:rPr>
        <w:rFonts w:ascii="宋体" w:hAnsi="宋体" w:hint="default"/>
      </w:rPr>
    </w:lvl>
    <w:lvl w:ilvl="8" w:tplc="CD5AA900" w:tentative="1">
      <w:start w:val="1"/>
      <w:numFmt w:val="bullet"/>
      <w:lvlText w:val="•"/>
      <w:lvlJc w:val="left"/>
      <w:pPr>
        <w:tabs>
          <w:tab w:val="num" w:pos="6480"/>
        </w:tabs>
        <w:ind w:left="6480" w:hanging="360"/>
      </w:pPr>
      <w:rPr>
        <w:rFonts w:ascii="宋体" w:hAnsi="宋体" w:hint="default"/>
      </w:rPr>
    </w:lvl>
  </w:abstractNum>
  <w:abstractNum w:abstractNumId="11">
    <w:nsid w:val="423E06C9"/>
    <w:multiLevelType w:val="hybridMultilevel"/>
    <w:tmpl w:val="682CF9E6"/>
    <w:lvl w:ilvl="0" w:tplc="7436B96E">
      <w:start w:val="1"/>
      <w:numFmt w:val="decimal"/>
      <w:lvlText w:val="%1."/>
      <w:lvlJc w:val="left"/>
      <w:pPr>
        <w:ind w:left="675" w:hanging="360"/>
      </w:pPr>
      <w:rPr>
        <w:rFonts w:hint="default"/>
      </w:rPr>
    </w:lvl>
    <w:lvl w:ilvl="1" w:tplc="A0C8985C">
      <w:start w:val="1"/>
      <w:numFmt w:val="decimal"/>
      <w:lvlText w:val="%2"/>
      <w:lvlJc w:val="left"/>
      <w:pPr>
        <w:ind w:left="1095" w:hanging="360"/>
      </w:pPr>
      <w:rPr>
        <w:rFonts w:hint="default"/>
      </w:r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nsid w:val="550F6B48"/>
    <w:multiLevelType w:val="hybridMultilevel"/>
    <w:tmpl w:val="F6D4CC8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56B52587"/>
    <w:multiLevelType w:val="hybridMultilevel"/>
    <w:tmpl w:val="B0F2DFC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5F73163C"/>
    <w:multiLevelType w:val="hybridMultilevel"/>
    <w:tmpl w:val="7A661BA2"/>
    <w:lvl w:ilvl="0" w:tplc="9FEEE4E0">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FFA484E"/>
    <w:multiLevelType w:val="hybridMultilevel"/>
    <w:tmpl w:val="9C1A22EC"/>
    <w:lvl w:ilvl="0" w:tplc="71FC3D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634C2445"/>
    <w:multiLevelType w:val="hybridMultilevel"/>
    <w:tmpl w:val="235E37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B8E7C9E"/>
    <w:multiLevelType w:val="hybridMultilevel"/>
    <w:tmpl w:val="E7EE4A7A"/>
    <w:lvl w:ilvl="0" w:tplc="361AFF12">
      <w:start w:val="1"/>
      <w:numFmt w:val="japaneseCounting"/>
      <w:lvlText w:val="%1、"/>
      <w:lvlJc w:val="left"/>
      <w:pPr>
        <w:ind w:left="450" w:hanging="45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6D09C9"/>
    <w:multiLevelType w:val="hybridMultilevel"/>
    <w:tmpl w:val="45D44568"/>
    <w:lvl w:ilvl="0" w:tplc="9FEEE4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F9F79AA"/>
    <w:multiLevelType w:val="hybridMultilevel"/>
    <w:tmpl w:val="D1900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26674DB"/>
    <w:multiLevelType w:val="hybridMultilevel"/>
    <w:tmpl w:val="0AC6B0AC"/>
    <w:lvl w:ilvl="0" w:tplc="C9FEA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4F125B0"/>
    <w:multiLevelType w:val="hybridMultilevel"/>
    <w:tmpl w:val="84368DFE"/>
    <w:lvl w:ilvl="0" w:tplc="9FEEE4E0">
      <w:start w:val="1"/>
      <w:numFmt w:val="decimal"/>
      <w:lvlText w:val="%1）"/>
      <w:lvlJc w:val="left"/>
      <w:pPr>
        <w:ind w:left="420" w:hanging="420"/>
      </w:pPr>
      <w:rPr>
        <w:rFonts w:hint="default"/>
      </w:rPr>
    </w:lvl>
    <w:lvl w:ilvl="1" w:tplc="9FEEE4E0">
      <w:start w:val="1"/>
      <w:numFmt w:val="decimal"/>
      <w:lvlText w:val="%2）"/>
      <w:lvlJc w:val="left"/>
      <w:pPr>
        <w:ind w:left="780" w:hanging="360"/>
      </w:pPr>
      <w:rPr>
        <w:rFonts w:hint="default"/>
      </w:rPr>
    </w:lvl>
    <w:lvl w:ilvl="2" w:tplc="93406DB0">
      <w:start w:val="2"/>
      <w:numFmt w:val="low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7"/>
  </w:num>
  <w:num w:numId="3">
    <w:abstractNumId w:val="8"/>
  </w:num>
  <w:num w:numId="4">
    <w:abstractNumId w:val="15"/>
  </w:num>
  <w:num w:numId="5">
    <w:abstractNumId w:val="12"/>
  </w:num>
  <w:num w:numId="6">
    <w:abstractNumId w:val="14"/>
  </w:num>
  <w:num w:numId="7">
    <w:abstractNumId w:val="3"/>
  </w:num>
  <w:num w:numId="8">
    <w:abstractNumId w:val="18"/>
  </w:num>
  <w:num w:numId="9">
    <w:abstractNumId w:val="13"/>
  </w:num>
  <w:num w:numId="10">
    <w:abstractNumId w:val="17"/>
  </w:num>
  <w:num w:numId="11">
    <w:abstractNumId w:val="6"/>
  </w:num>
  <w:num w:numId="12">
    <w:abstractNumId w:val="11"/>
  </w:num>
  <w:num w:numId="13">
    <w:abstractNumId w:val="5"/>
  </w:num>
  <w:num w:numId="14">
    <w:abstractNumId w:val="2"/>
  </w:num>
  <w:num w:numId="15">
    <w:abstractNumId w:val="10"/>
  </w:num>
  <w:num w:numId="16">
    <w:abstractNumId w:val="1"/>
  </w:num>
  <w:num w:numId="17">
    <w:abstractNumId w:val="20"/>
  </w:num>
  <w:num w:numId="18">
    <w:abstractNumId w:val="16"/>
  </w:num>
  <w:num w:numId="19">
    <w:abstractNumId w:val="19"/>
  </w:num>
  <w:num w:numId="20">
    <w:abstractNumId w:val="0"/>
  </w:num>
  <w:num w:numId="21">
    <w:abstractNumId w:val="4"/>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0AF8"/>
    <w:rsid w:val="00005F33"/>
    <w:rsid w:val="00007B1D"/>
    <w:rsid w:val="00010610"/>
    <w:rsid w:val="00010B61"/>
    <w:rsid w:val="00010BD4"/>
    <w:rsid w:val="0001349F"/>
    <w:rsid w:val="00021225"/>
    <w:rsid w:val="000218F9"/>
    <w:rsid w:val="00030053"/>
    <w:rsid w:val="00030CDF"/>
    <w:rsid w:val="000320BB"/>
    <w:rsid w:val="000358CF"/>
    <w:rsid w:val="000377B5"/>
    <w:rsid w:val="00037EFC"/>
    <w:rsid w:val="00042753"/>
    <w:rsid w:val="00043D67"/>
    <w:rsid w:val="00050AEE"/>
    <w:rsid w:val="00052E44"/>
    <w:rsid w:val="00054AE3"/>
    <w:rsid w:val="00055EC6"/>
    <w:rsid w:val="00064016"/>
    <w:rsid w:val="00064FB0"/>
    <w:rsid w:val="00070A10"/>
    <w:rsid w:val="00070BA3"/>
    <w:rsid w:val="00076A1F"/>
    <w:rsid w:val="00083DE6"/>
    <w:rsid w:val="00083FC5"/>
    <w:rsid w:val="000840BD"/>
    <w:rsid w:val="00087CF4"/>
    <w:rsid w:val="000902CC"/>
    <w:rsid w:val="00095AE9"/>
    <w:rsid w:val="000A1F18"/>
    <w:rsid w:val="000B0EBB"/>
    <w:rsid w:val="000B51BB"/>
    <w:rsid w:val="000B5461"/>
    <w:rsid w:val="000B598E"/>
    <w:rsid w:val="000B6B4E"/>
    <w:rsid w:val="000C1B76"/>
    <w:rsid w:val="000C5EE9"/>
    <w:rsid w:val="000C68B6"/>
    <w:rsid w:val="000D0A56"/>
    <w:rsid w:val="000D0ED8"/>
    <w:rsid w:val="000D16BB"/>
    <w:rsid w:val="000D3E0F"/>
    <w:rsid w:val="000E0E62"/>
    <w:rsid w:val="000E1578"/>
    <w:rsid w:val="000E4FAD"/>
    <w:rsid w:val="000E5766"/>
    <w:rsid w:val="000F0549"/>
    <w:rsid w:val="000F07C9"/>
    <w:rsid w:val="000F3216"/>
    <w:rsid w:val="000F32B5"/>
    <w:rsid w:val="000F49AD"/>
    <w:rsid w:val="00100B3C"/>
    <w:rsid w:val="00103184"/>
    <w:rsid w:val="00105B72"/>
    <w:rsid w:val="0010776D"/>
    <w:rsid w:val="00110794"/>
    <w:rsid w:val="00110AE9"/>
    <w:rsid w:val="00111763"/>
    <w:rsid w:val="00111E30"/>
    <w:rsid w:val="00112510"/>
    <w:rsid w:val="0011265B"/>
    <w:rsid w:val="00116435"/>
    <w:rsid w:val="00120B61"/>
    <w:rsid w:val="00125B79"/>
    <w:rsid w:val="00141E3D"/>
    <w:rsid w:val="00146E86"/>
    <w:rsid w:val="0015121D"/>
    <w:rsid w:val="001523AF"/>
    <w:rsid w:val="00152F61"/>
    <w:rsid w:val="0015375E"/>
    <w:rsid w:val="001549D4"/>
    <w:rsid w:val="00162469"/>
    <w:rsid w:val="00162562"/>
    <w:rsid w:val="001679DB"/>
    <w:rsid w:val="00167A66"/>
    <w:rsid w:val="001705A4"/>
    <w:rsid w:val="00173D91"/>
    <w:rsid w:val="00175455"/>
    <w:rsid w:val="0017556B"/>
    <w:rsid w:val="0018490E"/>
    <w:rsid w:val="00185A21"/>
    <w:rsid w:val="0019311E"/>
    <w:rsid w:val="0019377C"/>
    <w:rsid w:val="00193E5B"/>
    <w:rsid w:val="001945F5"/>
    <w:rsid w:val="001960D2"/>
    <w:rsid w:val="001A0259"/>
    <w:rsid w:val="001A1A65"/>
    <w:rsid w:val="001A2FBF"/>
    <w:rsid w:val="001B73E1"/>
    <w:rsid w:val="001C299A"/>
    <w:rsid w:val="001C38E2"/>
    <w:rsid w:val="001C5677"/>
    <w:rsid w:val="001C6047"/>
    <w:rsid w:val="001C63F4"/>
    <w:rsid w:val="001D6121"/>
    <w:rsid w:val="001D7498"/>
    <w:rsid w:val="001E2CC5"/>
    <w:rsid w:val="001E2F1D"/>
    <w:rsid w:val="001F2A9F"/>
    <w:rsid w:val="001F534F"/>
    <w:rsid w:val="001F5BDD"/>
    <w:rsid w:val="00203C42"/>
    <w:rsid w:val="00204A93"/>
    <w:rsid w:val="00206A73"/>
    <w:rsid w:val="00214D58"/>
    <w:rsid w:val="00217988"/>
    <w:rsid w:val="00220CAB"/>
    <w:rsid w:val="00230B99"/>
    <w:rsid w:val="00230D01"/>
    <w:rsid w:val="002320F6"/>
    <w:rsid w:val="002328EB"/>
    <w:rsid w:val="00232D23"/>
    <w:rsid w:val="0023409E"/>
    <w:rsid w:val="00237EB6"/>
    <w:rsid w:val="002414C8"/>
    <w:rsid w:val="002425D7"/>
    <w:rsid w:val="00253F11"/>
    <w:rsid w:val="002571B3"/>
    <w:rsid w:val="002605E7"/>
    <w:rsid w:val="00261ED0"/>
    <w:rsid w:val="00274F52"/>
    <w:rsid w:val="0027755C"/>
    <w:rsid w:val="002835B4"/>
    <w:rsid w:val="0028573A"/>
    <w:rsid w:val="0029140E"/>
    <w:rsid w:val="0029554C"/>
    <w:rsid w:val="002A5E44"/>
    <w:rsid w:val="002B038B"/>
    <w:rsid w:val="002B29B6"/>
    <w:rsid w:val="002B3FC0"/>
    <w:rsid w:val="002B7406"/>
    <w:rsid w:val="002C04C2"/>
    <w:rsid w:val="002C1342"/>
    <w:rsid w:val="002C22C4"/>
    <w:rsid w:val="002C4783"/>
    <w:rsid w:val="002C4D1B"/>
    <w:rsid w:val="002C6004"/>
    <w:rsid w:val="002C6D31"/>
    <w:rsid w:val="002C7DB9"/>
    <w:rsid w:val="002D1753"/>
    <w:rsid w:val="002D6D8F"/>
    <w:rsid w:val="002D74E6"/>
    <w:rsid w:val="002E1CD4"/>
    <w:rsid w:val="002E4A03"/>
    <w:rsid w:val="002E559C"/>
    <w:rsid w:val="002E6CC7"/>
    <w:rsid w:val="002F1507"/>
    <w:rsid w:val="002F3889"/>
    <w:rsid w:val="002F54CA"/>
    <w:rsid w:val="002F5799"/>
    <w:rsid w:val="002F6667"/>
    <w:rsid w:val="003013CF"/>
    <w:rsid w:val="003023D0"/>
    <w:rsid w:val="0031381C"/>
    <w:rsid w:val="003176D9"/>
    <w:rsid w:val="003249EC"/>
    <w:rsid w:val="00325342"/>
    <w:rsid w:val="003311E9"/>
    <w:rsid w:val="00331654"/>
    <w:rsid w:val="00335420"/>
    <w:rsid w:val="00357018"/>
    <w:rsid w:val="003630A3"/>
    <w:rsid w:val="00364562"/>
    <w:rsid w:val="00367D8E"/>
    <w:rsid w:val="00370548"/>
    <w:rsid w:val="003730CA"/>
    <w:rsid w:val="00373843"/>
    <w:rsid w:val="00377C11"/>
    <w:rsid w:val="003837F0"/>
    <w:rsid w:val="00391D93"/>
    <w:rsid w:val="00394C86"/>
    <w:rsid w:val="00396266"/>
    <w:rsid w:val="003A1D30"/>
    <w:rsid w:val="003A30E6"/>
    <w:rsid w:val="003A31BC"/>
    <w:rsid w:val="003B0F87"/>
    <w:rsid w:val="003B3A49"/>
    <w:rsid w:val="003B535C"/>
    <w:rsid w:val="003B66B0"/>
    <w:rsid w:val="003C0CB0"/>
    <w:rsid w:val="003C10DA"/>
    <w:rsid w:val="003C24F9"/>
    <w:rsid w:val="003C2CD0"/>
    <w:rsid w:val="003D10E6"/>
    <w:rsid w:val="003D32D7"/>
    <w:rsid w:val="003D3AD4"/>
    <w:rsid w:val="003D4351"/>
    <w:rsid w:val="003D4546"/>
    <w:rsid w:val="003D4B41"/>
    <w:rsid w:val="003E0E92"/>
    <w:rsid w:val="003E119D"/>
    <w:rsid w:val="003E12FD"/>
    <w:rsid w:val="003E62A1"/>
    <w:rsid w:val="003E75FD"/>
    <w:rsid w:val="003E788E"/>
    <w:rsid w:val="003F14BA"/>
    <w:rsid w:val="003F17C2"/>
    <w:rsid w:val="003F290D"/>
    <w:rsid w:val="003F3448"/>
    <w:rsid w:val="003F3835"/>
    <w:rsid w:val="003F5591"/>
    <w:rsid w:val="00401728"/>
    <w:rsid w:val="00405196"/>
    <w:rsid w:val="00405B41"/>
    <w:rsid w:val="004071DA"/>
    <w:rsid w:val="00410C14"/>
    <w:rsid w:val="00423CB8"/>
    <w:rsid w:val="00424179"/>
    <w:rsid w:val="004266E2"/>
    <w:rsid w:val="00426AAC"/>
    <w:rsid w:val="004273CC"/>
    <w:rsid w:val="00433F1B"/>
    <w:rsid w:val="00434CD0"/>
    <w:rsid w:val="00452434"/>
    <w:rsid w:val="004525A8"/>
    <w:rsid w:val="00452B32"/>
    <w:rsid w:val="00453B51"/>
    <w:rsid w:val="0045553B"/>
    <w:rsid w:val="00455C02"/>
    <w:rsid w:val="00461873"/>
    <w:rsid w:val="00463236"/>
    <w:rsid w:val="00463A4E"/>
    <w:rsid w:val="00464F5B"/>
    <w:rsid w:val="004652AC"/>
    <w:rsid w:val="00470CC8"/>
    <w:rsid w:val="004738E5"/>
    <w:rsid w:val="00490653"/>
    <w:rsid w:val="00493A0C"/>
    <w:rsid w:val="00494834"/>
    <w:rsid w:val="00495B61"/>
    <w:rsid w:val="004A1579"/>
    <w:rsid w:val="004A24A7"/>
    <w:rsid w:val="004A692B"/>
    <w:rsid w:val="004A7419"/>
    <w:rsid w:val="004B0616"/>
    <w:rsid w:val="004B0B89"/>
    <w:rsid w:val="004B1B30"/>
    <w:rsid w:val="004B3FC7"/>
    <w:rsid w:val="004B4DF3"/>
    <w:rsid w:val="004B6905"/>
    <w:rsid w:val="004C01CD"/>
    <w:rsid w:val="004C364A"/>
    <w:rsid w:val="004C4F15"/>
    <w:rsid w:val="004C6415"/>
    <w:rsid w:val="004D2BDD"/>
    <w:rsid w:val="004D5A69"/>
    <w:rsid w:val="004D73A8"/>
    <w:rsid w:val="004E1A4E"/>
    <w:rsid w:val="004E2154"/>
    <w:rsid w:val="004F1B21"/>
    <w:rsid w:val="00511D5B"/>
    <w:rsid w:val="00513478"/>
    <w:rsid w:val="005161AF"/>
    <w:rsid w:val="00520563"/>
    <w:rsid w:val="00520874"/>
    <w:rsid w:val="005209A2"/>
    <w:rsid w:val="00520A9E"/>
    <w:rsid w:val="00524EE3"/>
    <w:rsid w:val="0052548E"/>
    <w:rsid w:val="00525E1D"/>
    <w:rsid w:val="00532655"/>
    <w:rsid w:val="005432DE"/>
    <w:rsid w:val="00545926"/>
    <w:rsid w:val="0055277E"/>
    <w:rsid w:val="00554002"/>
    <w:rsid w:val="005550C0"/>
    <w:rsid w:val="00560375"/>
    <w:rsid w:val="0056443A"/>
    <w:rsid w:val="005706DF"/>
    <w:rsid w:val="00580053"/>
    <w:rsid w:val="00580EE6"/>
    <w:rsid w:val="00582D5F"/>
    <w:rsid w:val="00583D02"/>
    <w:rsid w:val="005844E3"/>
    <w:rsid w:val="00585459"/>
    <w:rsid w:val="00585BF4"/>
    <w:rsid w:val="005916E9"/>
    <w:rsid w:val="0059710B"/>
    <w:rsid w:val="005A0861"/>
    <w:rsid w:val="005A12FB"/>
    <w:rsid w:val="005A5971"/>
    <w:rsid w:val="005A6093"/>
    <w:rsid w:val="005B4E8E"/>
    <w:rsid w:val="005B5B18"/>
    <w:rsid w:val="005B7FF0"/>
    <w:rsid w:val="005C7F8C"/>
    <w:rsid w:val="005D0DF5"/>
    <w:rsid w:val="005D2A92"/>
    <w:rsid w:val="005D4AB5"/>
    <w:rsid w:val="005D6CDD"/>
    <w:rsid w:val="005E043E"/>
    <w:rsid w:val="005E5196"/>
    <w:rsid w:val="005E577F"/>
    <w:rsid w:val="005E5E14"/>
    <w:rsid w:val="005F1B97"/>
    <w:rsid w:val="0060137B"/>
    <w:rsid w:val="00601488"/>
    <w:rsid w:val="006021E2"/>
    <w:rsid w:val="00604EDB"/>
    <w:rsid w:val="006051C9"/>
    <w:rsid w:val="00606E15"/>
    <w:rsid w:val="006134BF"/>
    <w:rsid w:val="006204F8"/>
    <w:rsid w:val="00624048"/>
    <w:rsid w:val="00626613"/>
    <w:rsid w:val="00631EBA"/>
    <w:rsid w:val="00632E42"/>
    <w:rsid w:val="006338B7"/>
    <w:rsid w:val="00635EF8"/>
    <w:rsid w:val="00636502"/>
    <w:rsid w:val="00637B01"/>
    <w:rsid w:val="00645FB7"/>
    <w:rsid w:val="006465BB"/>
    <w:rsid w:val="00650FAF"/>
    <w:rsid w:val="00654EC7"/>
    <w:rsid w:val="00657D46"/>
    <w:rsid w:val="00662158"/>
    <w:rsid w:val="00663AEA"/>
    <w:rsid w:val="006668F6"/>
    <w:rsid w:val="0067164D"/>
    <w:rsid w:val="006732EC"/>
    <w:rsid w:val="0067578C"/>
    <w:rsid w:val="00677196"/>
    <w:rsid w:val="006802B8"/>
    <w:rsid w:val="00683537"/>
    <w:rsid w:val="00686A94"/>
    <w:rsid w:val="00687AF1"/>
    <w:rsid w:val="006938AB"/>
    <w:rsid w:val="00694880"/>
    <w:rsid w:val="006A0182"/>
    <w:rsid w:val="006A5DBC"/>
    <w:rsid w:val="006B4808"/>
    <w:rsid w:val="006D0515"/>
    <w:rsid w:val="006D1D02"/>
    <w:rsid w:val="006D5339"/>
    <w:rsid w:val="006D5494"/>
    <w:rsid w:val="006D5927"/>
    <w:rsid w:val="006D6A55"/>
    <w:rsid w:val="006D7245"/>
    <w:rsid w:val="006E1CBA"/>
    <w:rsid w:val="006E26B5"/>
    <w:rsid w:val="006E37BA"/>
    <w:rsid w:val="006E5572"/>
    <w:rsid w:val="006E6475"/>
    <w:rsid w:val="006F7F1B"/>
    <w:rsid w:val="00701E42"/>
    <w:rsid w:val="00702E32"/>
    <w:rsid w:val="00705AA4"/>
    <w:rsid w:val="00706A5F"/>
    <w:rsid w:val="007117E2"/>
    <w:rsid w:val="00715E63"/>
    <w:rsid w:val="00721409"/>
    <w:rsid w:val="007267F6"/>
    <w:rsid w:val="007271B9"/>
    <w:rsid w:val="007307F8"/>
    <w:rsid w:val="00733B76"/>
    <w:rsid w:val="007359F9"/>
    <w:rsid w:val="00735A66"/>
    <w:rsid w:val="00741FB4"/>
    <w:rsid w:val="0074285D"/>
    <w:rsid w:val="007449D5"/>
    <w:rsid w:val="0074784C"/>
    <w:rsid w:val="00751B0D"/>
    <w:rsid w:val="007563B7"/>
    <w:rsid w:val="00756711"/>
    <w:rsid w:val="00760D28"/>
    <w:rsid w:val="007618FC"/>
    <w:rsid w:val="00762097"/>
    <w:rsid w:val="0076217C"/>
    <w:rsid w:val="00763D1C"/>
    <w:rsid w:val="00767A6C"/>
    <w:rsid w:val="007735CC"/>
    <w:rsid w:val="007740F8"/>
    <w:rsid w:val="007759BB"/>
    <w:rsid w:val="00776C58"/>
    <w:rsid w:val="00780C4E"/>
    <w:rsid w:val="0078314C"/>
    <w:rsid w:val="00783887"/>
    <w:rsid w:val="007847D9"/>
    <w:rsid w:val="007912F7"/>
    <w:rsid w:val="00791543"/>
    <w:rsid w:val="00794C29"/>
    <w:rsid w:val="007A3507"/>
    <w:rsid w:val="007A5217"/>
    <w:rsid w:val="007A52A4"/>
    <w:rsid w:val="007A6226"/>
    <w:rsid w:val="007A6A0F"/>
    <w:rsid w:val="007A6E83"/>
    <w:rsid w:val="007A7228"/>
    <w:rsid w:val="007B5022"/>
    <w:rsid w:val="007C1023"/>
    <w:rsid w:val="007C3508"/>
    <w:rsid w:val="007C3792"/>
    <w:rsid w:val="007C3E30"/>
    <w:rsid w:val="007C7F35"/>
    <w:rsid w:val="007D3DD0"/>
    <w:rsid w:val="007D7203"/>
    <w:rsid w:val="007E0A8B"/>
    <w:rsid w:val="007E27E0"/>
    <w:rsid w:val="007E510F"/>
    <w:rsid w:val="007E51A2"/>
    <w:rsid w:val="007F0208"/>
    <w:rsid w:val="007F12CC"/>
    <w:rsid w:val="007F3F92"/>
    <w:rsid w:val="007F649D"/>
    <w:rsid w:val="0080137E"/>
    <w:rsid w:val="008022CA"/>
    <w:rsid w:val="008023FA"/>
    <w:rsid w:val="00803859"/>
    <w:rsid w:val="0080390B"/>
    <w:rsid w:val="00805BA9"/>
    <w:rsid w:val="0080629B"/>
    <w:rsid w:val="00811412"/>
    <w:rsid w:val="0082496E"/>
    <w:rsid w:val="0082692D"/>
    <w:rsid w:val="00832844"/>
    <w:rsid w:val="00832883"/>
    <w:rsid w:val="00835527"/>
    <w:rsid w:val="00835ABF"/>
    <w:rsid w:val="0084090D"/>
    <w:rsid w:val="00843FC5"/>
    <w:rsid w:val="00845172"/>
    <w:rsid w:val="008476C8"/>
    <w:rsid w:val="00851048"/>
    <w:rsid w:val="00851636"/>
    <w:rsid w:val="008521AA"/>
    <w:rsid w:val="00854121"/>
    <w:rsid w:val="00860145"/>
    <w:rsid w:val="00860513"/>
    <w:rsid w:val="00866A60"/>
    <w:rsid w:val="00866DBB"/>
    <w:rsid w:val="008703C6"/>
    <w:rsid w:val="0087093F"/>
    <w:rsid w:val="00870A5D"/>
    <w:rsid w:val="008762D4"/>
    <w:rsid w:val="008767C0"/>
    <w:rsid w:val="008804AA"/>
    <w:rsid w:val="00884D13"/>
    <w:rsid w:val="00885F6F"/>
    <w:rsid w:val="00887D8C"/>
    <w:rsid w:val="0089102C"/>
    <w:rsid w:val="00893527"/>
    <w:rsid w:val="00893A21"/>
    <w:rsid w:val="00894BEE"/>
    <w:rsid w:val="0089584C"/>
    <w:rsid w:val="008A3A62"/>
    <w:rsid w:val="008B115C"/>
    <w:rsid w:val="008B3144"/>
    <w:rsid w:val="008B3EA0"/>
    <w:rsid w:val="008B40B1"/>
    <w:rsid w:val="008C06DE"/>
    <w:rsid w:val="008C070B"/>
    <w:rsid w:val="008C3A9B"/>
    <w:rsid w:val="008C5E12"/>
    <w:rsid w:val="008C605F"/>
    <w:rsid w:val="008C661C"/>
    <w:rsid w:val="008C7347"/>
    <w:rsid w:val="008D2711"/>
    <w:rsid w:val="008D3304"/>
    <w:rsid w:val="008D4C0D"/>
    <w:rsid w:val="008D6855"/>
    <w:rsid w:val="008E3E8A"/>
    <w:rsid w:val="008F0AF8"/>
    <w:rsid w:val="008F0B42"/>
    <w:rsid w:val="008F41A6"/>
    <w:rsid w:val="008F5289"/>
    <w:rsid w:val="009045E4"/>
    <w:rsid w:val="009047F2"/>
    <w:rsid w:val="00907FC8"/>
    <w:rsid w:val="00911CB5"/>
    <w:rsid w:val="00912D3C"/>
    <w:rsid w:val="00914684"/>
    <w:rsid w:val="009160DE"/>
    <w:rsid w:val="00917774"/>
    <w:rsid w:val="00923F4C"/>
    <w:rsid w:val="00926138"/>
    <w:rsid w:val="00927B36"/>
    <w:rsid w:val="00932891"/>
    <w:rsid w:val="00932F56"/>
    <w:rsid w:val="0093329E"/>
    <w:rsid w:val="009337CC"/>
    <w:rsid w:val="009338D0"/>
    <w:rsid w:val="00935D03"/>
    <w:rsid w:val="009379B4"/>
    <w:rsid w:val="009417B1"/>
    <w:rsid w:val="00946564"/>
    <w:rsid w:val="009474F5"/>
    <w:rsid w:val="00954BE5"/>
    <w:rsid w:val="0095776F"/>
    <w:rsid w:val="00957F0F"/>
    <w:rsid w:val="0096040F"/>
    <w:rsid w:val="009624D9"/>
    <w:rsid w:val="00963437"/>
    <w:rsid w:val="00964B06"/>
    <w:rsid w:val="009658B7"/>
    <w:rsid w:val="00966528"/>
    <w:rsid w:val="0096716D"/>
    <w:rsid w:val="009740E9"/>
    <w:rsid w:val="0097511C"/>
    <w:rsid w:val="009755E7"/>
    <w:rsid w:val="009778DD"/>
    <w:rsid w:val="00990C04"/>
    <w:rsid w:val="00992981"/>
    <w:rsid w:val="009944AA"/>
    <w:rsid w:val="009974E2"/>
    <w:rsid w:val="009A0B87"/>
    <w:rsid w:val="009A3351"/>
    <w:rsid w:val="009A3A56"/>
    <w:rsid w:val="009A49E4"/>
    <w:rsid w:val="009A5D0D"/>
    <w:rsid w:val="009A7A6E"/>
    <w:rsid w:val="009B0D41"/>
    <w:rsid w:val="009B4B18"/>
    <w:rsid w:val="009B5903"/>
    <w:rsid w:val="009B6066"/>
    <w:rsid w:val="009B6088"/>
    <w:rsid w:val="009B68A4"/>
    <w:rsid w:val="009C609E"/>
    <w:rsid w:val="009C77C3"/>
    <w:rsid w:val="009D17DD"/>
    <w:rsid w:val="009D1C6C"/>
    <w:rsid w:val="009D59C7"/>
    <w:rsid w:val="009E2A9C"/>
    <w:rsid w:val="009E42E2"/>
    <w:rsid w:val="009E5562"/>
    <w:rsid w:val="009F43E8"/>
    <w:rsid w:val="009F578F"/>
    <w:rsid w:val="009F5F21"/>
    <w:rsid w:val="009F63BB"/>
    <w:rsid w:val="00A029CF"/>
    <w:rsid w:val="00A031D1"/>
    <w:rsid w:val="00A10652"/>
    <w:rsid w:val="00A1486F"/>
    <w:rsid w:val="00A1503E"/>
    <w:rsid w:val="00A155DA"/>
    <w:rsid w:val="00A17180"/>
    <w:rsid w:val="00A2229B"/>
    <w:rsid w:val="00A225CE"/>
    <w:rsid w:val="00A22E81"/>
    <w:rsid w:val="00A26A5E"/>
    <w:rsid w:val="00A3067E"/>
    <w:rsid w:val="00A41271"/>
    <w:rsid w:val="00A44CB7"/>
    <w:rsid w:val="00A475B9"/>
    <w:rsid w:val="00A5312F"/>
    <w:rsid w:val="00A53D56"/>
    <w:rsid w:val="00A54F8D"/>
    <w:rsid w:val="00A60638"/>
    <w:rsid w:val="00A62ACE"/>
    <w:rsid w:val="00A636CA"/>
    <w:rsid w:val="00A66FFD"/>
    <w:rsid w:val="00A710E1"/>
    <w:rsid w:val="00A73054"/>
    <w:rsid w:val="00A735D8"/>
    <w:rsid w:val="00A81461"/>
    <w:rsid w:val="00A82209"/>
    <w:rsid w:val="00A847F9"/>
    <w:rsid w:val="00A85C9A"/>
    <w:rsid w:val="00A86BAF"/>
    <w:rsid w:val="00AA443A"/>
    <w:rsid w:val="00AA739D"/>
    <w:rsid w:val="00AA78DF"/>
    <w:rsid w:val="00AA7D5C"/>
    <w:rsid w:val="00AC0A4E"/>
    <w:rsid w:val="00AD1AE9"/>
    <w:rsid w:val="00AD2F5D"/>
    <w:rsid w:val="00AD5FCC"/>
    <w:rsid w:val="00AE53F9"/>
    <w:rsid w:val="00AE5F6B"/>
    <w:rsid w:val="00AE7947"/>
    <w:rsid w:val="00AE7C0D"/>
    <w:rsid w:val="00AF026A"/>
    <w:rsid w:val="00AF1BFA"/>
    <w:rsid w:val="00AF64AD"/>
    <w:rsid w:val="00AF65FD"/>
    <w:rsid w:val="00AF6FF6"/>
    <w:rsid w:val="00B018B2"/>
    <w:rsid w:val="00B01C8A"/>
    <w:rsid w:val="00B06679"/>
    <w:rsid w:val="00B06784"/>
    <w:rsid w:val="00B101A8"/>
    <w:rsid w:val="00B17468"/>
    <w:rsid w:val="00B24CB7"/>
    <w:rsid w:val="00B33E58"/>
    <w:rsid w:val="00B33F0D"/>
    <w:rsid w:val="00B40B3B"/>
    <w:rsid w:val="00B46AB3"/>
    <w:rsid w:val="00B50520"/>
    <w:rsid w:val="00B5427D"/>
    <w:rsid w:val="00B54EE1"/>
    <w:rsid w:val="00B57C9A"/>
    <w:rsid w:val="00B61106"/>
    <w:rsid w:val="00B64633"/>
    <w:rsid w:val="00B72126"/>
    <w:rsid w:val="00B72431"/>
    <w:rsid w:val="00B77122"/>
    <w:rsid w:val="00B807FA"/>
    <w:rsid w:val="00B8235A"/>
    <w:rsid w:val="00B86778"/>
    <w:rsid w:val="00B86800"/>
    <w:rsid w:val="00B869AF"/>
    <w:rsid w:val="00B874B5"/>
    <w:rsid w:val="00B878ED"/>
    <w:rsid w:val="00B933BB"/>
    <w:rsid w:val="00B93E52"/>
    <w:rsid w:val="00B96530"/>
    <w:rsid w:val="00B974CA"/>
    <w:rsid w:val="00BA011F"/>
    <w:rsid w:val="00BA0C33"/>
    <w:rsid w:val="00BA2F7E"/>
    <w:rsid w:val="00BA4116"/>
    <w:rsid w:val="00BB07A8"/>
    <w:rsid w:val="00BB0911"/>
    <w:rsid w:val="00BB12F1"/>
    <w:rsid w:val="00BB4541"/>
    <w:rsid w:val="00BB6645"/>
    <w:rsid w:val="00BB6E03"/>
    <w:rsid w:val="00BC2AA6"/>
    <w:rsid w:val="00BC44C3"/>
    <w:rsid w:val="00BC4B3A"/>
    <w:rsid w:val="00BC5905"/>
    <w:rsid w:val="00BC68A1"/>
    <w:rsid w:val="00BC7444"/>
    <w:rsid w:val="00BD4808"/>
    <w:rsid w:val="00BD526E"/>
    <w:rsid w:val="00BD7450"/>
    <w:rsid w:val="00BD7A3F"/>
    <w:rsid w:val="00BE09F8"/>
    <w:rsid w:val="00BE31B7"/>
    <w:rsid w:val="00BE51B7"/>
    <w:rsid w:val="00BE5A47"/>
    <w:rsid w:val="00BF1CA9"/>
    <w:rsid w:val="00C05855"/>
    <w:rsid w:val="00C067B0"/>
    <w:rsid w:val="00C11BEA"/>
    <w:rsid w:val="00C145C9"/>
    <w:rsid w:val="00C150CA"/>
    <w:rsid w:val="00C23B06"/>
    <w:rsid w:val="00C24856"/>
    <w:rsid w:val="00C313D9"/>
    <w:rsid w:val="00C314B9"/>
    <w:rsid w:val="00C33C3E"/>
    <w:rsid w:val="00C34DF0"/>
    <w:rsid w:val="00C42BC3"/>
    <w:rsid w:val="00C45929"/>
    <w:rsid w:val="00C45C0E"/>
    <w:rsid w:val="00C47272"/>
    <w:rsid w:val="00C4752E"/>
    <w:rsid w:val="00C502A2"/>
    <w:rsid w:val="00C51D01"/>
    <w:rsid w:val="00C52558"/>
    <w:rsid w:val="00C55886"/>
    <w:rsid w:val="00C61622"/>
    <w:rsid w:val="00C61ADE"/>
    <w:rsid w:val="00C62D65"/>
    <w:rsid w:val="00C63640"/>
    <w:rsid w:val="00C63D75"/>
    <w:rsid w:val="00C6405B"/>
    <w:rsid w:val="00C64144"/>
    <w:rsid w:val="00C6727A"/>
    <w:rsid w:val="00C746C5"/>
    <w:rsid w:val="00C74DF5"/>
    <w:rsid w:val="00C75C72"/>
    <w:rsid w:val="00C76772"/>
    <w:rsid w:val="00C85EF8"/>
    <w:rsid w:val="00C87FEB"/>
    <w:rsid w:val="00C900AD"/>
    <w:rsid w:val="00C9668F"/>
    <w:rsid w:val="00CA4EF2"/>
    <w:rsid w:val="00CA63C3"/>
    <w:rsid w:val="00CA686E"/>
    <w:rsid w:val="00CB16E2"/>
    <w:rsid w:val="00CB1D63"/>
    <w:rsid w:val="00CB2BF1"/>
    <w:rsid w:val="00CB32F5"/>
    <w:rsid w:val="00CB5EB2"/>
    <w:rsid w:val="00CB693A"/>
    <w:rsid w:val="00CB6A92"/>
    <w:rsid w:val="00CB7EB7"/>
    <w:rsid w:val="00CC2918"/>
    <w:rsid w:val="00CC44F1"/>
    <w:rsid w:val="00CC4A46"/>
    <w:rsid w:val="00CC61BA"/>
    <w:rsid w:val="00CC72AE"/>
    <w:rsid w:val="00CD1165"/>
    <w:rsid w:val="00CD320E"/>
    <w:rsid w:val="00CE06FD"/>
    <w:rsid w:val="00CE4AFE"/>
    <w:rsid w:val="00CF02B2"/>
    <w:rsid w:val="00CF214D"/>
    <w:rsid w:val="00CF4580"/>
    <w:rsid w:val="00D00DD8"/>
    <w:rsid w:val="00D0401B"/>
    <w:rsid w:val="00D05F16"/>
    <w:rsid w:val="00D114B9"/>
    <w:rsid w:val="00D16EFE"/>
    <w:rsid w:val="00D23C12"/>
    <w:rsid w:val="00D30D2F"/>
    <w:rsid w:val="00D31A3B"/>
    <w:rsid w:val="00D32C40"/>
    <w:rsid w:val="00D40C98"/>
    <w:rsid w:val="00D41670"/>
    <w:rsid w:val="00D4555E"/>
    <w:rsid w:val="00D52D30"/>
    <w:rsid w:val="00D5537F"/>
    <w:rsid w:val="00D57053"/>
    <w:rsid w:val="00D57442"/>
    <w:rsid w:val="00D60766"/>
    <w:rsid w:val="00D61841"/>
    <w:rsid w:val="00D63487"/>
    <w:rsid w:val="00D6484C"/>
    <w:rsid w:val="00D67426"/>
    <w:rsid w:val="00D738C6"/>
    <w:rsid w:val="00D75B5E"/>
    <w:rsid w:val="00D75E1C"/>
    <w:rsid w:val="00D76BDD"/>
    <w:rsid w:val="00D77A93"/>
    <w:rsid w:val="00D803EA"/>
    <w:rsid w:val="00D858ED"/>
    <w:rsid w:val="00D86BC2"/>
    <w:rsid w:val="00D8784A"/>
    <w:rsid w:val="00D9013F"/>
    <w:rsid w:val="00D95034"/>
    <w:rsid w:val="00DA2AE4"/>
    <w:rsid w:val="00DA3CE5"/>
    <w:rsid w:val="00DB0ADA"/>
    <w:rsid w:val="00DB5B51"/>
    <w:rsid w:val="00DB5B7F"/>
    <w:rsid w:val="00DC1879"/>
    <w:rsid w:val="00DC4705"/>
    <w:rsid w:val="00DC6278"/>
    <w:rsid w:val="00DC6757"/>
    <w:rsid w:val="00DD2AD1"/>
    <w:rsid w:val="00DD5B7C"/>
    <w:rsid w:val="00DF2898"/>
    <w:rsid w:val="00DF6980"/>
    <w:rsid w:val="00E000FC"/>
    <w:rsid w:val="00E03554"/>
    <w:rsid w:val="00E06D6D"/>
    <w:rsid w:val="00E12780"/>
    <w:rsid w:val="00E20F15"/>
    <w:rsid w:val="00E21F47"/>
    <w:rsid w:val="00E33361"/>
    <w:rsid w:val="00E339CB"/>
    <w:rsid w:val="00E34528"/>
    <w:rsid w:val="00E34C78"/>
    <w:rsid w:val="00E37506"/>
    <w:rsid w:val="00E40746"/>
    <w:rsid w:val="00E534E3"/>
    <w:rsid w:val="00E53E68"/>
    <w:rsid w:val="00E55981"/>
    <w:rsid w:val="00E56164"/>
    <w:rsid w:val="00E61916"/>
    <w:rsid w:val="00E61D76"/>
    <w:rsid w:val="00E64FC6"/>
    <w:rsid w:val="00E66B00"/>
    <w:rsid w:val="00E71C2E"/>
    <w:rsid w:val="00E75317"/>
    <w:rsid w:val="00E75B3E"/>
    <w:rsid w:val="00E762C8"/>
    <w:rsid w:val="00E9098A"/>
    <w:rsid w:val="00E92F31"/>
    <w:rsid w:val="00E93468"/>
    <w:rsid w:val="00E9666F"/>
    <w:rsid w:val="00E973E1"/>
    <w:rsid w:val="00E976D4"/>
    <w:rsid w:val="00EA6F44"/>
    <w:rsid w:val="00EA704E"/>
    <w:rsid w:val="00EB008E"/>
    <w:rsid w:val="00EB0B66"/>
    <w:rsid w:val="00EB5228"/>
    <w:rsid w:val="00EB7821"/>
    <w:rsid w:val="00EB7924"/>
    <w:rsid w:val="00EC09C2"/>
    <w:rsid w:val="00ED1480"/>
    <w:rsid w:val="00ED3183"/>
    <w:rsid w:val="00ED3EE8"/>
    <w:rsid w:val="00EE3D80"/>
    <w:rsid w:val="00EE51E1"/>
    <w:rsid w:val="00EE5486"/>
    <w:rsid w:val="00EE5787"/>
    <w:rsid w:val="00EF24A3"/>
    <w:rsid w:val="00EF34B6"/>
    <w:rsid w:val="00EF6921"/>
    <w:rsid w:val="00EF77D9"/>
    <w:rsid w:val="00F02EFA"/>
    <w:rsid w:val="00F03316"/>
    <w:rsid w:val="00F0681A"/>
    <w:rsid w:val="00F06D0C"/>
    <w:rsid w:val="00F103B9"/>
    <w:rsid w:val="00F127E1"/>
    <w:rsid w:val="00F12B2B"/>
    <w:rsid w:val="00F17E53"/>
    <w:rsid w:val="00F245AF"/>
    <w:rsid w:val="00F26C96"/>
    <w:rsid w:val="00F27B7A"/>
    <w:rsid w:val="00F3146B"/>
    <w:rsid w:val="00F32C86"/>
    <w:rsid w:val="00F33473"/>
    <w:rsid w:val="00F35114"/>
    <w:rsid w:val="00F374E1"/>
    <w:rsid w:val="00F4301A"/>
    <w:rsid w:val="00F43906"/>
    <w:rsid w:val="00F44494"/>
    <w:rsid w:val="00F504B8"/>
    <w:rsid w:val="00F52417"/>
    <w:rsid w:val="00F55D14"/>
    <w:rsid w:val="00F60146"/>
    <w:rsid w:val="00F6104C"/>
    <w:rsid w:val="00F61759"/>
    <w:rsid w:val="00F620EC"/>
    <w:rsid w:val="00F63F9C"/>
    <w:rsid w:val="00F64313"/>
    <w:rsid w:val="00F65DCB"/>
    <w:rsid w:val="00F666CA"/>
    <w:rsid w:val="00F67F9B"/>
    <w:rsid w:val="00F72070"/>
    <w:rsid w:val="00F730BC"/>
    <w:rsid w:val="00F76D51"/>
    <w:rsid w:val="00F8102D"/>
    <w:rsid w:val="00F828F5"/>
    <w:rsid w:val="00F958DA"/>
    <w:rsid w:val="00FA00F8"/>
    <w:rsid w:val="00FA0ED8"/>
    <w:rsid w:val="00FA267E"/>
    <w:rsid w:val="00FA27CE"/>
    <w:rsid w:val="00FA3358"/>
    <w:rsid w:val="00FA54B9"/>
    <w:rsid w:val="00FB0926"/>
    <w:rsid w:val="00FB0E81"/>
    <w:rsid w:val="00FB50DA"/>
    <w:rsid w:val="00FB5FC7"/>
    <w:rsid w:val="00FB6055"/>
    <w:rsid w:val="00FB78B0"/>
    <w:rsid w:val="00FB7EA4"/>
    <w:rsid w:val="00FC25FB"/>
    <w:rsid w:val="00FC57FD"/>
    <w:rsid w:val="00FC644D"/>
    <w:rsid w:val="00FD2AEE"/>
    <w:rsid w:val="00FD42A1"/>
    <w:rsid w:val="00FD7580"/>
    <w:rsid w:val="00FE08FA"/>
    <w:rsid w:val="00FE2CCF"/>
    <w:rsid w:val="00FE5245"/>
    <w:rsid w:val="00FE71FC"/>
    <w:rsid w:val="00FF02EC"/>
    <w:rsid w:val="00FF11A6"/>
    <w:rsid w:val="00FF35B5"/>
    <w:rsid w:val="00FF6122"/>
    <w:rsid w:val="00FF77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65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0A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0AF8"/>
    <w:rPr>
      <w:sz w:val="18"/>
      <w:szCs w:val="18"/>
    </w:rPr>
  </w:style>
  <w:style w:type="paragraph" w:styleId="a4">
    <w:name w:val="footer"/>
    <w:basedOn w:val="a"/>
    <w:link w:val="Char0"/>
    <w:uiPriority w:val="99"/>
    <w:semiHidden/>
    <w:unhideWhenUsed/>
    <w:rsid w:val="008F0A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0AF8"/>
    <w:rPr>
      <w:sz w:val="18"/>
      <w:szCs w:val="18"/>
    </w:rPr>
  </w:style>
  <w:style w:type="paragraph" w:styleId="a5">
    <w:name w:val="List Paragraph"/>
    <w:basedOn w:val="a"/>
    <w:uiPriority w:val="34"/>
    <w:qFormat/>
    <w:rsid w:val="008F0AF8"/>
    <w:pPr>
      <w:ind w:firstLineChars="200" w:firstLine="420"/>
    </w:pPr>
  </w:style>
  <w:style w:type="paragraph" w:styleId="a6">
    <w:name w:val="Balloon Text"/>
    <w:basedOn w:val="a"/>
    <w:link w:val="Char1"/>
    <w:uiPriority w:val="99"/>
    <w:semiHidden/>
    <w:unhideWhenUsed/>
    <w:rsid w:val="005E5E14"/>
    <w:rPr>
      <w:sz w:val="18"/>
      <w:szCs w:val="18"/>
    </w:rPr>
  </w:style>
  <w:style w:type="character" w:customStyle="1" w:styleId="Char1">
    <w:name w:val="批注框文本 Char"/>
    <w:basedOn w:val="a0"/>
    <w:link w:val="a6"/>
    <w:uiPriority w:val="99"/>
    <w:semiHidden/>
    <w:rsid w:val="005E5E14"/>
    <w:rPr>
      <w:sz w:val="18"/>
      <w:szCs w:val="18"/>
    </w:rPr>
  </w:style>
  <w:style w:type="table" w:styleId="a7">
    <w:name w:val="Table Grid"/>
    <w:basedOn w:val="a1"/>
    <w:uiPriority w:val="59"/>
    <w:rsid w:val="00D6184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Normal (Web)"/>
    <w:basedOn w:val="a"/>
    <w:uiPriority w:val="99"/>
    <w:unhideWhenUsed/>
    <w:rsid w:val="00D61841"/>
    <w:pPr>
      <w:widowControl/>
      <w:spacing w:before="100" w:beforeAutospacing="1" w:after="100" w:afterAutospacing="1"/>
      <w:jc w:val="left"/>
    </w:pPr>
    <w:rPr>
      <w:rFonts w:ascii="宋体" w:eastAsia="宋体" w:hAnsi="宋体" w:cs="宋体"/>
      <w:kern w:val="0"/>
      <w:sz w:val="24"/>
      <w:szCs w:val="24"/>
    </w:rPr>
  </w:style>
  <w:style w:type="table" w:styleId="-5">
    <w:name w:val="Light Shading Accent 5"/>
    <w:basedOn w:val="a1"/>
    <w:uiPriority w:val="60"/>
    <w:rsid w:val="00606E1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apple-style-span">
    <w:name w:val="apple-style-span"/>
    <w:basedOn w:val="a0"/>
    <w:rsid w:val="009474F5"/>
  </w:style>
  <w:style w:type="character" w:styleId="a9">
    <w:name w:val="Hyperlink"/>
    <w:basedOn w:val="a0"/>
    <w:uiPriority w:val="99"/>
    <w:semiHidden/>
    <w:unhideWhenUsed/>
    <w:rsid w:val="009474F5"/>
    <w:rPr>
      <w:color w:val="0000FF"/>
      <w:u w:val="single"/>
    </w:rPr>
  </w:style>
</w:styles>
</file>

<file path=word/webSettings.xml><?xml version="1.0" encoding="utf-8"?>
<w:webSettings xmlns:r="http://schemas.openxmlformats.org/officeDocument/2006/relationships" xmlns:w="http://schemas.openxmlformats.org/wordprocessingml/2006/main">
  <w:divs>
    <w:div w:id="565651304">
      <w:bodyDiv w:val="1"/>
      <w:marLeft w:val="0"/>
      <w:marRight w:val="0"/>
      <w:marTop w:val="0"/>
      <w:marBottom w:val="0"/>
      <w:divBdr>
        <w:top w:val="none" w:sz="0" w:space="0" w:color="auto"/>
        <w:left w:val="none" w:sz="0" w:space="0" w:color="auto"/>
        <w:bottom w:val="none" w:sz="0" w:space="0" w:color="auto"/>
        <w:right w:val="none" w:sz="0" w:space="0" w:color="auto"/>
      </w:divBdr>
    </w:div>
    <w:div w:id="578247833">
      <w:bodyDiv w:val="1"/>
      <w:marLeft w:val="0"/>
      <w:marRight w:val="0"/>
      <w:marTop w:val="0"/>
      <w:marBottom w:val="0"/>
      <w:divBdr>
        <w:top w:val="none" w:sz="0" w:space="0" w:color="auto"/>
        <w:left w:val="none" w:sz="0" w:space="0" w:color="auto"/>
        <w:bottom w:val="none" w:sz="0" w:space="0" w:color="auto"/>
        <w:right w:val="none" w:sz="0" w:space="0" w:color="auto"/>
      </w:divBdr>
      <w:divsChild>
        <w:div w:id="1190410668">
          <w:marLeft w:val="0"/>
          <w:marRight w:val="0"/>
          <w:marTop w:val="0"/>
          <w:marBottom w:val="0"/>
          <w:divBdr>
            <w:top w:val="none" w:sz="0" w:space="0" w:color="auto"/>
            <w:left w:val="none" w:sz="0" w:space="0" w:color="auto"/>
            <w:bottom w:val="none" w:sz="0" w:space="0" w:color="auto"/>
            <w:right w:val="none" w:sz="0" w:space="0" w:color="auto"/>
          </w:divBdr>
          <w:divsChild>
            <w:div w:id="1831940655">
              <w:marLeft w:val="225"/>
              <w:marRight w:val="0"/>
              <w:marTop w:val="150"/>
              <w:marBottom w:val="0"/>
              <w:divBdr>
                <w:top w:val="none" w:sz="0" w:space="0" w:color="auto"/>
                <w:left w:val="none" w:sz="0" w:space="0" w:color="auto"/>
                <w:bottom w:val="none" w:sz="0" w:space="0" w:color="auto"/>
                <w:right w:val="none" w:sz="0" w:space="0" w:color="auto"/>
              </w:divBdr>
              <w:divsChild>
                <w:div w:id="1245799694">
                  <w:marLeft w:val="0"/>
                  <w:marRight w:val="0"/>
                  <w:marTop w:val="0"/>
                  <w:marBottom w:val="0"/>
                  <w:divBdr>
                    <w:top w:val="none" w:sz="0" w:space="0" w:color="auto"/>
                    <w:left w:val="none" w:sz="0" w:space="0" w:color="auto"/>
                    <w:bottom w:val="none" w:sz="0" w:space="0" w:color="auto"/>
                    <w:right w:val="none" w:sz="0" w:space="0" w:color="auto"/>
                  </w:divBdr>
                  <w:divsChild>
                    <w:div w:id="97684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4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PowerPoint____1.sl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1387</TotalTime>
  <Pages>13</Pages>
  <Words>1735</Words>
  <Characters>9895</Characters>
  <Application>Microsoft Office Word</Application>
  <DocSecurity>0</DocSecurity>
  <Lines>82</Lines>
  <Paragraphs>23</Paragraphs>
  <ScaleCrop>false</ScaleCrop>
  <Company/>
  <LinksUpToDate>false</LinksUpToDate>
  <CharactersWithSpaces>11607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xiao'ai</dc:creator>
  <cp:keywords/>
  <dc:description/>
  <cp:lastModifiedBy>xiaoai</cp:lastModifiedBy>
  <cp:revision>22</cp:revision>
  <dcterms:created xsi:type="dcterms:W3CDTF">2010-03-26T17:51:00Z</dcterms:created>
  <dcterms:modified xsi:type="dcterms:W3CDTF">2010-11-11T04:53:00Z</dcterms:modified>
</cp:coreProperties>
</file>