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C85F9" w14:textId="414D54CE" w:rsidR="003E0A9B" w:rsidRDefault="009E2B3B" w:rsidP="009E2B3B">
      <w:pPr>
        <w:pStyle w:val="Title"/>
        <w:rPr>
          <w:lang w:val="en-US"/>
        </w:rPr>
      </w:pPr>
      <w:r>
        <w:rPr>
          <w:lang w:val="en-US"/>
        </w:rPr>
        <w:t>INP3000 Programmer Board</w:t>
      </w:r>
    </w:p>
    <w:p w14:paraId="211BFBA2" w14:textId="77777777" w:rsidR="009E2B3B" w:rsidRDefault="009E2B3B" w:rsidP="009E2B3B">
      <w:pPr>
        <w:rPr>
          <w:lang w:val="en-US"/>
        </w:rPr>
      </w:pPr>
    </w:p>
    <w:p w14:paraId="6260FC60" w14:textId="79C3387E" w:rsidR="009E2B3B" w:rsidRDefault="009E2B3B" w:rsidP="009E2B3B">
      <w:pPr>
        <w:rPr>
          <w:lang w:val="en-US"/>
        </w:rPr>
      </w:pPr>
      <w:r w:rsidRPr="009E2B3B">
        <w:rPr>
          <w:lang w:val="en-US"/>
        </w:rPr>
        <w:t>The INP3000 programmer board provides a programming interface for Talaria TWO modules. It can be used with scripts found in the Talaria TWO SDK.</w:t>
      </w:r>
    </w:p>
    <w:p w14:paraId="31DD93D0" w14:textId="77777777" w:rsidR="009E2B3B" w:rsidRDefault="009E2B3B" w:rsidP="009E2B3B">
      <w:pPr>
        <w:rPr>
          <w:lang w:val="en-US"/>
        </w:rPr>
      </w:pPr>
    </w:p>
    <w:p w14:paraId="6A4F347F" w14:textId="3FC2973B" w:rsidR="009E2B3B" w:rsidRDefault="009E2B3B" w:rsidP="009E2B3B">
      <w:pPr>
        <w:pStyle w:val="Heading1"/>
        <w:rPr>
          <w:lang w:val="en-US"/>
        </w:rPr>
      </w:pPr>
      <w:r>
        <w:rPr>
          <w:lang w:val="en-US"/>
        </w:rPr>
        <w:t>Prerequisites</w:t>
      </w:r>
    </w:p>
    <w:p w14:paraId="0E66AFDA" w14:textId="37E7615A" w:rsidR="009E2B3B" w:rsidRPr="009E2B3B" w:rsidRDefault="009E2B3B" w:rsidP="009E2B3B">
      <w:pPr>
        <w:pStyle w:val="ListParagraph"/>
        <w:numPr>
          <w:ilvl w:val="0"/>
          <w:numId w:val="1"/>
        </w:numPr>
        <w:rPr>
          <w:lang w:val="en-US"/>
        </w:rPr>
      </w:pPr>
      <w:r w:rsidRPr="009E2B3B">
        <w:rPr>
          <w:lang w:val="en-US"/>
        </w:rPr>
        <w:t>Talaria TWO SDK</w:t>
      </w:r>
    </w:p>
    <w:p w14:paraId="14750588" w14:textId="3B9B942A" w:rsidR="009E2B3B" w:rsidRPr="009E2B3B" w:rsidRDefault="009E2B3B" w:rsidP="009E2B3B">
      <w:pPr>
        <w:pStyle w:val="ListParagraph"/>
        <w:numPr>
          <w:ilvl w:val="0"/>
          <w:numId w:val="1"/>
        </w:numPr>
        <w:rPr>
          <w:lang w:val="en-US"/>
        </w:rPr>
      </w:pPr>
      <w:r w:rsidRPr="009E2B3B">
        <w:rPr>
          <w:lang w:val="en-US"/>
        </w:rPr>
        <w:t>PC with Windows 10 or higher</w:t>
      </w:r>
    </w:p>
    <w:p w14:paraId="0EA172AA" w14:textId="7D61B484" w:rsidR="009E2B3B" w:rsidRDefault="009E2B3B" w:rsidP="009E2B3B">
      <w:pPr>
        <w:pStyle w:val="ListParagraph"/>
        <w:numPr>
          <w:ilvl w:val="0"/>
          <w:numId w:val="1"/>
        </w:numPr>
        <w:rPr>
          <w:lang w:val="en-US"/>
        </w:rPr>
      </w:pPr>
      <w:commentRangeStart w:id="0"/>
      <w:r w:rsidRPr="009E2B3B">
        <w:rPr>
          <w:lang w:val="en-US"/>
        </w:rPr>
        <w:t>Eclipse build environment setup</w:t>
      </w:r>
      <w:commentRangeEnd w:id="0"/>
      <w:r>
        <w:rPr>
          <w:rStyle w:val="CommentReference"/>
        </w:rPr>
        <w:commentReference w:id="0"/>
      </w:r>
    </w:p>
    <w:p w14:paraId="680E9576" w14:textId="6CEB8132" w:rsidR="00544A01" w:rsidRPr="00544A01" w:rsidRDefault="009E2B3B" w:rsidP="00544A01">
      <w:pPr>
        <w:pStyle w:val="ListParagraph"/>
        <w:numPr>
          <w:ilvl w:val="0"/>
          <w:numId w:val="1"/>
        </w:numPr>
        <w:rPr>
          <w:lang w:val="en-US"/>
        </w:rPr>
      </w:pPr>
      <w:commentRangeStart w:id="1"/>
      <w:proofErr w:type="spellStart"/>
      <w:r>
        <w:rPr>
          <w:lang w:val="en-US"/>
        </w:rPr>
        <w:t>libusbK</w:t>
      </w:r>
      <w:proofErr w:type="spellEnd"/>
      <w:r>
        <w:rPr>
          <w:lang w:val="en-US"/>
        </w:rPr>
        <w:t xml:space="preserve"> driver for Windows</w:t>
      </w:r>
      <w:commentRangeEnd w:id="1"/>
      <w:r>
        <w:rPr>
          <w:rStyle w:val="CommentReference"/>
        </w:rPr>
        <w:commentReference w:id="1"/>
      </w:r>
    </w:p>
    <w:p w14:paraId="7B2F910A" w14:textId="77777777" w:rsidR="009E2B3B" w:rsidRDefault="009E2B3B" w:rsidP="009E2B3B">
      <w:pPr>
        <w:rPr>
          <w:lang w:val="en-US"/>
        </w:rPr>
      </w:pPr>
    </w:p>
    <w:p w14:paraId="3470B9AE" w14:textId="77777777" w:rsidR="00544A01" w:rsidRDefault="00544A01" w:rsidP="00544A01">
      <w:pPr>
        <w:pStyle w:val="Heading1"/>
      </w:pPr>
      <w:bookmarkStart w:id="2" w:name="_Toc110507415"/>
      <w:bookmarkStart w:id="3" w:name="_Toc119439169"/>
      <w:r>
        <w:t>Generating the Application Image</w:t>
      </w:r>
      <w:bookmarkEnd w:id="2"/>
      <w:bookmarkEnd w:id="3"/>
      <w:r>
        <w:t xml:space="preserve"> </w:t>
      </w:r>
    </w:p>
    <w:p w14:paraId="63901E14" w14:textId="77777777" w:rsidR="00544A01" w:rsidRPr="00855148" w:rsidRDefault="00544A01" w:rsidP="00544A01">
      <w:r>
        <w:t>This section describes generating an application image (</w:t>
      </w:r>
      <w:r w:rsidRPr="00BA5BE4">
        <w:rPr>
          <w:rFonts w:ascii="Courier New" w:hAnsi="Courier New" w:cs="Courier New"/>
        </w:rPr>
        <w:t>.</w:t>
      </w:r>
      <w:proofErr w:type="spellStart"/>
      <w:r w:rsidRPr="00BA5BE4">
        <w:rPr>
          <w:rFonts w:ascii="Courier New" w:hAnsi="Courier New" w:cs="Courier New"/>
        </w:rPr>
        <w:t>img</w:t>
      </w:r>
      <w:proofErr w:type="spellEnd"/>
      <w:r>
        <w:t xml:space="preserve">) and its virtual image </w:t>
      </w:r>
      <w:proofErr w:type="gramStart"/>
      <w:r>
        <w:t>(</w:t>
      </w:r>
      <w:r w:rsidRPr="00BA5BE4">
        <w:rPr>
          <w:rFonts w:ascii="Courier New" w:hAnsi="Courier New" w:cs="Courier New"/>
        </w:rPr>
        <w:t>.img.vm</w:t>
      </w:r>
      <w:proofErr w:type="gramEnd"/>
      <w:r>
        <w:t xml:space="preserve">) using the ELF. </w:t>
      </w:r>
    </w:p>
    <w:p w14:paraId="2ADEC540" w14:textId="77777777" w:rsidR="00544A01" w:rsidRDefault="00544A01" w:rsidP="00544A01">
      <w:pPr>
        <w:pStyle w:val="Heading2"/>
      </w:pPr>
      <w:bookmarkStart w:id="4" w:name="_Toc110507416"/>
      <w:bookmarkStart w:id="5" w:name="_Ref119438987"/>
      <w:bookmarkStart w:id="6" w:name="_Toc119439170"/>
      <w:bookmarkStart w:id="7" w:name="_Ref109045944"/>
      <w:r>
        <w:t>In Windows</w:t>
      </w:r>
      <w:bookmarkEnd w:id="4"/>
      <w:bookmarkEnd w:id="5"/>
      <w:bookmarkEnd w:id="6"/>
      <w:r>
        <w:t xml:space="preserve"> </w:t>
      </w:r>
      <w:bookmarkEnd w:id="7"/>
    </w:p>
    <w:p w14:paraId="3F41F5E0" w14:textId="77777777" w:rsidR="00544A01" w:rsidRDefault="00544A01" w:rsidP="00544A01">
      <w:pPr>
        <w:jc w:val="both"/>
      </w:pPr>
      <w:r>
        <w:t>An application image and its virtual image must be generated over command line for programming the application over JTAG/SWD. From the SDK directory, execute the following steps to generate the application image: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44A01" w14:paraId="0786BFC2" w14:textId="77777777" w:rsidTr="002F0C77">
        <w:tc>
          <w:tcPr>
            <w:tcW w:w="10795" w:type="dxa"/>
            <w:shd w:val="clear" w:color="auto" w:fill="DEEAF6" w:themeFill="accent5" w:themeFillTint="33"/>
          </w:tcPr>
          <w:p w14:paraId="6082731B" w14:textId="77777777" w:rsidR="00544A01" w:rsidRPr="00CC4CC7" w:rsidRDefault="00544A01" w:rsidP="002F0C77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CC4CC7">
              <w:rPr>
                <w:rFonts w:ascii="Courier New" w:hAnsi="Courier New" w:cs="Courier New"/>
                <w:sz w:val="18"/>
                <w:szCs w:val="18"/>
              </w:rPr>
              <w:t>python .</w:t>
            </w:r>
            <w:proofErr w:type="gramEnd"/>
            <w:r w:rsidRPr="00CC4CC7">
              <w:rPr>
                <w:rFonts w:ascii="Courier New" w:hAnsi="Courier New" w:cs="Courier New"/>
                <w:sz w:val="18"/>
                <w:szCs w:val="18"/>
              </w:rPr>
              <w:t xml:space="preserve">\script\boot.py  --output 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app.img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 xml:space="preserve">  &lt;path to the generated elf&gt; &lt;boot argument 1&gt; &lt;boot argument 2&gt;</w:t>
            </w:r>
          </w:p>
        </w:tc>
      </w:tr>
    </w:tbl>
    <w:p w14:paraId="57772CFF" w14:textId="77777777" w:rsidR="00544A01" w:rsidRDefault="00544A01" w:rsidP="00544A01"/>
    <w:p w14:paraId="12062355" w14:textId="77777777" w:rsidR="00544A01" w:rsidRDefault="00544A01" w:rsidP="00544A01">
      <w:r>
        <w:t>For Example: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44A01" w14:paraId="06B49352" w14:textId="77777777" w:rsidTr="002F0C77">
        <w:tc>
          <w:tcPr>
            <w:tcW w:w="10795" w:type="dxa"/>
            <w:shd w:val="clear" w:color="auto" w:fill="DEEAF6" w:themeFill="accent5" w:themeFillTint="33"/>
          </w:tcPr>
          <w:p w14:paraId="10862E8D" w14:textId="77777777" w:rsidR="00544A01" w:rsidRPr="00CC4CC7" w:rsidRDefault="00544A01" w:rsidP="002F0C77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CC4CC7">
              <w:rPr>
                <w:rFonts w:ascii="Courier New" w:hAnsi="Courier New" w:cs="Courier New"/>
                <w:sz w:val="18"/>
                <w:szCs w:val="18"/>
              </w:rPr>
              <w:t>python .</w:t>
            </w:r>
            <w:proofErr w:type="gramEnd"/>
            <w:r w:rsidRPr="00CC4CC7">
              <w:rPr>
                <w:rFonts w:ascii="Courier New" w:hAnsi="Courier New" w:cs="Courier New"/>
                <w:sz w:val="18"/>
                <w:szCs w:val="18"/>
              </w:rPr>
              <w:t xml:space="preserve">\script\boot.py --output 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app.img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 xml:space="preserve"> .\examples\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http_client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>\bin\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http_client.elf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 xml:space="preserve"> host=httpbin.org path=/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json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 xml:space="preserve"> port=443 secured=1 method=get 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ca_cert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>=/data/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httpbin_ca.pem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ssid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InnoPhase_AE_AP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 xml:space="preserve"> passphrase=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innophaseae</w:t>
            </w:r>
            <w:proofErr w:type="spellEnd"/>
          </w:p>
        </w:tc>
      </w:tr>
    </w:tbl>
    <w:p w14:paraId="588457D3" w14:textId="77777777" w:rsidR="00544A01" w:rsidRDefault="00544A01" w:rsidP="00544A01"/>
    <w:p w14:paraId="682A2BD7" w14:textId="77777777" w:rsidR="00544A01" w:rsidRDefault="00544A01" w:rsidP="00544A01">
      <w:r>
        <w:t xml:space="preserve">This command generates the </w:t>
      </w:r>
      <w:proofErr w:type="spellStart"/>
      <w:r w:rsidRPr="004C5E55">
        <w:rPr>
          <w:rFonts w:ascii="Courier New" w:hAnsi="Courier New" w:cs="Courier New"/>
        </w:rPr>
        <w:t>app.img</w:t>
      </w:r>
      <w:proofErr w:type="spellEnd"/>
      <w:r>
        <w:t xml:space="preserve"> and </w:t>
      </w:r>
      <w:r w:rsidRPr="004C5E55">
        <w:rPr>
          <w:rFonts w:ascii="Courier New" w:hAnsi="Courier New" w:cs="Courier New"/>
        </w:rPr>
        <w:t>app.img.vm</w:t>
      </w:r>
      <w:r>
        <w:t xml:space="preserve"> in the current directory.</w:t>
      </w:r>
    </w:p>
    <w:p w14:paraId="34E0D06A" w14:textId="77777777" w:rsidR="00544A01" w:rsidRDefault="00544A01" w:rsidP="00544A01">
      <w:pPr>
        <w:jc w:val="center"/>
      </w:pPr>
      <w:r w:rsidRPr="00D00397">
        <w:rPr>
          <w:noProof/>
        </w:rPr>
        <w:drawing>
          <wp:inline distT="0" distB="0" distL="0" distR="0" wp14:anchorId="4C8EF134" wp14:editId="22C82F56">
            <wp:extent cx="6120000" cy="630857"/>
            <wp:effectExtent l="19050" t="19050" r="14605" b="171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30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84F45" w14:textId="77777777" w:rsidR="00544A01" w:rsidRDefault="00544A01" w:rsidP="00544A01">
      <w:pPr>
        <w:pStyle w:val="Caption"/>
        <w:jc w:val="center"/>
      </w:pPr>
      <w:bookmarkStart w:id="8" w:name="_Toc110507365"/>
      <w:bookmarkStart w:id="9" w:name="_Toc11943911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: </w:t>
      </w:r>
      <w:r w:rsidRPr="00E66CFB">
        <w:t xml:space="preserve">Generating the application image </w:t>
      </w:r>
      <w:r>
        <w:t>–</w:t>
      </w:r>
      <w:r w:rsidRPr="00E66CFB">
        <w:t xml:space="preserve"> </w:t>
      </w:r>
      <w:proofErr w:type="gramStart"/>
      <w:r w:rsidRPr="00E66CFB">
        <w:t>Windows</w:t>
      </w:r>
      <w:bookmarkEnd w:id="8"/>
      <w:bookmarkEnd w:id="9"/>
      <w:proofErr w:type="gramEnd"/>
    </w:p>
    <w:p w14:paraId="66F5DEF5" w14:textId="77777777" w:rsidR="00544A01" w:rsidRDefault="00544A01" w:rsidP="00544A01">
      <w:pPr>
        <w:jc w:val="center"/>
      </w:pPr>
      <w:r w:rsidRPr="00D00397">
        <w:rPr>
          <w:noProof/>
        </w:rPr>
        <w:lastRenderedPageBreak/>
        <w:drawing>
          <wp:inline distT="0" distB="0" distL="0" distR="0" wp14:anchorId="74CCA8BE" wp14:editId="6A726B32">
            <wp:extent cx="6120000" cy="4126036"/>
            <wp:effectExtent l="19050" t="19050" r="14605" b="273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126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77557E" w14:textId="77777777" w:rsidR="00544A01" w:rsidRDefault="00544A01" w:rsidP="00544A01">
      <w:pPr>
        <w:pStyle w:val="Caption"/>
        <w:jc w:val="center"/>
      </w:pPr>
      <w:bookmarkStart w:id="10" w:name="_Toc110507366"/>
      <w:bookmarkStart w:id="11" w:name="_Toc11943912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: </w:t>
      </w:r>
      <w:r w:rsidRPr="002405F0">
        <w:t>Application image and its VM image – Windows</w:t>
      </w:r>
      <w:bookmarkEnd w:id="10"/>
      <w:bookmarkEnd w:id="11"/>
    </w:p>
    <w:p w14:paraId="6968DF2C" w14:textId="77777777" w:rsidR="00544A01" w:rsidRDefault="00544A01" w:rsidP="00544A01">
      <w:pPr>
        <w:pStyle w:val="Heading2"/>
      </w:pPr>
      <w:bookmarkStart w:id="12" w:name="_Ref108545923"/>
      <w:bookmarkStart w:id="13" w:name="_Toc110507417"/>
      <w:bookmarkStart w:id="14" w:name="_Toc119439171"/>
      <w:r>
        <w:t>In Linux</w:t>
      </w:r>
      <w:bookmarkEnd w:id="12"/>
      <w:bookmarkEnd w:id="13"/>
      <w:bookmarkEnd w:id="14"/>
    </w:p>
    <w:p w14:paraId="774688FA" w14:textId="77777777" w:rsidR="00544A01" w:rsidRDefault="00544A01" w:rsidP="00544A01">
      <w:r>
        <w:t xml:space="preserve">To generate the application image in Linux, execute the following command from the SDK </w:t>
      </w:r>
      <w:proofErr w:type="gramStart"/>
      <w:r>
        <w:t>directory</w:t>
      </w:r>
      <w:proofErr w:type="gram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44A01" w14:paraId="28D05235" w14:textId="77777777" w:rsidTr="002F0C77">
        <w:tc>
          <w:tcPr>
            <w:tcW w:w="10795" w:type="dxa"/>
            <w:shd w:val="clear" w:color="auto" w:fill="DEEAF6" w:themeFill="accent5" w:themeFillTint="33"/>
          </w:tcPr>
          <w:p w14:paraId="6801D189" w14:textId="77777777" w:rsidR="00544A01" w:rsidRPr="00445F5B" w:rsidRDefault="00544A01" w:rsidP="002F0C77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18"/>
                <w:szCs w:val="18"/>
                <w:lang w:val="en-IN"/>
              </w:rPr>
            </w:pPr>
            <w:proofErr w:type="spellStart"/>
            <w:r w:rsidRPr="00445F5B">
              <w:rPr>
                <w:rFonts w:ascii="Courier New" w:hAnsi="Courier New" w:cs="Courier New"/>
                <w:sz w:val="18"/>
                <w:szCs w:val="18"/>
                <w:lang w:val="en-IN"/>
              </w:rPr>
              <w:t>sudo</w:t>
            </w:r>
            <w:proofErr w:type="spellEnd"/>
            <w:r w:rsidRPr="00445F5B">
              <w:rPr>
                <w:rFonts w:ascii="Courier New" w:hAnsi="Courier New" w:cs="Courier New"/>
                <w:sz w:val="18"/>
                <w:szCs w:val="18"/>
                <w:lang w:val="en-IN"/>
              </w:rPr>
              <w:t xml:space="preserve"> python</w:t>
            </w:r>
            <w:proofErr w:type="gramStart"/>
            <w:r w:rsidRPr="00445F5B">
              <w:rPr>
                <w:rFonts w:ascii="Courier New" w:hAnsi="Courier New" w:cs="Courier New"/>
                <w:sz w:val="18"/>
                <w:szCs w:val="18"/>
                <w:lang w:val="en-IN"/>
              </w:rPr>
              <w:t>3 .</w:t>
            </w:r>
            <w:proofErr w:type="gramEnd"/>
            <w:r w:rsidRPr="00445F5B">
              <w:rPr>
                <w:rFonts w:ascii="Courier New" w:hAnsi="Courier New" w:cs="Courier New"/>
                <w:sz w:val="18"/>
                <w:szCs w:val="18"/>
                <w:lang w:val="en-IN"/>
              </w:rPr>
              <w:t>/script/boot.py --output &lt;application image name&gt; &lt;path of the application&gt;</w:t>
            </w:r>
          </w:p>
        </w:tc>
      </w:tr>
    </w:tbl>
    <w:p w14:paraId="5AEE8222" w14:textId="77777777" w:rsidR="00544A01" w:rsidRDefault="00544A01" w:rsidP="00544A01">
      <w:pPr>
        <w:pStyle w:val="Text2"/>
        <w:rPr>
          <w:lang w:val="en-IN"/>
        </w:rPr>
      </w:pPr>
    </w:p>
    <w:p w14:paraId="0B034C1D" w14:textId="77777777" w:rsidR="00544A01" w:rsidRDefault="00544A01" w:rsidP="00544A01">
      <w:r>
        <w:t>For example: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44A01" w14:paraId="41ADA1C5" w14:textId="77777777" w:rsidTr="002F0C77">
        <w:tc>
          <w:tcPr>
            <w:tcW w:w="10795" w:type="dxa"/>
            <w:shd w:val="clear" w:color="auto" w:fill="DEEAF6" w:themeFill="accent5" w:themeFillTint="33"/>
          </w:tcPr>
          <w:p w14:paraId="188BAE62" w14:textId="77777777" w:rsidR="00544A01" w:rsidRPr="00445F5B" w:rsidRDefault="00544A01" w:rsidP="002F0C77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18"/>
                <w:szCs w:val="18"/>
                <w:lang w:val="en-IN"/>
              </w:rPr>
            </w:pPr>
            <w:proofErr w:type="spellStart"/>
            <w:r w:rsidRPr="00445F5B">
              <w:rPr>
                <w:rFonts w:ascii="Courier New" w:hAnsi="Courier New" w:cs="Courier New"/>
                <w:sz w:val="18"/>
                <w:szCs w:val="18"/>
                <w:lang w:val="en-IN"/>
              </w:rPr>
              <w:t>sudo</w:t>
            </w:r>
            <w:proofErr w:type="spellEnd"/>
            <w:r w:rsidRPr="00445F5B">
              <w:rPr>
                <w:rFonts w:ascii="Courier New" w:hAnsi="Courier New" w:cs="Courier New"/>
                <w:sz w:val="18"/>
                <w:szCs w:val="18"/>
                <w:lang w:val="en-IN"/>
              </w:rPr>
              <w:t xml:space="preserve"> python</w:t>
            </w:r>
            <w:proofErr w:type="gramStart"/>
            <w:r w:rsidRPr="00445F5B">
              <w:rPr>
                <w:rFonts w:ascii="Courier New" w:hAnsi="Courier New" w:cs="Courier New"/>
                <w:sz w:val="18"/>
                <w:szCs w:val="18"/>
                <w:lang w:val="en-IN"/>
              </w:rPr>
              <w:t xml:space="preserve">3 </w:t>
            </w:r>
            <w:r w:rsidRPr="00445F5B">
              <w:rPr>
                <w:rFonts w:ascii="Courier New" w:hAnsi="Courier New" w:cs="Courier New"/>
                <w:sz w:val="18"/>
                <w:szCs w:val="18"/>
              </w:rPr>
              <w:t>.</w:t>
            </w:r>
            <w:proofErr w:type="gramEnd"/>
            <w:r w:rsidRPr="00445F5B">
              <w:rPr>
                <w:rFonts w:ascii="Courier New" w:hAnsi="Courier New" w:cs="Courier New"/>
                <w:sz w:val="18"/>
                <w:szCs w:val="18"/>
              </w:rPr>
              <w:t xml:space="preserve">/script/boot.py --output </w:t>
            </w:r>
            <w:proofErr w:type="spellStart"/>
            <w:r w:rsidRPr="00445F5B">
              <w:rPr>
                <w:rFonts w:ascii="Courier New" w:hAnsi="Courier New" w:cs="Courier New"/>
                <w:sz w:val="18"/>
                <w:szCs w:val="18"/>
              </w:rPr>
              <w:t>app.img</w:t>
            </w:r>
            <w:proofErr w:type="spellEnd"/>
            <w:r w:rsidRPr="00445F5B">
              <w:rPr>
                <w:rFonts w:ascii="Courier New" w:hAnsi="Courier New" w:cs="Courier New"/>
                <w:sz w:val="18"/>
                <w:szCs w:val="18"/>
              </w:rPr>
              <w:t xml:space="preserve"> ./examples/</w:t>
            </w:r>
            <w:proofErr w:type="spellStart"/>
            <w:r w:rsidRPr="00445F5B">
              <w:rPr>
                <w:rFonts w:ascii="Courier New" w:hAnsi="Courier New" w:cs="Courier New"/>
                <w:sz w:val="18"/>
                <w:szCs w:val="18"/>
              </w:rPr>
              <w:t>http_client</w:t>
            </w:r>
            <w:proofErr w:type="spellEnd"/>
            <w:r w:rsidRPr="00445F5B">
              <w:rPr>
                <w:rFonts w:ascii="Courier New" w:hAnsi="Courier New" w:cs="Courier New"/>
                <w:sz w:val="18"/>
                <w:szCs w:val="18"/>
              </w:rPr>
              <w:t>/bin/</w:t>
            </w:r>
            <w:proofErr w:type="spellStart"/>
            <w:r w:rsidRPr="00445F5B">
              <w:rPr>
                <w:rFonts w:ascii="Courier New" w:hAnsi="Courier New" w:cs="Courier New"/>
                <w:sz w:val="18"/>
                <w:szCs w:val="18"/>
              </w:rPr>
              <w:t>http_client.elf</w:t>
            </w:r>
            <w:proofErr w:type="spellEnd"/>
            <w:r w:rsidRPr="00445F5B">
              <w:rPr>
                <w:rFonts w:ascii="Courier New" w:hAnsi="Courier New" w:cs="Courier New"/>
                <w:sz w:val="18"/>
                <w:szCs w:val="18"/>
              </w:rPr>
              <w:t xml:space="preserve"> host=httpbin.org path=/</w:t>
            </w:r>
            <w:proofErr w:type="spellStart"/>
            <w:r w:rsidRPr="00445F5B">
              <w:rPr>
                <w:rFonts w:ascii="Courier New" w:hAnsi="Courier New" w:cs="Courier New"/>
                <w:sz w:val="18"/>
                <w:szCs w:val="18"/>
              </w:rPr>
              <w:t>json</w:t>
            </w:r>
            <w:proofErr w:type="spellEnd"/>
            <w:r w:rsidRPr="00445F5B">
              <w:rPr>
                <w:rFonts w:ascii="Courier New" w:hAnsi="Courier New" w:cs="Courier New"/>
                <w:sz w:val="18"/>
                <w:szCs w:val="18"/>
              </w:rPr>
              <w:t xml:space="preserve"> port=443 secured=1 method=get </w:t>
            </w:r>
            <w:proofErr w:type="spellStart"/>
            <w:r w:rsidRPr="00445F5B">
              <w:rPr>
                <w:rFonts w:ascii="Courier New" w:hAnsi="Courier New" w:cs="Courier New"/>
                <w:sz w:val="18"/>
                <w:szCs w:val="18"/>
              </w:rPr>
              <w:t>ca_cert</w:t>
            </w:r>
            <w:proofErr w:type="spellEnd"/>
            <w:r w:rsidRPr="00445F5B">
              <w:rPr>
                <w:rFonts w:ascii="Courier New" w:hAnsi="Courier New" w:cs="Courier New"/>
                <w:sz w:val="18"/>
                <w:szCs w:val="18"/>
              </w:rPr>
              <w:t>=/data/</w:t>
            </w:r>
            <w:proofErr w:type="spellStart"/>
            <w:r w:rsidRPr="00445F5B">
              <w:rPr>
                <w:rFonts w:ascii="Courier New" w:hAnsi="Courier New" w:cs="Courier New"/>
                <w:sz w:val="18"/>
                <w:szCs w:val="18"/>
              </w:rPr>
              <w:t>httpbin_ca.pem</w:t>
            </w:r>
            <w:proofErr w:type="spellEnd"/>
            <w:r w:rsidRPr="00445F5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45F5B">
              <w:rPr>
                <w:rFonts w:ascii="Courier New" w:hAnsi="Courier New" w:cs="Courier New"/>
                <w:sz w:val="18"/>
                <w:szCs w:val="18"/>
              </w:rPr>
              <w:t>ssid</w:t>
            </w:r>
            <w:proofErr w:type="spellEnd"/>
            <w:r w:rsidRPr="00445F5B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445F5B">
              <w:rPr>
                <w:rFonts w:ascii="Courier New" w:hAnsi="Courier New" w:cs="Courier New"/>
                <w:sz w:val="18"/>
                <w:szCs w:val="18"/>
              </w:rPr>
              <w:t>InnoPhase_AE_AP</w:t>
            </w:r>
            <w:proofErr w:type="spellEnd"/>
            <w:r w:rsidRPr="00445F5B">
              <w:rPr>
                <w:rFonts w:ascii="Courier New" w:hAnsi="Courier New" w:cs="Courier New"/>
                <w:sz w:val="18"/>
                <w:szCs w:val="18"/>
              </w:rPr>
              <w:t xml:space="preserve"> passphrase=</w:t>
            </w:r>
            <w:proofErr w:type="spellStart"/>
            <w:r w:rsidRPr="00445F5B">
              <w:rPr>
                <w:rFonts w:ascii="Courier New" w:hAnsi="Courier New" w:cs="Courier New"/>
                <w:sz w:val="18"/>
                <w:szCs w:val="18"/>
              </w:rPr>
              <w:t>innophaseae</w:t>
            </w:r>
            <w:proofErr w:type="spellEnd"/>
          </w:p>
        </w:tc>
      </w:tr>
    </w:tbl>
    <w:p w14:paraId="3D23D6F0" w14:textId="77777777" w:rsidR="00544A01" w:rsidRDefault="00544A01" w:rsidP="00544A01">
      <w:pPr>
        <w:pStyle w:val="Text2"/>
        <w:rPr>
          <w:lang w:val="en-IN"/>
        </w:rPr>
      </w:pPr>
    </w:p>
    <w:p w14:paraId="22F97CE5" w14:textId="77777777" w:rsidR="00544A01" w:rsidRDefault="00544A01" w:rsidP="00544A01">
      <w:r>
        <w:t xml:space="preserve">This command generates the </w:t>
      </w:r>
      <w:proofErr w:type="spellStart"/>
      <w:r>
        <w:rPr>
          <w:rFonts w:ascii="Courier New" w:hAnsi="Courier New" w:cs="Courier New"/>
        </w:rPr>
        <w:t>app</w:t>
      </w:r>
      <w:r w:rsidRPr="004C5E55">
        <w:rPr>
          <w:rFonts w:ascii="Courier New" w:hAnsi="Courier New" w:cs="Courier New"/>
        </w:rPr>
        <w:t>.img</w:t>
      </w:r>
      <w:proofErr w:type="spellEnd"/>
      <w:r>
        <w:t xml:space="preserve"> and </w:t>
      </w:r>
      <w:r>
        <w:rPr>
          <w:rFonts w:ascii="Courier New" w:hAnsi="Courier New" w:cs="Courier New"/>
        </w:rPr>
        <w:t>app</w:t>
      </w:r>
      <w:r w:rsidRPr="004C5E55">
        <w:rPr>
          <w:rFonts w:ascii="Courier New" w:hAnsi="Courier New" w:cs="Courier New"/>
        </w:rPr>
        <w:t>.img.vm</w:t>
      </w:r>
      <w:r>
        <w:t xml:space="preserve"> in the current directory.</w:t>
      </w:r>
    </w:p>
    <w:p w14:paraId="58393083" w14:textId="77777777" w:rsidR="00544A01" w:rsidRDefault="00544A01" w:rsidP="00544A01">
      <w:pPr>
        <w:jc w:val="center"/>
      </w:pPr>
      <w:r w:rsidRPr="00633172">
        <w:rPr>
          <w:noProof/>
        </w:rPr>
        <w:drawing>
          <wp:inline distT="0" distB="0" distL="0" distR="0" wp14:anchorId="428745D7" wp14:editId="5A8F196D">
            <wp:extent cx="6120000" cy="644000"/>
            <wp:effectExtent l="19050" t="19050" r="14605" b="228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6EAD5" w14:textId="77777777" w:rsidR="00544A01" w:rsidRDefault="00544A01" w:rsidP="00544A01">
      <w:pPr>
        <w:pStyle w:val="Caption"/>
        <w:jc w:val="center"/>
      </w:pPr>
      <w:bookmarkStart w:id="15" w:name="_Toc110507367"/>
      <w:bookmarkStart w:id="16" w:name="_Toc1194391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: </w:t>
      </w:r>
      <w:r w:rsidRPr="00442A48">
        <w:t xml:space="preserve">Generating the application image – </w:t>
      </w:r>
      <w:proofErr w:type="gramStart"/>
      <w:r w:rsidRPr="00442A48">
        <w:t>Linux</w:t>
      </w:r>
      <w:bookmarkEnd w:id="15"/>
      <w:bookmarkEnd w:id="16"/>
      <w:proofErr w:type="gramEnd"/>
    </w:p>
    <w:p w14:paraId="156BADAC" w14:textId="77777777" w:rsidR="00544A01" w:rsidRDefault="00544A01" w:rsidP="00544A01">
      <w:pPr>
        <w:jc w:val="center"/>
      </w:pPr>
      <w:r w:rsidRPr="005D55FA">
        <w:rPr>
          <w:noProof/>
        </w:rPr>
        <w:lastRenderedPageBreak/>
        <w:drawing>
          <wp:inline distT="0" distB="0" distL="0" distR="0" wp14:anchorId="3ECF6003" wp14:editId="34A31EC5">
            <wp:extent cx="6120000" cy="593051"/>
            <wp:effectExtent l="19050" t="19050" r="14605" b="171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930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24D1D" w14:textId="77777777" w:rsidR="00544A01" w:rsidRDefault="00544A01" w:rsidP="00544A01">
      <w:pPr>
        <w:pStyle w:val="Caption"/>
        <w:jc w:val="center"/>
      </w:pPr>
      <w:bookmarkStart w:id="17" w:name="_Toc110507368"/>
      <w:bookmarkStart w:id="18" w:name="_Toc11943912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>: A</w:t>
      </w:r>
      <w:r w:rsidRPr="00DE6EC9">
        <w:t xml:space="preserve">pplication image and </w:t>
      </w:r>
      <w:r>
        <w:t xml:space="preserve">its </w:t>
      </w:r>
      <w:r w:rsidRPr="00DE6EC9">
        <w:t>VM image – Linux</w:t>
      </w:r>
      <w:bookmarkEnd w:id="17"/>
      <w:bookmarkEnd w:id="18"/>
    </w:p>
    <w:p w14:paraId="693A9A96" w14:textId="77777777" w:rsidR="00544A01" w:rsidRDefault="00544A01" w:rsidP="00544A01">
      <w:pPr>
        <w:pStyle w:val="Heading1"/>
      </w:pPr>
      <w:bookmarkStart w:id="19" w:name="_Toc110507418"/>
      <w:bookmarkStart w:id="20" w:name="_Toc119439172"/>
      <w:r>
        <w:t>Generating the Data FS Image</w:t>
      </w:r>
      <w:bookmarkEnd w:id="19"/>
      <w:bookmarkEnd w:id="20"/>
    </w:p>
    <w:p w14:paraId="084964C1" w14:textId="77777777" w:rsidR="00544A01" w:rsidRDefault="00544A01" w:rsidP="00544A01">
      <w:pPr>
        <w:jc w:val="both"/>
      </w:pPr>
      <w:r w:rsidRPr="00BA5BE4">
        <w:t xml:space="preserve">Data image is a user file system which is a </w:t>
      </w:r>
      <w:r w:rsidRPr="00BA5BE4">
        <w:rPr>
          <w:rFonts w:ascii="Courier New" w:hAnsi="Courier New" w:cs="Courier New"/>
        </w:rPr>
        <w:t>.</w:t>
      </w:r>
      <w:proofErr w:type="spellStart"/>
      <w:r w:rsidRPr="00BA5BE4">
        <w:rPr>
          <w:rFonts w:ascii="Courier New" w:hAnsi="Courier New" w:cs="Courier New"/>
        </w:rPr>
        <w:t>img</w:t>
      </w:r>
      <w:proofErr w:type="spellEnd"/>
      <w:r w:rsidRPr="00BA5BE4">
        <w:t xml:space="preserve"> format. Data FS contains user defined configurations or application specific information</w:t>
      </w:r>
      <w:r>
        <w:t>, s</w:t>
      </w:r>
      <w:r w:rsidRPr="00BA5BE4">
        <w:t xml:space="preserve">uch as network configuration file, certificates, user data </w:t>
      </w:r>
      <w:r>
        <w:t xml:space="preserve">and so on. This image should be written over DATA partition which starts from sector 256. The data partition has a total of 240 sectors to write user data files. </w:t>
      </w:r>
    </w:p>
    <w:p w14:paraId="02AB080C" w14:textId="77777777" w:rsidR="00544A01" w:rsidRDefault="00544A01" w:rsidP="00544A01">
      <w:r>
        <w:t xml:space="preserve">This section describes generating the data image with certificates. </w:t>
      </w:r>
    </w:p>
    <w:p w14:paraId="76607638" w14:textId="77777777" w:rsidR="00544A01" w:rsidRDefault="00544A01" w:rsidP="00544A01"/>
    <w:p w14:paraId="6DA43595" w14:textId="77777777" w:rsidR="00544A01" w:rsidRPr="00855148" w:rsidRDefault="00544A01" w:rsidP="00544A01">
      <w:pPr>
        <w:pStyle w:val="Heading2"/>
      </w:pPr>
      <w:bookmarkStart w:id="21" w:name="_Toc110507419"/>
      <w:bookmarkStart w:id="22" w:name="_Toc119439173"/>
      <w:r>
        <w:t>In Windows</w:t>
      </w:r>
      <w:bookmarkEnd w:id="21"/>
      <w:bookmarkEnd w:id="22"/>
    </w:p>
    <w:p w14:paraId="4FA893FB" w14:textId="77777777" w:rsidR="00544A01" w:rsidRDefault="00544A01" w:rsidP="00544A01">
      <w:pPr>
        <w:jc w:val="both"/>
      </w:pPr>
      <w:r>
        <w:t>This section describes generating the file system image and loading it onto the Talaria TWO module file system.</w:t>
      </w:r>
    </w:p>
    <w:p w14:paraId="1141F1F5" w14:textId="77777777" w:rsidR="00544A01" w:rsidRDefault="00544A01" w:rsidP="00544A01">
      <w:pPr>
        <w:jc w:val="both"/>
      </w:pPr>
      <w:r>
        <w:t>In this example, the data FS is generated using certificates. The certificate is used to authenticate the server for HTTP/MQTT connection.</w:t>
      </w:r>
    </w:p>
    <w:p w14:paraId="29EBFB74" w14:textId="77777777" w:rsidR="00544A01" w:rsidRDefault="00544A01" w:rsidP="00544A01">
      <w:pPr>
        <w:jc w:val="both"/>
      </w:pPr>
      <w:r>
        <w:t xml:space="preserve">Copy the required files or certificates to the directory </w:t>
      </w:r>
      <w:r w:rsidRPr="00FC7E21">
        <w:rPr>
          <w:rFonts w:ascii="Courier New" w:hAnsi="Courier New" w:cs="Courier New"/>
        </w:rPr>
        <w:t>data</w:t>
      </w:r>
      <w:r>
        <w:t>, and execute the following instruction which generates an image file which needs to be flashed to Talaria TWO:</w:t>
      </w:r>
    </w:p>
    <w:p w14:paraId="5D1A5480" w14:textId="77777777" w:rsidR="00544A01" w:rsidRDefault="00544A01" w:rsidP="00544A01">
      <w:pPr>
        <w:jc w:val="both"/>
      </w:pPr>
      <w:r>
        <w:t xml:space="preserve">For generating </w:t>
      </w:r>
      <w:proofErr w:type="spellStart"/>
      <w:r w:rsidRPr="00FC7E21">
        <w:rPr>
          <w:rFonts w:ascii="Courier New" w:hAnsi="Courier New" w:cs="Courier New"/>
        </w:rPr>
        <w:t>data.img</w:t>
      </w:r>
      <w:proofErr w:type="spellEnd"/>
      <w:r>
        <w:t xml:space="preserve"> in Windows, execute the following command from the SDK directory: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44A01" w14:paraId="6E4EC3BF" w14:textId="77777777" w:rsidTr="002F0C77">
        <w:tc>
          <w:tcPr>
            <w:tcW w:w="10795" w:type="dxa"/>
            <w:shd w:val="clear" w:color="auto" w:fill="DEEAF6" w:themeFill="accent5" w:themeFillTint="33"/>
          </w:tcPr>
          <w:p w14:paraId="562897A7" w14:textId="77777777" w:rsidR="00544A01" w:rsidRPr="00CC4CC7" w:rsidRDefault="00544A01" w:rsidP="002F0C77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CC4CC7">
              <w:rPr>
                <w:rFonts w:ascii="Courier New" w:hAnsi="Courier New" w:cs="Courier New"/>
                <w:sz w:val="18"/>
                <w:szCs w:val="18"/>
              </w:rPr>
              <w:t>.\tools\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mklittlefs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>\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mklittlefs</w:t>
            </w:r>
            <w:proofErr w:type="spellEnd"/>
            <w:proofErr w:type="gramEnd"/>
            <w:r w:rsidRPr="00CC4CC7">
              <w:rPr>
                <w:rFonts w:ascii="Courier New" w:hAnsi="Courier New" w:cs="Courier New"/>
                <w:sz w:val="18"/>
                <w:szCs w:val="18"/>
              </w:rPr>
              <w:t xml:space="preserve"> -s 40000 -c &lt; path to the data folder which needs to be updated</w:t>
            </w:r>
            <w:r w:rsidRPr="00CC4CC7" w:rsidDel="008B1C5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CC4CC7">
              <w:rPr>
                <w:rFonts w:ascii="Courier New" w:hAnsi="Courier New" w:cs="Courier New"/>
                <w:sz w:val="18"/>
                <w:szCs w:val="18"/>
              </w:rPr>
              <w:t xml:space="preserve">&gt; .\&lt; path to store the generated 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data.img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>&gt;\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data.img</w:t>
            </w:r>
            <w:proofErr w:type="spellEnd"/>
          </w:p>
        </w:tc>
      </w:tr>
    </w:tbl>
    <w:p w14:paraId="5EB86DAC" w14:textId="77777777" w:rsidR="00544A01" w:rsidRDefault="00544A01" w:rsidP="00544A01">
      <w:pPr>
        <w:pStyle w:val="Text2"/>
        <w:jc w:val="both"/>
        <w:rPr>
          <w:b/>
          <w:bCs/>
        </w:rPr>
      </w:pPr>
    </w:p>
    <w:p w14:paraId="64543FEA" w14:textId="77777777" w:rsidR="00544A01" w:rsidRDefault="00544A01" w:rsidP="00544A01">
      <w:r w:rsidRPr="00300108">
        <w:rPr>
          <w:b/>
          <w:bCs/>
        </w:rPr>
        <w:t>N</w:t>
      </w:r>
      <w:r>
        <w:rPr>
          <w:b/>
          <w:bCs/>
        </w:rPr>
        <w:t>ote</w:t>
      </w:r>
      <w:r w:rsidRPr="00300108">
        <w:rPr>
          <w:b/>
          <w:bCs/>
        </w:rPr>
        <w:t>:</w:t>
      </w:r>
      <w:r>
        <w:t xml:space="preserve"> For example, the </w:t>
      </w:r>
      <w:proofErr w:type="spellStart"/>
      <w:r>
        <w:rPr>
          <w:rFonts w:ascii="Courier New" w:hAnsi="Courier New" w:cs="Courier New"/>
        </w:rPr>
        <w:t>h</w:t>
      </w:r>
      <w:r w:rsidRPr="00FC7E21">
        <w:rPr>
          <w:rFonts w:ascii="Courier New" w:hAnsi="Courier New" w:cs="Courier New"/>
        </w:rPr>
        <w:t>ttp_client</w:t>
      </w:r>
      <w:proofErr w:type="spellEnd"/>
      <w:r>
        <w:t xml:space="preserve"> application needs a certificate to connect to the server. Copy the files to the </w:t>
      </w:r>
      <w:r w:rsidRPr="00FC7E21">
        <w:rPr>
          <w:rFonts w:ascii="Courier New" w:hAnsi="Courier New" w:cs="Courier New"/>
        </w:rPr>
        <w:t>data</w:t>
      </w:r>
      <w:r>
        <w:t xml:space="preserve"> directory and execute this instruction to create a </w:t>
      </w:r>
      <w:proofErr w:type="spellStart"/>
      <w:r w:rsidRPr="00FC7E21">
        <w:rPr>
          <w:rFonts w:ascii="Courier New" w:hAnsi="Courier New" w:cs="Courier New"/>
        </w:rPr>
        <w:t>data.img</w:t>
      </w:r>
      <w:proofErr w:type="spellEnd"/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44A01" w14:paraId="16693C6C" w14:textId="77777777" w:rsidTr="002F0C77">
        <w:tc>
          <w:tcPr>
            <w:tcW w:w="10705" w:type="dxa"/>
            <w:shd w:val="clear" w:color="auto" w:fill="DEEAF6" w:themeFill="accent5" w:themeFillTint="33"/>
          </w:tcPr>
          <w:p w14:paraId="0F24EB72" w14:textId="77777777" w:rsidR="00544A01" w:rsidRPr="00CC4CC7" w:rsidRDefault="00544A01" w:rsidP="002F0C77">
            <w:pPr>
              <w:spacing w:line="480" w:lineRule="auto"/>
              <w:ind w:left="170" w:hanging="142"/>
              <w:rPr>
                <w:rFonts w:ascii="Courier New" w:hAnsi="Courier New" w:cs="Courier New"/>
                <w:sz w:val="18"/>
                <w:szCs w:val="18"/>
              </w:rPr>
            </w:pPr>
            <w:r w:rsidRPr="00CC4CC7">
              <w:rPr>
                <w:rFonts w:ascii="Courier New" w:hAnsi="Courier New" w:cs="Courier New"/>
                <w:sz w:val="18"/>
                <w:szCs w:val="18"/>
              </w:rPr>
              <w:t>.\tools\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mklittlefs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>\mklittlefs.exe -s 0x40000 -</w:t>
            </w:r>
            <w:proofErr w:type="gramStart"/>
            <w:r w:rsidRPr="00CC4CC7">
              <w:rPr>
                <w:rFonts w:ascii="Courier New" w:hAnsi="Courier New" w:cs="Courier New"/>
                <w:sz w:val="18"/>
                <w:szCs w:val="18"/>
              </w:rPr>
              <w:t>c .</w:t>
            </w:r>
            <w:proofErr w:type="gramEnd"/>
            <w:r w:rsidRPr="00CC4CC7">
              <w:rPr>
                <w:rFonts w:ascii="Courier New" w:hAnsi="Courier New" w:cs="Courier New"/>
                <w:sz w:val="18"/>
                <w:szCs w:val="18"/>
              </w:rPr>
              <w:t>\examples\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http_client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>\cert\data .\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data.img</w:t>
            </w:r>
            <w:proofErr w:type="spellEnd"/>
          </w:p>
        </w:tc>
      </w:tr>
    </w:tbl>
    <w:p w14:paraId="5E3FC410" w14:textId="77777777" w:rsidR="00544A01" w:rsidRDefault="00544A01" w:rsidP="00544A01">
      <w:pPr>
        <w:pStyle w:val="Text2"/>
      </w:pPr>
    </w:p>
    <w:p w14:paraId="4F5188EE" w14:textId="77777777" w:rsidR="00544A01" w:rsidRDefault="00544A01" w:rsidP="00544A01">
      <w:r>
        <w:t xml:space="preserve">This command generates </w:t>
      </w:r>
      <w:proofErr w:type="spellStart"/>
      <w:r>
        <w:rPr>
          <w:rFonts w:ascii="Courier New" w:hAnsi="Courier New" w:cs="Courier New"/>
        </w:rPr>
        <w:t>data</w:t>
      </w:r>
      <w:r w:rsidRPr="004C5E55">
        <w:rPr>
          <w:rFonts w:ascii="Courier New" w:hAnsi="Courier New" w:cs="Courier New"/>
        </w:rPr>
        <w:t>.img</w:t>
      </w:r>
      <w:proofErr w:type="spellEnd"/>
      <w:r>
        <w:t xml:space="preserve"> in the current directory.</w:t>
      </w:r>
    </w:p>
    <w:p w14:paraId="05FEFA9D" w14:textId="77777777" w:rsidR="00544A01" w:rsidRDefault="00544A01" w:rsidP="00544A01">
      <w:pPr>
        <w:jc w:val="center"/>
      </w:pPr>
      <w:r w:rsidRPr="00590D2D">
        <w:rPr>
          <w:noProof/>
        </w:rPr>
        <w:drawing>
          <wp:inline distT="0" distB="0" distL="0" distR="0" wp14:anchorId="70E03093" wp14:editId="63B45C67">
            <wp:extent cx="6120000" cy="364829"/>
            <wp:effectExtent l="19050" t="19050" r="1460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4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11EF2" w14:textId="77777777" w:rsidR="00544A01" w:rsidRDefault="00544A01" w:rsidP="00544A01">
      <w:pPr>
        <w:pStyle w:val="Caption"/>
        <w:jc w:val="center"/>
      </w:pPr>
      <w:bookmarkStart w:id="23" w:name="_Toc110507369"/>
      <w:bookmarkStart w:id="24" w:name="_Toc11943912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: </w:t>
      </w:r>
      <w:r w:rsidRPr="00AF37B5">
        <w:t xml:space="preserve">Generating the data image - </w:t>
      </w:r>
      <w:proofErr w:type="gramStart"/>
      <w:r w:rsidRPr="00AF37B5">
        <w:t>Windows</w:t>
      </w:r>
      <w:bookmarkEnd w:id="23"/>
      <w:bookmarkEnd w:id="24"/>
      <w:proofErr w:type="gramEnd"/>
    </w:p>
    <w:p w14:paraId="546CEF72" w14:textId="77777777" w:rsidR="00544A01" w:rsidRDefault="00544A01" w:rsidP="00544A01">
      <w:pPr>
        <w:pStyle w:val="Text2"/>
        <w:jc w:val="center"/>
      </w:pPr>
    </w:p>
    <w:p w14:paraId="722AD7D4" w14:textId="77777777" w:rsidR="00544A01" w:rsidRDefault="00544A01" w:rsidP="00544A01">
      <w:pPr>
        <w:pStyle w:val="Caption"/>
        <w:jc w:val="center"/>
      </w:pPr>
    </w:p>
    <w:p w14:paraId="70A6E409" w14:textId="77777777" w:rsidR="00544A01" w:rsidRDefault="00544A01" w:rsidP="00544A01">
      <w:pPr>
        <w:jc w:val="center"/>
      </w:pPr>
      <w:r w:rsidRPr="00590D2D">
        <w:rPr>
          <w:noProof/>
        </w:rPr>
        <w:lastRenderedPageBreak/>
        <w:drawing>
          <wp:inline distT="0" distB="0" distL="0" distR="0" wp14:anchorId="1949D5EE" wp14:editId="40A0BE43">
            <wp:extent cx="5400000" cy="4363200"/>
            <wp:effectExtent l="19050" t="19050" r="10795" b="184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6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872F92" w14:textId="77777777" w:rsidR="00544A01" w:rsidRDefault="00544A01" w:rsidP="00544A01">
      <w:pPr>
        <w:pStyle w:val="Caption"/>
        <w:jc w:val="center"/>
      </w:pPr>
      <w:bookmarkStart w:id="25" w:name="_Toc110507370"/>
      <w:bookmarkStart w:id="26" w:name="_Toc1194391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: </w:t>
      </w:r>
      <w:proofErr w:type="gramStart"/>
      <w:r w:rsidRPr="00571F62">
        <w:t>Generated  data</w:t>
      </w:r>
      <w:proofErr w:type="gramEnd"/>
      <w:r w:rsidRPr="00571F62">
        <w:t xml:space="preserve"> image </w:t>
      </w:r>
      <w:r>
        <w:t>–</w:t>
      </w:r>
      <w:r w:rsidRPr="00571F62">
        <w:t xml:space="preserve"> Windows</w:t>
      </w:r>
      <w:bookmarkEnd w:id="25"/>
      <w:bookmarkEnd w:id="26"/>
    </w:p>
    <w:p w14:paraId="5B870AB0" w14:textId="77777777" w:rsidR="00544A01" w:rsidRPr="00855148" w:rsidRDefault="00544A01" w:rsidP="00544A01">
      <w:pPr>
        <w:pStyle w:val="Heading2"/>
      </w:pPr>
      <w:bookmarkStart w:id="27" w:name="_Toc110507420"/>
      <w:bookmarkStart w:id="28" w:name="_Toc119439174"/>
      <w:r>
        <w:t>In Linux</w:t>
      </w:r>
      <w:bookmarkEnd w:id="27"/>
      <w:bookmarkEnd w:id="28"/>
    </w:p>
    <w:p w14:paraId="66B1D688" w14:textId="77777777" w:rsidR="00544A01" w:rsidRDefault="00544A01" w:rsidP="00544A01">
      <w:r>
        <w:t xml:space="preserve">For generating </w:t>
      </w:r>
      <w:proofErr w:type="spellStart"/>
      <w:r w:rsidRPr="00FC7E21">
        <w:rPr>
          <w:rFonts w:ascii="Courier New" w:hAnsi="Courier New" w:cs="Courier New"/>
        </w:rPr>
        <w:t>data.img</w:t>
      </w:r>
      <w:proofErr w:type="spellEnd"/>
      <w:r>
        <w:t xml:space="preserve"> in Linux, execute the following command from the SDK directory: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44A01" w14:paraId="7BF412C5" w14:textId="77777777" w:rsidTr="002F0C77">
        <w:tc>
          <w:tcPr>
            <w:tcW w:w="10705" w:type="dxa"/>
            <w:shd w:val="clear" w:color="auto" w:fill="DEEAF6" w:themeFill="accent5" w:themeFillTint="33"/>
          </w:tcPr>
          <w:p w14:paraId="4F7FFC04" w14:textId="77777777" w:rsidR="00544A01" w:rsidRPr="00CC4CC7" w:rsidRDefault="00544A01" w:rsidP="002F0C77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CC4CC7">
              <w:rPr>
                <w:rFonts w:ascii="Courier New" w:hAnsi="Courier New" w:cs="Courier New"/>
                <w:sz w:val="18"/>
                <w:szCs w:val="18"/>
              </w:rPr>
              <w:t>./</w:t>
            </w:r>
            <w:proofErr w:type="gramEnd"/>
            <w:r w:rsidRPr="00CC4CC7">
              <w:rPr>
                <w:rFonts w:ascii="Courier New" w:hAnsi="Courier New" w:cs="Courier New"/>
                <w:sz w:val="18"/>
                <w:szCs w:val="18"/>
              </w:rPr>
              <w:t>tools/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mklittlefs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mklittlefs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 xml:space="preserve"> -s 40000 -c &lt; path to the data folder which needs to be updated</w:t>
            </w:r>
            <w:r w:rsidRPr="00CC4CC7" w:rsidDel="008B1C5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CC4CC7">
              <w:rPr>
                <w:rFonts w:ascii="Courier New" w:hAnsi="Courier New" w:cs="Courier New"/>
                <w:sz w:val="18"/>
                <w:szCs w:val="18"/>
              </w:rPr>
              <w:t xml:space="preserve">&gt; &lt; path to store the generated 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data.img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</w:tr>
    </w:tbl>
    <w:p w14:paraId="3B5AE97C" w14:textId="77777777" w:rsidR="00544A01" w:rsidRDefault="00544A01" w:rsidP="00544A01">
      <w:r w:rsidRPr="008C3B50">
        <w:rPr>
          <w:b/>
          <w:bCs/>
        </w:rPr>
        <w:t>N</w:t>
      </w:r>
      <w:r>
        <w:rPr>
          <w:b/>
          <w:bCs/>
        </w:rPr>
        <w:t>ote</w:t>
      </w:r>
      <w:r w:rsidRPr="008C3B50">
        <w:rPr>
          <w:b/>
          <w:bCs/>
        </w:rPr>
        <w:t>:</w:t>
      </w:r>
      <w:r>
        <w:t xml:space="preserve"> For example, the </w:t>
      </w:r>
      <w:proofErr w:type="spellStart"/>
      <w:r>
        <w:rPr>
          <w:rFonts w:ascii="Courier New" w:hAnsi="Courier New" w:cs="Courier New"/>
        </w:rPr>
        <w:t>h</w:t>
      </w:r>
      <w:r w:rsidRPr="00FC7E21">
        <w:rPr>
          <w:rFonts w:ascii="Courier New" w:hAnsi="Courier New" w:cs="Courier New"/>
        </w:rPr>
        <w:t>ttp_client</w:t>
      </w:r>
      <w:proofErr w:type="spellEnd"/>
      <w:r>
        <w:t xml:space="preserve"> application needs a certificate to connect to the server. Copy the files to the </w:t>
      </w:r>
      <w:r w:rsidRPr="00FC7E21">
        <w:rPr>
          <w:rFonts w:ascii="Courier New" w:hAnsi="Courier New" w:cs="Courier New"/>
        </w:rPr>
        <w:t>data</w:t>
      </w:r>
      <w:r>
        <w:t xml:space="preserve"> directory and execute this instruction to create a </w:t>
      </w:r>
      <w:proofErr w:type="spellStart"/>
      <w:r w:rsidRPr="00FC7E21">
        <w:rPr>
          <w:rFonts w:ascii="Courier New" w:hAnsi="Courier New" w:cs="Courier New"/>
        </w:rPr>
        <w:t>data.img</w:t>
      </w:r>
      <w:proofErr w:type="spellEnd"/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44A01" w14:paraId="2D0677A6" w14:textId="77777777" w:rsidTr="002F0C77">
        <w:tc>
          <w:tcPr>
            <w:tcW w:w="10705" w:type="dxa"/>
            <w:shd w:val="clear" w:color="auto" w:fill="DEEAF6" w:themeFill="accent5" w:themeFillTint="33"/>
          </w:tcPr>
          <w:p w14:paraId="29BC0487" w14:textId="77777777" w:rsidR="00544A01" w:rsidRPr="00CC4CC7" w:rsidRDefault="00544A01" w:rsidP="002F0C77">
            <w:pPr>
              <w:spacing w:line="480" w:lineRule="auto"/>
              <w:ind w:left="176" w:hanging="142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CC4CC7">
              <w:rPr>
                <w:rFonts w:ascii="Courier New" w:hAnsi="Courier New" w:cs="Courier New"/>
                <w:sz w:val="18"/>
                <w:szCs w:val="18"/>
              </w:rPr>
              <w:t>./</w:t>
            </w:r>
            <w:proofErr w:type="gramEnd"/>
            <w:r w:rsidRPr="00CC4CC7">
              <w:rPr>
                <w:rFonts w:ascii="Courier New" w:hAnsi="Courier New" w:cs="Courier New"/>
                <w:sz w:val="18"/>
                <w:szCs w:val="18"/>
              </w:rPr>
              <w:t>tools/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mklittlefs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mklittlefs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 xml:space="preserve"> -s 40000 -c ./examples/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http_client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>/cert/data/ ./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data.img</w:t>
            </w:r>
            <w:proofErr w:type="spellEnd"/>
          </w:p>
        </w:tc>
      </w:tr>
    </w:tbl>
    <w:p w14:paraId="6C28F584" w14:textId="77777777" w:rsidR="00544A01" w:rsidRDefault="00544A01" w:rsidP="00544A01">
      <w:pPr>
        <w:pStyle w:val="Text2"/>
      </w:pPr>
    </w:p>
    <w:p w14:paraId="7A5FBD77" w14:textId="77777777" w:rsidR="00544A01" w:rsidRDefault="00544A01" w:rsidP="00544A01">
      <w:r>
        <w:t xml:space="preserve">This command generates </w:t>
      </w:r>
      <w:proofErr w:type="spellStart"/>
      <w:r>
        <w:rPr>
          <w:rFonts w:ascii="Courier New" w:hAnsi="Courier New" w:cs="Courier New"/>
        </w:rPr>
        <w:t>data</w:t>
      </w:r>
      <w:r w:rsidRPr="004C5E55">
        <w:rPr>
          <w:rFonts w:ascii="Courier New" w:hAnsi="Courier New" w:cs="Courier New"/>
        </w:rPr>
        <w:t>.img</w:t>
      </w:r>
      <w:proofErr w:type="spellEnd"/>
      <w:r>
        <w:t xml:space="preserve"> in the current directory.</w:t>
      </w:r>
    </w:p>
    <w:p w14:paraId="45F46974" w14:textId="77777777" w:rsidR="00544A01" w:rsidRDefault="00544A01" w:rsidP="00544A01">
      <w:pPr>
        <w:jc w:val="center"/>
      </w:pPr>
      <w:r w:rsidRPr="00633172">
        <w:rPr>
          <w:noProof/>
        </w:rPr>
        <w:drawing>
          <wp:inline distT="0" distB="0" distL="0" distR="0" wp14:anchorId="71AFF005" wp14:editId="0597EE4D">
            <wp:extent cx="6120000" cy="208000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5E48" w14:textId="77777777" w:rsidR="00544A01" w:rsidRDefault="00544A01" w:rsidP="00544A01">
      <w:pPr>
        <w:pStyle w:val="Caption"/>
        <w:jc w:val="center"/>
      </w:pPr>
      <w:bookmarkStart w:id="29" w:name="_Toc110507371"/>
      <w:bookmarkStart w:id="30" w:name="_Toc11943912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: </w:t>
      </w:r>
      <w:r w:rsidRPr="00743916">
        <w:t xml:space="preserve">Generating the data image - </w:t>
      </w:r>
      <w:proofErr w:type="gramStart"/>
      <w:r w:rsidRPr="00743916">
        <w:t>Linux</w:t>
      </w:r>
      <w:bookmarkEnd w:id="29"/>
      <w:bookmarkEnd w:id="30"/>
      <w:proofErr w:type="gramEnd"/>
    </w:p>
    <w:p w14:paraId="26F3D383" w14:textId="77777777" w:rsidR="00544A01" w:rsidRDefault="00544A01" w:rsidP="00544A01">
      <w:pPr>
        <w:jc w:val="center"/>
      </w:pPr>
      <w:r w:rsidRPr="00C337C5">
        <w:rPr>
          <w:noProof/>
        </w:rPr>
        <w:drawing>
          <wp:inline distT="0" distB="0" distL="0" distR="0" wp14:anchorId="309DA477" wp14:editId="2ABB2E51">
            <wp:extent cx="6120000" cy="353714"/>
            <wp:effectExtent l="19050" t="19050" r="14605" b="273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3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061CE2" w14:textId="77777777" w:rsidR="00544A01" w:rsidRDefault="00544A01" w:rsidP="00544A01">
      <w:pPr>
        <w:pStyle w:val="Caption"/>
        <w:jc w:val="center"/>
      </w:pPr>
      <w:bookmarkStart w:id="31" w:name="_Toc110507372"/>
      <w:bookmarkStart w:id="32" w:name="_Toc1194391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: </w:t>
      </w:r>
      <w:r w:rsidRPr="001E1620">
        <w:t>Generated data image -Linux</w:t>
      </w:r>
      <w:bookmarkEnd w:id="31"/>
      <w:bookmarkEnd w:id="32"/>
    </w:p>
    <w:p w14:paraId="08072AD9" w14:textId="21DE1813" w:rsidR="009E2B3B" w:rsidRDefault="00544A01" w:rsidP="00544A0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Programming Talaria TWO over </w:t>
      </w:r>
      <w:commentRangeStart w:id="33"/>
      <w:r>
        <w:rPr>
          <w:lang w:val="en-US"/>
        </w:rPr>
        <w:t>UART</w:t>
      </w:r>
      <w:commentRangeEnd w:id="33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33"/>
      </w:r>
    </w:p>
    <w:p w14:paraId="1C0A520E" w14:textId="77777777" w:rsidR="00544A01" w:rsidRDefault="00544A01" w:rsidP="00544A01">
      <w:pPr>
        <w:rPr>
          <w:lang w:val="en-US"/>
        </w:rPr>
      </w:pPr>
    </w:p>
    <w:p w14:paraId="75576833" w14:textId="5D765703" w:rsidR="00544A01" w:rsidRDefault="00544A01" w:rsidP="00544A01">
      <w:pPr>
        <w:pStyle w:val="Heading1"/>
        <w:rPr>
          <w:lang w:val="en-US"/>
        </w:rPr>
      </w:pPr>
      <w:r>
        <w:rPr>
          <w:lang w:val="en-US"/>
        </w:rPr>
        <w:t xml:space="preserve">Programming Talaria TWO over </w:t>
      </w:r>
      <w:r>
        <w:rPr>
          <w:lang w:val="en-US"/>
        </w:rPr>
        <w:t>JTAG</w:t>
      </w:r>
    </w:p>
    <w:p w14:paraId="13D98B76" w14:textId="77777777" w:rsidR="00544A01" w:rsidRDefault="00544A01" w:rsidP="00544A01">
      <w:pPr>
        <w:rPr>
          <w:lang w:val="en-US"/>
        </w:rPr>
      </w:pPr>
    </w:p>
    <w:p w14:paraId="0FCA72F9" w14:textId="354B9CA5" w:rsidR="00544A01" w:rsidRDefault="00544A01" w:rsidP="00544A01">
      <w:pPr>
        <w:pStyle w:val="Heading1"/>
        <w:rPr>
          <w:lang w:val="en-US"/>
        </w:rPr>
      </w:pPr>
      <w:r>
        <w:rPr>
          <w:lang w:val="en-US"/>
        </w:rPr>
        <w:t xml:space="preserve">Programming Talaria TWO over </w:t>
      </w:r>
      <w:r>
        <w:rPr>
          <w:lang w:val="en-US"/>
        </w:rPr>
        <w:t>SWD</w:t>
      </w:r>
    </w:p>
    <w:p w14:paraId="5E1CBEA4" w14:textId="77777777" w:rsidR="00544A01" w:rsidRPr="00544A01" w:rsidRDefault="00544A01" w:rsidP="00544A01">
      <w:pPr>
        <w:rPr>
          <w:lang w:val="en-US"/>
        </w:rPr>
      </w:pPr>
    </w:p>
    <w:p w14:paraId="73DCB6A2" w14:textId="77777777" w:rsidR="00544A01" w:rsidRDefault="00544A01" w:rsidP="00544A01">
      <w:pPr>
        <w:rPr>
          <w:lang w:val="en-US"/>
        </w:rPr>
      </w:pPr>
    </w:p>
    <w:p w14:paraId="769F13BE" w14:textId="77777777" w:rsidR="00544A01" w:rsidRPr="00544A01" w:rsidRDefault="00544A01" w:rsidP="00544A01">
      <w:pPr>
        <w:rPr>
          <w:lang w:val="en-US"/>
        </w:rPr>
      </w:pPr>
    </w:p>
    <w:p w14:paraId="37E6B4CA" w14:textId="77777777" w:rsidR="00544A01" w:rsidRDefault="00544A01" w:rsidP="00544A01">
      <w:pPr>
        <w:rPr>
          <w:lang w:val="en-US"/>
        </w:rPr>
      </w:pPr>
    </w:p>
    <w:p w14:paraId="5F4AA274" w14:textId="77777777" w:rsidR="00544A01" w:rsidRPr="00544A01" w:rsidRDefault="00544A01" w:rsidP="00544A01">
      <w:pPr>
        <w:rPr>
          <w:lang w:val="en-US"/>
        </w:rPr>
      </w:pPr>
    </w:p>
    <w:p w14:paraId="748572AD" w14:textId="77777777" w:rsidR="009E2B3B" w:rsidRDefault="009E2B3B" w:rsidP="009E2B3B">
      <w:pPr>
        <w:rPr>
          <w:lang w:val="en-US"/>
        </w:rPr>
      </w:pPr>
    </w:p>
    <w:p w14:paraId="05CF4709" w14:textId="77777777" w:rsidR="009E2B3B" w:rsidRPr="009E2B3B" w:rsidRDefault="009E2B3B" w:rsidP="009E2B3B">
      <w:pPr>
        <w:rPr>
          <w:lang w:val="en-US"/>
        </w:rPr>
      </w:pPr>
    </w:p>
    <w:p w14:paraId="002ED955" w14:textId="77777777" w:rsidR="009E2B3B" w:rsidRPr="009E2B3B" w:rsidRDefault="009E2B3B">
      <w:pPr>
        <w:rPr>
          <w:lang w:val="en-US"/>
        </w:rPr>
      </w:pPr>
    </w:p>
    <w:sectPr w:rsidR="009E2B3B" w:rsidRPr="009E2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ooja Raghavendra" w:date="2023-07-12T12:37:00Z" w:initials="PR">
    <w:p w14:paraId="56CE232A" w14:textId="77777777" w:rsidR="009E2B3B" w:rsidRDefault="009E2B3B" w:rsidP="00E97FA0">
      <w:pPr>
        <w:pStyle w:val="CommentText"/>
      </w:pPr>
      <w:r>
        <w:rPr>
          <w:rStyle w:val="CommentReference"/>
        </w:rPr>
        <w:annotationRef/>
      </w:r>
      <w:r>
        <w:t>Link to Eclipse setup</w:t>
      </w:r>
    </w:p>
  </w:comment>
  <w:comment w:id="1" w:author="Pooja Raghavendra" w:date="2023-07-12T12:43:00Z" w:initials="PR">
    <w:p w14:paraId="6AA5D5D1" w14:textId="77777777" w:rsidR="009E2B3B" w:rsidRDefault="009E2B3B" w:rsidP="00633159">
      <w:pPr>
        <w:pStyle w:val="CommentText"/>
      </w:pPr>
      <w:r>
        <w:rPr>
          <w:rStyle w:val="CommentReference"/>
        </w:rPr>
        <w:annotationRef/>
      </w:r>
      <w:r>
        <w:t>Link to libusbK driver installation</w:t>
      </w:r>
    </w:p>
  </w:comment>
  <w:comment w:id="33" w:author="Pooja Raghavendra" w:date="2023-07-12T13:00:00Z" w:initials="PR">
    <w:p w14:paraId="30C53FEE" w14:textId="77777777" w:rsidR="00544A01" w:rsidRDefault="00544A01" w:rsidP="0047118B">
      <w:pPr>
        <w:pStyle w:val="CommentText"/>
      </w:pPr>
      <w:r>
        <w:rPr>
          <w:rStyle w:val="CommentReference"/>
        </w:rPr>
        <w:annotationRef/>
      </w:r>
      <w:r>
        <w:t>Provide links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CE232A" w15:done="0"/>
  <w15:commentEx w15:paraId="6AA5D5D1" w15:done="0"/>
  <w15:commentEx w15:paraId="30C53F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591D0E" w16cex:dateUtc="2023-07-12T07:07:00Z"/>
  <w16cex:commentExtensible w16cex:durableId="28591E81" w16cex:dateUtc="2023-07-12T07:13:00Z"/>
  <w16cex:commentExtensible w16cex:durableId="28592273" w16cex:dateUtc="2023-07-12T07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CE232A" w16cid:durableId="28591D0E"/>
  <w16cid:commentId w16cid:paraId="6AA5D5D1" w16cid:durableId="28591E81"/>
  <w16cid:commentId w16cid:paraId="30C53FEE" w16cid:durableId="285922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670"/>
    <w:multiLevelType w:val="hybridMultilevel"/>
    <w:tmpl w:val="D5280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31774"/>
    <w:multiLevelType w:val="hybridMultilevel"/>
    <w:tmpl w:val="3D72B372"/>
    <w:lvl w:ilvl="0" w:tplc="33FC9D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869003">
    <w:abstractNumId w:val="0"/>
  </w:num>
  <w:num w:numId="2" w16cid:durableId="187750145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oja Raghavendra">
    <w15:presenceInfo w15:providerId="AD" w15:userId="S::praghavendra@innophaseiot.com::a20b9bdf-10ae-47a2-8914-4f5cb48d63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3B"/>
    <w:rsid w:val="002E1B78"/>
    <w:rsid w:val="003E0A9B"/>
    <w:rsid w:val="00544A01"/>
    <w:rsid w:val="009E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160D"/>
  <w15:chartTrackingRefBased/>
  <w15:docId w15:val="{99C8E593-0E65-42B7-99FA-D25A1E3A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B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B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2B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2B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2B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B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2B3B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44A01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2">
    <w:name w:val="Text 2"/>
    <w:basedOn w:val="Normal"/>
    <w:link w:val="Text2Char"/>
    <w:qFormat/>
    <w:rsid w:val="00544A01"/>
    <w:pPr>
      <w:ind w:left="1260"/>
    </w:pPr>
    <w:rPr>
      <w:kern w:val="0"/>
      <w:sz w:val="24"/>
      <w:szCs w:val="24"/>
      <w:lang w:val="en-US"/>
      <w14:ligatures w14:val="none"/>
    </w:rPr>
  </w:style>
  <w:style w:type="character" w:customStyle="1" w:styleId="Text2Char">
    <w:name w:val="Text 2 Char"/>
    <w:basedOn w:val="DefaultParagraphFont"/>
    <w:link w:val="Text2"/>
    <w:qFormat/>
    <w:rsid w:val="00544A01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44A01"/>
    <w:pPr>
      <w:suppressAutoHyphens/>
      <w:spacing w:after="200" w:line="240" w:lineRule="auto"/>
      <w:ind w:left="720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2023-07-12T07:06:00Z</dcterms:created>
  <dcterms:modified xsi:type="dcterms:W3CDTF">2023-07-12T07:30:00Z</dcterms:modified>
</cp:coreProperties>
</file>