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6C61" w14:textId="77777777" w:rsidR="00C54987" w:rsidRDefault="00C54987" w:rsidP="00C54987">
      <w:pPr>
        <w:pStyle w:val="Heading1"/>
      </w:pPr>
      <w:bookmarkStart w:id="0" w:name="_Toc105612716"/>
      <w:bookmarkStart w:id="1" w:name="_Toc119069223"/>
      <w:r w:rsidRPr="00FB0CC4">
        <w:t xml:space="preserve">Procedure to </w:t>
      </w:r>
      <w:r>
        <w:t>D</w:t>
      </w:r>
      <w:r w:rsidRPr="00FB0CC4">
        <w:t xml:space="preserve">ebug using </w:t>
      </w:r>
      <w:proofErr w:type="gramStart"/>
      <w:r>
        <w:t>GDB</w:t>
      </w:r>
      <w:bookmarkEnd w:id="0"/>
      <w:bookmarkEnd w:id="1"/>
      <w:proofErr w:type="gramEnd"/>
    </w:p>
    <w:p w14:paraId="31D98CF2" w14:textId="77777777" w:rsidR="00C54987" w:rsidRDefault="00C54987" w:rsidP="00C54987">
      <w:r w:rsidRPr="00945EBA">
        <w:t>Following is the procedure to debug the VM-based</w:t>
      </w:r>
      <w:r>
        <w:t xml:space="preserve"> </w:t>
      </w:r>
      <w:r w:rsidRPr="00945EBA">
        <w:t>applications using GDB</w:t>
      </w:r>
      <w:r>
        <w:t>:</w:t>
      </w:r>
    </w:p>
    <w:p w14:paraId="0200F33D" w14:textId="77777777" w:rsidR="00C54987" w:rsidRDefault="00C54987" w:rsidP="00C54987">
      <w:pPr>
        <w:pStyle w:val="ListParagraph"/>
        <w:numPr>
          <w:ilvl w:val="0"/>
          <w:numId w:val="1"/>
        </w:numPr>
        <w:spacing w:before="0" w:after="160"/>
        <w:jc w:val="both"/>
      </w:pPr>
      <w:r>
        <w:t>Open the SDK folder in Ubuntu terminal and type the following command to start OpenOCD: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C54987" w14:paraId="430D25EC" w14:textId="77777777" w:rsidTr="00726CAA">
        <w:tc>
          <w:tcPr>
            <w:tcW w:w="9710" w:type="dxa"/>
            <w:shd w:val="clear" w:color="auto" w:fill="DEEAF6" w:themeFill="accent5" w:themeFillTint="33"/>
          </w:tcPr>
          <w:p w14:paraId="79801E09" w14:textId="77777777" w:rsidR="00C54987" w:rsidRPr="003E0958" w:rsidRDefault="00C54987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sudo </w:t>
            </w:r>
            <w:r w:rsidRPr="003E0958">
              <w:rPr>
                <w:rFonts w:ascii="Courier New" w:hAnsi="Courier New" w:cs="Courier New"/>
                <w:sz w:val="20"/>
                <w:szCs w:val="20"/>
              </w:rPr>
              <w:t>openocd -</w:t>
            </w:r>
            <w:proofErr w:type="gramStart"/>
            <w:r w:rsidRPr="003E0958">
              <w:rPr>
                <w:rFonts w:ascii="Courier New" w:hAnsi="Courier New" w:cs="Courier New"/>
                <w:sz w:val="20"/>
                <w:szCs w:val="20"/>
              </w:rPr>
              <w:t>s .</w:t>
            </w:r>
            <w:proofErr w:type="gramEnd"/>
            <w:r w:rsidRPr="003E0958">
              <w:rPr>
                <w:rFonts w:ascii="Courier New" w:hAnsi="Courier New" w:cs="Courier New"/>
                <w:sz w:val="20"/>
                <w:szCs w:val="20"/>
              </w:rPr>
              <w:t>/conf -f ftdi.cfg -f t2.cfg</w:t>
            </w:r>
          </w:p>
        </w:tc>
      </w:tr>
    </w:tbl>
    <w:p w14:paraId="6A74B9CE" w14:textId="77777777" w:rsidR="00C54987" w:rsidRDefault="00C54987" w:rsidP="00C54987">
      <w:pPr>
        <w:pStyle w:val="ListParagraph"/>
        <w:ind w:left="1080"/>
        <w:jc w:val="both"/>
      </w:pPr>
      <w:r>
        <w:t>Console output:</w:t>
      </w:r>
    </w:p>
    <w:p w14:paraId="1B090355" w14:textId="77777777" w:rsidR="00C54987" w:rsidRDefault="00C54987" w:rsidP="00C54987">
      <w:pPr>
        <w:pStyle w:val="ListParagraph"/>
        <w:ind w:left="1080"/>
        <w:jc w:val="center"/>
      </w:pPr>
      <w:r w:rsidRPr="00AA5522">
        <w:rPr>
          <w:noProof/>
        </w:rPr>
        <w:drawing>
          <wp:inline distT="0" distB="0" distL="0" distR="0" wp14:anchorId="468BFF5F" wp14:editId="03D0B3A9">
            <wp:extent cx="6120000" cy="2187999"/>
            <wp:effectExtent l="19050" t="19050" r="14605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87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19225" w14:textId="77777777" w:rsidR="00C54987" w:rsidRDefault="00C54987" w:rsidP="00C54987">
      <w:pPr>
        <w:pStyle w:val="Caption"/>
        <w:jc w:val="center"/>
      </w:pPr>
      <w:bookmarkStart w:id="2" w:name="_Toc105612684"/>
      <w:bookmarkStart w:id="3" w:name="_Toc1190691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E4705E">
        <w:t xml:space="preserve">Starting </w:t>
      </w:r>
      <w:proofErr w:type="gramStart"/>
      <w:r w:rsidRPr="00E4705E">
        <w:t>open</w:t>
      </w:r>
      <w:r>
        <w:t>OCD</w:t>
      </w:r>
      <w:bookmarkEnd w:id="2"/>
      <w:bookmarkEnd w:id="3"/>
      <w:proofErr w:type="gramEnd"/>
    </w:p>
    <w:p w14:paraId="59E06D1B" w14:textId="77777777" w:rsidR="00C54987" w:rsidRDefault="00C54987" w:rsidP="00C54987">
      <w:pPr>
        <w:pStyle w:val="ListParagraph"/>
        <w:numPr>
          <w:ilvl w:val="0"/>
          <w:numId w:val="1"/>
        </w:numPr>
        <w:spacing w:before="0" w:after="160"/>
        <w:jc w:val="both"/>
      </w:pPr>
      <w:bookmarkStart w:id="4" w:name="_Ref81846627"/>
      <w:r>
        <w:t xml:space="preserve">In a separate terminal, flash the </w:t>
      </w:r>
      <w:r w:rsidRPr="00C36CA9">
        <w:t>virtual image</w:t>
      </w:r>
      <w:r w:rsidRPr="00C36CA9" w:rsidDel="00C36CA9">
        <w:t xml:space="preserve"> </w:t>
      </w:r>
      <w:r>
        <w:t xml:space="preserve">from the SDK directory. </w:t>
      </w:r>
    </w:p>
    <w:p w14:paraId="11C69295" w14:textId="77777777" w:rsidR="00C54987" w:rsidRDefault="00C54987" w:rsidP="00C54987">
      <w:pPr>
        <w:pStyle w:val="ListParagraph"/>
        <w:ind w:left="1080"/>
        <w:jc w:val="both"/>
      </w:pPr>
      <w:r>
        <w:t xml:space="preserve">For example: Consider </w:t>
      </w:r>
      <w:r w:rsidRPr="003E0958">
        <w:rPr>
          <w:rFonts w:ascii="Courier New" w:hAnsi="Courier New" w:cs="Courier New"/>
        </w:rPr>
        <w:t>wifi_connect.elf</w:t>
      </w:r>
      <w:bookmarkEnd w:id="4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C54987" w14:paraId="27329221" w14:textId="77777777" w:rsidTr="00726CAA">
        <w:tc>
          <w:tcPr>
            <w:tcW w:w="9710" w:type="dxa"/>
            <w:shd w:val="clear" w:color="auto" w:fill="DEEAF6" w:themeFill="accent5" w:themeFillTint="33"/>
          </w:tcPr>
          <w:p w14:paraId="09F21594" w14:textId="77777777" w:rsidR="00C54987" w:rsidRPr="0026607A" w:rsidRDefault="00C54987" w:rsidP="00726CA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6607A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26607A">
              <w:rPr>
                <w:rFonts w:ascii="Courier New" w:hAnsi="Courier New" w:cs="Courier New"/>
                <w:sz w:val="16"/>
                <w:szCs w:val="16"/>
              </w:rPr>
              <w:t>script/boot.py --reset=evk42_bl --speed=2457600 --gdb examples/using_wifi/out/wifi_connect.elf</w:t>
            </w:r>
          </w:p>
        </w:tc>
      </w:tr>
    </w:tbl>
    <w:p w14:paraId="5A1CBAC7" w14:textId="77777777" w:rsidR="00C54987" w:rsidRDefault="00C54987" w:rsidP="00C54987">
      <w:pPr>
        <w:pStyle w:val="ListParagraph"/>
        <w:ind w:left="1080"/>
      </w:pPr>
    </w:p>
    <w:p w14:paraId="1B364660" w14:textId="77777777" w:rsidR="00C54987" w:rsidRDefault="00C54987" w:rsidP="00C54987">
      <w:pPr>
        <w:pStyle w:val="ListParagraph"/>
        <w:ind w:left="1080"/>
        <w:jc w:val="both"/>
      </w:pPr>
      <w:r w:rsidRPr="00D37CFA">
        <w:rPr>
          <w:b/>
          <w:bCs/>
        </w:rPr>
        <w:t>Note</w:t>
      </w:r>
      <w:r>
        <w:t xml:space="preserve">: For the GDB to work, ELF needs to be loaded. </w:t>
      </w:r>
      <w:r w:rsidRPr="00701B97">
        <w:t xml:space="preserve">By default, the SDK package contains ELF files in </w:t>
      </w:r>
      <w:r>
        <w:t xml:space="preserve">the </w:t>
      </w:r>
      <w:r w:rsidRPr="00D37CFA">
        <w:rPr>
          <w:rFonts w:ascii="Courier New" w:hAnsi="Courier New" w:cs="Courier New"/>
        </w:rPr>
        <w:t>bin</w:t>
      </w:r>
      <w:r w:rsidRPr="00701B97">
        <w:t xml:space="preserve"> folder (which are </w:t>
      </w:r>
      <w:r>
        <w:t>s</w:t>
      </w:r>
      <w:r w:rsidRPr="00701B97">
        <w:t>tripped ELF files</w:t>
      </w:r>
      <w:r>
        <w:t>)</w:t>
      </w:r>
      <w:r w:rsidRPr="00701B97">
        <w:t>. Hence</w:t>
      </w:r>
      <w:r>
        <w:t>,</w:t>
      </w:r>
      <w:r w:rsidRPr="00550E45">
        <w:t xml:space="preserve"> </w:t>
      </w:r>
      <w:r>
        <w:t xml:space="preserve">user needs to build the sample application, </w:t>
      </w:r>
      <w:r w:rsidRPr="00701B97">
        <w:t xml:space="preserve">generate the ELF file (by default, </w:t>
      </w:r>
      <w:r>
        <w:t xml:space="preserve">it </w:t>
      </w:r>
      <w:r w:rsidRPr="00701B97">
        <w:t xml:space="preserve">gets generated in </w:t>
      </w:r>
      <w:r>
        <w:t xml:space="preserve">the </w:t>
      </w:r>
      <w:r w:rsidRPr="00D37CFA">
        <w:rPr>
          <w:rFonts w:ascii="Courier New" w:hAnsi="Courier New" w:cs="Courier New"/>
        </w:rPr>
        <w:t>out</w:t>
      </w:r>
      <w:r w:rsidRPr="00701B97">
        <w:t xml:space="preserve"> folder) and load this ELF for debugging.</w:t>
      </w:r>
    </w:p>
    <w:p w14:paraId="0C36A1CD" w14:textId="77777777" w:rsidR="00C54987" w:rsidRDefault="00C54987" w:rsidP="00C54987">
      <w:pPr>
        <w:pStyle w:val="ListParagraph"/>
        <w:ind w:left="1080"/>
      </w:pPr>
      <w:r>
        <w:br w:type="page"/>
      </w:r>
    </w:p>
    <w:p w14:paraId="26E9EF8B" w14:textId="77777777" w:rsidR="00C54987" w:rsidRDefault="00C54987" w:rsidP="00C54987">
      <w:pPr>
        <w:pStyle w:val="ListParagraph"/>
        <w:ind w:left="1080"/>
      </w:pPr>
      <w:r>
        <w:lastRenderedPageBreak/>
        <w:t xml:space="preserve">Execute </w:t>
      </w:r>
      <w:r w:rsidRPr="008C4EB3">
        <w:rPr>
          <w:rFonts w:ascii="Courier New" w:hAnsi="Courier New" w:cs="Courier New"/>
        </w:rPr>
        <w:t>make</w:t>
      </w:r>
      <w:r w:rsidRPr="00D37CFA">
        <w:rPr>
          <w:rFonts w:cstheme="minorHAnsi"/>
        </w:rPr>
        <w:t xml:space="preserve"> for</w:t>
      </w:r>
      <w:r>
        <w:rPr>
          <w:rFonts w:cstheme="minorHAnsi"/>
        </w:rPr>
        <w:t xml:space="preserve"> </w:t>
      </w:r>
      <w:r w:rsidRPr="00D37CFA">
        <w:rPr>
          <w:rFonts w:ascii="Courier New" w:hAnsi="Courier New" w:cs="Courier New"/>
        </w:rPr>
        <w:t>using_wifi</w:t>
      </w:r>
      <w:r>
        <w:t xml:space="preserve"> example application (</w:t>
      </w:r>
      <w:r w:rsidRPr="00D37CFA">
        <w:rPr>
          <w:rFonts w:ascii="Courier New" w:hAnsi="Courier New" w:cs="Courier New"/>
        </w:rPr>
        <w:t>sdk_2.</w:t>
      </w:r>
      <w:r>
        <w:rPr>
          <w:rFonts w:ascii="Courier New" w:hAnsi="Courier New" w:cs="Courier New"/>
        </w:rPr>
        <w:t>4</w:t>
      </w:r>
      <w:r w:rsidRPr="00D37CFA">
        <w:rPr>
          <w:rFonts w:ascii="Courier New" w:hAnsi="Courier New" w:cs="Courier New"/>
        </w:rPr>
        <w:t>/examples/using_wifi</w:t>
      </w:r>
      <w:r>
        <w:rPr>
          <w:rFonts w:ascii="Courier New" w:hAnsi="Courier New" w:cs="Courier New"/>
        </w:rPr>
        <w:t>)</w:t>
      </w:r>
      <w:r>
        <w:t xml:space="preserve"> to generate the ELFs under the </w:t>
      </w:r>
      <w:r w:rsidRPr="00D37CFA">
        <w:rPr>
          <w:rFonts w:ascii="Courier New" w:hAnsi="Courier New" w:cs="Courier New"/>
        </w:rPr>
        <w:t>out</w:t>
      </w:r>
      <w:r>
        <w:t xml:space="preserve"> folder.</w:t>
      </w:r>
    </w:p>
    <w:p w14:paraId="77977891" w14:textId="77777777" w:rsidR="00C54987" w:rsidRDefault="00C54987" w:rsidP="00C54987">
      <w:pPr>
        <w:pStyle w:val="ListParagraph"/>
        <w:ind w:left="1080"/>
      </w:pPr>
    </w:p>
    <w:p w14:paraId="08F9410D" w14:textId="77777777" w:rsidR="00C54987" w:rsidRDefault="00C54987" w:rsidP="00C54987">
      <w:pPr>
        <w:pStyle w:val="ListParagraph"/>
        <w:keepNext/>
        <w:ind w:left="1080"/>
        <w:jc w:val="center"/>
      </w:pPr>
      <w:r w:rsidRPr="00AA5522">
        <w:rPr>
          <w:noProof/>
        </w:rPr>
        <w:drawing>
          <wp:inline distT="0" distB="0" distL="0" distR="0" wp14:anchorId="788918A8" wp14:editId="3E83E310">
            <wp:extent cx="6120000" cy="3711429"/>
            <wp:effectExtent l="19050" t="19050" r="1460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1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13243" w14:textId="77777777" w:rsidR="00C54987" w:rsidRPr="00CF3101" w:rsidRDefault="00C54987" w:rsidP="00C54987">
      <w:pPr>
        <w:pStyle w:val="Caption"/>
        <w:jc w:val="center"/>
      </w:pPr>
      <w:bookmarkStart w:id="5" w:name="_Toc105612685"/>
      <w:bookmarkStart w:id="6" w:name="_Toc1190691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E21EB0">
        <w:t>make</w:t>
      </w:r>
      <w:r>
        <w:t xml:space="preserve"> command</w:t>
      </w:r>
      <w:r w:rsidRPr="00E21EB0">
        <w:t xml:space="preserve"> output for using_</w:t>
      </w:r>
      <w:proofErr w:type="gramStart"/>
      <w:r w:rsidRPr="00E21EB0">
        <w:t>wifi</w:t>
      </w:r>
      <w:bookmarkEnd w:id="5"/>
      <w:bookmarkEnd w:id="6"/>
      <w:proofErr w:type="gramEnd"/>
      <w:r>
        <w:t xml:space="preserve"> </w:t>
      </w:r>
    </w:p>
    <w:p w14:paraId="29322A6E" w14:textId="77777777" w:rsidR="00C54987" w:rsidRDefault="00C54987" w:rsidP="00C54987">
      <w:pPr>
        <w:pStyle w:val="ListParagraph"/>
        <w:ind w:left="1080"/>
      </w:pPr>
      <w:r>
        <w:t xml:space="preserve">Following is the output for a sample application </w:t>
      </w:r>
      <w:r w:rsidRPr="0052155B">
        <w:rPr>
          <w:rFonts w:ascii="Courier New" w:hAnsi="Courier New" w:cs="Courier New"/>
        </w:rPr>
        <w:t>wifi_connect.elf</w:t>
      </w:r>
      <w:r>
        <w:t xml:space="preserve">. The total number of bytes displayed in </w:t>
      </w:r>
      <w:r>
        <w:fldChar w:fldCharType="begin"/>
      </w:r>
      <w:r>
        <w:instrText xml:space="preserve"> REF _Ref81401906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 will vary with the ELF of the application being flashed.</w:t>
      </w:r>
    </w:p>
    <w:p w14:paraId="04927BA2" w14:textId="77777777" w:rsidR="00C54987" w:rsidRDefault="00C54987" w:rsidP="00C54987">
      <w:pPr>
        <w:pStyle w:val="ListParagraph"/>
        <w:keepNext/>
        <w:ind w:left="1080"/>
        <w:jc w:val="center"/>
      </w:pPr>
      <w:r w:rsidRPr="001D445E">
        <w:rPr>
          <w:noProof/>
        </w:rPr>
        <w:t xml:space="preserve"> </w:t>
      </w:r>
    </w:p>
    <w:p w14:paraId="029D95C6" w14:textId="77777777" w:rsidR="00C54987" w:rsidRDefault="00C54987" w:rsidP="00C54987">
      <w:pPr>
        <w:pStyle w:val="ListParagraph"/>
        <w:keepNext/>
        <w:ind w:left="1080"/>
        <w:jc w:val="center"/>
      </w:pPr>
      <w:r w:rsidRPr="0021759B">
        <w:rPr>
          <w:noProof/>
        </w:rPr>
        <w:drawing>
          <wp:inline distT="0" distB="0" distL="0" distR="0" wp14:anchorId="64AAA45E" wp14:editId="017095E6">
            <wp:extent cx="6120000" cy="827429"/>
            <wp:effectExtent l="19050" t="19050" r="14605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7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78EF0" w14:textId="77777777" w:rsidR="00C54987" w:rsidRDefault="00C54987" w:rsidP="00C54987">
      <w:pPr>
        <w:pStyle w:val="Caption"/>
        <w:jc w:val="center"/>
      </w:pPr>
      <w:bookmarkStart w:id="7" w:name="_Ref81401906"/>
      <w:bookmarkStart w:id="8" w:name="_Toc105612686"/>
      <w:bookmarkStart w:id="9" w:name="_Toc1190691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7"/>
      <w:r>
        <w:t xml:space="preserve">: </w:t>
      </w:r>
      <w:r w:rsidRPr="004D4040">
        <w:t xml:space="preserve">Flashing the application from SDK </w:t>
      </w:r>
      <w:proofErr w:type="gramStart"/>
      <w:r w:rsidRPr="004D4040">
        <w:t>directory</w:t>
      </w:r>
      <w:bookmarkEnd w:id="8"/>
      <w:bookmarkEnd w:id="9"/>
      <w:proofErr w:type="gramEnd"/>
    </w:p>
    <w:p w14:paraId="55838E5D" w14:textId="77777777" w:rsidR="00C54987" w:rsidRDefault="00C54987" w:rsidP="00C54987">
      <w:pPr>
        <w:pStyle w:val="Caption"/>
      </w:pPr>
    </w:p>
    <w:p w14:paraId="32F97C66" w14:textId="77777777" w:rsidR="00C54987" w:rsidRPr="005367A9" w:rsidRDefault="00C54987" w:rsidP="00C54987">
      <w:pPr>
        <w:rPr>
          <w:highlight w:val="yellow"/>
        </w:rPr>
      </w:pPr>
      <w:r>
        <w:br w:type="page"/>
      </w:r>
    </w:p>
    <w:p w14:paraId="28261D23" w14:textId="77777777" w:rsidR="00C54987" w:rsidRDefault="00C54987" w:rsidP="00C54987">
      <w:pPr>
        <w:pStyle w:val="ListParagraph"/>
        <w:ind w:left="993"/>
      </w:pPr>
      <w:proofErr w:type="gramStart"/>
      <w:r w:rsidRPr="0052155B">
        <w:rPr>
          <w:rFonts w:ascii="Courier New" w:hAnsi="Courier New" w:cs="Courier New"/>
        </w:rPr>
        <w:lastRenderedPageBreak/>
        <w:t>.gdbinit</w:t>
      </w:r>
      <w:proofErr w:type="gramEnd"/>
      <w:r w:rsidRPr="0052155B">
        <w:rPr>
          <w:rFonts w:cstheme="minorHAnsi"/>
        </w:rPr>
        <w:t xml:space="preserve"> initialization file </w:t>
      </w:r>
      <w:r>
        <w:t xml:space="preserve">contains the information on Talaria TWO’s memory regions and the required scripts of the GDB sources. gdbinit file is present under the apps folder. To start the GDB session, gdb-multiarch should be started from this folder. </w:t>
      </w:r>
    </w:p>
    <w:p w14:paraId="59389783" w14:textId="77777777" w:rsidR="00C54987" w:rsidRDefault="00C54987" w:rsidP="00C54987">
      <w:pPr>
        <w:pStyle w:val="ListParagraph"/>
      </w:pPr>
    </w:p>
    <w:p w14:paraId="6B196796" w14:textId="77777777" w:rsidR="00C54987" w:rsidRDefault="00C54987" w:rsidP="00C54987">
      <w:pPr>
        <w:pStyle w:val="ListParagraph"/>
        <w:ind w:left="993"/>
      </w:pPr>
      <w:r>
        <w:t xml:space="preserve">Command line method of configuring the </w:t>
      </w:r>
      <w:r w:rsidRPr="0052155B">
        <w:rPr>
          <w:rFonts w:ascii="Courier New" w:hAnsi="Courier New" w:cs="Courier New"/>
        </w:rPr>
        <w:t>gdbinit</w:t>
      </w:r>
      <w:r>
        <w:t xml:space="preserve"> </w:t>
      </w:r>
      <w:proofErr w:type="gramStart"/>
      <w:r>
        <w:t>file</w:t>
      </w:r>
      <w:proofErr w:type="gramEnd"/>
    </w:p>
    <w:p w14:paraId="48A7CE04" w14:textId="77777777" w:rsidR="00C54987" w:rsidRDefault="00C54987" w:rsidP="00C54987">
      <w:pPr>
        <w:pStyle w:val="ListParagraph"/>
        <w:ind w:left="993"/>
      </w:pPr>
      <w:r>
        <w:t>GDB method relies on the GDB scripts. Initially, GDB needs to be configured to allow auto-load.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C54987" w14:paraId="11227A0E" w14:textId="77777777" w:rsidTr="00726CAA">
        <w:tc>
          <w:tcPr>
            <w:tcW w:w="9802" w:type="dxa"/>
            <w:shd w:val="clear" w:color="auto" w:fill="DEEAF6" w:themeFill="accent5" w:themeFillTint="33"/>
          </w:tcPr>
          <w:p w14:paraId="68975847" w14:textId="77777777" w:rsidR="00C54987" w:rsidRPr="005361FF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echo "set auto-load safe-path /" &gt; ~</w:t>
            </w:r>
            <w:proofErr w:type="gramStart"/>
            <w:r w:rsidRPr="005361FF">
              <w:rPr>
                <w:rFonts w:ascii="Courier New" w:hAnsi="Courier New" w:cs="Courier New"/>
                <w:sz w:val="20"/>
                <w:szCs w:val="20"/>
              </w:rPr>
              <w:t>/.gdbinit</w:t>
            </w:r>
            <w:proofErr w:type="gramEnd"/>
          </w:p>
        </w:tc>
      </w:tr>
    </w:tbl>
    <w:p w14:paraId="72B131E4" w14:textId="77777777" w:rsidR="00C54987" w:rsidRDefault="00C54987" w:rsidP="00C54987">
      <w:pPr>
        <w:pStyle w:val="Text2"/>
        <w:ind w:left="0"/>
      </w:pPr>
    </w:p>
    <w:p w14:paraId="12D3EA9F" w14:textId="77777777" w:rsidR="00C54987" w:rsidRDefault="00C54987" w:rsidP="00C54987">
      <w:pPr>
        <w:pStyle w:val="ListParagraph"/>
        <w:ind w:left="1080"/>
      </w:pPr>
      <w:r>
        <w:t xml:space="preserve">Manual method of configuring the </w:t>
      </w:r>
      <w:r w:rsidRPr="0052155B">
        <w:rPr>
          <w:rFonts w:ascii="Courier New" w:hAnsi="Courier New" w:cs="Courier New"/>
        </w:rPr>
        <w:t>gdbinit</w:t>
      </w:r>
      <w:r>
        <w:t xml:space="preserve"> file: </w:t>
      </w:r>
    </w:p>
    <w:p w14:paraId="66DC93BA" w14:textId="77777777" w:rsidR="00C54987" w:rsidRDefault="00C54987" w:rsidP="00C54987">
      <w:pPr>
        <w:pStyle w:val="ListParagraph"/>
        <w:ind w:left="1080"/>
      </w:pPr>
      <w:r>
        <w:t xml:space="preserve">If there are any warnings as shown in </w:t>
      </w:r>
      <w:r>
        <w:fldChar w:fldCharType="begin"/>
      </w:r>
      <w:r>
        <w:instrText xml:space="preserve"> REF _Ref92722266 \h  \* MERGEFORMAT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 xml:space="preserve">, the gdb-multiarch does not work for GDB commands. Hence, create a file named </w:t>
      </w:r>
      <w:r w:rsidRPr="0052155B">
        <w:rPr>
          <w:rFonts w:ascii="Courier New" w:hAnsi="Courier New" w:cs="Courier New"/>
        </w:rPr>
        <w:t>gdbinit</w:t>
      </w:r>
      <w:r>
        <w:t xml:space="preserve"> in the home directory to allow auto-load.</w:t>
      </w:r>
    </w:p>
    <w:p w14:paraId="371C28BA" w14:textId="77777777" w:rsidR="00C54987" w:rsidRDefault="00C54987" w:rsidP="00C54987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573353AC" wp14:editId="671DD363">
            <wp:extent cx="6120000" cy="2064918"/>
            <wp:effectExtent l="19050" t="19050" r="1460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64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33F76" w14:textId="77777777" w:rsidR="00C54987" w:rsidRDefault="00C54987" w:rsidP="00C54987">
      <w:pPr>
        <w:pStyle w:val="Caption"/>
        <w:jc w:val="center"/>
      </w:pPr>
      <w:bookmarkStart w:id="10" w:name="_Ref92722266"/>
      <w:bookmarkStart w:id="11" w:name="_Toc105612687"/>
      <w:bookmarkStart w:id="12" w:name="_Toc1190691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0"/>
      <w:r>
        <w:t xml:space="preserve">: Warning </w:t>
      </w:r>
      <w:proofErr w:type="gramStart"/>
      <w:r>
        <w:t>for .gdbinit</w:t>
      </w:r>
      <w:proofErr w:type="gramEnd"/>
      <w:r>
        <w:t xml:space="preserve"> file</w:t>
      </w:r>
      <w:bookmarkEnd w:id="11"/>
      <w:bookmarkEnd w:id="12"/>
    </w:p>
    <w:p w14:paraId="6AB66E2D" w14:textId="77777777" w:rsidR="00C54987" w:rsidRPr="0052155B" w:rsidRDefault="00C54987" w:rsidP="00C54987">
      <w:pPr>
        <w:pStyle w:val="ListParagraph"/>
        <w:ind w:left="1080"/>
        <w:rPr>
          <w:rFonts w:ascii="Courier New" w:hAnsi="Courier New" w:cs="Courier New"/>
        </w:rPr>
      </w:pPr>
      <w:r>
        <w:t>In the created gdbinit file add the following path:</w:t>
      </w:r>
    </w:p>
    <w:p w14:paraId="73ADAC28" w14:textId="77777777" w:rsidR="00C54987" w:rsidRDefault="00C54987" w:rsidP="00C54987">
      <w:pPr>
        <w:pStyle w:val="ListParagraph"/>
        <w:ind w:left="1080"/>
      </w:pPr>
      <w:r w:rsidRPr="0052155B">
        <w:rPr>
          <w:rFonts w:ascii="Courier New" w:hAnsi="Courier New" w:cs="Courier New"/>
        </w:rPr>
        <w:t>add-auto-load-safe-path/home/innophase/Downloads/sdk/sdk_2.4/apps</w:t>
      </w:r>
      <w:proofErr w:type="gramStart"/>
      <w:r w:rsidRPr="0052155B">
        <w:rPr>
          <w:rFonts w:ascii="Courier New" w:hAnsi="Courier New" w:cs="Courier New"/>
        </w:rPr>
        <w:t>/.gdbinit</w:t>
      </w:r>
      <w:proofErr w:type="gramEnd"/>
      <w:r>
        <w:t>.</w:t>
      </w:r>
    </w:p>
    <w:p w14:paraId="68B26560" w14:textId="77777777" w:rsidR="00C54987" w:rsidRDefault="00C54987" w:rsidP="00C54987">
      <w:pPr>
        <w:jc w:val="center"/>
      </w:pPr>
      <w:r w:rsidRPr="001E42AB">
        <w:rPr>
          <w:noProof/>
        </w:rPr>
        <w:lastRenderedPageBreak/>
        <w:drawing>
          <wp:inline distT="0" distB="0" distL="0" distR="0" wp14:anchorId="7E436377" wp14:editId="7A4BB8A6">
            <wp:extent cx="5400000" cy="3665042"/>
            <wp:effectExtent l="19050" t="19050" r="1079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65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814FB" w14:textId="77777777" w:rsidR="00C54987" w:rsidRDefault="00C54987" w:rsidP="00C54987">
      <w:pPr>
        <w:pStyle w:val="Caption"/>
        <w:jc w:val="center"/>
      </w:pPr>
      <w:bookmarkStart w:id="13" w:name="_Toc105612688"/>
      <w:bookmarkStart w:id="14" w:name="_Toc1190691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: Configuring the gdbinit </w:t>
      </w:r>
      <w:proofErr w:type="gramStart"/>
      <w:r>
        <w:t>file</w:t>
      </w:r>
      <w:bookmarkEnd w:id="13"/>
      <w:bookmarkEnd w:id="14"/>
      <w:proofErr w:type="gramEnd"/>
    </w:p>
    <w:p w14:paraId="48799363" w14:textId="77777777" w:rsidR="00C54987" w:rsidRDefault="00C54987" w:rsidP="00C54987">
      <w:r>
        <w:br w:type="page"/>
      </w:r>
    </w:p>
    <w:p w14:paraId="7B180B43" w14:textId="77777777" w:rsidR="00C54987" w:rsidRDefault="00C54987" w:rsidP="00C54987">
      <w:pPr>
        <w:pStyle w:val="Heading2"/>
      </w:pPr>
      <w:bookmarkStart w:id="15" w:name="_Ref89797370"/>
      <w:bookmarkStart w:id="16" w:name="_Toc105612717"/>
      <w:bookmarkStart w:id="17" w:name="_Toc119069224"/>
      <w:bookmarkStart w:id="18" w:name="_Hlk105601119"/>
      <w:r>
        <w:lastRenderedPageBreak/>
        <w:t>Start the GDB Session</w:t>
      </w:r>
      <w:bookmarkEnd w:id="15"/>
      <w:bookmarkEnd w:id="16"/>
      <w:bookmarkEnd w:id="17"/>
      <w:r>
        <w:t xml:space="preserve"> </w:t>
      </w:r>
      <w:bookmarkEnd w:id="18"/>
    </w:p>
    <w:p w14:paraId="6475026C" w14:textId="77777777" w:rsidR="00C54987" w:rsidRDefault="00C54987" w:rsidP="00C54987">
      <w:pPr>
        <w:jc w:val="both"/>
      </w:pPr>
      <w:bookmarkStart w:id="19" w:name="_Hlk89336441"/>
      <w:r w:rsidRPr="00915979">
        <w:t xml:space="preserve">In a separate terminal, run the following command from the </w:t>
      </w:r>
      <w:r w:rsidRPr="00606D56">
        <w:rPr>
          <w:rFonts w:ascii="Courier New" w:hAnsi="Courier New" w:cs="Courier New"/>
        </w:rPr>
        <w:t>sdk_</w:t>
      </w:r>
      <w:proofErr w:type="gramStart"/>
      <w:r w:rsidRPr="00606D56">
        <w:rPr>
          <w:rFonts w:ascii="Courier New" w:hAnsi="Courier New" w:cs="Courier New"/>
        </w:rPr>
        <w:t>x.y</w:t>
      </w:r>
      <w:proofErr w:type="gramEnd"/>
      <w:r w:rsidRPr="00606D56">
        <w:rPr>
          <w:rFonts w:ascii="Courier New" w:hAnsi="Courier New" w:cs="Courier New"/>
        </w:rPr>
        <w:t>/apps</w:t>
      </w:r>
      <w:r w:rsidRPr="00915979">
        <w:t xml:space="preserve"> directory. In this directory, there is </w:t>
      </w:r>
      <w:proofErr w:type="gramStart"/>
      <w:r w:rsidRPr="00915979">
        <w:t xml:space="preserve">a </w:t>
      </w:r>
      <w:r w:rsidRPr="00624391">
        <w:t>.gdbinit</w:t>
      </w:r>
      <w:proofErr w:type="gramEnd"/>
      <w:r w:rsidRPr="00915979">
        <w:t xml:space="preserve"> file that configures the GDB. Here, the RAM portion of the ELF gets loaded</w:t>
      </w:r>
      <w:r>
        <w:t>.</w:t>
      </w:r>
    </w:p>
    <w:p w14:paraId="77EAD773" w14:textId="77777777" w:rsidR="00C54987" w:rsidRDefault="00C54987" w:rsidP="00C54987">
      <w:pPr>
        <w:jc w:val="both"/>
      </w:pPr>
      <w:r w:rsidRPr="00606D56">
        <w:rPr>
          <w:b/>
          <w:bCs/>
        </w:rPr>
        <w:t>Note</w:t>
      </w:r>
      <w:r>
        <w:t xml:space="preserve">: </w:t>
      </w:r>
      <w:r w:rsidRPr="00606D56">
        <w:rPr>
          <w:rFonts w:ascii="Courier New" w:hAnsi="Courier New" w:cs="Courier New"/>
        </w:rPr>
        <w:t>x</w:t>
      </w:r>
      <w:r>
        <w:t xml:space="preserve"> and </w:t>
      </w:r>
      <w:r w:rsidRPr="00606D56">
        <w:rPr>
          <w:rFonts w:ascii="Courier New" w:hAnsi="Courier New" w:cs="Courier New"/>
        </w:rPr>
        <w:t>y</w:t>
      </w:r>
      <w:r>
        <w:t xml:space="preserve"> in </w:t>
      </w:r>
      <w:r w:rsidRPr="00606D56">
        <w:rPr>
          <w:rFonts w:ascii="Courier New" w:hAnsi="Courier New" w:cs="Courier New"/>
        </w:rPr>
        <w:t>sdk_</w:t>
      </w:r>
      <w:proofErr w:type="gramStart"/>
      <w:r w:rsidRPr="00606D56">
        <w:rPr>
          <w:rFonts w:ascii="Courier New" w:hAnsi="Courier New" w:cs="Courier New"/>
        </w:rPr>
        <w:t>x.y</w:t>
      </w:r>
      <w:proofErr w:type="gramEnd"/>
      <w:r>
        <w:t xml:space="preserve"> refer to the SDK release version.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54987" w14:paraId="642A4033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07585E67" w14:textId="77777777" w:rsidR="00C54987" w:rsidRPr="00E5654D" w:rsidRDefault="00C54987" w:rsidP="00726CA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654D">
              <w:rPr>
                <w:rFonts w:ascii="Courier New" w:hAnsi="Courier New" w:cs="Courier New"/>
                <w:sz w:val="20"/>
                <w:szCs w:val="20"/>
              </w:rPr>
              <w:t>gdb-multiarch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54D">
              <w:rPr>
                <w:rFonts w:ascii="Courier New" w:hAnsi="Courier New" w:cs="Courier New"/>
                <w:sz w:val="20"/>
                <w:szCs w:val="20"/>
              </w:rPr>
              <w:t>../examples/using_wifi/out/wifi_connect.elf</w:t>
            </w:r>
          </w:p>
        </w:tc>
      </w:tr>
    </w:tbl>
    <w:p w14:paraId="43EDD9DD" w14:textId="77777777" w:rsidR="00C54987" w:rsidRDefault="00C54987" w:rsidP="00C54987">
      <w:r>
        <w:t xml:space="preserve">Console output:  </w:t>
      </w:r>
    </w:p>
    <w:p w14:paraId="16CBDE5C" w14:textId="77777777" w:rsidR="00C54987" w:rsidRDefault="00C54987" w:rsidP="00C54987">
      <w:pPr>
        <w:jc w:val="center"/>
      </w:pPr>
      <w:r w:rsidRPr="00E5654D">
        <w:rPr>
          <w:noProof/>
        </w:rPr>
        <w:drawing>
          <wp:inline distT="0" distB="0" distL="0" distR="0" wp14:anchorId="45F7B237" wp14:editId="4A7CAFD6">
            <wp:extent cx="6120000" cy="1984154"/>
            <wp:effectExtent l="19050" t="19050" r="1460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9841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E388E" w14:textId="77777777" w:rsidR="00C54987" w:rsidRDefault="00C54987" w:rsidP="00C54987">
      <w:pPr>
        <w:pStyle w:val="Caption"/>
        <w:jc w:val="center"/>
      </w:pPr>
      <w:bookmarkStart w:id="20" w:name="_Toc105612689"/>
      <w:bookmarkStart w:id="21" w:name="_Toc1190691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: Running GDB</w:t>
      </w:r>
      <w:bookmarkEnd w:id="19"/>
      <w:bookmarkEnd w:id="20"/>
      <w:bookmarkEnd w:id="21"/>
    </w:p>
    <w:p w14:paraId="706C5DD9" w14:textId="77777777" w:rsidR="00C54987" w:rsidRDefault="00C54987" w:rsidP="00C54987">
      <w:pPr>
        <w:pStyle w:val="ListParagraph"/>
        <w:numPr>
          <w:ilvl w:val="0"/>
          <w:numId w:val="2"/>
        </w:numPr>
      </w:pPr>
      <w:bookmarkStart w:id="22" w:name="_Ref94283792"/>
      <w:r>
        <w:t xml:space="preserve">Connect to OpenOCD by </w:t>
      </w:r>
      <w:proofErr w:type="gramStart"/>
      <w:r>
        <w:t xml:space="preserve">running  </w:t>
      </w:r>
      <w:r w:rsidRPr="0052155B">
        <w:rPr>
          <w:rFonts w:ascii="Courier New" w:hAnsi="Courier New" w:cs="Courier New"/>
        </w:rPr>
        <w:t>ocd</w:t>
      </w:r>
      <w:proofErr w:type="gramEnd"/>
      <w:r>
        <w:t xml:space="preserve"> in the GDB prompt.</w:t>
      </w:r>
      <w:bookmarkEnd w:id="22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64C024D7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08594BDD" w14:textId="77777777" w:rsidR="00C54987" w:rsidRPr="005361FF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ocd</w:t>
            </w:r>
          </w:p>
        </w:tc>
      </w:tr>
    </w:tbl>
    <w:p w14:paraId="3A5237DA" w14:textId="77777777" w:rsidR="00C54987" w:rsidRDefault="00C54987" w:rsidP="00C54987">
      <w:pPr>
        <w:pStyle w:val="Text2"/>
        <w:ind w:left="1620"/>
      </w:pPr>
    </w:p>
    <w:p w14:paraId="7F3587AC" w14:textId="77777777" w:rsidR="00C54987" w:rsidRDefault="00C54987" w:rsidP="00C54987">
      <w:pPr>
        <w:pStyle w:val="ListParagraph"/>
        <w:numPr>
          <w:ilvl w:val="0"/>
          <w:numId w:val="2"/>
        </w:numPr>
      </w:pPr>
      <w:r>
        <w:t>Set a break point at main: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5A21E9C9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43A2DDC0" w14:textId="77777777" w:rsidR="00C54987" w:rsidRPr="005361FF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361FF">
              <w:rPr>
                <w:rFonts w:ascii="Courier New" w:hAnsi="Courier New" w:cs="Courier New"/>
                <w:sz w:val="20"/>
                <w:szCs w:val="20"/>
              </w:rPr>
              <w:t>b  main</w:t>
            </w:r>
            <w:proofErr w:type="gramEnd"/>
          </w:p>
        </w:tc>
      </w:tr>
    </w:tbl>
    <w:p w14:paraId="6212B875" w14:textId="77777777" w:rsidR="00C54987" w:rsidRDefault="00C54987" w:rsidP="00C54987">
      <w:pPr>
        <w:pStyle w:val="ListParagraph"/>
        <w:ind w:left="1080"/>
        <w:jc w:val="both"/>
      </w:pPr>
    </w:p>
    <w:p w14:paraId="033B44B0" w14:textId="77777777" w:rsidR="00C54987" w:rsidRDefault="00C54987" w:rsidP="00C54987">
      <w:pPr>
        <w:pStyle w:val="ListParagraph"/>
        <w:numPr>
          <w:ilvl w:val="0"/>
          <w:numId w:val="2"/>
        </w:numPr>
      </w:pPr>
      <w:r>
        <w:t xml:space="preserve">Run the application by executing: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4B0568E2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13C6C1CC" w14:textId="77777777" w:rsidR="00C54987" w:rsidRPr="005361FF" w:rsidRDefault="00C54987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R</w:t>
            </w:r>
          </w:p>
        </w:tc>
      </w:tr>
    </w:tbl>
    <w:p w14:paraId="2995724E" w14:textId="77777777" w:rsidR="00C54987" w:rsidRDefault="00C54987" w:rsidP="00C54987">
      <w:pPr>
        <w:pStyle w:val="ListParagraph"/>
        <w:ind w:left="1620"/>
        <w:jc w:val="both"/>
      </w:pPr>
    </w:p>
    <w:p w14:paraId="654EE9C2" w14:textId="77777777" w:rsidR="00C54987" w:rsidRDefault="00C54987" w:rsidP="00C54987">
      <w:pPr>
        <w:pStyle w:val="ListParagraph"/>
        <w:numPr>
          <w:ilvl w:val="0"/>
          <w:numId w:val="2"/>
        </w:numPr>
      </w:pPr>
      <w:r>
        <w:t>The information on the break points set can be seen by issuing: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596EFE67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1F6AA600" w14:textId="77777777" w:rsidR="00C54987" w:rsidRPr="005361FF" w:rsidRDefault="00C54987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info b</w:t>
            </w:r>
          </w:p>
        </w:tc>
      </w:tr>
    </w:tbl>
    <w:p w14:paraId="12229C4C" w14:textId="77777777" w:rsidR="00C54987" w:rsidRDefault="00C54987" w:rsidP="00C54987">
      <w:pPr>
        <w:pStyle w:val="ListParagraph"/>
        <w:ind w:left="1620"/>
        <w:jc w:val="both"/>
      </w:pPr>
    </w:p>
    <w:p w14:paraId="54D2D225" w14:textId="77777777" w:rsidR="00C54987" w:rsidRDefault="00C54987" w:rsidP="00C54987">
      <w:pPr>
        <w:pStyle w:val="ListParagraph"/>
        <w:numPr>
          <w:ilvl w:val="0"/>
          <w:numId w:val="2"/>
        </w:numPr>
      </w:pPr>
      <w:r>
        <w:t>A break point at a line number of a particular source file can be set using: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1A0A1B2C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36D4BAAC" w14:textId="77777777" w:rsidR="00C54987" w:rsidRPr="005361FF" w:rsidRDefault="00C54987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361FF">
              <w:rPr>
                <w:rFonts w:ascii="Courier New" w:hAnsi="Courier New" w:cs="Courier New"/>
                <w:sz w:val="20"/>
                <w:szCs w:val="20"/>
              </w:rPr>
              <w:t>b  &lt;</w:t>
            </w:r>
            <w:proofErr w:type="gramEnd"/>
            <w:r w:rsidRPr="005361FF">
              <w:rPr>
                <w:rFonts w:ascii="Courier New" w:hAnsi="Courier New" w:cs="Courier New"/>
                <w:sz w:val="20"/>
                <w:szCs w:val="20"/>
              </w:rPr>
              <w:t>filename&gt;: &lt;linenum&gt;</w:t>
            </w:r>
          </w:p>
        </w:tc>
      </w:tr>
    </w:tbl>
    <w:p w14:paraId="10C133CA" w14:textId="77777777" w:rsidR="00C54987" w:rsidRDefault="00C54987" w:rsidP="00C54987">
      <w:pPr>
        <w:pStyle w:val="ListParagraph"/>
        <w:ind w:left="1620"/>
        <w:jc w:val="both"/>
      </w:pPr>
      <w:r>
        <w:br w:type="page"/>
      </w:r>
    </w:p>
    <w:p w14:paraId="5EEC86D3" w14:textId="77777777" w:rsidR="00C54987" w:rsidRDefault="00C54987" w:rsidP="00C54987">
      <w:pPr>
        <w:pStyle w:val="ListParagraph"/>
        <w:numPr>
          <w:ilvl w:val="0"/>
          <w:numId w:val="2"/>
        </w:numPr>
      </w:pPr>
      <w:r w:rsidRPr="00A464ED">
        <w:lastRenderedPageBreak/>
        <w:t>If the line to be executed is a function call</w:t>
      </w:r>
      <w:r w:rsidRPr="00987D4C">
        <w:t xml:space="preserve">, </w:t>
      </w:r>
      <w:r>
        <w:t>GDB</w:t>
      </w:r>
      <w:r w:rsidRPr="00987D4C">
        <w:t xml:space="preserve"> will step into that function and start executing its code one line at a time</w:t>
      </w:r>
      <w: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38A2D471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32FD4091" w14:textId="77777777" w:rsidR="00C54987" w:rsidRPr="005361FF" w:rsidRDefault="00C54987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14:paraId="59BCBDC1" w14:textId="77777777" w:rsidR="00C54987" w:rsidRDefault="00C54987" w:rsidP="00C54987">
      <w:pPr>
        <w:pStyle w:val="ListParagraph"/>
        <w:ind w:left="1620"/>
      </w:pPr>
    </w:p>
    <w:p w14:paraId="38C872A0" w14:textId="77777777" w:rsidR="00C54987" w:rsidRDefault="00C54987" w:rsidP="00C54987">
      <w:pPr>
        <w:pStyle w:val="ListParagraph"/>
        <w:numPr>
          <w:ilvl w:val="0"/>
          <w:numId w:val="2"/>
        </w:numPr>
      </w:pPr>
      <w:r w:rsidRPr="00987D4C">
        <w:t>If the entire function</w:t>
      </w:r>
      <w:r>
        <w:t xml:space="preserve"> needs to be executed</w:t>
      </w:r>
      <w:r w:rsidRPr="00987D4C">
        <w:t xml:space="preserve"> with one keypress, type </w:t>
      </w:r>
      <w:r w:rsidRPr="0052155B">
        <w:rPr>
          <w:rFonts w:ascii="Courier New" w:hAnsi="Courier New" w:cs="Courier New"/>
        </w:rPr>
        <w:t>next</w:t>
      </w:r>
      <w:r w:rsidRPr="00987D4C">
        <w:t xml:space="preserve"> or </w:t>
      </w:r>
      <w:r w:rsidRPr="0052155B">
        <w:rPr>
          <w:rFonts w:ascii="Courier New" w:hAnsi="Courier New" w:cs="Courier New"/>
        </w:rPr>
        <w:t>n</w:t>
      </w:r>
      <w:r w:rsidRPr="00987D4C"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0CA41319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7CE231F9" w14:textId="77777777" w:rsidR="00C54987" w:rsidRPr="005361FF" w:rsidRDefault="00C54987" w:rsidP="00726CA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next</w:t>
            </w:r>
          </w:p>
        </w:tc>
      </w:tr>
    </w:tbl>
    <w:p w14:paraId="0D7D6074" w14:textId="77777777" w:rsidR="00C54987" w:rsidRDefault="00C54987" w:rsidP="00C54987">
      <w:pPr>
        <w:pStyle w:val="ListParagraph"/>
        <w:ind w:left="1620"/>
      </w:pPr>
    </w:p>
    <w:p w14:paraId="1DEA08BA" w14:textId="77777777" w:rsidR="00C54987" w:rsidRDefault="00C54987" w:rsidP="00C54987">
      <w:pPr>
        <w:pStyle w:val="ListParagraph"/>
        <w:numPr>
          <w:ilvl w:val="0"/>
          <w:numId w:val="2"/>
        </w:numPr>
      </w:pPr>
      <w:r>
        <w:t>Continue running the program (after stopping, for example at a breakpoint).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3BE1860C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365D7F18" w14:textId="77777777" w:rsidR="00C54987" w:rsidRPr="00A97773" w:rsidRDefault="00C54987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97773">
              <w:rPr>
                <w:rFonts w:ascii="Courier New" w:hAnsi="Courier New" w:cs="Courier New"/>
                <w:sz w:val="20"/>
                <w:szCs w:val="20"/>
              </w:rPr>
              <w:t>continue</w:t>
            </w:r>
          </w:p>
        </w:tc>
      </w:tr>
    </w:tbl>
    <w:p w14:paraId="55E05B64" w14:textId="77777777" w:rsidR="00C54987" w:rsidRDefault="00C54987" w:rsidP="00C54987">
      <w:pPr>
        <w:pStyle w:val="ListParagraph"/>
        <w:ind w:left="1620"/>
        <w:jc w:val="both"/>
      </w:pPr>
    </w:p>
    <w:p w14:paraId="1B1EEDC9" w14:textId="77777777" w:rsidR="00C54987" w:rsidRDefault="00C54987" w:rsidP="00C54987">
      <w:pPr>
        <w:pStyle w:val="ListParagraph"/>
        <w:numPr>
          <w:ilvl w:val="0"/>
          <w:numId w:val="2"/>
        </w:numPr>
      </w:pPr>
      <w:r>
        <w:t xml:space="preserve">Step out is the </w:t>
      </w:r>
      <w:r w:rsidRPr="006D0597">
        <w:t xml:space="preserve">operation </w:t>
      </w:r>
      <w:r>
        <w:t xml:space="preserve">that </w:t>
      </w:r>
      <w:r w:rsidRPr="006D0597">
        <w:t xml:space="preserve">resumes execution </w:t>
      </w:r>
      <w:r>
        <w:t xml:space="preserve">after </w:t>
      </w:r>
      <w:r w:rsidRPr="006D0597">
        <w:t>the function the program is executing terminates</w:t>
      </w:r>
      <w:r>
        <w:t>. T</w:t>
      </w:r>
      <w:r w:rsidRPr="006D0597">
        <w:t>he debugger will stop at the statement after the function call</w:t>
      </w:r>
      <w: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54987" w14:paraId="4BFDCC10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0C95056D" w14:textId="77777777" w:rsidR="00C54987" w:rsidRPr="00A97773" w:rsidRDefault="00C54987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97773">
              <w:rPr>
                <w:rFonts w:ascii="Courier New" w:hAnsi="Courier New" w:cs="Courier New"/>
                <w:sz w:val="20"/>
                <w:szCs w:val="20"/>
              </w:rPr>
              <w:t>finish</w:t>
            </w:r>
          </w:p>
        </w:tc>
      </w:tr>
    </w:tbl>
    <w:p w14:paraId="628A54C2" w14:textId="77777777" w:rsidR="00C54987" w:rsidRDefault="00C54987" w:rsidP="00C54987">
      <w:pPr>
        <w:pStyle w:val="ListParagraph"/>
        <w:ind w:left="1620"/>
        <w:jc w:val="both"/>
      </w:pPr>
    </w:p>
    <w:p w14:paraId="6FE2733C" w14:textId="77777777" w:rsidR="00C54987" w:rsidRDefault="00C54987" w:rsidP="00C54987">
      <w:r>
        <w:t xml:space="preserve">Example 1: </w:t>
      </w:r>
      <w:bookmarkStart w:id="23" w:name="_Hlk81469447"/>
      <w:r>
        <w:t xml:space="preserve">Following is the </w:t>
      </w:r>
      <w:r w:rsidRPr="00FB0CC4">
        <w:t xml:space="preserve">output while debugging the </w:t>
      </w:r>
      <w:r w:rsidRPr="00FB0CC4">
        <w:rPr>
          <w:rFonts w:ascii="Courier New" w:hAnsi="Courier New" w:cs="Courier New"/>
        </w:rPr>
        <w:t>wifi_connect.elf</w:t>
      </w:r>
      <w:r w:rsidRPr="00FB0CC4">
        <w:t xml:space="preserve"> using</w:t>
      </w:r>
      <w:r>
        <w:t xml:space="preserve"> GDB:</w:t>
      </w:r>
      <w:bookmarkEnd w:id="2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54987" w14:paraId="2F0D07E5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5D6BC00D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ocd</w:t>
            </w:r>
          </w:p>
          <w:p w14:paraId="09B3AB49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0x00023f36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in ??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</w:p>
          <w:p w14:paraId="4CBECCF6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b main</w:t>
            </w:r>
          </w:p>
          <w:p w14:paraId="4EC9D11C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Breakpoint 1 at 0x100020: file wifi_connect/main.c, line 23.</w:t>
            </w:r>
          </w:p>
          <w:p w14:paraId="2F67ED8C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Note: automatically using hardware breakpoints for read-only addresses.</w:t>
            </w:r>
          </w:p>
          <w:p w14:paraId="4110ED8C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R</w:t>
            </w:r>
          </w:p>
          <w:p w14:paraId="4175FDF5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JTAG tap: talaria_two.cpu tap/device found: 0x4ba00477 (mfg: 0x23b (ARM Ltd), part: 0xba00, ver: 0x4)</w:t>
            </w:r>
          </w:p>
          <w:p w14:paraId="669C81A2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target halted due to debug-request, current mode: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D2617B1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xPSR: 0x01000000 pc: 0x00020f90 msp: 0x00041a78</w:t>
            </w:r>
          </w:p>
          <w:p w14:paraId="5967B41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Loading section .text, size 0x1c538 lma 0x42000</w:t>
            </w:r>
          </w:p>
          <w:p w14:paraId="7A74F1E7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Loading section .data, size 0x490 lma 0x5e538</w:t>
            </w:r>
          </w:p>
          <w:p w14:paraId="73712E6A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, size 0x24658 lma 0x2000000</w:t>
            </w:r>
          </w:p>
          <w:p w14:paraId="580E9051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Start address 0x0004ea1e, load size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266272</w:t>
            </w:r>
            <w:proofErr w:type="gramEnd"/>
          </w:p>
          <w:p w14:paraId="41C35E59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Transfer rate: 71 KB/sec, 14014 bytes/write.Breakpoint 1, main () at wifi_connect/main.c: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23</w:t>
            </w:r>
            <w:proofErr w:type="gramEnd"/>
          </w:p>
          <w:p w14:paraId="7F075DE3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23</w:t>
            </w: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    const char *ssid = os_get_boot_arg_str("ssid"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8A9BA56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info b</w:t>
            </w:r>
          </w:p>
          <w:p w14:paraId="025E4C3D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lastRenderedPageBreak/>
              <w:t>Num     Type           Disp Enb Address    What</w:t>
            </w:r>
          </w:p>
          <w:p w14:paraId="769F6F36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1       breakpoint     keep y   0x00100020 in main at wifi_connect/main.c: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23</w:t>
            </w:r>
            <w:proofErr w:type="gramEnd"/>
          </w:p>
          <w:p w14:paraId="5D7A6D85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breakpoint already hit 1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gramEnd"/>
          </w:p>
          <w:p w14:paraId="3CC85E4F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del 1</w:t>
            </w:r>
          </w:p>
          <w:p w14:paraId="6DD6D21D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info b</w:t>
            </w:r>
          </w:p>
          <w:p w14:paraId="6547A56F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No breakpoints or watchpoints.</w:t>
            </w:r>
          </w:p>
          <w:p w14:paraId="08A279C1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b main.c:29</w:t>
            </w:r>
          </w:p>
          <w:p w14:paraId="5C25A034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Breakpoint 2 at 0x10003c: file wifi_connect/main.c, line 29.</w:t>
            </w:r>
          </w:p>
          <w:p w14:paraId="2A7FC27C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(gdb) R </w:t>
            </w:r>
          </w:p>
          <w:p w14:paraId="0254CF7D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JTAG tap: talaria_two.cpu tap/device found: 0x4ba00477 (mfg: 0x23b (ARM Ltd), part: 0xba00, ver: 0x4)</w:t>
            </w:r>
          </w:p>
          <w:p w14:paraId="0AA8A9FB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target halted due to debug-request, current mode: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38DC52D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xPSR: 0x01000000 pc: 0x00020f90 msp: 0x00041a78</w:t>
            </w:r>
          </w:p>
          <w:p w14:paraId="70D20249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Loading section .text, size 0x1c538 lma 0x42000</w:t>
            </w:r>
          </w:p>
          <w:p w14:paraId="43AEAF3F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Loading section .data, size 0x490 lma 0x5e538</w:t>
            </w:r>
          </w:p>
          <w:p w14:paraId="1F85D915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, size 0x24658 lma 0x2000000</w:t>
            </w:r>
          </w:p>
          <w:p w14:paraId="6CE5C242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Start address 0x0004ea1e, load size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266272</w:t>
            </w:r>
            <w:proofErr w:type="gramEnd"/>
          </w:p>
          <w:p w14:paraId="455A50B1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Transfer rate: 71 KB/sec, 14014 bytes/write.Breakpoint 2, main () at wifi_connect/main.c: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29</w:t>
            </w:r>
            <w:proofErr w:type="gramEnd"/>
          </w:p>
          <w:p w14:paraId="34D673BD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29</w:t>
            </w: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os_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"Need to specify ssid and passphrase boot arguments\n");</w:t>
            </w:r>
          </w:p>
          <w:p w14:paraId="2222E08B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</w:t>
            </w:r>
          </w:p>
        </w:tc>
      </w:tr>
    </w:tbl>
    <w:p w14:paraId="21F4960A" w14:textId="77777777" w:rsidR="00C54987" w:rsidRDefault="00C54987" w:rsidP="00C54987">
      <w:pPr>
        <w:pStyle w:val="Text2"/>
      </w:pPr>
      <w:r>
        <w:lastRenderedPageBreak/>
        <w:br w:type="page"/>
      </w:r>
    </w:p>
    <w:p w14:paraId="3F2CB9CD" w14:textId="77777777" w:rsidR="00C54987" w:rsidRDefault="00C54987" w:rsidP="00C54987">
      <w:r>
        <w:lastRenderedPageBreak/>
        <w:t xml:space="preserve">Example </w:t>
      </w:r>
      <w:proofErr w:type="gramStart"/>
      <w:r>
        <w:t>2 :</w:t>
      </w:r>
      <w:proofErr w:type="gramEnd"/>
      <w:r>
        <w:t xml:space="preserve"> </w:t>
      </w:r>
      <w:r w:rsidRPr="00987D4C">
        <w:t xml:space="preserve">Following is the output while debugging the </w:t>
      </w:r>
      <w:r w:rsidRPr="007A54F9">
        <w:rPr>
          <w:rFonts w:ascii="Courier New" w:hAnsi="Courier New" w:cs="Courier New"/>
        </w:rPr>
        <w:t>wcma.elf</w:t>
      </w:r>
      <w:r w:rsidRPr="00987D4C">
        <w:t xml:space="preserve"> using </w:t>
      </w:r>
      <w:r>
        <w:t>GDB</w:t>
      </w:r>
      <w:r w:rsidRPr="00987D4C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54987" w14:paraId="010561F7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31E0C1D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ocd</w:t>
            </w:r>
          </w:p>
          <w:p w14:paraId="1679432E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0x00023f36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in ??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</w:p>
          <w:p w14:paraId="4512E8AB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b wcma_test.c:73</w:t>
            </w:r>
          </w:p>
          <w:p w14:paraId="0174C15D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Breakpoint 1 at 0x10038c: file src/wcma_test.c, line 99.</w:t>
            </w:r>
          </w:p>
          <w:p w14:paraId="772ACD12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Note: automatically using hardware breakpoints for read-only addresses.</w:t>
            </w:r>
          </w:p>
          <w:p w14:paraId="400A25E6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gdb)  R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05CBF65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277389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JTAG tap: talaria_two.cpu tap/device found: 0x4ba00477 (mfg: 0x23b (ARM Ltd), part: 0xba00, ver: 0x4)</w:t>
            </w:r>
          </w:p>
          <w:p w14:paraId="4188338C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2E6777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target halted due to debug-request, current mode: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C43FF66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xPSR: 0x01000000 pc: 0x00020f90 msp: 0x00041a78</w:t>
            </w:r>
          </w:p>
          <w:p w14:paraId="27A9A441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Loading section .text, size 0x19f78 lma 0x42000</w:t>
            </w:r>
          </w:p>
          <w:p w14:paraId="320F0DEF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Loading section .data, size 0x470 lma 0x5bf78</w:t>
            </w:r>
          </w:p>
          <w:p w14:paraId="069645C5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, size 0x1bcb4 lma 0x2000000</w:t>
            </w:r>
          </w:p>
          <w:p w14:paraId="4DFF560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Start address 0x0004cb8e, load size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221340</w:t>
            </w:r>
            <w:proofErr w:type="gramEnd"/>
          </w:p>
          <w:p w14:paraId="579444FA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Transfer rate: 58 KB/sec, 13833 bytes/write.</w:t>
            </w:r>
          </w:p>
          <w:p w14:paraId="6E26FD04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Breakpoint 1, wcma_thread (arg=&lt;optimized out&gt;) at src/wcma_test.c:99</w:t>
            </w:r>
          </w:p>
          <w:p w14:paraId="68C56641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99</w:t>
            </w: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    wcma_scan_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retry(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h, 3, &amp;ap_manager);</w:t>
            </w:r>
          </w:p>
          <w:p w14:paraId="77F0C9B7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s</w:t>
            </w:r>
          </w:p>
          <w:p w14:paraId="6B776637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E994C2E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wcma_scan_retry (handle=0xbf8b0, retries=retries@entry=3, manager=manager@entry=0x5c3e8 &lt;ap_manager&gt;) at src/wcma_test.c:318</w:t>
            </w:r>
          </w:p>
          <w:p w14:paraId="3A0C78D2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318</w:t>
            </w: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    scan_result = os_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alloc(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max_nets * sizeof(void *));</w:t>
            </w:r>
          </w:p>
          <w:p w14:paraId="0B83F0A6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b wcma_test.c:109</w:t>
            </w:r>
          </w:p>
          <w:p w14:paraId="5FB3DA6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Breakpoint 2 at 0x1003a8: file src/wcma_test.c, line 109.</w:t>
            </w:r>
          </w:p>
          <w:p w14:paraId="11CEBA46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(gdb) R </w:t>
            </w:r>
          </w:p>
          <w:p w14:paraId="42CCD7E3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82EBBE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JTAG tap: talaria_two.cpu tap/device found: 0x4ba00477 (mfg: 0x23b (ARM Ltd), part: 0xba00, ver: 0x4)</w:t>
            </w:r>
          </w:p>
          <w:p w14:paraId="049AAE6B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2202E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target halted due to debug-request, current mode: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D6556C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xPSR: 0x01000000 pc: 0x00020f90 msp: 0x00041a78</w:t>
            </w:r>
          </w:p>
          <w:p w14:paraId="2597F397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Loading section .text, size 0x19f78 lma 0x42000</w:t>
            </w:r>
          </w:p>
          <w:p w14:paraId="5168BC26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06E4E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Loading section .data, size 0x470 lma 0x5bf78</w:t>
            </w:r>
          </w:p>
          <w:p w14:paraId="35886FB9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, size 0x1bcb4 lma 0x2000000</w:t>
            </w:r>
          </w:p>
          <w:p w14:paraId="4E32E512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Start address 0x0004cb8e, load size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221340</w:t>
            </w:r>
            <w:proofErr w:type="gramEnd"/>
          </w:p>
          <w:p w14:paraId="118ACDB7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Transfer rate: 58 KB/sec, 13833 bytes/write.</w:t>
            </w:r>
          </w:p>
          <w:p w14:paraId="1502A7B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Breakpoint 1, wcma_thread (arg=&lt;optimized out&gt;) at src/wcma_test.c:99</w:t>
            </w:r>
          </w:p>
          <w:p w14:paraId="21E90733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99</w:t>
            </w: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    wcma_scan_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retry(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h, 3, &amp;ap_manager);</w:t>
            </w:r>
          </w:p>
          <w:p w14:paraId="03C602B4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E625854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info b</w:t>
            </w:r>
          </w:p>
          <w:p w14:paraId="7DE37D6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Num     Type           Disp Enb Address    What</w:t>
            </w:r>
          </w:p>
          <w:p w14:paraId="1B4EF864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1       breakpoint     keep y   0x0010038c in wcma_thread at src/wcma_test.c: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99</w:t>
            </w:r>
            <w:proofErr w:type="gramEnd"/>
          </w:p>
          <w:p w14:paraId="3F9BE6AD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breakpoint already hit 2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times</w:t>
            </w:r>
            <w:proofErr w:type="gramEnd"/>
          </w:p>
          <w:p w14:paraId="5AED4639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2      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breakpoint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     keep y   0x001003a8 in wcma_thread at src/wcma_test.c:109</w:t>
            </w:r>
          </w:p>
          <w:p w14:paraId="5BABEE91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 xml:space="preserve">(gdb)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continue</w:t>
            </w:r>
            <w:proofErr w:type="gramEnd"/>
          </w:p>
          <w:p w14:paraId="6DEC2629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Continuing.</w:t>
            </w:r>
          </w:p>
          <w:p w14:paraId="1780EBE8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Breakpoint 2, wcma_thread (arg=&lt;optimized out&gt;) at src/wcma_test.c:109</w:t>
            </w:r>
          </w:p>
          <w:p w14:paraId="47E6E43E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109</w:t>
            </w: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connection_status == AP_DISCONNECTED &amp;&amp; reconnect_next_ap)</w:t>
            </w:r>
          </w:p>
          <w:p w14:paraId="7FCF0ADE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(gdb) next</w:t>
            </w:r>
          </w:p>
          <w:p w14:paraId="44E0D983" w14:textId="77777777" w:rsidR="00C54987" w:rsidRPr="00223739" w:rsidRDefault="00C54987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3739">
              <w:rPr>
                <w:rFonts w:ascii="Courier New" w:hAnsi="Courier New" w:cs="Courier New"/>
                <w:sz w:val="20"/>
                <w:szCs w:val="20"/>
              </w:rPr>
              <w:t>116</w:t>
            </w:r>
            <w:r w:rsidRPr="00223739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if((os_</w:t>
            </w:r>
            <w:proofErr w:type="gramStart"/>
            <w:r w:rsidRPr="00223739">
              <w:rPr>
                <w:rFonts w:ascii="Courier New" w:hAnsi="Courier New" w:cs="Courier New"/>
                <w:sz w:val="20"/>
                <w:szCs w:val="20"/>
              </w:rPr>
              <w:t>systime(</w:t>
            </w:r>
            <w:proofErr w:type="gramEnd"/>
            <w:r w:rsidRPr="00223739">
              <w:rPr>
                <w:rFonts w:ascii="Courier New" w:hAnsi="Courier New" w:cs="Courier New"/>
                <w:sz w:val="20"/>
                <w:szCs w:val="20"/>
              </w:rPr>
              <w:t>) - last_disconnect_time) &gt; 35000000) /* 35 seconds */</w:t>
            </w:r>
          </w:p>
        </w:tc>
      </w:tr>
    </w:tbl>
    <w:p w14:paraId="7AA04852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6997"/>
    <w:multiLevelType w:val="hybridMultilevel"/>
    <w:tmpl w:val="1082B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943ED"/>
    <w:multiLevelType w:val="hybridMultilevel"/>
    <w:tmpl w:val="4D4266B0"/>
    <w:lvl w:ilvl="0" w:tplc="63646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7268572">
    <w:abstractNumId w:val="1"/>
  </w:num>
  <w:num w:numId="2" w16cid:durableId="155746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87"/>
    <w:rsid w:val="002E1B78"/>
    <w:rsid w:val="003E0A9B"/>
    <w:rsid w:val="00C5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5AB8"/>
  <w15:chartTrackingRefBased/>
  <w15:docId w15:val="{9C31A490-6F32-4F7B-A974-D1F1F720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87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87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987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87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4987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C5498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987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C54987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C54987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54987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2023-10-11T09:25:00Z</dcterms:created>
  <dcterms:modified xsi:type="dcterms:W3CDTF">2023-10-11T09:25:00Z</dcterms:modified>
</cp:coreProperties>
</file>