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BB8E9" w14:textId="15991F24" w:rsidR="00471492" w:rsidRDefault="00471492" w:rsidP="00471492">
      <w:r>
        <w:t xml:space="preserve">This </w:t>
      </w:r>
      <w:r w:rsidR="00493F3A">
        <w:t xml:space="preserve">section </w:t>
      </w:r>
      <w:r>
        <w:t xml:space="preserve">describes the flash memory mapping of standard applications with details on the flash memory layout in both development and production phase. </w:t>
      </w:r>
    </w:p>
    <w:p w14:paraId="1C71A3FB" w14:textId="77777777" w:rsidR="00471492" w:rsidRDefault="00471492" w:rsidP="00471492"/>
    <w:p w14:paraId="4EAC85C9" w14:textId="14D20179" w:rsidR="00471492" w:rsidRDefault="00471492" w:rsidP="00471492">
      <w:pPr>
        <w:pStyle w:val="Heading1"/>
      </w:pPr>
      <w:bookmarkStart w:id="0" w:name="_Toc91515155"/>
      <w:bookmarkStart w:id="1" w:name="_Toc146883355"/>
      <w:r>
        <w:t xml:space="preserve">Memory </w:t>
      </w:r>
      <w:r w:rsidR="006D5D08">
        <w:t>M</w:t>
      </w:r>
      <w:r>
        <w:t xml:space="preserve">apping of a </w:t>
      </w:r>
      <w:r w:rsidR="006D5D08">
        <w:t>S</w:t>
      </w:r>
      <w:r>
        <w:t xml:space="preserve">tandard </w:t>
      </w:r>
      <w:r w:rsidR="006D5D08">
        <w:t>A</w:t>
      </w:r>
      <w:r>
        <w:t>pplication</w:t>
      </w:r>
      <w:bookmarkEnd w:id="0"/>
      <w:bookmarkEnd w:id="1"/>
    </w:p>
    <w:p w14:paraId="4B95534D" w14:textId="4C0C85E0" w:rsidR="00471492" w:rsidRDefault="00471492" w:rsidP="00471492">
      <w:pPr>
        <w:jc w:val="both"/>
      </w:pPr>
      <w:r>
        <w:t xml:space="preserve">There is a total of 512KB RAM in Talaria TWO. RAM address starts from 0x40000 to 0xBFFFF. </w:t>
      </w:r>
      <w:r>
        <w:fldChar w:fldCharType="begin"/>
      </w:r>
      <w:r>
        <w:instrText xml:space="preserve"> REF _Ref82457430 \h </w:instrText>
      </w:r>
      <w:r>
        <w:fldChar w:fldCharType="separate"/>
      </w:r>
      <w:r w:rsidR="0016423C">
        <w:t xml:space="preserve">Figure </w:t>
      </w:r>
      <w:r w:rsidR="0016423C">
        <w:rPr>
          <w:noProof/>
        </w:rPr>
        <w:t>1</w:t>
      </w:r>
      <w:r>
        <w:fldChar w:fldCharType="end"/>
      </w:r>
      <w:r>
        <w:t xml:space="preserve"> shows the logical RAM address. Boot.py writes to this memory address on executing Program RAM. </w:t>
      </w:r>
    </w:p>
    <w:p w14:paraId="3AA97E4D" w14:textId="77777777" w:rsidR="00471492" w:rsidRDefault="00471492" w:rsidP="00471492">
      <w:pPr>
        <w:jc w:val="both"/>
      </w:pPr>
      <w:r>
        <w:t xml:space="preserve">When an ELF is created, the map file of the application includes multiple sections like .text, .data </w:t>
      </w:r>
      <w:proofErr w:type="gramStart"/>
      <w:r>
        <w:t>and .</w:t>
      </w:r>
      <w:proofErr w:type="spellStart"/>
      <w:r>
        <w:t>bss</w:t>
      </w:r>
      <w:proofErr w:type="spellEnd"/>
      <w:proofErr w:type="gramEnd"/>
      <w:r>
        <w:t xml:space="preserve">. </w:t>
      </w:r>
    </w:p>
    <w:p w14:paraId="135F14D6" w14:textId="77777777" w:rsidR="00471492" w:rsidRDefault="00471492" w:rsidP="00471492">
      <w:pPr>
        <w:jc w:val="both"/>
      </w:pPr>
      <w:r>
        <w:t xml:space="preserve">Size of the on-module Flash is 2MB. On executing PROG Flash, </w:t>
      </w:r>
      <w:r w:rsidRPr="005A575B">
        <w:t xml:space="preserve">boot.py will look for </w:t>
      </w:r>
      <w:r>
        <w:t xml:space="preserve">the </w:t>
      </w:r>
      <w:r w:rsidRPr="005A575B">
        <w:t xml:space="preserve">boot partition sector for flashing the </w:t>
      </w:r>
      <w:r>
        <w:t>Non-VM</w:t>
      </w:r>
      <w:r w:rsidRPr="005A575B">
        <w:t xml:space="preserve"> part and </w:t>
      </w:r>
      <w:r>
        <w:t>VM</w:t>
      </w:r>
      <w:r w:rsidRPr="005A575B">
        <w:t xml:space="preserve"> partition sector for flashing the VM part which </w:t>
      </w:r>
      <w:r>
        <w:t>is</w:t>
      </w:r>
      <w:r w:rsidRPr="005A575B">
        <w:t xml:space="preserve"> 0x1000 and 0x40000 </w:t>
      </w:r>
      <w:r>
        <w:t xml:space="preserve">in-line with the </w:t>
      </w:r>
      <w:r w:rsidRPr="005A575B">
        <w:t xml:space="preserve">latest </w:t>
      </w:r>
      <w:proofErr w:type="spellStart"/>
      <w:proofErr w:type="gramStart"/>
      <w:r w:rsidRPr="005A575B">
        <w:rPr>
          <w:rFonts w:ascii="Courier New" w:hAnsi="Courier New" w:cs="Courier New"/>
        </w:rPr>
        <w:t>default.json</w:t>
      </w:r>
      <w:proofErr w:type="spellEnd"/>
      <w:proofErr w:type="gramEnd"/>
      <w:r>
        <w:t xml:space="preserve">. </w:t>
      </w:r>
    </w:p>
    <w:p w14:paraId="41AF0672" w14:textId="77777777" w:rsidR="00471492" w:rsidRDefault="00471492" w:rsidP="00471492">
      <w:pPr>
        <w:jc w:val="both"/>
      </w:pPr>
      <w:r w:rsidRPr="00573283">
        <w:t xml:space="preserve">BOOT, SYS, VIRT </w:t>
      </w:r>
      <w:r>
        <w:t xml:space="preserve">sections of the partition table </w:t>
      </w:r>
      <w:r w:rsidRPr="00573283">
        <w:t>are fixed</w:t>
      </w:r>
      <w:r>
        <w:t xml:space="preserve">, whereas the </w:t>
      </w:r>
      <w:r w:rsidRPr="00573283">
        <w:t>DATA</w:t>
      </w:r>
      <w:r>
        <w:t xml:space="preserve"> section can be ma</w:t>
      </w:r>
      <w:r w:rsidRPr="00573283">
        <w:t>nipulated</w:t>
      </w:r>
      <w:r>
        <w:t xml:space="preserve">. There are a total of </w:t>
      </w:r>
      <w:r w:rsidRPr="00573283">
        <w:t xml:space="preserve">511 sectors </w:t>
      </w:r>
      <w:proofErr w:type="gramStart"/>
      <w:r w:rsidRPr="00573283">
        <w:t>i.e.</w:t>
      </w:r>
      <w:proofErr w:type="gramEnd"/>
      <w:r w:rsidRPr="00573283">
        <w:t xml:space="preserve"> 0 to 511</w:t>
      </w:r>
      <w:r>
        <w:t>, where e</w:t>
      </w:r>
      <w:r w:rsidRPr="00573283">
        <w:t>ach sector is 4096 bytes</w:t>
      </w:r>
      <w:r>
        <w:t>.</w:t>
      </w:r>
    </w:p>
    <w:p w14:paraId="72971FCC" w14:textId="77777777" w:rsidR="00471492" w:rsidRDefault="00471492" w:rsidP="00471492">
      <w:pPr>
        <w:jc w:val="both"/>
      </w:pPr>
    </w:p>
    <w:p w14:paraId="2AABD3E4" w14:textId="77777777" w:rsidR="00471492" w:rsidRDefault="00471492" w:rsidP="00471492">
      <w:pPr>
        <w:keepNext/>
        <w:jc w:val="center"/>
      </w:pPr>
      <w:r w:rsidRPr="00E26E4F">
        <w:rPr>
          <w:noProof/>
        </w:rPr>
        <w:drawing>
          <wp:inline distT="0" distB="0" distL="0" distR="0" wp14:anchorId="0CB00B7F" wp14:editId="2B6E55E7">
            <wp:extent cx="6840000" cy="841749"/>
            <wp:effectExtent l="19050" t="19050" r="18415" b="15875"/>
            <wp:docPr id="9" name="Picture 8">
              <a:extLst xmlns:a="http://schemas.openxmlformats.org/drawingml/2006/main">
                <a:ext uri="{FF2B5EF4-FFF2-40B4-BE49-F238E27FC236}">
                  <a16:creationId xmlns:a16="http://schemas.microsoft.com/office/drawing/2014/main" id="{A20CFE16-BA00-4E4D-9039-54EB3DE05B1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A20CFE16-BA00-4E4D-9039-54EB3DE05B12}"/>
                        </a:ext>
                      </a:extLst>
                    </pic:cNvPr>
                    <pic:cNvPicPr>
                      <a:picLocks noChangeAspect="1"/>
                    </pic:cNvPicPr>
                  </pic:nvPicPr>
                  <pic:blipFill>
                    <a:blip r:embed="rId8"/>
                    <a:stretch>
                      <a:fillRect/>
                    </a:stretch>
                  </pic:blipFill>
                  <pic:spPr>
                    <a:xfrm>
                      <a:off x="0" y="0"/>
                      <a:ext cx="6840000" cy="841749"/>
                    </a:xfrm>
                    <a:prstGeom prst="rect">
                      <a:avLst/>
                    </a:prstGeom>
                    <a:ln>
                      <a:solidFill>
                        <a:schemeClr val="tx1"/>
                      </a:solidFill>
                    </a:ln>
                  </pic:spPr>
                </pic:pic>
              </a:graphicData>
            </a:graphic>
          </wp:inline>
        </w:drawing>
      </w:r>
    </w:p>
    <w:p w14:paraId="1CEC9232" w14:textId="1F073A9C" w:rsidR="00471492" w:rsidRDefault="00471492" w:rsidP="00471492">
      <w:pPr>
        <w:pStyle w:val="Caption"/>
        <w:jc w:val="center"/>
      </w:pPr>
      <w:bookmarkStart w:id="2" w:name="_Ref82457430"/>
      <w:bookmarkStart w:id="3" w:name="_Toc91515137"/>
      <w:bookmarkStart w:id="4" w:name="_Toc146883339"/>
      <w:r>
        <w:t xml:space="preserve">Figure </w:t>
      </w:r>
      <w:fldSimple w:instr=" SEQ Figure \* ARABIC ">
        <w:r w:rsidR="0016423C">
          <w:rPr>
            <w:noProof/>
          </w:rPr>
          <w:t>1</w:t>
        </w:r>
      </w:fldSimple>
      <w:bookmarkEnd w:id="2"/>
      <w:r>
        <w:t>: Memory mapping - standard application</w:t>
      </w:r>
      <w:bookmarkEnd w:id="3"/>
      <w:bookmarkEnd w:id="4"/>
    </w:p>
    <w:p w14:paraId="3AB13CC4" w14:textId="77777777" w:rsidR="00471492" w:rsidRDefault="00471492" w:rsidP="00471492">
      <w:r>
        <w:br w:type="page"/>
      </w:r>
    </w:p>
    <w:p w14:paraId="3C74F250" w14:textId="77777777" w:rsidR="00471492" w:rsidRDefault="00471492" w:rsidP="00471492">
      <w:pPr>
        <w:pStyle w:val="Heading1"/>
      </w:pPr>
      <w:bookmarkStart w:id="5" w:name="_Toc91515156"/>
      <w:bookmarkStart w:id="6" w:name="_Toc146883356"/>
      <w:r w:rsidRPr="00E26E4F">
        <w:lastRenderedPageBreak/>
        <w:t xml:space="preserve">Flash Layout </w:t>
      </w:r>
      <w:r>
        <w:t>–</w:t>
      </w:r>
      <w:r w:rsidRPr="00E26E4F">
        <w:t xml:space="preserve"> Development</w:t>
      </w:r>
      <w:bookmarkEnd w:id="5"/>
      <w:bookmarkEnd w:id="6"/>
    </w:p>
    <w:p w14:paraId="6D80A8FF" w14:textId="19954374" w:rsidR="00471492" w:rsidRDefault="00471492" w:rsidP="00471492">
      <w:pPr>
        <w:jc w:val="both"/>
      </w:pPr>
      <w:r>
        <w:fldChar w:fldCharType="begin"/>
      </w:r>
      <w:r>
        <w:instrText xml:space="preserve"> REF _Ref82457487 \h  \* MERGEFORMAT </w:instrText>
      </w:r>
      <w:r>
        <w:fldChar w:fldCharType="separate"/>
      </w:r>
      <w:r w:rsidR="0016423C">
        <w:t xml:space="preserve">Figure </w:t>
      </w:r>
      <w:r w:rsidR="0016423C">
        <w:rPr>
          <w:noProof/>
        </w:rPr>
        <w:t>2</w:t>
      </w:r>
      <w:r>
        <w:fldChar w:fldCharType="end"/>
      </w:r>
      <w:r>
        <w:t xml:space="preserve"> shows the entire filesystem layout. The boot sector starts from 0x0000 to 0x1F0000. </w:t>
      </w:r>
    </w:p>
    <w:p w14:paraId="7BE038D7" w14:textId="77777777" w:rsidR="00471492" w:rsidRDefault="00471492" w:rsidP="00471492">
      <w:pPr>
        <w:pStyle w:val="ListParagraph"/>
        <w:numPr>
          <w:ilvl w:val="0"/>
          <w:numId w:val="6"/>
        </w:numPr>
        <w:spacing w:before="0" w:after="160"/>
        <w:jc w:val="both"/>
      </w:pPr>
      <w:r>
        <w:t>Boot sector: This sector stores the following information:</w:t>
      </w:r>
    </w:p>
    <w:p w14:paraId="63F19A32" w14:textId="77777777" w:rsidR="00471492" w:rsidRDefault="00471492" w:rsidP="00471492">
      <w:pPr>
        <w:pStyle w:val="ListParagraph"/>
        <w:numPr>
          <w:ilvl w:val="1"/>
          <w:numId w:val="6"/>
        </w:numPr>
        <w:spacing w:before="0" w:after="160"/>
        <w:jc w:val="both"/>
      </w:pPr>
      <w:r>
        <w:t>Secure vault data</w:t>
      </w:r>
    </w:p>
    <w:p w14:paraId="46B56760" w14:textId="77777777" w:rsidR="00471492" w:rsidRDefault="00471492" w:rsidP="00471492">
      <w:pPr>
        <w:pStyle w:val="ListParagraph"/>
        <w:numPr>
          <w:ilvl w:val="1"/>
          <w:numId w:val="6"/>
        </w:numPr>
        <w:spacing w:before="0" w:after="160"/>
        <w:jc w:val="both"/>
      </w:pPr>
      <w:r>
        <w:t>PUF data</w:t>
      </w:r>
    </w:p>
    <w:p w14:paraId="384BA757" w14:textId="77777777" w:rsidR="00471492" w:rsidRDefault="00471492" w:rsidP="00471492">
      <w:pPr>
        <w:pStyle w:val="ListParagraph"/>
        <w:numPr>
          <w:ilvl w:val="1"/>
          <w:numId w:val="6"/>
        </w:numPr>
        <w:spacing w:before="0" w:after="160"/>
        <w:jc w:val="both"/>
      </w:pPr>
      <w:r>
        <w:t>Partition table</w:t>
      </w:r>
    </w:p>
    <w:p w14:paraId="495F89CC" w14:textId="77777777" w:rsidR="00471492" w:rsidRDefault="00471492" w:rsidP="00471492">
      <w:pPr>
        <w:pStyle w:val="ListParagraph"/>
        <w:numPr>
          <w:ilvl w:val="1"/>
          <w:numId w:val="6"/>
        </w:numPr>
        <w:spacing w:before="0" w:after="160"/>
        <w:jc w:val="both"/>
      </w:pPr>
      <w:r>
        <w:t xml:space="preserve">Device information – this includes </w:t>
      </w:r>
      <w:r w:rsidRPr="000D4014">
        <w:t>MAC address, Bluetooth MAC address, module testing location, station ID</w:t>
      </w:r>
      <w:r>
        <w:t xml:space="preserve">, etc. </w:t>
      </w:r>
    </w:p>
    <w:p w14:paraId="7136451A" w14:textId="77777777" w:rsidR="00471492" w:rsidRDefault="00471492" w:rsidP="00471492">
      <w:pPr>
        <w:pStyle w:val="ListParagraph"/>
        <w:numPr>
          <w:ilvl w:val="0"/>
          <w:numId w:val="6"/>
        </w:numPr>
        <w:spacing w:before="0" w:after="160"/>
        <w:jc w:val="both"/>
      </w:pPr>
      <w:r>
        <w:t xml:space="preserve">Application Image: On boot-up, a device executes necessary actions and begins to load the application from 0x1000 onwards. In case of a VM application, the application is loaded from 0x40000 onwards. </w:t>
      </w:r>
    </w:p>
    <w:p w14:paraId="4A05E929" w14:textId="77777777" w:rsidR="00471492" w:rsidRDefault="00471492" w:rsidP="00471492">
      <w:pPr>
        <w:pStyle w:val="ListParagraph"/>
        <w:ind w:left="1080"/>
        <w:jc w:val="both"/>
      </w:pPr>
      <w:r>
        <w:t xml:space="preserve">Any application size can be known using the following command: </w:t>
      </w:r>
    </w:p>
    <w:tbl>
      <w:tblPr>
        <w:tblStyle w:val="TableGrid"/>
        <w:tblW w:w="0" w:type="auto"/>
        <w:tblInd w:w="1080" w:type="dxa"/>
        <w:tblLook w:val="04A0" w:firstRow="1" w:lastRow="0" w:firstColumn="1" w:lastColumn="0" w:noHBand="0" w:noVBand="1"/>
      </w:tblPr>
      <w:tblGrid>
        <w:gridCol w:w="9710"/>
      </w:tblGrid>
      <w:tr w:rsidR="00471492" w14:paraId="15F62EC4" w14:textId="77777777" w:rsidTr="00504751">
        <w:tc>
          <w:tcPr>
            <w:tcW w:w="10700" w:type="dxa"/>
            <w:shd w:val="clear" w:color="auto" w:fill="DEEAF6" w:themeFill="accent5" w:themeFillTint="33"/>
          </w:tcPr>
          <w:p w14:paraId="5FCEA754" w14:textId="77777777" w:rsidR="00471492" w:rsidRPr="006D250F" w:rsidRDefault="00471492" w:rsidP="00504751">
            <w:pPr>
              <w:pStyle w:val="ListParagraph"/>
              <w:spacing w:line="480" w:lineRule="auto"/>
              <w:ind w:left="0"/>
              <w:jc w:val="both"/>
              <w:rPr>
                <w:rFonts w:ascii="Courier New" w:hAnsi="Courier New" w:cs="Courier New"/>
                <w:sz w:val="20"/>
                <w:szCs w:val="20"/>
              </w:rPr>
            </w:pPr>
            <w:r w:rsidRPr="006D250F">
              <w:rPr>
                <w:rFonts w:ascii="Courier New" w:hAnsi="Courier New" w:cs="Courier New"/>
                <w:sz w:val="20"/>
                <w:szCs w:val="20"/>
              </w:rPr>
              <w:t>arm-none-</w:t>
            </w:r>
            <w:proofErr w:type="spellStart"/>
            <w:r w:rsidRPr="006D250F">
              <w:rPr>
                <w:rFonts w:ascii="Courier New" w:hAnsi="Courier New" w:cs="Courier New"/>
                <w:sz w:val="20"/>
                <w:szCs w:val="20"/>
              </w:rPr>
              <w:t>eabi</w:t>
            </w:r>
            <w:proofErr w:type="spellEnd"/>
            <w:r w:rsidRPr="006D250F">
              <w:rPr>
                <w:rFonts w:ascii="Courier New" w:hAnsi="Courier New" w:cs="Courier New"/>
                <w:sz w:val="20"/>
                <w:szCs w:val="20"/>
              </w:rPr>
              <w:t xml:space="preserve">-size </w:t>
            </w:r>
            <w:proofErr w:type="spellStart"/>
            <w:r w:rsidRPr="006D250F">
              <w:rPr>
                <w:rFonts w:ascii="Courier New" w:hAnsi="Courier New" w:cs="Courier New"/>
                <w:sz w:val="20"/>
                <w:szCs w:val="20"/>
              </w:rPr>
              <w:t>app_name.elf</w:t>
            </w:r>
            <w:proofErr w:type="spellEnd"/>
          </w:p>
        </w:tc>
      </w:tr>
    </w:tbl>
    <w:p w14:paraId="206CC23D" w14:textId="77777777" w:rsidR="00471492" w:rsidRDefault="00471492" w:rsidP="00471492">
      <w:pPr>
        <w:pStyle w:val="ListParagraph"/>
        <w:numPr>
          <w:ilvl w:val="0"/>
          <w:numId w:val="6"/>
        </w:numPr>
        <w:spacing w:before="0" w:after="160"/>
        <w:jc w:val="both"/>
      </w:pPr>
      <w:r>
        <w:t xml:space="preserve">data/user filesystem: User data is stored in this sector. Maximum size of the user filesystem is 300 sectors, close to half of the flash memory. Typical files stored in the user filesystem are AWS certificates, regularly required look up tables. </w:t>
      </w:r>
    </w:p>
    <w:p w14:paraId="07645802" w14:textId="77777777" w:rsidR="00471492" w:rsidRDefault="00471492" w:rsidP="00471492">
      <w:pPr>
        <w:pStyle w:val="ListParagraph"/>
        <w:ind w:left="1080"/>
        <w:jc w:val="both"/>
      </w:pPr>
      <w:r>
        <w:t xml:space="preserve">For example: the Write Files/Read Files </w:t>
      </w:r>
      <w:proofErr w:type="gramStart"/>
      <w:r>
        <w:t>data</w:t>
      </w:r>
      <w:proofErr w:type="gramEnd"/>
      <w:r>
        <w:t xml:space="preserve"> from the Download Tool is stored in this sector. </w:t>
      </w:r>
    </w:p>
    <w:p w14:paraId="2F9100E5" w14:textId="77777777" w:rsidR="00471492" w:rsidRDefault="00471492" w:rsidP="00471492">
      <w:pPr>
        <w:pStyle w:val="ListParagraph"/>
        <w:numPr>
          <w:ilvl w:val="0"/>
          <w:numId w:val="6"/>
        </w:numPr>
        <w:spacing w:before="0" w:after="160"/>
        <w:jc w:val="both"/>
      </w:pPr>
      <w:proofErr w:type="spellStart"/>
      <w:r>
        <w:t>sysfs</w:t>
      </w:r>
      <w:proofErr w:type="spellEnd"/>
      <w:r>
        <w:t>: Calibration information generated during production or testing (RF testing) is stored in this sector starting from 0x1F0000.</w:t>
      </w:r>
    </w:p>
    <w:p w14:paraId="68DC258F" w14:textId="226AD3A6" w:rsidR="00471492" w:rsidRPr="000D4014" w:rsidRDefault="00471492" w:rsidP="00471492">
      <w:pPr>
        <w:jc w:val="both"/>
      </w:pPr>
      <w:r>
        <w:t xml:space="preserve">The flash layout shown in </w:t>
      </w:r>
      <w:r>
        <w:fldChar w:fldCharType="begin"/>
      </w:r>
      <w:r>
        <w:instrText xml:space="preserve"> REF _Ref82457487 \h </w:instrText>
      </w:r>
      <w:r>
        <w:fldChar w:fldCharType="separate"/>
      </w:r>
      <w:r w:rsidR="0016423C">
        <w:t xml:space="preserve">Figure </w:t>
      </w:r>
      <w:r w:rsidR="0016423C">
        <w:rPr>
          <w:noProof/>
        </w:rPr>
        <w:t>2</w:t>
      </w:r>
      <w:r>
        <w:fldChar w:fldCharType="end"/>
      </w:r>
      <w:r>
        <w:t xml:space="preserve"> is followed when the customer is in the development phase and is using the Download Tool for loading a single application. </w:t>
      </w:r>
    </w:p>
    <w:p w14:paraId="6099CD04" w14:textId="77777777" w:rsidR="00471492" w:rsidRDefault="00471492" w:rsidP="00471492">
      <w:pPr>
        <w:keepNext/>
        <w:jc w:val="center"/>
      </w:pPr>
      <w:r>
        <w:rPr>
          <w:noProof/>
        </w:rPr>
        <w:drawing>
          <wp:inline distT="0" distB="0" distL="0" distR="0" wp14:anchorId="4E8B6D4B" wp14:editId="437E809D">
            <wp:extent cx="6840000" cy="786823"/>
            <wp:effectExtent l="19050" t="19050" r="18415" b="133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9">
                      <a:extLst>
                        <a:ext uri="{28A0092B-C50C-407E-A947-70E740481C1C}">
                          <a14:useLocalDpi xmlns:a14="http://schemas.microsoft.com/office/drawing/2010/main" val="0"/>
                        </a:ext>
                      </a:extLst>
                    </a:blip>
                    <a:stretch>
                      <a:fillRect/>
                    </a:stretch>
                  </pic:blipFill>
                  <pic:spPr>
                    <a:xfrm>
                      <a:off x="0" y="0"/>
                      <a:ext cx="6840000" cy="786823"/>
                    </a:xfrm>
                    <a:prstGeom prst="rect">
                      <a:avLst/>
                    </a:prstGeom>
                    <a:ln>
                      <a:solidFill>
                        <a:schemeClr val="tx1"/>
                      </a:solidFill>
                    </a:ln>
                  </pic:spPr>
                </pic:pic>
              </a:graphicData>
            </a:graphic>
          </wp:inline>
        </w:drawing>
      </w:r>
    </w:p>
    <w:p w14:paraId="075B0C24" w14:textId="54BD78E3" w:rsidR="00471492" w:rsidRDefault="00471492" w:rsidP="00471492">
      <w:pPr>
        <w:pStyle w:val="Caption"/>
        <w:jc w:val="center"/>
      </w:pPr>
      <w:bookmarkStart w:id="7" w:name="_Ref82457487"/>
      <w:bookmarkStart w:id="8" w:name="_Toc91515138"/>
      <w:bookmarkStart w:id="9" w:name="_Toc146883340"/>
      <w:r>
        <w:t xml:space="preserve">Figure </w:t>
      </w:r>
      <w:fldSimple w:instr=" SEQ Figure \* ARABIC ">
        <w:r w:rsidR="0016423C">
          <w:rPr>
            <w:noProof/>
          </w:rPr>
          <w:t>2</w:t>
        </w:r>
      </w:fldSimple>
      <w:bookmarkEnd w:id="7"/>
      <w:r>
        <w:t>: Flash layout</w:t>
      </w:r>
      <w:bookmarkEnd w:id="8"/>
      <w:bookmarkEnd w:id="9"/>
    </w:p>
    <w:p w14:paraId="4AED73F4" w14:textId="77777777" w:rsidR="00471492" w:rsidRDefault="00471492" w:rsidP="00471492">
      <w:r>
        <w:br w:type="page"/>
      </w:r>
    </w:p>
    <w:p w14:paraId="12863E4C" w14:textId="77777777" w:rsidR="00471492" w:rsidRDefault="00471492" w:rsidP="00471492">
      <w:pPr>
        <w:pStyle w:val="Heading1"/>
      </w:pPr>
      <w:bookmarkStart w:id="10" w:name="_Toc91515157"/>
      <w:bookmarkStart w:id="11" w:name="_Toc146883357"/>
      <w:r w:rsidRPr="00E26E4F">
        <w:lastRenderedPageBreak/>
        <w:t xml:space="preserve">Memory Mapping – VM based </w:t>
      </w:r>
      <w:proofErr w:type="gramStart"/>
      <w:r w:rsidRPr="00E26E4F">
        <w:t>application</w:t>
      </w:r>
      <w:bookmarkEnd w:id="10"/>
      <w:bookmarkEnd w:id="11"/>
      <w:proofErr w:type="gramEnd"/>
    </w:p>
    <w:p w14:paraId="4310973E" w14:textId="499CD536" w:rsidR="00471492" w:rsidRDefault="00471492" w:rsidP="00471492">
      <w:r>
        <w:fldChar w:fldCharType="begin"/>
      </w:r>
      <w:r>
        <w:instrText xml:space="preserve"> REF _Ref82457923 \h </w:instrText>
      </w:r>
      <w:r>
        <w:fldChar w:fldCharType="separate"/>
      </w:r>
      <w:r w:rsidR="0016423C">
        <w:t xml:space="preserve">Figure </w:t>
      </w:r>
      <w:r w:rsidR="0016423C">
        <w:rPr>
          <w:noProof/>
        </w:rPr>
        <w:t>3</w:t>
      </w:r>
      <w:r>
        <w:fldChar w:fldCharType="end"/>
      </w:r>
      <w:r>
        <w:t xml:space="preserve"> shows the memory layout for an ELF. </w:t>
      </w:r>
    </w:p>
    <w:p w14:paraId="6E86F0C0" w14:textId="77777777" w:rsidR="00471492" w:rsidRDefault="00471492" w:rsidP="00471492">
      <w:pPr>
        <w:jc w:val="both"/>
      </w:pPr>
      <w:r>
        <w:t>SDK 2.3 release onwards, all applications are virtual. The map file of any application consists of .text, .data</w:t>
      </w:r>
      <w:proofErr w:type="gramStart"/>
      <w:r>
        <w:t>, .</w:t>
      </w:r>
      <w:proofErr w:type="spellStart"/>
      <w:r>
        <w:t>bss</w:t>
      </w:r>
      <w:proofErr w:type="spellEnd"/>
      <w:proofErr w:type="gramEnd"/>
      <w:r>
        <w:t xml:space="preserve"> and .virtual segments. </w:t>
      </w:r>
    </w:p>
    <w:p w14:paraId="49CEDDAD" w14:textId="77777777" w:rsidR="00471492" w:rsidRDefault="00471492" w:rsidP="00471492">
      <w:pPr>
        <w:jc w:val="both"/>
      </w:pPr>
      <w:r>
        <w:t xml:space="preserve">VM application is used to allow more memory available to the application. </w:t>
      </w:r>
    </w:p>
    <w:p w14:paraId="201B0D4B" w14:textId="77777777" w:rsidR="00471492" w:rsidRDefault="00471492" w:rsidP="00471492">
      <w:pPr>
        <w:keepNext/>
        <w:jc w:val="center"/>
      </w:pPr>
      <w:r w:rsidRPr="00E26E4F">
        <w:rPr>
          <w:noProof/>
        </w:rPr>
        <w:drawing>
          <wp:inline distT="0" distB="0" distL="0" distR="0" wp14:anchorId="74F5449C" wp14:editId="31AAE0C9">
            <wp:extent cx="6840000" cy="1349479"/>
            <wp:effectExtent l="19050" t="19050" r="18415" b="22225"/>
            <wp:docPr id="6" name="Picture 7" descr="Diagram&#10;&#10;Description automatically generated">
              <a:extLst xmlns:a="http://schemas.openxmlformats.org/drawingml/2006/main">
                <a:ext uri="{FF2B5EF4-FFF2-40B4-BE49-F238E27FC236}">
                  <a16:creationId xmlns:a16="http://schemas.microsoft.com/office/drawing/2014/main" id="{0EADACC7-74D0-4C9E-8223-A9B5341A73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10;&#10;Description automatically generated">
                      <a:extLst>
                        <a:ext uri="{FF2B5EF4-FFF2-40B4-BE49-F238E27FC236}">
                          <a16:creationId xmlns:a16="http://schemas.microsoft.com/office/drawing/2014/main" id="{0EADACC7-74D0-4C9E-8223-A9B5341A7392}"/>
                        </a:ext>
                      </a:extLst>
                    </pic:cNvPr>
                    <pic:cNvPicPr>
                      <a:picLocks noChangeAspect="1"/>
                    </pic:cNvPicPr>
                  </pic:nvPicPr>
                  <pic:blipFill>
                    <a:blip r:embed="rId10"/>
                    <a:stretch>
                      <a:fillRect/>
                    </a:stretch>
                  </pic:blipFill>
                  <pic:spPr>
                    <a:xfrm>
                      <a:off x="0" y="0"/>
                      <a:ext cx="6840000" cy="1349479"/>
                    </a:xfrm>
                    <a:prstGeom prst="rect">
                      <a:avLst/>
                    </a:prstGeom>
                    <a:ln>
                      <a:solidFill>
                        <a:schemeClr val="tx1"/>
                      </a:solidFill>
                    </a:ln>
                  </pic:spPr>
                </pic:pic>
              </a:graphicData>
            </a:graphic>
          </wp:inline>
        </w:drawing>
      </w:r>
    </w:p>
    <w:p w14:paraId="48D9A8BF" w14:textId="0F0E5432" w:rsidR="00471492" w:rsidRDefault="00471492" w:rsidP="00471492">
      <w:pPr>
        <w:pStyle w:val="Caption"/>
        <w:jc w:val="center"/>
      </w:pPr>
      <w:bookmarkStart w:id="12" w:name="_Ref82457923"/>
      <w:bookmarkStart w:id="13" w:name="_Toc91515139"/>
      <w:bookmarkStart w:id="14" w:name="_Toc146883341"/>
      <w:r>
        <w:t xml:space="preserve">Figure </w:t>
      </w:r>
      <w:fldSimple w:instr=" SEQ Figure \* ARABIC ">
        <w:r w:rsidR="0016423C">
          <w:rPr>
            <w:noProof/>
          </w:rPr>
          <w:t>3</w:t>
        </w:r>
      </w:fldSimple>
      <w:bookmarkEnd w:id="12"/>
      <w:r>
        <w:t xml:space="preserve">: Memory mapping - VM based </w:t>
      </w:r>
      <w:proofErr w:type="gramStart"/>
      <w:r>
        <w:t>application</w:t>
      </w:r>
      <w:bookmarkEnd w:id="13"/>
      <w:bookmarkEnd w:id="14"/>
      <w:proofErr w:type="gramEnd"/>
    </w:p>
    <w:p w14:paraId="612B918F" w14:textId="77777777" w:rsidR="00471492" w:rsidRDefault="00471492" w:rsidP="00471492">
      <w:pPr>
        <w:jc w:val="center"/>
      </w:pPr>
    </w:p>
    <w:p w14:paraId="5F7C038C" w14:textId="77777777" w:rsidR="00471492" w:rsidRDefault="00471492" w:rsidP="00471492">
      <w:pPr>
        <w:keepNext/>
        <w:jc w:val="center"/>
      </w:pPr>
    </w:p>
    <w:p w14:paraId="33A10194" w14:textId="77777777" w:rsidR="00471492" w:rsidRDefault="00471492" w:rsidP="00471492">
      <w:pPr>
        <w:jc w:val="center"/>
      </w:pPr>
      <w:r>
        <w:br w:type="page"/>
      </w:r>
    </w:p>
    <w:p w14:paraId="42C65DF0" w14:textId="77777777" w:rsidR="00471492" w:rsidRDefault="00471492" w:rsidP="00471492">
      <w:pPr>
        <w:pStyle w:val="Heading1"/>
      </w:pPr>
      <w:bookmarkStart w:id="15" w:name="_Toc91515158"/>
      <w:bookmarkStart w:id="16" w:name="_Toc146883358"/>
      <w:r w:rsidRPr="00E26E4F">
        <w:lastRenderedPageBreak/>
        <w:t>Flash Layout</w:t>
      </w:r>
      <w:bookmarkEnd w:id="15"/>
      <w:bookmarkEnd w:id="16"/>
      <w:r w:rsidRPr="00E26E4F">
        <w:t xml:space="preserve"> </w:t>
      </w:r>
    </w:p>
    <w:p w14:paraId="0975ADE3" w14:textId="60DCDC2B" w:rsidR="005C6BC0" w:rsidRPr="005C6BC0" w:rsidRDefault="005C6BC0" w:rsidP="005C6BC0">
      <w:r w:rsidRPr="005C6BC0">
        <w:rPr>
          <w:b/>
          <w:bCs/>
        </w:rPr>
        <w:t>Note</w:t>
      </w:r>
      <w:r w:rsidRPr="005C6BC0">
        <w:t>: SSBL support is not provided with the current release of the SDK.</w:t>
      </w:r>
    </w:p>
    <w:p w14:paraId="4F0E8B7D" w14:textId="77777777" w:rsidR="00471492" w:rsidRDefault="00471492" w:rsidP="00471492">
      <w:pPr>
        <w:jc w:val="both"/>
      </w:pPr>
      <w:r>
        <w:t>Once the customer moves from the development phase to the production phase, there are two types of flash layouts which the customer could follow:</w:t>
      </w:r>
    </w:p>
    <w:p w14:paraId="7C0A294D" w14:textId="2377DCE9" w:rsidR="00471492" w:rsidRDefault="00471492" w:rsidP="00471492">
      <w:pPr>
        <w:pStyle w:val="ListParagraph"/>
        <w:numPr>
          <w:ilvl w:val="0"/>
          <w:numId w:val="7"/>
        </w:numPr>
        <w:spacing w:before="0" w:after="160"/>
        <w:jc w:val="both"/>
      </w:pPr>
      <w:r>
        <w:t xml:space="preserve">For loading a single image/ELF as shown in </w:t>
      </w:r>
      <w:r>
        <w:fldChar w:fldCharType="begin"/>
      </w:r>
      <w:r>
        <w:instrText xml:space="preserve"> REF _Ref91003562 \h </w:instrText>
      </w:r>
      <w:r>
        <w:fldChar w:fldCharType="separate"/>
      </w:r>
      <w:r w:rsidR="0016423C">
        <w:t xml:space="preserve">Figure </w:t>
      </w:r>
      <w:r w:rsidR="0016423C">
        <w:rPr>
          <w:noProof/>
        </w:rPr>
        <w:t>4</w:t>
      </w:r>
      <w:r>
        <w:fldChar w:fldCharType="end"/>
      </w:r>
      <w:r>
        <w:t>.</w:t>
      </w:r>
    </w:p>
    <w:p w14:paraId="2CDF6895" w14:textId="5FE5D8D6" w:rsidR="00471492" w:rsidRDefault="00471492" w:rsidP="00471492">
      <w:pPr>
        <w:pStyle w:val="ListParagraph"/>
        <w:numPr>
          <w:ilvl w:val="0"/>
          <w:numId w:val="7"/>
        </w:numPr>
        <w:spacing w:before="0" w:after="160"/>
        <w:jc w:val="both"/>
      </w:pPr>
      <w:r>
        <w:t xml:space="preserve">For loading multiple images/ELFs (This also represents the flash layout for SSBL) as shown in </w:t>
      </w:r>
      <w:r>
        <w:fldChar w:fldCharType="begin"/>
      </w:r>
      <w:r>
        <w:instrText xml:space="preserve"> REF _Ref91003564 \h </w:instrText>
      </w:r>
      <w:r>
        <w:fldChar w:fldCharType="separate"/>
      </w:r>
      <w:r w:rsidR="0016423C">
        <w:t xml:space="preserve">Figure </w:t>
      </w:r>
      <w:r w:rsidR="0016423C">
        <w:rPr>
          <w:noProof/>
        </w:rPr>
        <w:t>5</w:t>
      </w:r>
      <w:r>
        <w:fldChar w:fldCharType="end"/>
      </w:r>
      <w:r>
        <w:t>.</w:t>
      </w:r>
    </w:p>
    <w:p w14:paraId="11BBEE7A" w14:textId="77777777" w:rsidR="00471492" w:rsidRDefault="00471492" w:rsidP="00471492">
      <w:pPr>
        <w:pStyle w:val="ListParagraph"/>
        <w:ind w:left="1080"/>
        <w:jc w:val="both"/>
      </w:pPr>
    </w:p>
    <w:p w14:paraId="71B889B2" w14:textId="77777777" w:rsidR="00471492" w:rsidRDefault="00471492" w:rsidP="00471492">
      <w:pPr>
        <w:pStyle w:val="ListParagraph"/>
        <w:ind w:left="1080"/>
        <w:jc w:val="both"/>
      </w:pPr>
      <w:r>
        <w:t>Following are the components of the flash layout when using SSBL:</w:t>
      </w:r>
    </w:p>
    <w:p w14:paraId="4F876787" w14:textId="77777777" w:rsidR="00471492" w:rsidRDefault="00471492" w:rsidP="00471492">
      <w:pPr>
        <w:pStyle w:val="ListParagraph"/>
        <w:numPr>
          <w:ilvl w:val="0"/>
          <w:numId w:val="9"/>
        </w:numPr>
        <w:spacing w:before="0" w:after="160"/>
        <w:jc w:val="both"/>
      </w:pPr>
      <w:r>
        <w:t>Boot sector: This sector stores the following information:</w:t>
      </w:r>
    </w:p>
    <w:p w14:paraId="189B753F" w14:textId="77777777" w:rsidR="00471492" w:rsidRDefault="00471492" w:rsidP="00471492">
      <w:pPr>
        <w:pStyle w:val="ListParagraph"/>
        <w:numPr>
          <w:ilvl w:val="1"/>
          <w:numId w:val="9"/>
        </w:numPr>
        <w:spacing w:before="0" w:after="160"/>
        <w:jc w:val="both"/>
      </w:pPr>
      <w:r>
        <w:t>Secure vault data</w:t>
      </w:r>
    </w:p>
    <w:p w14:paraId="1EEDA524" w14:textId="77777777" w:rsidR="00471492" w:rsidRDefault="00471492" w:rsidP="00471492">
      <w:pPr>
        <w:pStyle w:val="ListParagraph"/>
        <w:numPr>
          <w:ilvl w:val="1"/>
          <w:numId w:val="9"/>
        </w:numPr>
        <w:spacing w:before="0" w:after="160"/>
        <w:jc w:val="both"/>
      </w:pPr>
      <w:r>
        <w:t>PUF data</w:t>
      </w:r>
    </w:p>
    <w:p w14:paraId="1DE512D9" w14:textId="77777777" w:rsidR="00471492" w:rsidRDefault="00471492" w:rsidP="00471492">
      <w:pPr>
        <w:pStyle w:val="ListParagraph"/>
        <w:numPr>
          <w:ilvl w:val="1"/>
          <w:numId w:val="9"/>
        </w:numPr>
        <w:spacing w:before="0" w:after="160"/>
        <w:jc w:val="both"/>
      </w:pPr>
      <w:r>
        <w:t>Partition table</w:t>
      </w:r>
    </w:p>
    <w:p w14:paraId="7810CE38" w14:textId="77777777" w:rsidR="00471492" w:rsidRDefault="00471492" w:rsidP="00471492">
      <w:pPr>
        <w:pStyle w:val="ListParagraph"/>
        <w:numPr>
          <w:ilvl w:val="1"/>
          <w:numId w:val="9"/>
        </w:numPr>
        <w:spacing w:before="0" w:after="160"/>
        <w:jc w:val="both"/>
      </w:pPr>
      <w:r>
        <w:t xml:space="preserve">Device information – this includes </w:t>
      </w:r>
      <w:r w:rsidRPr="000D4014">
        <w:t>MAC address, Bluetooth MAC address, module testing location, station ID</w:t>
      </w:r>
      <w:r>
        <w:t xml:space="preserve">, etc. </w:t>
      </w:r>
    </w:p>
    <w:p w14:paraId="37C42DCF" w14:textId="77777777" w:rsidR="00471492" w:rsidRDefault="00471492" w:rsidP="00471492">
      <w:pPr>
        <w:pStyle w:val="ListParagraph"/>
        <w:numPr>
          <w:ilvl w:val="0"/>
          <w:numId w:val="9"/>
        </w:numPr>
        <w:spacing w:before="0" w:after="160"/>
        <w:jc w:val="both"/>
      </w:pPr>
      <w:r>
        <w:t xml:space="preserve">Boot Image: The SSBL application upon flashing is stored here starting from </w:t>
      </w:r>
      <w:proofErr w:type="gramStart"/>
      <w:r>
        <w:t>0x1000</w:t>
      </w:r>
      <w:proofErr w:type="gramEnd"/>
    </w:p>
    <w:p w14:paraId="7C1E3497" w14:textId="77777777" w:rsidR="00471492" w:rsidRDefault="00471492" w:rsidP="00471492">
      <w:pPr>
        <w:pStyle w:val="ListParagraph"/>
        <w:ind w:left="1080"/>
        <w:jc w:val="both"/>
      </w:pPr>
      <w:r w:rsidRPr="00FF29FE">
        <w:rPr>
          <w:b/>
          <w:bCs/>
        </w:rPr>
        <w:t>Note</w:t>
      </w:r>
      <w:r>
        <w:t xml:space="preserve">: </w:t>
      </w:r>
    </w:p>
    <w:p w14:paraId="2DD46F41" w14:textId="77777777" w:rsidR="00471492" w:rsidRDefault="00471492" w:rsidP="00471492">
      <w:pPr>
        <w:pStyle w:val="ListParagraph"/>
        <w:numPr>
          <w:ilvl w:val="1"/>
          <w:numId w:val="9"/>
        </w:numPr>
        <w:spacing w:before="0" w:after="160"/>
        <w:jc w:val="both"/>
      </w:pPr>
      <w:r>
        <w:t xml:space="preserve">When using SSBL, SSBL is loaded at 0x1000 (Boot image) and based on the SSBL configuration, application/elf image is loaded. </w:t>
      </w:r>
    </w:p>
    <w:p w14:paraId="49BCE7C1" w14:textId="77777777" w:rsidR="00471492" w:rsidRDefault="00471492" w:rsidP="00471492">
      <w:pPr>
        <w:pStyle w:val="ListParagraph"/>
        <w:numPr>
          <w:ilvl w:val="1"/>
          <w:numId w:val="9"/>
        </w:numPr>
        <w:spacing w:before="0" w:after="160"/>
        <w:jc w:val="both"/>
      </w:pPr>
      <w:r>
        <w:t>Without SSBL, the application which is flashed is loaded onto Virtual Memory at 0x40000 if it is a VM application, otherwise, it is loaded at 0x1000.</w:t>
      </w:r>
    </w:p>
    <w:p w14:paraId="6F13BA77" w14:textId="77777777" w:rsidR="00471492" w:rsidRDefault="00471492" w:rsidP="00471492">
      <w:pPr>
        <w:pStyle w:val="ListParagraph"/>
        <w:numPr>
          <w:ilvl w:val="0"/>
          <w:numId w:val="9"/>
        </w:numPr>
        <w:spacing w:before="0" w:after="160"/>
        <w:jc w:val="both"/>
      </w:pPr>
      <w:r>
        <w:t xml:space="preserve">Sectors available for apps: Multiple ELFs/applications can be stored in this sector. A total of 352 sectors are made available for the same. Depending on the instructions provided in the partition table, SSBL will load the appropriate application. </w:t>
      </w:r>
    </w:p>
    <w:p w14:paraId="62E561E3" w14:textId="6B1DDAB4" w:rsidR="00471492" w:rsidRDefault="00471492" w:rsidP="00471492">
      <w:pPr>
        <w:pStyle w:val="ListParagraph"/>
        <w:ind w:left="1080"/>
        <w:jc w:val="both"/>
      </w:pPr>
      <w:r>
        <w:t xml:space="preserve">For more information on SSBL application, refer to the following document: </w:t>
      </w:r>
      <w:proofErr w:type="spellStart"/>
      <w:r w:rsidR="000D2E00" w:rsidRPr="000D2E00">
        <w:rPr>
          <w:rFonts w:cs="Arial"/>
          <w:i/>
          <w:iCs/>
        </w:rPr>
        <w:t>freertos_</w:t>
      </w:r>
      <w:r w:rsidRPr="000D2E00">
        <w:rPr>
          <w:rFonts w:cs="Arial"/>
          <w:i/>
          <w:iCs/>
        </w:rPr>
        <w:t>sdk_x.y</w:t>
      </w:r>
      <w:proofErr w:type="spellEnd"/>
      <w:r w:rsidRPr="000D2E00">
        <w:rPr>
          <w:rFonts w:cs="Arial"/>
          <w:i/>
          <w:iCs/>
        </w:rPr>
        <w:t>/apps/</w:t>
      </w:r>
      <w:proofErr w:type="spellStart"/>
      <w:r w:rsidRPr="000D2E00">
        <w:rPr>
          <w:rFonts w:cs="Arial"/>
          <w:i/>
          <w:iCs/>
        </w:rPr>
        <w:t>ssbl</w:t>
      </w:r>
      <w:proofErr w:type="spellEnd"/>
      <w:r w:rsidRPr="000D2E00">
        <w:rPr>
          <w:rFonts w:cs="Arial"/>
          <w:i/>
          <w:iCs/>
        </w:rPr>
        <w:t>/doc/Application_for_using_SSBL.pdf</w:t>
      </w:r>
      <w:r>
        <w:t xml:space="preserve">. </w:t>
      </w:r>
    </w:p>
    <w:p w14:paraId="14E928A5" w14:textId="77777777" w:rsidR="00471492" w:rsidRDefault="00471492" w:rsidP="00471492">
      <w:pPr>
        <w:pStyle w:val="ListParagraph"/>
        <w:numPr>
          <w:ilvl w:val="0"/>
          <w:numId w:val="9"/>
        </w:numPr>
        <w:spacing w:before="0" w:after="160"/>
        <w:jc w:val="both"/>
      </w:pPr>
      <w:r>
        <w:t xml:space="preserve">root/user FS: User data is stored in this sector. </w:t>
      </w:r>
    </w:p>
    <w:p w14:paraId="4FC8F9FD" w14:textId="77777777" w:rsidR="00471492" w:rsidRDefault="00471492" w:rsidP="00471492">
      <w:pPr>
        <w:pStyle w:val="ListParagraph"/>
        <w:numPr>
          <w:ilvl w:val="0"/>
          <w:numId w:val="9"/>
        </w:numPr>
        <w:spacing w:before="0" w:after="160"/>
        <w:jc w:val="both"/>
      </w:pPr>
      <w:r>
        <w:t xml:space="preserve">system FS: </w:t>
      </w:r>
      <w:r w:rsidRPr="00E3070E">
        <w:t>Calibration information generated during production or testing (RF testing) is stored in this sector</w:t>
      </w:r>
      <w:r>
        <w:t>.</w:t>
      </w:r>
    </w:p>
    <w:p w14:paraId="6C2B33A7" w14:textId="77777777" w:rsidR="00471492" w:rsidRDefault="00471492" w:rsidP="00471492">
      <w:pPr>
        <w:keepNext/>
        <w:jc w:val="center"/>
      </w:pPr>
      <w:r>
        <w:rPr>
          <w:noProof/>
        </w:rPr>
        <mc:AlternateContent>
          <mc:Choice Requires="wps">
            <w:drawing>
              <wp:anchor distT="45720" distB="45720" distL="114300" distR="114300" simplePos="0" relativeHeight="251659264" behindDoc="0" locked="0" layoutInCell="1" allowOverlap="1" wp14:anchorId="7E5DCA4C" wp14:editId="6F26AE5C">
                <wp:simplePos x="0" y="0"/>
                <wp:positionH relativeFrom="margin">
                  <wp:posOffset>1268730</wp:posOffset>
                </wp:positionH>
                <wp:positionV relativeFrom="margin">
                  <wp:posOffset>6464300</wp:posOffset>
                </wp:positionV>
                <wp:extent cx="403860" cy="213361"/>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V="1">
                          <a:off x="0" y="0"/>
                          <a:ext cx="403860" cy="213361"/>
                        </a:xfrm>
                        <a:prstGeom prst="rect">
                          <a:avLst/>
                        </a:prstGeom>
                        <a:noFill/>
                        <a:ln w="9525">
                          <a:noFill/>
                          <a:miter lim="800000"/>
                          <a:headEnd/>
                          <a:tailEnd/>
                        </a:ln>
                      </wps:spPr>
                      <wps:txbx>
                        <w:txbxContent>
                          <w:p w14:paraId="20BED2F7" w14:textId="77777777" w:rsidR="00471492" w:rsidRPr="00FF29FE" w:rsidRDefault="00471492" w:rsidP="00471492">
                            <w:pPr>
                              <w:jc w:val="both"/>
                              <w:rPr>
                                <w:color w:val="595959" w:themeColor="text1" w:themeTint="A6"/>
                                <w:sz w:val="4"/>
                                <w:szCs w:val="4"/>
                              </w:rPr>
                            </w:pPr>
                            <w:r>
                              <w:rPr>
                                <w:color w:val="595959" w:themeColor="text1" w:themeTint="A6"/>
                                <w:sz w:val="12"/>
                                <w:szCs w:val="12"/>
                              </w:rPr>
                              <w:t>(</w:t>
                            </w:r>
                            <w:r w:rsidRPr="00FF29FE">
                              <w:rPr>
                                <w:color w:val="595959" w:themeColor="text1" w:themeTint="A6"/>
                                <w:sz w:val="12"/>
                                <w:szCs w:val="12"/>
                              </w:rPr>
                              <w:t>SSBL</w:t>
                            </w:r>
                            <w:r>
                              <w:rPr>
                                <w:color w:val="595959" w:themeColor="text1" w:themeTint="A6"/>
                                <w:sz w:val="12"/>
                                <w:szCs w:val="1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5DCA4C" id="_x0000_t202" coordsize="21600,21600" o:spt="202" path="m,l,21600r21600,l21600,xe">
                <v:stroke joinstyle="miter"/>
                <v:path gradientshapeok="t" o:connecttype="rect"/>
              </v:shapetype>
              <v:shape id="Text Box 2" o:spid="_x0000_s1026" type="#_x0000_t202" style="position:absolute;left:0;text-align:left;margin-left:99.9pt;margin-top:509pt;width:31.8pt;height:16.8pt;rotation:180;flip:y;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" filled="f" stroked="f">
                <v:textbox>
                  <w:txbxContent>
                    <w:p w14:paraId="20BED2F7" w14:textId="77777777" w:rsidR="00471492" w:rsidRPr="00FF29FE" w:rsidRDefault="00471492" w:rsidP="00471492">
                      <w:pPr>
                        <w:jc w:val="both"/>
                        <w:rPr>
                          <w:color w:val="595959" w:themeColor="text1" w:themeTint="A6"/>
                          <w:sz w:val="4"/>
                          <w:szCs w:val="4"/>
                        </w:rPr>
                      </w:pPr>
                      <w:r>
                        <w:rPr>
                          <w:color w:val="595959" w:themeColor="text1" w:themeTint="A6"/>
                          <w:sz w:val="12"/>
                          <w:szCs w:val="12"/>
                        </w:rPr>
                        <w:t>(</w:t>
                      </w:r>
                      <w:r w:rsidRPr="00FF29FE">
                        <w:rPr>
                          <w:color w:val="595959" w:themeColor="text1" w:themeTint="A6"/>
                          <w:sz w:val="12"/>
                          <w:szCs w:val="12"/>
                        </w:rPr>
                        <w:t>SSBL</w:t>
                      </w:r>
                      <w:r>
                        <w:rPr>
                          <w:color w:val="595959" w:themeColor="text1" w:themeTint="A6"/>
                          <w:sz w:val="12"/>
                          <w:szCs w:val="12"/>
                        </w:rPr>
                        <w:t>)</w:t>
                      </w:r>
                    </w:p>
                  </w:txbxContent>
                </v:textbox>
                <w10:wrap anchorx="margin" anchory="margin"/>
              </v:shape>
            </w:pict>
          </mc:Fallback>
        </mc:AlternateContent>
      </w:r>
      <w:r>
        <w:rPr>
          <w:noProof/>
        </w:rPr>
        <w:drawing>
          <wp:inline distT="0" distB="0" distL="0" distR="0" wp14:anchorId="39FBE51A" wp14:editId="490AB493">
            <wp:extent cx="6480000" cy="680672"/>
            <wp:effectExtent l="19050" t="19050" r="1651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80000" cy="680672"/>
                    </a:xfrm>
                    <a:prstGeom prst="rect">
                      <a:avLst/>
                    </a:prstGeom>
                    <a:noFill/>
                    <a:ln>
                      <a:solidFill>
                        <a:schemeClr val="tx1"/>
                      </a:solidFill>
                    </a:ln>
                  </pic:spPr>
                </pic:pic>
              </a:graphicData>
            </a:graphic>
          </wp:inline>
        </w:drawing>
      </w:r>
    </w:p>
    <w:p w14:paraId="50697837" w14:textId="122EFE02" w:rsidR="00471492" w:rsidRDefault="00471492" w:rsidP="00471492">
      <w:pPr>
        <w:pStyle w:val="Caption"/>
        <w:jc w:val="center"/>
      </w:pPr>
      <w:bookmarkStart w:id="17" w:name="_Ref91003562"/>
      <w:bookmarkStart w:id="18" w:name="_Toc91515140"/>
      <w:bookmarkStart w:id="19" w:name="_Toc146883342"/>
      <w:r>
        <w:t xml:space="preserve">Figure </w:t>
      </w:r>
      <w:fldSimple w:instr=" SEQ Figure \* ARABIC ">
        <w:r w:rsidR="0016423C">
          <w:rPr>
            <w:noProof/>
          </w:rPr>
          <w:t>4</w:t>
        </w:r>
      </w:fldSimple>
      <w:bookmarkEnd w:id="17"/>
      <w:r>
        <w:t xml:space="preserve">: </w:t>
      </w:r>
      <w:r w:rsidRPr="00AA25BD">
        <w:t>Flash layout - when using SSBL</w:t>
      </w:r>
      <w:bookmarkEnd w:id="18"/>
      <w:bookmarkEnd w:id="19"/>
    </w:p>
    <w:p w14:paraId="7935BB35" w14:textId="77777777" w:rsidR="00471492" w:rsidRDefault="00471492" w:rsidP="00471492">
      <w:pPr>
        <w:keepNext/>
        <w:jc w:val="center"/>
      </w:pPr>
      <w:r>
        <w:rPr>
          <w:noProof/>
        </w:rPr>
        <w:drawing>
          <wp:inline distT="0" distB="0" distL="0" distR="0" wp14:anchorId="436DD413" wp14:editId="7C763527">
            <wp:extent cx="6480000" cy="991059"/>
            <wp:effectExtent l="19050" t="19050" r="16510" b="19050"/>
            <wp:docPr id="4" name="Picture 4" descr="A picture containing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rectang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480000" cy="991059"/>
                    </a:xfrm>
                    <a:prstGeom prst="rect">
                      <a:avLst/>
                    </a:prstGeom>
                    <a:ln>
                      <a:solidFill>
                        <a:schemeClr val="tx1"/>
                      </a:solidFill>
                    </a:ln>
                  </pic:spPr>
                </pic:pic>
              </a:graphicData>
            </a:graphic>
          </wp:inline>
        </w:drawing>
      </w:r>
    </w:p>
    <w:p w14:paraId="1D5BC94E" w14:textId="1F235AD9" w:rsidR="00471492" w:rsidRDefault="00471492" w:rsidP="00471492">
      <w:pPr>
        <w:pStyle w:val="Caption"/>
        <w:jc w:val="center"/>
      </w:pPr>
      <w:bookmarkStart w:id="20" w:name="_Ref91003564"/>
      <w:bookmarkStart w:id="21" w:name="_Toc91515141"/>
      <w:bookmarkStart w:id="22" w:name="_Toc146883343"/>
      <w:r>
        <w:t xml:space="preserve">Figure </w:t>
      </w:r>
      <w:fldSimple w:instr=" SEQ Figure \* ARABIC ">
        <w:r w:rsidR="0016423C">
          <w:rPr>
            <w:noProof/>
          </w:rPr>
          <w:t>5</w:t>
        </w:r>
      </w:fldSimple>
      <w:bookmarkEnd w:id="20"/>
      <w:r>
        <w:t xml:space="preserve">: </w:t>
      </w:r>
      <w:r w:rsidRPr="00775BD1">
        <w:t xml:space="preserve">Flash layout - </w:t>
      </w:r>
      <w:r>
        <w:t xml:space="preserve">without </w:t>
      </w:r>
      <w:r w:rsidRPr="00775BD1">
        <w:t>using SSBL</w:t>
      </w:r>
      <w:bookmarkEnd w:id="21"/>
      <w:bookmarkEnd w:id="22"/>
      <w:r>
        <w:br w:type="page"/>
      </w:r>
    </w:p>
    <w:p w14:paraId="65468249" w14:textId="77777777" w:rsidR="00471492" w:rsidRDefault="00471492" w:rsidP="00471492">
      <w:pPr>
        <w:pStyle w:val="Heading1"/>
      </w:pPr>
      <w:bookmarkStart w:id="23" w:name="_Toc91515159"/>
      <w:bookmarkStart w:id="24" w:name="_Toc146883359"/>
      <w:r>
        <w:lastRenderedPageBreak/>
        <w:t>Program RAM</w:t>
      </w:r>
      <w:bookmarkEnd w:id="23"/>
      <w:bookmarkEnd w:id="24"/>
    </w:p>
    <w:p w14:paraId="5D011943" w14:textId="77777777" w:rsidR="00471492" w:rsidRDefault="00471492" w:rsidP="00471492">
      <w:r>
        <w:t xml:space="preserve">Prog RAM will write the application to </w:t>
      </w:r>
      <w:r w:rsidRPr="00AB37F9">
        <w:t xml:space="preserve">SRAM </w:t>
      </w:r>
      <w:r>
        <w:t xml:space="preserve">(Static RAM). This application gets </w:t>
      </w:r>
      <w:r w:rsidRPr="00AB37F9">
        <w:t>erased</w:t>
      </w:r>
      <w:r>
        <w:t xml:space="preserve"> on </w:t>
      </w:r>
      <w:r w:rsidRPr="00AB37F9">
        <w:t>reset</w:t>
      </w:r>
      <w:r>
        <w:t xml:space="preserve">. </w:t>
      </w:r>
      <w:r w:rsidRPr="00E26E4F">
        <w:t>If VM partition is not present</w:t>
      </w:r>
      <w:r>
        <w:t>,</w:t>
      </w:r>
      <w:r w:rsidRPr="00E26E4F">
        <w:t xml:space="preserve"> </w:t>
      </w:r>
      <w:r w:rsidRPr="00CA6717">
        <w:rPr>
          <w:rFonts w:ascii="Courier New" w:hAnsi="Courier New" w:cs="Courier New"/>
        </w:rPr>
        <w:t>boot.py</w:t>
      </w:r>
      <w:r w:rsidRPr="00E26E4F">
        <w:t xml:space="preserve"> will create a VM partition and add it to partition table</w:t>
      </w:r>
      <w:r>
        <w:t>.</w:t>
      </w:r>
    </w:p>
    <w:p w14:paraId="0E330B04" w14:textId="77777777" w:rsidR="00471492" w:rsidRDefault="00471492" w:rsidP="00471492">
      <w:r>
        <w:t>Command:</w:t>
      </w:r>
    </w:p>
    <w:tbl>
      <w:tblPr>
        <w:tblStyle w:val="TableGrid"/>
        <w:tblW w:w="0" w:type="auto"/>
        <w:tblInd w:w="-5" w:type="dxa"/>
        <w:tblLook w:val="04A0" w:firstRow="1" w:lastRow="0" w:firstColumn="1" w:lastColumn="0" w:noHBand="0" w:noVBand="1"/>
      </w:tblPr>
      <w:tblGrid>
        <w:gridCol w:w="10795"/>
      </w:tblGrid>
      <w:tr w:rsidR="00471492" w14:paraId="729999F7" w14:textId="77777777" w:rsidTr="006D5D08">
        <w:tc>
          <w:tcPr>
            <w:tcW w:w="10795" w:type="dxa"/>
            <w:shd w:val="clear" w:color="auto" w:fill="DEEAF6" w:themeFill="accent5" w:themeFillTint="33"/>
          </w:tcPr>
          <w:p w14:paraId="573A4C9A" w14:textId="2D3DB9E1" w:rsidR="00471492" w:rsidRPr="00D54790" w:rsidRDefault="00471492" w:rsidP="00504751">
            <w:pPr>
              <w:spacing w:line="480" w:lineRule="auto"/>
              <w:rPr>
                <w:rFonts w:ascii="Courier New" w:hAnsi="Courier New" w:cs="Courier New"/>
                <w:sz w:val="20"/>
                <w:szCs w:val="20"/>
              </w:rPr>
            </w:pPr>
            <w:r w:rsidRPr="00D54790">
              <w:rPr>
                <w:rFonts w:ascii="Courier New" w:hAnsi="Courier New" w:cs="Courier New"/>
                <w:sz w:val="20"/>
                <w:szCs w:val="20"/>
              </w:rPr>
              <w:t>python3 script/boot.py --device /dev/ttyUSB2 --reset=evk42 ./apps/</w:t>
            </w:r>
            <w:proofErr w:type="spellStart"/>
            <w:r w:rsidR="005C6BC0">
              <w:rPr>
                <w:rFonts w:ascii="Courier New" w:hAnsi="Courier New" w:cs="Courier New"/>
                <w:sz w:val="20"/>
                <w:szCs w:val="20"/>
              </w:rPr>
              <w:t>hello_world</w:t>
            </w:r>
            <w:proofErr w:type="spellEnd"/>
            <w:r w:rsidRPr="00D54790">
              <w:rPr>
                <w:rFonts w:ascii="Courier New" w:hAnsi="Courier New" w:cs="Courier New"/>
                <w:sz w:val="20"/>
                <w:szCs w:val="20"/>
              </w:rPr>
              <w:t>/bin/</w:t>
            </w:r>
            <w:proofErr w:type="spellStart"/>
            <w:r w:rsidR="005C6BC0">
              <w:rPr>
                <w:rFonts w:ascii="Courier New" w:hAnsi="Courier New" w:cs="Courier New"/>
                <w:sz w:val="20"/>
                <w:szCs w:val="20"/>
              </w:rPr>
              <w:t>hello_world</w:t>
            </w:r>
            <w:r w:rsidRPr="00D54790">
              <w:rPr>
                <w:rFonts w:ascii="Courier New" w:hAnsi="Courier New" w:cs="Courier New"/>
                <w:sz w:val="20"/>
                <w:szCs w:val="20"/>
              </w:rPr>
              <w:t>.elf</w:t>
            </w:r>
            <w:proofErr w:type="spellEnd"/>
          </w:p>
        </w:tc>
      </w:tr>
    </w:tbl>
    <w:p w14:paraId="707B7938" w14:textId="21C89632" w:rsidR="00471492" w:rsidRDefault="008A5E1C" w:rsidP="00471492">
      <w:pPr>
        <w:keepNext/>
        <w:jc w:val="center"/>
      </w:pPr>
      <w:r w:rsidRPr="008A5E1C">
        <w:rPr>
          <w:noProof/>
        </w:rPr>
        <w:drawing>
          <wp:anchor distT="0" distB="0" distL="114300" distR="114300" simplePos="0" relativeHeight="251664384" behindDoc="0" locked="0" layoutInCell="1" allowOverlap="1" wp14:anchorId="0451E9A9" wp14:editId="122E4D02">
            <wp:simplePos x="0" y="0"/>
            <wp:positionH relativeFrom="column">
              <wp:posOffset>60960</wp:posOffset>
            </wp:positionH>
            <wp:positionV relativeFrom="paragraph">
              <wp:posOffset>109220</wp:posOffset>
            </wp:positionV>
            <wp:extent cx="777240" cy="83820"/>
            <wp:effectExtent l="0" t="0" r="3810" b="0"/>
            <wp:wrapNone/>
            <wp:docPr id="59153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32553" name=""/>
                    <pic:cNvPicPr/>
                  </pic:nvPicPr>
                  <pic:blipFill>
                    <a:blip r:embed="rId13">
                      <a:extLst>
                        <a:ext uri="{BEBA8EAE-BF5A-486C-A8C5-ECC9F3942E4B}">
                          <a14:imgProps xmlns:a14="http://schemas.microsoft.com/office/drawing/2010/main">
                            <a14:imgLayer r:embed="rId14">
                              <a14:imgEffect>
                                <a14:artisticBlur/>
                              </a14:imgEffect>
                            </a14:imgLayer>
                          </a14:imgProps>
                        </a:ext>
                        <a:ext uri="{28A0092B-C50C-407E-A947-70E740481C1C}">
                          <a14:useLocalDpi xmlns:a14="http://schemas.microsoft.com/office/drawing/2010/main" val="0"/>
                        </a:ext>
                      </a:extLst>
                    </a:blip>
                    <a:stretch>
                      <a:fillRect/>
                    </a:stretch>
                  </pic:blipFill>
                  <pic:spPr>
                    <a:xfrm>
                      <a:off x="0" y="0"/>
                      <a:ext cx="777240" cy="83820"/>
                    </a:xfrm>
                    <a:prstGeom prst="rect">
                      <a:avLst/>
                    </a:prstGeom>
                  </pic:spPr>
                </pic:pic>
              </a:graphicData>
            </a:graphic>
          </wp:anchor>
        </w:drawing>
      </w:r>
      <w:r w:rsidR="008A14E6" w:rsidRPr="008A14E6">
        <w:rPr>
          <w:noProof/>
        </w:rPr>
        <w:drawing>
          <wp:inline distT="0" distB="0" distL="0" distR="0" wp14:anchorId="303DF86E" wp14:editId="1DC645F9">
            <wp:extent cx="6840000" cy="535167"/>
            <wp:effectExtent l="19050" t="19050" r="18415" b="17780"/>
            <wp:docPr id="23287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71008" name=""/>
                    <pic:cNvPicPr/>
                  </pic:nvPicPr>
                  <pic:blipFill>
                    <a:blip r:embed="rId15"/>
                    <a:stretch>
                      <a:fillRect/>
                    </a:stretch>
                  </pic:blipFill>
                  <pic:spPr>
                    <a:xfrm>
                      <a:off x="0" y="0"/>
                      <a:ext cx="6840000" cy="535167"/>
                    </a:xfrm>
                    <a:prstGeom prst="rect">
                      <a:avLst/>
                    </a:prstGeom>
                    <a:ln>
                      <a:solidFill>
                        <a:schemeClr val="tx1"/>
                      </a:solidFill>
                    </a:ln>
                  </pic:spPr>
                </pic:pic>
              </a:graphicData>
            </a:graphic>
          </wp:inline>
        </w:drawing>
      </w:r>
    </w:p>
    <w:p w14:paraId="4BE66010" w14:textId="75EBADBD" w:rsidR="00471492" w:rsidRDefault="00471492" w:rsidP="00471492">
      <w:pPr>
        <w:pStyle w:val="Caption"/>
        <w:jc w:val="center"/>
      </w:pPr>
      <w:bookmarkStart w:id="25" w:name="_Toc91515142"/>
      <w:bookmarkStart w:id="26" w:name="_Toc146883344"/>
      <w:r>
        <w:t xml:space="preserve">Figure </w:t>
      </w:r>
      <w:fldSimple w:instr=" SEQ Figure \* ARABIC ">
        <w:r w:rsidR="0016423C">
          <w:rPr>
            <w:noProof/>
          </w:rPr>
          <w:t>6</w:t>
        </w:r>
      </w:fldSimple>
      <w:r>
        <w:t>: Program RAM – Terminal</w:t>
      </w:r>
      <w:bookmarkEnd w:id="25"/>
      <w:bookmarkEnd w:id="26"/>
    </w:p>
    <w:p w14:paraId="6000366E" w14:textId="1BDE918F" w:rsidR="00471492" w:rsidRDefault="008A5E1C" w:rsidP="00471492">
      <w:pPr>
        <w:keepNext/>
        <w:jc w:val="center"/>
      </w:pPr>
      <w:r w:rsidRPr="008A5E1C">
        <w:rPr>
          <w:noProof/>
        </w:rPr>
        <w:drawing>
          <wp:anchor distT="0" distB="0" distL="114300" distR="114300" simplePos="0" relativeHeight="251665408" behindDoc="0" locked="0" layoutInCell="1" allowOverlap="1" wp14:anchorId="7FFA3850" wp14:editId="7C2DAEA9">
            <wp:simplePos x="0" y="0"/>
            <wp:positionH relativeFrom="column">
              <wp:posOffset>19050</wp:posOffset>
            </wp:positionH>
            <wp:positionV relativeFrom="paragraph">
              <wp:posOffset>19685</wp:posOffset>
            </wp:positionV>
            <wp:extent cx="777240" cy="83820"/>
            <wp:effectExtent l="0" t="0" r="3810" b="0"/>
            <wp:wrapNone/>
            <wp:docPr id="1592123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23168" name=""/>
                    <pic:cNvPicPr/>
                  </pic:nvPicPr>
                  <pic:blipFill>
                    <a:blip r:embed="rId13">
                      <a:extLst>
                        <a:ext uri="{BEBA8EAE-BF5A-486C-A8C5-ECC9F3942E4B}">
                          <a14:imgProps xmlns:a14="http://schemas.microsoft.com/office/drawing/2010/main">
                            <a14:imgLayer r:embed="rId14">
                              <a14:imgEffect>
                                <a14:artisticBlur/>
                              </a14:imgEffect>
                            </a14:imgLayer>
                          </a14:imgProps>
                        </a:ext>
                        <a:ext uri="{28A0092B-C50C-407E-A947-70E740481C1C}">
                          <a14:useLocalDpi xmlns:a14="http://schemas.microsoft.com/office/drawing/2010/main" val="0"/>
                        </a:ext>
                      </a:extLst>
                    </a:blip>
                    <a:stretch>
                      <a:fillRect/>
                    </a:stretch>
                  </pic:blipFill>
                  <pic:spPr>
                    <a:xfrm>
                      <a:off x="0" y="0"/>
                      <a:ext cx="777240" cy="83820"/>
                    </a:xfrm>
                    <a:prstGeom prst="rect">
                      <a:avLst/>
                    </a:prstGeom>
                  </pic:spPr>
                </pic:pic>
              </a:graphicData>
            </a:graphic>
          </wp:anchor>
        </w:drawing>
      </w:r>
      <w:r w:rsidR="00602355" w:rsidRPr="00602355">
        <w:rPr>
          <w:noProof/>
        </w:rPr>
        <w:drawing>
          <wp:inline distT="0" distB="0" distL="0" distR="0" wp14:anchorId="00F7DDA9" wp14:editId="79673AFD">
            <wp:extent cx="6840000" cy="2957033"/>
            <wp:effectExtent l="19050" t="19050" r="18415" b="15240"/>
            <wp:docPr id="15817701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70115" name=""/>
                    <pic:cNvPicPr/>
                  </pic:nvPicPr>
                  <pic:blipFill>
                    <a:blip r:embed="rId16"/>
                    <a:stretch>
                      <a:fillRect/>
                    </a:stretch>
                  </pic:blipFill>
                  <pic:spPr>
                    <a:xfrm>
                      <a:off x="0" y="0"/>
                      <a:ext cx="6840000" cy="2957033"/>
                    </a:xfrm>
                    <a:prstGeom prst="rect">
                      <a:avLst/>
                    </a:prstGeom>
                    <a:ln>
                      <a:solidFill>
                        <a:schemeClr val="tx1"/>
                      </a:solidFill>
                    </a:ln>
                  </pic:spPr>
                </pic:pic>
              </a:graphicData>
            </a:graphic>
          </wp:inline>
        </w:drawing>
      </w:r>
    </w:p>
    <w:p w14:paraId="0334F407" w14:textId="72CC81BA" w:rsidR="00471492" w:rsidRDefault="00471492" w:rsidP="00471492">
      <w:pPr>
        <w:pStyle w:val="Caption"/>
        <w:jc w:val="center"/>
      </w:pPr>
      <w:bookmarkStart w:id="27" w:name="_Toc91515143"/>
      <w:bookmarkStart w:id="28" w:name="_Toc146883345"/>
      <w:r>
        <w:t xml:space="preserve">Figure </w:t>
      </w:r>
      <w:fldSimple w:instr=" SEQ Figure \* ARABIC ">
        <w:r w:rsidR="0016423C">
          <w:rPr>
            <w:noProof/>
          </w:rPr>
          <w:t>7</w:t>
        </w:r>
      </w:fldSimple>
      <w:r>
        <w:t>: Program RAM - Console output</w:t>
      </w:r>
      <w:bookmarkEnd w:id="27"/>
      <w:bookmarkEnd w:id="28"/>
    </w:p>
    <w:p w14:paraId="218270C2" w14:textId="77777777" w:rsidR="00471492" w:rsidRDefault="00471492" w:rsidP="00471492">
      <w:r>
        <w:br w:type="page"/>
      </w:r>
    </w:p>
    <w:p w14:paraId="242C8F82" w14:textId="77777777" w:rsidR="00471492" w:rsidRDefault="00471492" w:rsidP="00471492">
      <w:pPr>
        <w:pStyle w:val="Heading1"/>
      </w:pPr>
      <w:bookmarkStart w:id="29" w:name="_Toc91515160"/>
      <w:bookmarkStart w:id="30" w:name="_Toc146883360"/>
      <w:r>
        <w:lastRenderedPageBreak/>
        <w:t>Program Flash</w:t>
      </w:r>
      <w:bookmarkEnd w:id="29"/>
      <w:bookmarkEnd w:id="30"/>
    </w:p>
    <w:p w14:paraId="5C8A2E37" w14:textId="77777777" w:rsidR="00471492" w:rsidRPr="00AB37F9" w:rsidRDefault="00471492" w:rsidP="00471492">
      <w:pPr>
        <w:jc w:val="both"/>
      </w:pPr>
      <w:r>
        <w:t xml:space="preserve">Prog </w:t>
      </w:r>
      <w:r w:rsidRPr="00AB37F9">
        <w:t>Flash</w:t>
      </w:r>
      <w:r>
        <w:t xml:space="preserve"> writes</w:t>
      </w:r>
      <w:r w:rsidRPr="00AB37F9">
        <w:t xml:space="preserve"> the application on</w:t>
      </w:r>
      <w:r>
        <w:t xml:space="preserve">to Talaria TWO’s </w:t>
      </w:r>
      <w:r w:rsidRPr="00AB37F9">
        <w:t xml:space="preserve">Flash. </w:t>
      </w:r>
      <w:r>
        <w:t xml:space="preserve">The application is stored in the non-volatile region of the memory where it is not erased even after reset. </w:t>
      </w:r>
    </w:p>
    <w:p w14:paraId="3C1BD277" w14:textId="77777777" w:rsidR="00471492" w:rsidRDefault="00471492" w:rsidP="00471492">
      <w:r>
        <w:t>Command:</w:t>
      </w:r>
    </w:p>
    <w:tbl>
      <w:tblPr>
        <w:tblStyle w:val="TableGrid"/>
        <w:tblW w:w="0" w:type="auto"/>
        <w:tblInd w:w="-5" w:type="dxa"/>
        <w:tblLook w:val="04A0" w:firstRow="1" w:lastRow="0" w:firstColumn="1" w:lastColumn="0" w:noHBand="0" w:noVBand="1"/>
      </w:tblPr>
      <w:tblGrid>
        <w:gridCol w:w="10795"/>
      </w:tblGrid>
      <w:tr w:rsidR="00471492" w14:paraId="6D58D5FA" w14:textId="77777777" w:rsidTr="006D5D08">
        <w:tc>
          <w:tcPr>
            <w:tcW w:w="10795" w:type="dxa"/>
            <w:shd w:val="clear" w:color="auto" w:fill="DEEAF6" w:themeFill="accent5" w:themeFillTint="33"/>
          </w:tcPr>
          <w:p w14:paraId="1265FAF2" w14:textId="4D966D99" w:rsidR="00471492" w:rsidRPr="007473CC" w:rsidRDefault="00471492" w:rsidP="00504751">
            <w:pPr>
              <w:spacing w:line="480" w:lineRule="auto"/>
              <w:rPr>
                <w:rFonts w:ascii="Courier New" w:hAnsi="Courier New" w:cs="Courier New"/>
                <w:sz w:val="20"/>
                <w:szCs w:val="20"/>
              </w:rPr>
            </w:pPr>
            <w:r w:rsidRPr="007473CC">
              <w:rPr>
                <w:rFonts w:ascii="Courier New" w:hAnsi="Courier New" w:cs="Courier New"/>
                <w:sz w:val="20"/>
                <w:szCs w:val="20"/>
              </w:rPr>
              <w:t>python3 script/boot.py --device /dev/ttyUSB2 --reset=evk42</w:t>
            </w:r>
            <w:r w:rsidR="005C6BC0">
              <w:rPr>
                <w:rFonts w:ascii="Courier New" w:hAnsi="Courier New" w:cs="Courier New"/>
                <w:sz w:val="20"/>
                <w:szCs w:val="20"/>
              </w:rPr>
              <w:t>_bl</w:t>
            </w:r>
            <w:r w:rsidRPr="007473CC">
              <w:rPr>
                <w:rFonts w:ascii="Courier New" w:hAnsi="Courier New" w:cs="Courier New"/>
                <w:sz w:val="20"/>
                <w:szCs w:val="20"/>
              </w:rPr>
              <w:t xml:space="preserve"> --flash=all ./bin</w:t>
            </w:r>
            <w:r w:rsidR="005C6BC0">
              <w:rPr>
                <w:rFonts w:ascii="Courier New" w:hAnsi="Courier New" w:cs="Courier New"/>
                <w:sz w:val="20"/>
                <w:szCs w:val="20"/>
              </w:rPr>
              <w:t>s</w:t>
            </w:r>
            <w:r w:rsidRPr="007473CC">
              <w:rPr>
                <w:rFonts w:ascii="Courier New" w:hAnsi="Courier New" w:cs="Courier New"/>
                <w:sz w:val="20"/>
                <w:szCs w:val="20"/>
              </w:rPr>
              <w:t xml:space="preserve">/iperf3.elf </w:t>
            </w:r>
            <w:proofErr w:type="spellStart"/>
            <w:r w:rsidRPr="007473CC">
              <w:rPr>
                <w:rFonts w:ascii="Courier New" w:hAnsi="Courier New" w:cs="Courier New"/>
                <w:sz w:val="20"/>
                <w:szCs w:val="20"/>
              </w:rPr>
              <w:t>ssid</w:t>
            </w:r>
            <w:proofErr w:type="spellEnd"/>
            <w:r w:rsidRPr="007473CC">
              <w:rPr>
                <w:rFonts w:ascii="Courier New" w:hAnsi="Courier New" w:cs="Courier New"/>
                <w:sz w:val="20"/>
                <w:szCs w:val="20"/>
              </w:rPr>
              <w:t>=</w:t>
            </w:r>
            <w:proofErr w:type="spellStart"/>
            <w:r w:rsidRPr="007473CC">
              <w:rPr>
                <w:rFonts w:ascii="Courier New" w:hAnsi="Courier New" w:cs="Courier New"/>
                <w:sz w:val="20"/>
                <w:szCs w:val="20"/>
              </w:rPr>
              <w:t>xxxxxxxx</w:t>
            </w:r>
            <w:proofErr w:type="spellEnd"/>
            <w:r w:rsidRPr="007473CC">
              <w:rPr>
                <w:rFonts w:ascii="Courier New" w:hAnsi="Courier New" w:cs="Courier New"/>
                <w:sz w:val="20"/>
                <w:szCs w:val="20"/>
              </w:rPr>
              <w:t xml:space="preserve"> passphrase=</w:t>
            </w:r>
            <w:proofErr w:type="spellStart"/>
            <w:r w:rsidRPr="007473CC">
              <w:rPr>
                <w:rFonts w:ascii="Courier New" w:hAnsi="Courier New" w:cs="Courier New"/>
                <w:sz w:val="20"/>
                <w:szCs w:val="20"/>
              </w:rPr>
              <w:t>xxxxxxx</w:t>
            </w:r>
            <w:proofErr w:type="spellEnd"/>
          </w:p>
        </w:tc>
      </w:tr>
    </w:tbl>
    <w:p w14:paraId="510AFE2C" w14:textId="73771EF3" w:rsidR="00471492" w:rsidRDefault="008A5E1C" w:rsidP="00471492">
      <w:pPr>
        <w:keepNext/>
        <w:jc w:val="center"/>
      </w:pPr>
      <w:r w:rsidRPr="008A5E1C">
        <w:rPr>
          <w:noProof/>
        </w:rPr>
        <w:drawing>
          <wp:anchor distT="0" distB="0" distL="114300" distR="114300" simplePos="0" relativeHeight="251666432" behindDoc="0" locked="0" layoutInCell="1" allowOverlap="1" wp14:anchorId="0B3453BF" wp14:editId="255EA113">
            <wp:simplePos x="0" y="0"/>
            <wp:positionH relativeFrom="column">
              <wp:posOffset>19050</wp:posOffset>
            </wp:positionH>
            <wp:positionV relativeFrom="paragraph">
              <wp:posOffset>272415</wp:posOffset>
            </wp:positionV>
            <wp:extent cx="777307" cy="83827"/>
            <wp:effectExtent l="0" t="0" r="3810" b="0"/>
            <wp:wrapNone/>
            <wp:docPr id="211705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5608" name=""/>
                    <pic:cNvPicPr/>
                  </pic:nvPicPr>
                  <pic:blipFill>
                    <a:blip r:embed="rId13">
                      <a:extLst>
                        <a:ext uri="{BEBA8EAE-BF5A-486C-A8C5-ECC9F3942E4B}">
                          <a14:imgProps xmlns:a14="http://schemas.microsoft.com/office/drawing/2010/main">
                            <a14:imgLayer r:embed="rId14">
                              <a14:imgEffect>
                                <a14:artisticBlur/>
                              </a14:imgEffect>
                            </a14:imgLayer>
                          </a14:imgProps>
                        </a:ext>
                        <a:ext uri="{28A0092B-C50C-407E-A947-70E740481C1C}">
                          <a14:useLocalDpi xmlns:a14="http://schemas.microsoft.com/office/drawing/2010/main" val="0"/>
                        </a:ext>
                      </a:extLst>
                    </a:blip>
                    <a:stretch>
                      <a:fillRect/>
                    </a:stretch>
                  </pic:blipFill>
                  <pic:spPr>
                    <a:xfrm>
                      <a:off x="0" y="0"/>
                      <a:ext cx="777307" cy="83827"/>
                    </a:xfrm>
                    <a:prstGeom prst="rect">
                      <a:avLst/>
                    </a:prstGeom>
                  </pic:spPr>
                </pic:pic>
              </a:graphicData>
            </a:graphic>
          </wp:anchor>
        </w:drawing>
      </w:r>
      <w:r w:rsidRPr="008A5E1C">
        <w:rPr>
          <w:noProof/>
        </w:rPr>
        <w:t xml:space="preserve"> </w:t>
      </w:r>
      <w:r w:rsidR="008A14E6" w:rsidRPr="008A14E6">
        <w:rPr>
          <w:noProof/>
        </w:rPr>
        <w:drawing>
          <wp:inline distT="0" distB="0" distL="0" distR="0" wp14:anchorId="6B88FD52" wp14:editId="33FE3DF4">
            <wp:extent cx="6840000" cy="981033"/>
            <wp:effectExtent l="19050" t="19050" r="18415" b="10160"/>
            <wp:docPr id="655916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16158" name=""/>
                    <pic:cNvPicPr/>
                  </pic:nvPicPr>
                  <pic:blipFill>
                    <a:blip r:embed="rId17"/>
                    <a:stretch>
                      <a:fillRect/>
                    </a:stretch>
                  </pic:blipFill>
                  <pic:spPr>
                    <a:xfrm>
                      <a:off x="0" y="0"/>
                      <a:ext cx="6840000" cy="981033"/>
                    </a:xfrm>
                    <a:prstGeom prst="rect">
                      <a:avLst/>
                    </a:prstGeom>
                    <a:ln>
                      <a:solidFill>
                        <a:schemeClr val="tx1"/>
                      </a:solidFill>
                    </a:ln>
                  </pic:spPr>
                </pic:pic>
              </a:graphicData>
            </a:graphic>
          </wp:inline>
        </w:drawing>
      </w:r>
    </w:p>
    <w:p w14:paraId="2DC5AC5C" w14:textId="617A10B2" w:rsidR="00471492" w:rsidRDefault="00471492" w:rsidP="00471492">
      <w:pPr>
        <w:pStyle w:val="Caption"/>
        <w:jc w:val="center"/>
      </w:pPr>
      <w:bookmarkStart w:id="31" w:name="_Toc91515144"/>
      <w:bookmarkStart w:id="32" w:name="_Toc146883346"/>
      <w:r>
        <w:t xml:space="preserve">Figure </w:t>
      </w:r>
      <w:fldSimple w:instr=" SEQ Figure \* ARABIC ">
        <w:r w:rsidR="0016423C">
          <w:rPr>
            <w:noProof/>
          </w:rPr>
          <w:t>8</w:t>
        </w:r>
      </w:fldSimple>
      <w:r>
        <w:t>: Program Flash - Terminal</w:t>
      </w:r>
      <w:bookmarkEnd w:id="31"/>
      <w:bookmarkEnd w:id="32"/>
    </w:p>
    <w:p w14:paraId="13721F1D" w14:textId="52FCFE8A" w:rsidR="00471492" w:rsidRDefault="00471492" w:rsidP="00471492">
      <w:r>
        <w:t>Expected output:</w:t>
      </w:r>
    </w:p>
    <w:p w14:paraId="1C205F46" w14:textId="4EBDD4F1" w:rsidR="00471492" w:rsidRDefault="008A5E1C" w:rsidP="00471492">
      <w:pPr>
        <w:keepNext/>
        <w:jc w:val="center"/>
      </w:pPr>
      <w:r w:rsidRPr="008A5E1C">
        <w:rPr>
          <w:noProof/>
        </w:rPr>
        <w:drawing>
          <wp:anchor distT="0" distB="0" distL="114300" distR="114300" simplePos="0" relativeHeight="251668480" behindDoc="0" locked="0" layoutInCell="1" allowOverlap="1" wp14:anchorId="20BD7DFB" wp14:editId="7DEE089E">
            <wp:simplePos x="0" y="0"/>
            <wp:positionH relativeFrom="column">
              <wp:posOffset>57150</wp:posOffset>
            </wp:positionH>
            <wp:positionV relativeFrom="paragraph">
              <wp:posOffset>130175</wp:posOffset>
            </wp:positionV>
            <wp:extent cx="777307" cy="83827"/>
            <wp:effectExtent l="0" t="0" r="3810" b="0"/>
            <wp:wrapNone/>
            <wp:docPr id="549722924" name="Picture 549722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5608" name=""/>
                    <pic:cNvPicPr/>
                  </pic:nvPicPr>
                  <pic:blipFill>
                    <a:blip r:embed="rId13">
                      <a:extLst>
                        <a:ext uri="{BEBA8EAE-BF5A-486C-A8C5-ECC9F3942E4B}">
                          <a14:imgProps xmlns:a14="http://schemas.microsoft.com/office/drawing/2010/main">
                            <a14:imgLayer r:embed="rId14">
                              <a14:imgEffect>
                                <a14:artisticBlur/>
                              </a14:imgEffect>
                            </a14:imgLayer>
                          </a14:imgProps>
                        </a:ext>
                        <a:ext uri="{28A0092B-C50C-407E-A947-70E740481C1C}">
                          <a14:useLocalDpi xmlns:a14="http://schemas.microsoft.com/office/drawing/2010/main" val="0"/>
                        </a:ext>
                      </a:extLst>
                    </a:blip>
                    <a:stretch>
                      <a:fillRect/>
                    </a:stretch>
                  </pic:blipFill>
                  <pic:spPr>
                    <a:xfrm>
                      <a:off x="0" y="0"/>
                      <a:ext cx="777307" cy="83827"/>
                    </a:xfrm>
                    <a:prstGeom prst="rect">
                      <a:avLst/>
                    </a:prstGeom>
                  </pic:spPr>
                </pic:pic>
              </a:graphicData>
            </a:graphic>
          </wp:anchor>
        </w:drawing>
      </w:r>
      <w:r w:rsidR="008A14E6" w:rsidRPr="008A14E6">
        <w:rPr>
          <w:noProof/>
        </w:rPr>
        <w:drawing>
          <wp:inline distT="0" distB="0" distL="0" distR="0" wp14:anchorId="720E1BAF" wp14:editId="68A376A2">
            <wp:extent cx="6840000" cy="1845533"/>
            <wp:effectExtent l="19050" t="19050" r="18415" b="21590"/>
            <wp:docPr id="107531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319856" name=""/>
                    <pic:cNvPicPr/>
                  </pic:nvPicPr>
                  <pic:blipFill>
                    <a:blip r:embed="rId18"/>
                    <a:stretch>
                      <a:fillRect/>
                    </a:stretch>
                  </pic:blipFill>
                  <pic:spPr>
                    <a:xfrm>
                      <a:off x="0" y="0"/>
                      <a:ext cx="6840000" cy="1845533"/>
                    </a:xfrm>
                    <a:prstGeom prst="rect">
                      <a:avLst/>
                    </a:prstGeom>
                    <a:ln>
                      <a:solidFill>
                        <a:schemeClr val="tx1"/>
                      </a:solidFill>
                    </a:ln>
                  </pic:spPr>
                </pic:pic>
              </a:graphicData>
            </a:graphic>
          </wp:inline>
        </w:drawing>
      </w:r>
    </w:p>
    <w:p w14:paraId="20F3BBB3" w14:textId="08A3E881" w:rsidR="00471492" w:rsidRDefault="00471492" w:rsidP="00471492">
      <w:pPr>
        <w:pStyle w:val="Caption"/>
        <w:jc w:val="center"/>
      </w:pPr>
      <w:bookmarkStart w:id="33" w:name="_Toc91515145"/>
      <w:bookmarkStart w:id="34" w:name="_Toc146883347"/>
      <w:r>
        <w:t xml:space="preserve">Figure </w:t>
      </w:r>
      <w:fldSimple w:instr=" SEQ Figure \* ARABIC ">
        <w:r w:rsidR="0016423C">
          <w:rPr>
            <w:noProof/>
          </w:rPr>
          <w:t>9</w:t>
        </w:r>
      </w:fldSimple>
      <w:r>
        <w:t xml:space="preserve">: </w:t>
      </w:r>
      <w:r w:rsidRPr="00766674">
        <w:t>Program Flash - Console output</w:t>
      </w:r>
      <w:bookmarkEnd w:id="33"/>
      <w:bookmarkEnd w:id="34"/>
    </w:p>
    <w:p w14:paraId="41748F81" w14:textId="14CD4ECE" w:rsidR="005C6BC0" w:rsidRDefault="005C6BC0" w:rsidP="00471492">
      <w:pPr>
        <w:pStyle w:val="Caption"/>
        <w:jc w:val="center"/>
      </w:pPr>
      <w:r>
        <w:br w:type="page"/>
      </w:r>
    </w:p>
    <w:p w14:paraId="2FB21AA9" w14:textId="77777777" w:rsidR="00471492" w:rsidRDefault="00471492" w:rsidP="00471492">
      <w:pPr>
        <w:pStyle w:val="Heading1"/>
      </w:pPr>
      <w:bookmarkStart w:id="35" w:name="_Toc91515161"/>
      <w:bookmarkStart w:id="36" w:name="_Toc146883361"/>
      <w:r>
        <w:lastRenderedPageBreak/>
        <w:t>Erase Flash</w:t>
      </w:r>
      <w:bookmarkEnd w:id="35"/>
      <w:bookmarkEnd w:id="36"/>
    </w:p>
    <w:p w14:paraId="5EB59438" w14:textId="77777777" w:rsidR="00471492" w:rsidRDefault="00471492" w:rsidP="00471492">
      <w:pPr>
        <w:jc w:val="both"/>
      </w:pPr>
      <w:r w:rsidRPr="0041409E">
        <w:t>For erase flash</w:t>
      </w:r>
      <w:r>
        <w:t>,</w:t>
      </w:r>
      <w:r w:rsidRPr="0041409E">
        <w:t xml:space="preserve"> load Gordon in BL mode and then erase the boot sector. </w:t>
      </w:r>
      <w:r w:rsidRPr="00AB37F9">
        <w:t>Erase flash will</w:t>
      </w:r>
      <w:r>
        <w:t xml:space="preserve"> only</w:t>
      </w:r>
      <w:r w:rsidRPr="00AB37F9">
        <w:t xml:space="preserve"> erase</w:t>
      </w:r>
      <w:r>
        <w:t xml:space="preserve"> the first</w:t>
      </w:r>
      <w:r w:rsidRPr="00AB37F9">
        <w:t xml:space="preserve"> sector i.e., sector number 1</w:t>
      </w:r>
      <w:r>
        <w:t xml:space="preserve">. </w:t>
      </w:r>
      <w:r w:rsidRPr="0041409E">
        <w:t>Boot sector starts from 1 to 63</w:t>
      </w:r>
      <w:r>
        <w:t>.</w:t>
      </w:r>
    </w:p>
    <w:p w14:paraId="7704057A" w14:textId="77777777" w:rsidR="00471492" w:rsidRPr="0041409E" w:rsidRDefault="00471492" w:rsidP="00471492">
      <w:pPr>
        <w:jc w:val="both"/>
      </w:pPr>
      <w:r w:rsidRPr="000A51F9">
        <w:t xml:space="preserve">Bootloader is used to boot the application. In the case of </w:t>
      </w:r>
      <w:r>
        <w:t xml:space="preserve">SSBL, SSBL is flashed post which SSBL loads any required application. Gordon image is </w:t>
      </w:r>
      <w:r w:rsidRPr="000A51F9">
        <w:t>a utility which helps write data</w:t>
      </w:r>
      <w:r>
        <w:t>/application onto Talaria TWO F</w:t>
      </w:r>
      <w:r w:rsidRPr="000A51F9">
        <w:t xml:space="preserve">lash. </w:t>
      </w:r>
      <w:r>
        <w:t xml:space="preserve">On executing Prog Flash, Gordon is </w:t>
      </w:r>
      <w:proofErr w:type="gramStart"/>
      <w:r>
        <w:t>initialized</w:t>
      </w:r>
      <w:proofErr w:type="gramEnd"/>
      <w:r>
        <w:t xml:space="preserve"> and it helps write applications to Flash. </w:t>
      </w:r>
    </w:p>
    <w:p w14:paraId="7053110E" w14:textId="77777777" w:rsidR="00471492" w:rsidRDefault="00471492" w:rsidP="00471492">
      <w:r w:rsidRPr="0041409E">
        <w:rPr>
          <w:b/>
          <w:bCs/>
        </w:rPr>
        <w:t>Note</w:t>
      </w:r>
      <w:r>
        <w:t xml:space="preserve">: </w:t>
      </w:r>
    </w:p>
    <w:p w14:paraId="3DC22A1E" w14:textId="77777777" w:rsidR="00471492" w:rsidRDefault="00471492" w:rsidP="00471492">
      <w:pPr>
        <w:pStyle w:val="ListParagraph"/>
        <w:numPr>
          <w:ilvl w:val="0"/>
          <w:numId w:val="8"/>
        </w:numPr>
        <w:spacing w:before="0" w:after="160"/>
      </w:pPr>
      <w:r w:rsidRPr="0041409E">
        <w:t>Console window will be lost as we are loading Gordon in BL mode.</w:t>
      </w:r>
    </w:p>
    <w:p w14:paraId="5CD68741" w14:textId="77777777" w:rsidR="00471492" w:rsidRDefault="00471492" w:rsidP="00471492">
      <w:pPr>
        <w:pStyle w:val="ListParagraph"/>
        <w:numPr>
          <w:ilvl w:val="0"/>
          <w:numId w:val="8"/>
        </w:numPr>
        <w:spacing w:before="0" w:after="160"/>
      </w:pPr>
      <w:r>
        <w:t xml:space="preserve">Currently, one cannot erase the user filesystem. To erase the filesystem, user can write an empty file using the Download Tool.  </w:t>
      </w:r>
    </w:p>
    <w:p w14:paraId="2D0FB7F5" w14:textId="77777777" w:rsidR="00471492" w:rsidRPr="007473CC" w:rsidRDefault="00471492" w:rsidP="00471492">
      <w:r>
        <w:t xml:space="preserve">Loading </w:t>
      </w:r>
      <w:proofErr w:type="spellStart"/>
      <w:r w:rsidRPr="007473CC">
        <w:rPr>
          <w:rFonts w:ascii="Courier New" w:hAnsi="Courier New" w:cs="Courier New"/>
        </w:rPr>
        <w:t>gordon.elf</w:t>
      </w:r>
      <w:proofErr w:type="spellEnd"/>
      <w:r>
        <w:t>:</w:t>
      </w:r>
    </w:p>
    <w:tbl>
      <w:tblPr>
        <w:tblStyle w:val="TableGrid"/>
        <w:tblW w:w="0" w:type="auto"/>
        <w:tblInd w:w="-5" w:type="dxa"/>
        <w:tblLook w:val="04A0" w:firstRow="1" w:lastRow="0" w:firstColumn="1" w:lastColumn="0" w:noHBand="0" w:noVBand="1"/>
      </w:tblPr>
      <w:tblGrid>
        <w:gridCol w:w="10795"/>
      </w:tblGrid>
      <w:tr w:rsidR="00471492" w14:paraId="5B877492" w14:textId="77777777" w:rsidTr="006D5D08">
        <w:tc>
          <w:tcPr>
            <w:tcW w:w="10795" w:type="dxa"/>
            <w:shd w:val="clear" w:color="auto" w:fill="DEEAF6" w:themeFill="accent5" w:themeFillTint="33"/>
          </w:tcPr>
          <w:p w14:paraId="4F1108B2" w14:textId="28B7EE83" w:rsidR="00471492" w:rsidRPr="007473CC" w:rsidRDefault="00471492" w:rsidP="006D5D08">
            <w:pPr>
              <w:spacing w:before="0" w:line="480" w:lineRule="auto"/>
              <w:rPr>
                <w:rFonts w:ascii="Courier New" w:hAnsi="Courier New" w:cs="Courier New"/>
                <w:sz w:val="20"/>
                <w:szCs w:val="20"/>
              </w:rPr>
            </w:pPr>
            <w:r w:rsidRPr="007473CC">
              <w:rPr>
                <w:rFonts w:ascii="Courier New" w:hAnsi="Courier New" w:cs="Courier New"/>
                <w:sz w:val="20"/>
                <w:szCs w:val="20"/>
              </w:rPr>
              <w:t>python3 script/boot.py --device /dev/ttyUSB2 --reset=evk42_bl apps/</w:t>
            </w:r>
            <w:proofErr w:type="spellStart"/>
            <w:r w:rsidRPr="007473CC">
              <w:rPr>
                <w:rFonts w:ascii="Courier New" w:hAnsi="Courier New" w:cs="Courier New"/>
                <w:sz w:val="20"/>
                <w:szCs w:val="20"/>
              </w:rPr>
              <w:t>gordon.elf</w:t>
            </w:r>
            <w:proofErr w:type="spellEnd"/>
          </w:p>
        </w:tc>
      </w:tr>
    </w:tbl>
    <w:p w14:paraId="0B460E4E" w14:textId="43481295" w:rsidR="00471492" w:rsidRDefault="008A5E1C" w:rsidP="00471492">
      <w:pPr>
        <w:keepNext/>
        <w:jc w:val="center"/>
      </w:pPr>
      <w:r w:rsidRPr="008A5E1C">
        <w:rPr>
          <w:noProof/>
        </w:rPr>
        <w:drawing>
          <wp:anchor distT="0" distB="0" distL="114300" distR="114300" simplePos="0" relativeHeight="251670528" behindDoc="0" locked="0" layoutInCell="1" allowOverlap="1" wp14:anchorId="553F536C" wp14:editId="584985C7">
            <wp:simplePos x="0" y="0"/>
            <wp:positionH relativeFrom="column">
              <wp:posOffset>57150</wp:posOffset>
            </wp:positionH>
            <wp:positionV relativeFrom="paragraph">
              <wp:posOffset>114300</wp:posOffset>
            </wp:positionV>
            <wp:extent cx="777307" cy="83827"/>
            <wp:effectExtent l="0" t="0" r="3810" b="0"/>
            <wp:wrapNone/>
            <wp:docPr id="1354630159" name="Picture 1354630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5608" name=""/>
                    <pic:cNvPicPr/>
                  </pic:nvPicPr>
                  <pic:blipFill>
                    <a:blip r:embed="rId13">
                      <a:extLst>
                        <a:ext uri="{BEBA8EAE-BF5A-486C-A8C5-ECC9F3942E4B}">
                          <a14:imgProps xmlns:a14="http://schemas.microsoft.com/office/drawing/2010/main">
                            <a14:imgLayer r:embed="rId14">
                              <a14:imgEffect>
                                <a14:artisticBlur/>
                              </a14:imgEffect>
                            </a14:imgLayer>
                          </a14:imgProps>
                        </a:ext>
                        <a:ext uri="{28A0092B-C50C-407E-A947-70E740481C1C}">
                          <a14:useLocalDpi xmlns:a14="http://schemas.microsoft.com/office/drawing/2010/main" val="0"/>
                        </a:ext>
                      </a:extLst>
                    </a:blip>
                    <a:stretch>
                      <a:fillRect/>
                    </a:stretch>
                  </pic:blipFill>
                  <pic:spPr>
                    <a:xfrm>
                      <a:off x="0" y="0"/>
                      <a:ext cx="777307" cy="83827"/>
                    </a:xfrm>
                    <a:prstGeom prst="rect">
                      <a:avLst/>
                    </a:prstGeom>
                  </pic:spPr>
                </pic:pic>
              </a:graphicData>
            </a:graphic>
          </wp:anchor>
        </w:drawing>
      </w:r>
      <w:r w:rsidR="008A14E6" w:rsidRPr="008A14E6">
        <w:rPr>
          <w:noProof/>
        </w:rPr>
        <w:drawing>
          <wp:inline distT="0" distB="0" distL="0" distR="0" wp14:anchorId="11E38739" wp14:editId="3D9CEF7D">
            <wp:extent cx="6840000" cy="711233"/>
            <wp:effectExtent l="19050" t="19050" r="18415" b="12700"/>
            <wp:docPr id="204421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21746" name=""/>
                    <pic:cNvPicPr/>
                  </pic:nvPicPr>
                  <pic:blipFill>
                    <a:blip r:embed="rId19"/>
                    <a:stretch>
                      <a:fillRect/>
                    </a:stretch>
                  </pic:blipFill>
                  <pic:spPr>
                    <a:xfrm>
                      <a:off x="0" y="0"/>
                      <a:ext cx="6840000" cy="711233"/>
                    </a:xfrm>
                    <a:prstGeom prst="rect">
                      <a:avLst/>
                    </a:prstGeom>
                    <a:ln>
                      <a:solidFill>
                        <a:schemeClr val="tx1"/>
                      </a:solidFill>
                    </a:ln>
                  </pic:spPr>
                </pic:pic>
              </a:graphicData>
            </a:graphic>
          </wp:inline>
        </w:drawing>
      </w:r>
    </w:p>
    <w:p w14:paraId="199F8CB2" w14:textId="1B814372" w:rsidR="00471492" w:rsidRDefault="00471492" w:rsidP="00471492">
      <w:pPr>
        <w:pStyle w:val="Caption"/>
        <w:jc w:val="center"/>
      </w:pPr>
      <w:bookmarkStart w:id="37" w:name="_Toc91515146"/>
      <w:bookmarkStart w:id="38" w:name="_Toc146883348"/>
      <w:r>
        <w:t xml:space="preserve">Figure </w:t>
      </w:r>
      <w:fldSimple w:instr=" SEQ Figure \* ARABIC ">
        <w:r w:rsidR="0016423C">
          <w:rPr>
            <w:noProof/>
          </w:rPr>
          <w:t>10</w:t>
        </w:r>
      </w:fldSimple>
      <w:r>
        <w:t xml:space="preserve">: Loading </w:t>
      </w:r>
      <w:proofErr w:type="spellStart"/>
      <w:r>
        <w:t>gordon.elf</w:t>
      </w:r>
      <w:proofErr w:type="spellEnd"/>
      <w:r>
        <w:t xml:space="preserve"> - Terminal</w:t>
      </w:r>
      <w:bookmarkEnd w:id="37"/>
      <w:bookmarkEnd w:id="38"/>
    </w:p>
    <w:p w14:paraId="18E551A6" w14:textId="77777777" w:rsidR="00471492" w:rsidRDefault="00471492" w:rsidP="00471492">
      <w:r>
        <w:t>Erasing the boot sector:</w:t>
      </w:r>
    </w:p>
    <w:tbl>
      <w:tblPr>
        <w:tblStyle w:val="TableGrid"/>
        <w:tblW w:w="0" w:type="auto"/>
        <w:tblInd w:w="-5" w:type="dxa"/>
        <w:tblLook w:val="04A0" w:firstRow="1" w:lastRow="0" w:firstColumn="1" w:lastColumn="0" w:noHBand="0" w:noVBand="1"/>
      </w:tblPr>
      <w:tblGrid>
        <w:gridCol w:w="10705"/>
      </w:tblGrid>
      <w:tr w:rsidR="00471492" w14:paraId="53040FC2" w14:textId="77777777" w:rsidTr="006D5D08">
        <w:tc>
          <w:tcPr>
            <w:tcW w:w="10705" w:type="dxa"/>
            <w:shd w:val="clear" w:color="auto" w:fill="DEEAF6" w:themeFill="accent5" w:themeFillTint="33"/>
          </w:tcPr>
          <w:p w14:paraId="3079FDA2" w14:textId="77777777" w:rsidR="00471492" w:rsidRPr="007473CC" w:rsidRDefault="00471492" w:rsidP="006D5D08">
            <w:pPr>
              <w:spacing w:before="0" w:line="480" w:lineRule="auto"/>
              <w:rPr>
                <w:rFonts w:ascii="Courier New" w:hAnsi="Courier New" w:cs="Courier New"/>
                <w:sz w:val="20"/>
                <w:szCs w:val="20"/>
              </w:rPr>
            </w:pPr>
            <w:r w:rsidRPr="007473CC">
              <w:rPr>
                <w:rFonts w:ascii="Courier New" w:hAnsi="Courier New" w:cs="Courier New"/>
                <w:sz w:val="20"/>
                <w:szCs w:val="20"/>
              </w:rPr>
              <w:t>python3 script/flash.py --device /dev/ttyUSB2 erase 1 63</w:t>
            </w:r>
          </w:p>
        </w:tc>
      </w:tr>
    </w:tbl>
    <w:p w14:paraId="137E56FE" w14:textId="4453470D" w:rsidR="00471492" w:rsidRDefault="008A5E1C" w:rsidP="00471492">
      <w:pPr>
        <w:keepNext/>
        <w:jc w:val="center"/>
      </w:pPr>
      <w:r w:rsidRPr="008A5E1C">
        <w:rPr>
          <w:noProof/>
        </w:rPr>
        <w:drawing>
          <wp:anchor distT="0" distB="0" distL="114300" distR="114300" simplePos="0" relativeHeight="251672576" behindDoc="0" locked="0" layoutInCell="1" allowOverlap="1" wp14:anchorId="49D98FD8" wp14:editId="06499CBC">
            <wp:simplePos x="0" y="0"/>
            <wp:positionH relativeFrom="column">
              <wp:posOffset>91440</wp:posOffset>
            </wp:positionH>
            <wp:positionV relativeFrom="paragraph">
              <wp:posOffset>140335</wp:posOffset>
            </wp:positionV>
            <wp:extent cx="891540" cy="96146"/>
            <wp:effectExtent l="0" t="0" r="3810" b="0"/>
            <wp:wrapNone/>
            <wp:docPr id="1302841759" name="Picture 130284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5608" name=""/>
                    <pic:cNvPicPr/>
                  </pic:nvPicPr>
                  <pic:blipFill>
                    <a:blip r:embed="rId13">
                      <a:extLst>
                        <a:ext uri="{BEBA8EAE-BF5A-486C-A8C5-ECC9F3942E4B}">
                          <a14:imgProps xmlns:a14="http://schemas.microsoft.com/office/drawing/2010/main">
                            <a14:imgLayer r:embed="rId14">
                              <a14:imgEffect>
                                <a14:artisticBlur/>
                              </a14:imgEffect>
                            </a14:imgLayer>
                          </a14:imgProps>
                        </a:ext>
                        <a:ext uri="{28A0092B-C50C-407E-A947-70E740481C1C}">
                          <a14:useLocalDpi xmlns:a14="http://schemas.microsoft.com/office/drawing/2010/main" val="0"/>
                        </a:ext>
                      </a:extLst>
                    </a:blip>
                    <a:stretch>
                      <a:fillRect/>
                    </a:stretch>
                  </pic:blipFill>
                  <pic:spPr>
                    <a:xfrm>
                      <a:off x="0" y="0"/>
                      <a:ext cx="891540" cy="96146"/>
                    </a:xfrm>
                    <a:prstGeom prst="rect">
                      <a:avLst/>
                    </a:prstGeom>
                  </pic:spPr>
                </pic:pic>
              </a:graphicData>
            </a:graphic>
            <wp14:sizeRelH relativeFrom="margin">
              <wp14:pctWidth>0</wp14:pctWidth>
            </wp14:sizeRelH>
            <wp14:sizeRelV relativeFrom="margin">
              <wp14:pctHeight>0</wp14:pctHeight>
            </wp14:sizeRelV>
          </wp:anchor>
        </w:drawing>
      </w:r>
      <w:r w:rsidR="008A14E6" w:rsidRPr="008A14E6">
        <w:rPr>
          <w:noProof/>
        </w:rPr>
        <w:drawing>
          <wp:inline distT="0" distB="0" distL="0" distR="0" wp14:anchorId="10C1EC31" wp14:editId="1E1FC848">
            <wp:extent cx="6840000" cy="494633"/>
            <wp:effectExtent l="19050" t="19050" r="18415" b="20320"/>
            <wp:docPr id="2099126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26773" name=""/>
                    <pic:cNvPicPr/>
                  </pic:nvPicPr>
                  <pic:blipFill>
                    <a:blip r:embed="rId20"/>
                    <a:stretch>
                      <a:fillRect/>
                    </a:stretch>
                  </pic:blipFill>
                  <pic:spPr>
                    <a:xfrm>
                      <a:off x="0" y="0"/>
                      <a:ext cx="6840000" cy="494633"/>
                    </a:xfrm>
                    <a:prstGeom prst="rect">
                      <a:avLst/>
                    </a:prstGeom>
                    <a:ln>
                      <a:solidFill>
                        <a:schemeClr val="tx1"/>
                      </a:solidFill>
                    </a:ln>
                  </pic:spPr>
                </pic:pic>
              </a:graphicData>
            </a:graphic>
          </wp:inline>
        </w:drawing>
      </w:r>
    </w:p>
    <w:p w14:paraId="70DC147B" w14:textId="5C260583" w:rsidR="00471492" w:rsidRDefault="00471492" w:rsidP="00471492">
      <w:pPr>
        <w:pStyle w:val="Caption"/>
        <w:jc w:val="center"/>
      </w:pPr>
      <w:bookmarkStart w:id="39" w:name="_Toc91515147"/>
      <w:bookmarkStart w:id="40" w:name="_Toc146883349"/>
      <w:r>
        <w:t xml:space="preserve">Figure </w:t>
      </w:r>
      <w:fldSimple w:instr=" SEQ Figure \* ARABIC ">
        <w:r w:rsidR="0016423C">
          <w:rPr>
            <w:noProof/>
          </w:rPr>
          <w:t>11</w:t>
        </w:r>
      </w:fldSimple>
      <w:r>
        <w:t xml:space="preserve">: Erasing the boot sector – </w:t>
      </w:r>
      <w:proofErr w:type="gramStart"/>
      <w:r>
        <w:t>Terminal</w:t>
      </w:r>
      <w:bookmarkEnd w:id="39"/>
      <w:bookmarkEnd w:id="40"/>
      <w:proofErr w:type="gramEnd"/>
    </w:p>
    <w:p w14:paraId="08AB4719" w14:textId="77777777" w:rsidR="008A5E1C" w:rsidRDefault="00471492" w:rsidP="008A5E1C">
      <w:r>
        <w:t>Expected output:</w:t>
      </w:r>
    </w:p>
    <w:p w14:paraId="159D970B" w14:textId="1FBBF4CE" w:rsidR="00471492" w:rsidRDefault="00471492" w:rsidP="008A5E1C">
      <w:r w:rsidRPr="00E31C83">
        <w:rPr>
          <w:noProof/>
        </w:rPr>
        <w:t xml:space="preserve"> </w:t>
      </w:r>
      <w:r w:rsidRPr="00654C9A">
        <w:rPr>
          <w:noProof/>
        </w:rPr>
        <w:t xml:space="preserve"> </w:t>
      </w:r>
      <w:r w:rsidRPr="00654C9A">
        <w:rPr>
          <w:noProof/>
        </w:rPr>
        <w:drawing>
          <wp:inline distT="0" distB="0" distL="0" distR="0" wp14:anchorId="5438451B" wp14:editId="34C566B6">
            <wp:extent cx="6840000" cy="1706641"/>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40000" cy="1706641"/>
                    </a:xfrm>
                    <a:prstGeom prst="rect">
                      <a:avLst/>
                    </a:prstGeom>
                  </pic:spPr>
                </pic:pic>
              </a:graphicData>
            </a:graphic>
          </wp:inline>
        </w:drawing>
      </w:r>
    </w:p>
    <w:p w14:paraId="59B84EB2" w14:textId="1FEE4ED2" w:rsidR="006D5D08" w:rsidRDefault="00471492" w:rsidP="00471492">
      <w:pPr>
        <w:pStyle w:val="Caption"/>
        <w:jc w:val="center"/>
      </w:pPr>
      <w:bookmarkStart w:id="41" w:name="_Toc91515148"/>
      <w:bookmarkStart w:id="42" w:name="_Toc146883350"/>
      <w:r>
        <w:t xml:space="preserve">Figure </w:t>
      </w:r>
      <w:fldSimple w:instr=" SEQ Figure \* ARABIC ">
        <w:r w:rsidR="0016423C">
          <w:rPr>
            <w:noProof/>
          </w:rPr>
          <w:t>12</w:t>
        </w:r>
      </w:fldSimple>
      <w:r>
        <w:t xml:space="preserve">: </w:t>
      </w:r>
      <w:r w:rsidRPr="00CA7247">
        <w:t>Erase Flash - Console output</w:t>
      </w:r>
      <w:bookmarkEnd w:id="41"/>
      <w:bookmarkEnd w:id="42"/>
      <w:r w:rsidR="006D5D08">
        <w:br w:type="page"/>
      </w:r>
    </w:p>
    <w:p w14:paraId="0DBEDA9D" w14:textId="25704022" w:rsidR="00471492" w:rsidRDefault="00471492" w:rsidP="00471492">
      <w:pPr>
        <w:pStyle w:val="Heading1"/>
      </w:pPr>
      <w:bookmarkStart w:id="43" w:name="_Toc91515162"/>
      <w:bookmarkStart w:id="44" w:name="_Toc146883362"/>
      <w:r w:rsidRPr="0041409E">
        <w:lastRenderedPageBreak/>
        <w:t xml:space="preserve">Write Filesystem to </w:t>
      </w:r>
      <w:r>
        <w:t>Fl</w:t>
      </w:r>
      <w:r w:rsidRPr="0041409E">
        <w:t>ash</w:t>
      </w:r>
      <w:bookmarkEnd w:id="43"/>
      <w:bookmarkEnd w:id="44"/>
    </w:p>
    <w:p w14:paraId="6DD570EE" w14:textId="77777777" w:rsidR="00471492" w:rsidRDefault="00471492" w:rsidP="00471492">
      <w:r w:rsidRPr="0041409E">
        <w:t xml:space="preserve">For this </w:t>
      </w:r>
      <w:proofErr w:type="spellStart"/>
      <w:r w:rsidRPr="0041409E">
        <w:rPr>
          <w:rFonts w:ascii="Courier New" w:hAnsi="Courier New" w:cs="Courier New"/>
        </w:rPr>
        <w:t>mklittlefs</w:t>
      </w:r>
      <w:proofErr w:type="spellEnd"/>
      <w:r w:rsidRPr="0041409E">
        <w:t xml:space="preserve"> tool is required</w:t>
      </w:r>
      <w:r>
        <w:t xml:space="preserve">, which can be </w:t>
      </w:r>
      <w:r w:rsidRPr="0041409E">
        <w:t xml:space="preserve">found </w:t>
      </w:r>
      <w:r>
        <w:t xml:space="preserve">at: </w:t>
      </w:r>
      <w:r>
        <w:rPr>
          <w:rFonts w:ascii="Courier New" w:hAnsi="Courier New" w:cs="Courier New"/>
        </w:rPr>
        <w:t>tools</w:t>
      </w:r>
      <w:r w:rsidRPr="0041409E">
        <w:rPr>
          <w:rFonts w:ascii="Courier New" w:hAnsi="Courier New" w:cs="Courier New"/>
        </w:rPr>
        <w:t>/</w:t>
      </w:r>
      <w:proofErr w:type="spellStart"/>
      <w:r>
        <w:rPr>
          <w:rFonts w:ascii="Courier New" w:hAnsi="Courier New" w:cs="Courier New"/>
        </w:rPr>
        <w:t>mklittlefs</w:t>
      </w:r>
      <w:proofErr w:type="spellEnd"/>
      <w:r>
        <w:t>.</w:t>
      </w:r>
    </w:p>
    <w:p w14:paraId="4BD76E55" w14:textId="6E803DE4" w:rsidR="00152F4A" w:rsidRDefault="00152F4A" w:rsidP="00471492">
      <w:r>
        <w:t xml:space="preserve">Create </w:t>
      </w:r>
      <w:proofErr w:type="spellStart"/>
      <w:r w:rsidRPr="00152F4A">
        <w:rPr>
          <w:rFonts w:ascii="Courier New" w:hAnsi="Courier New" w:cs="Courier New"/>
        </w:rPr>
        <w:t>root.img</w:t>
      </w:r>
      <w:proofErr w:type="spellEnd"/>
      <w:r>
        <w:t>:</w:t>
      </w:r>
    </w:p>
    <w:tbl>
      <w:tblPr>
        <w:tblStyle w:val="TableGrid"/>
        <w:tblW w:w="0" w:type="auto"/>
        <w:tblInd w:w="-5" w:type="dxa"/>
        <w:tblLook w:val="04A0" w:firstRow="1" w:lastRow="0" w:firstColumn="1" w:lastColumn="0" w:noHBand="0" w:noVBand="1"/>
      </w:tblPr>
      <w:tblGrid>
        <w:gridCol w:w="10795"/>
      </w:tblGrid>
      <w:tr w:rsidR="00471492" w14:paraId="127ADE5B" w14:textId="77777777" w:rsidTr="006D5D08">
        <w:tc>
          <w:tcPr>
            <w:tcW w:w="10795" w:type="dxa"/>
            <w:shd w:val="clear" w:color="auto" w:fill="DEEAF6" w:themeFill="accent5" w:themeFillTint="33"/>
          </w:tcPr>
          <w:p w14:paraId="305A47A2" w14:textId="19053C30" w:rsidR="00471492" w:rsidRPr="007473CC" w:rsidRDefault="00471492" w:rsidP="006D5D08">
            <w:pPr>
              <w:spacing w:before="0" w:line="480" w:lineRule="auto"/>
              <w:rPr>
                <w:rFonts w:ascii="Courier New" w:hAnsi="Courier New" w:cs="Courier New"/>
                <w:sz w:val="20"/>
                <w:szCs w:val="20"/>
              </w:rPr>
            </w:pPr>
            <w:proofErr w:type="gramStart"/>
            <w:r w:rsidRPr="007473CC">
              <w:rPr>
                <w:rFonts w:ascii="Courier New" w:hAnsi="Courier New" w:cs="Courier New"/>
                <w:sz w:val="20"/>
                <w:szCs w:val="20"/>
              </w:rPr>
              <w:t>./</w:t>
            </w:r>
            <w:proofErr w:type="spellStart"/>
            <w:proofErr w:type="gramEnd"/>
            <w:r w:rsidRPr="007473CC">
              <w:rPr>
                <w:rFonts w:ascii="Courier New" w:hAnsi="Courier New" w:cs="Courier New"/>
                <w:sz w:val="20"/>
                <w:szCs w:val="20"/>
              </w:rPr>
              <w:t>mklittlefs</w:t>
            </w:r>
            <w:proofErr w:type="spellEnd"/>
            <w:r w:rsidRPr="007473CC">
              <w:rPr>
                <w:rFonts w:ascii="Courier New" w:hAnsi="Courier New" w:cs="Courier New"/>
                <w:sz w:val="20"/>
                <w:szCs w:val="20"/>
              </w:rPr>
              <w:t xml:space="preserve"> -s 0x40000 -c ../../</w:t>
            </w:r>
            <w:proofErr w:type="spellStart"/>
            <w:r w:rsidRPr="007473CC">
              <w:rPr>
                <w:rFonts w:ascii="Courier New" w:hAnsi="Courier New" w:cs="Courier New"/>
                <w:sz w:val="20"/>
                <w:szCs w:val="20"/>
              </w:rPr>
              <w:t>root_fs</w:t>
            </w:r>
            <w:proofErr w:type="spellEnd"/>
            <w:r w:rsidRPr="007473CC">
              <w:rPr>
                <w:rFonts w:ascii="Courier New" w:hAnsi="Courier New" w:cs="Courier New"/>
                <w:sz w:val="20"/>
                <w:szCs w:val="20"/>
              </w:rPr>
              <w:t xml:space="preserve">/root </w:t>
            </w:r>
            <w:proofErr w:type="spellStart"/>
            <w:r w:rsidRPr="007473CC">
              <w:rPr>
                <w:rFonts w:ascii="Courier New" w:hAnsi="Courier New" w:cs="Courier New"/>
                <w:sz w:val="20"/>
                <w:szCs w:val="20"/>
              </w:rPr>
              <w:t>root.img</w:t>
            </w:r>
            <w:proofErr w:type="spellEnd"/>
          </w:p>
        </w:tc>
      </w:tr>
    </w:tbl>
    <w:p w14:paraId="41568A45" w14:textId="77777777" w:rsidR="00152F4A" w:rsidRDefault="00152F4A" w:rsidP="00471492"/>
    <w:p w14:paraId="3972A74F" w14:textId="49FB1B63" w:rsidR="00471492" w:rsidRDefault="00471492" w:rsidP="00471492">
      <w:r w:rsidRPr="0041409E">
        <w:t xml:space="preserve">Load Gordon and write </w:t>
      </w:r>
      <w:proofErr w:type="spellStart"/>
      <w:r w:rsidRPr="0041409E">
        <w:rPr>
          <w:rFonts w:ascii="Courier New" w:hAnsi="Courier New" w:cs="Courier New"/>
        </w:rPr>
        <w:t>root.img</w:t>
      </w:r>
      <w:proofErr w:type="spellEnd"/>
      <w:r>
        <w:t>:</w:t>
      </w:r>
    </w:p>
    <w:tbl>
      <w:tblPr>
        <w:tblStyle w:val="TableGrid"/>
        <w:tblW w:w="0" w:type="auto"/>
        <w:tblInd w:w="-5" w:type="dxa"/>
        <w:tblLook w:val="04A0" w:firstRow="1" w:lastRow="0" w:firstColumn="1" w:lastColumn="0" w:noHBand="0" w:noVBand="1"/>
      </w:tblPr>
      <w:tblGrid>
        <w:gridCol w:w="10795"/>
      </w:tblGrid>
      <w:tr w:rsidR="00471492" w14:paraId="764D3184" w14:textId="77777777" w:rsidTr="006D5D08">
        <w:tc>
          <w:tcPr>
            <w:tcW w:w="10795" w:type="dxa"/>
            <w:shd w:val="clear" w:color="auto" w:fill="DEEAF6" w:themeFill="accent5" w:themeFillTint="33"/>
          </w:tcPr>
          <w:p w14:paraId="7E8959F6" w14:textId="7622EDE0" w:rsidR="00471492" w:rsidRPr="007473CC" w:rsidRDefault="00471492" w:rsidP="006D5D08">
            <w:pPr>
              <w:spacing w:before="0" w:line="480" w:lineRule="auto"/>
              <w:rPr>
                <w:rFonts w:ascii="Courier New" w:hAnsi="Courier New" w:cs="Courier New"/>
                <w:sz w:val="20"/>
                <w:szCs w:val="20"/>
              </w:rPr>
            </w:pPr>
            <w:r w:rsidRPr="007473CC">
              <w:rPr>
                <w:rFonts w:ascii="Courier New" w:hAnsi="Courier New" w:cs="Courier New"/>
                <w:sz w:val="20"/>
                <w:szCs w:val="20"/>
              </w:rPr>
              <w:t>python3 script/boot.py --device /dev/ttyUSB2 --reset=evk42 apps</w:t>
            </w:r>
            <w:r w:rsidR="005C6BC0">
              <w:rPr>
                <w:rFonts w:ascii="Courier New" w:hAnsi="Courier New" w:cs="Courier New"/>
                <w:sz w:val="20"/>
                <w:szCs w:val="20"/>
              </w:rPr>
              <w:t>/</w:t>
            </w:r>
            <w:proofErr w:type="spellStart"/>
            <w:r w:rsidRPr="007473CC">
              <w:rPr>
                <w:rFonts w:ascii="Courier New" w:hAnsi="Courier New" w:cs="Courier New"/>
                <w:sz w:val="20"/>
                <w:szCs w:val="20"/>
              </w:rPr>
              <w:t>gordon.elf</w:t>
            </w:r>
            <w:proofErr w:type="spellEnd"/>
          </w:p>
        </w:tc>
      </w:tr>
    </w:tbl>
    <w:p w14:paraId="43DE20FC" w14:textId="17AE522C" w:rsidR="00471492" w:rsidRDefault="00471492" w:rsidP="00152F4A"/>
    <w:p w14:paraId="08237BE4" w14:textId="7CA121E5" w:rsidR="00152F4A" w:rsidRDefault="00152F4A" w:rsidP="00152F4A">
      <w:r>
        <w:t>Write image to flash:</w:t>
      </w:r>
    </w:p>
    <w:tbl>
      <w:tblPr>
        <w:tblStyle w:val="TableGrid"/>
        <w:tblW w:w="0" w:type="auto"/>
        <w:tblInd w:w="-5" w:type="dxa"/>
        <w:tblLook w:val="04A0" w:firstRow="1" w:lastRow="0" w:firstColumn="1" w:lastColumn="0" w:noHBand="0" w:noVBand="1"/>
      </w:tblPr>
      <w:tblGrid>
        <w:gridCol w:w="10705"/>
      </w:tblGrid>
      <w:tr w:rsidR="00471492" w14:paraId="19887D0E" w14:textId="77777777" w:rsidTr="006D5D08">
        <w:tc>
          <w:tcPr>
            <w:tcW w:w="10705" w:type="dxa"/>
            <w:shd w:val="clear" w:color="auto" w:fill="DEEAF6" w:themeFill="accent5" w:themeFillTint="33"/>
          </w:tcPr>
          <w:p w14:paraId="24BA48D3" w14:textId="305D0FBD" w:rsidR="00471492" w:rsidRPr="007473CC" w:rsidRDefault="00471492" w:rsidP="006D5D08">
            <w:pPr>
              <w:spacing w:before="0" w:line="480" w:lineRule="auto"/>
              <w:rPr>
                <w:rFonts w:ascii="Courier New" w:hAnsi="Courier New" w:cs="Courier New"/>
                <w:sz w:val="20"/>
                <w:szCs w:val="20"/>
              </w:rPr>
            </w:pPr>
            <w:r w:rsidRPr="007473CC">
              <w:rPr>
                <w:rFonts w:ascii="Courier New" w:hAnsi="Courier New" w:cs="Courier New"/>
                <w:sz w:val="20"/>
                <w:szCs w:val="20"/>
              </w:rPr>
              <w:t xml:space="preserve">python3 script/flash.py --device /dev/ttyUSB2 write 0xD0000 </w:t>
            </w:r>
            <w:r w:rsidR="00152F4A">
              <w:rPr>
                <w:rFonts w:ascii="Courier New" w:hAnsi="Courier New" w:cs="Courier New"/>
                <w:sz w:val="20"/>
                <w:szCs w:val="20"/>
              </w:rPr>
              <w:t>.</w:t>
            </w:r>
            <w:r w:rsidRPr="007473CC">
              <w:rPr>
                <w:rFonts w:ascii="Courier New" w:hAnsi="Courier New" w:cs="Courier New"/>
                <w:sz w:val="20"/>
                <w:szCs w:val="20"/>
              </w:rPr>
              <w:t>/</w:t>
            </w:r>
            <w:r w:rsidR="00152F4A" w:rsidRPr="00152F4A">
              <w:rPr>
                <w:rFonts w:ascii="Courier New" w:hAnsi="Courier New" w:cs="Courier New"/>
                <w:sz w:val="20"/>
                <w:szCs w:val="20"/>
              </w:rPr>
              <w:t>tools/</w:t>
            </w:r>
            <w:proofErr w:type="spellStart"/>
            <w:r w:rsidR="00152F4A" w:rsidRPr="00152F4A">
              <w:rPr>
                <w:rFonts w:ascii="Courier New" w:hAnsi="Courier New" w:cs="Courier New"/>
                <w:sz w:val="20"/>
                <w:szCs w:val="20"/>
              </w:rPr>
              <w:t>mklittlefs</w:t>
            </w:r>
            <w:proofErr w:type="spellEnd"/>
            <w:r w:rsidR="00152F4A">
              <w:rPr>
                <w:rFonts w:ascii="Courier New" w:hAnsi="Courier New" w:cs="Courier New"/>
                <w:sz w:val="20"/>
                <w:szCs w:val="20"/>
              </w:rPr>
              <w:t>/</w:t>
            </w:r>
            <w:proofErr w:type="spellStart"/>
            <w:r w:rsidRPr="007473CC">
              <w:rPr>
                <w:rFonts w:ascii="Courier New" w:hAnsi="Courier New" w:cs="Courier New"/>
                <w:sz w:val="20"/>
                <w:szCs w:val="20"/>
              </w:rPr>
              <w:t>root.img</w:t>
            </w:r>
            <w:proofErr w:type="spellEnd"/>
          </w:p>
        </w:tc>
      </w:tr>
    </w:tbl>
    <w:p w14:paraId="2432309E" w14:textId="74421D59" w:rsidR="00471492" w:rsidRDefault="00471492" w:rsidP="00471492">
      <w:pPr>
        <w:keepNext/>
        <w:jc w:val="center"/>
      </w:pPr>
      <w:r w:rsidRPr="00AF0CF5">
        <w:rPr>
          <w:noProof/>
        </w:rPr>
        <w:t xml:space="preserve"> </w:t>
      </w:r>
    </w:p>
    <w:p w14:paraId="2B149E27" w14:textId="77777777" w:rsidR="00471492" w:rsidRDefault="00471492" w:rsidP="00471492">
      <w:r w:rsidRPr="007473CC">
        <w:rPr>
          <w:b/>
          <w:bCs/>
        </w:rPr>
        <w:t>Note</w:t>
      </w:r>
      <w:r>
        <w:t xml:space="preserve">: </w:t>
      </w:r>
      <w:r w:rsidRPr="0041409E">
        <w:t xml:space="preserve">0xD0000 </w:t>
      </w:r>
      <w:r>
        <w:t xml:space="preserve">is used as </w:t>
      </w:r>
      <w:r w:rsidRPr="0041409E">
        <w:t>DATA sector starts</w:t>
      </w:r>
      <w:r>
        <w:t xml:space="preserve"> with s</w:t>
      </w:r>
      <w:r w:rsidRPr="0041409E">
        <w:t>ector number 208 (208*4096 = 0xD0000)</w:t>
      </w:r>
      <w:r>
        <w:t>.</w:t>
      </w:r>
    </w:p>
    <w:p w14:paraId="7E51E640" w14:textId="77777777" w:rsidR="00152F4A" w:rsidRDefault="00471492" w:rsidP="00152F4A">
      <w:pPr>
        <w:keepNext/>
        <w:jc w:val="center"/>
      </w:pPr>
      <w:r w:rsidRPr="0041409E">
        <w:rPr>
          <w:noProof/>
        </w:rPr>
        <w:drawing>
          <wp:inline distT="0" distB="0" distL="0" distR="0" wp14:anchorId="6815AF2D" wp14:editId="22EE5081">
            <wp:extent cx="2880000" cy="1314783"/>
            <wp:effectExtent l="19050" t="19050" r="15875" b="19050"/>
            <wp:docPr id="18" name="Picture 10" descr="Text&#10;&#10;Description automatically generated with low confidence">
              <a:extLst xmlns:a="http://schemas.openxmlformats.org/drawingml/2006/main">
                <a:ext uri="{FF2B5EF4-FFF2-40B4-BE49-F238E27FC236}">
                  <a16:creationId xmlns:a16="http://schemas.microsoft.com/office/drawing/2014/main" id="{5ED81B9F-C4E0-415A-B296-2D6FB52784F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0" descr="Text&#10;&#10;Description automatically generated with low confidence">
                      <a:extLst>
                        <a:ext uri="{FF2B5EF4-FFF2-40B4-BE49-F238E27FC236}">
                          <a16:creationId xmlns:a16="http://schemas.microsoft.com/office/drawing/2014/main" id="{5ED81B9F-C4E0-415A-B296-2D6FB52784F3}"/>
                        </a:ext>
                      </a:extLst>
                    </pic:cNvPr>
                    <pic:cNvPicPr>
                      <a:picLocks noChangeAspect="1"/>
                    </pic:cNvPicPr>
                  </pic:nvPicPr>
                  <pic:blipFill>
                    <a:blip r:embed="rId22"/>
                    <a:stretch>
                      <a:fillRect/>
                    </a:stretch>
                  </pic:blipFill>
                  <pic:spPr>
                    <a:xfrm>
                      <a:off x="0" y="0"/>
                      <a:ext cx="2880000" cy="1314783"/>
                    </a:xfrm>
                    <a:prstGeom prst="rect">
                      <a:avLst/>
                    </a:prstGeom>
                    <a:ln>
                      <a:solidFill>
                        <a:schemeClr val="tx1"/>
                      </a:solidFill>
                    </a:ln>
                  </pic:spPr>
                </pic:pic>
              </a:graphicData>
            </a:graphic>
          </wp:inline>
        </w:drawing>
      </w:r>
    </w:p>
    <w:p w14:paraId="51041A08" w14:textId="7BF3143F" w:rsidR="00471492" w:rsidRDefault="00152F4A" w:rsidP="00152F4A">
      <w:pPr>
        <w:pStyle w:val="Caption"/>
        <w:jc w:val="center"/>
      </w:pPr>
      <w:bookmarkStart w:id="45" w:name="_Toc146883351"/>
      <w:r>
        <w:t xml:space="preserve">Figure </w:t>
      </w:r>
      <w:fldSimple w:instr=" SEQ Figure \* ARABIC ">
        <w:r w:rsidR="0016423C">
          <w:rPr>
            <w:noProof/>
          </w:rPr>
          <w:t>13</w:t>
        </w:r>
      </w:fldSimple>
      <w:r>
        <w:t xml:space="preserve">: </w:t>
      </w:r>
      <w:r w:rsidRPr="00FA78B2">
        <w:t>Sector number</w:t>
      </w:r>
      <w:bookmarkEnd w:id="45"/>
    </w:p>
    <w:p w14:paraId="256772E9" w14:textId="3D2D094C" w:rsidR="00471492" w:rsidRDefault="00471492" w:rsidP="00471492">
      <w:pPr>
        <w:pStyle w:val="Caption"/>
        <w:jc w:val="center"/>
      </w:pPr>
    </w:p>
    <w:p w14:paraId="67C2DE8A" w14:textId="77777777" w:rsidR="00471492" w:rsidRPr="00471492" w:rsidRDefault="00471492" w:rsidP="00471492"/>
    <w:p w14:paraId="2791A0ED" w14:textId="7212B657" w:rsidR="008F1F9F" w:rsidRPr="00E324CE" w:rsidRDefault="008F1F9F" w:rsidP="00493F3A">
      <w:pPr>
        <w:rPr>
          <w:rFonts w:cs="Arial"/>
          <w:sz w:val="20"/>
          <w:szCs w:val="20"/>
        </w:rPr>
      </w:pPr>
    </w:p>
    <w:sectPr w:rsidR="008F1F9F" w:rsidRPr="00E324CE" w:rsidSect="00E324CE">
      <w:footerReference w:type="default" r:id="rId23"/>
      <w:footerReference w:type="first" r:id="rId24"/>
      <w:pgSz w:w="12240" w:h="15840" w:code="1"/>
      <w:pgMar w:top="0" w:right="720" w:bottom="288"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BF841" w14:textId="77777777" w:rsidR="00874ADC" w:rsidRDefault="00874ADC" w:rsidP="002D4632">
      <w:r>
        <w:separator/>
      </w:r>
    </w:p>
  </w:endnote>
  <w:endnote w:type="continuationSeparator" w:id="0">
    <w:p w14:paraId="5A1A867F" w14:textId="77777777" w:rsidR="00874ADC" w:rsidRDefault="00874ADC" w:rsidP="002D4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4611A" w14:textId="4A95C61C" w:rsidR="005244A5" w:rsidRPr="003B01F4" w:rsidRDefault="005244A5" w:rsidP="00A63696">
    <w:pPr>
      <w:pStyle w:val="Footer"/>
      <w:tabs>
        <w:tab w:val="clear" w:pos="9360"/>
        <w:tab w:val="right" w:pos="9810"/>
      </w:tabs>
      <w:jc w:val="right"/>
      <w:rPr>
        <w:rFonts w:cs="Arial"/>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D74A8" w14:textId="2E477239" w:rsidR="002D4632" w:rsidRPr="00A322FA" w:rsidRDefault="002D4632" w:rsidP="002D4632">
    <w:pPr>
      <w:pStyle w:val="Footer"/>
      <w:jc w:val="center"/>
      <w:rPr>
        <w:rFonts w:cs="Arial"/>
        <w:sz w:val="16"/>
        <w:szCs w:val="16"/>
      </w:rPr>
    </w:pPr>
    <w:r w:rsidRPr="00A322FA">
      <w:rPr>
        <w:rFonts w:cs="Arial"/>
        <w:sz w:val="16"/>
        <w:szCs w:val="16"/>
      </w:rPr>
      <w:t>Copyright ©</w:t>
    </w:r>
    <w:r w:rsidR="00962E02">
      <w:rPr>
        <w:rFonts w:cs="Arial"/>
        <w:sz w:val="16"/>
        <w:szCs w:val="16"/>
      </w:rPr>
      <w:t xml:space="preserve"> 2023 InnoPhase IoT, Inc.</w:t>
    </w:r>
    <w:r w:rsidRPr="00A322FA">
      <w:rPr>
        <w:rFonts w:cs="Arial"/>
        <w:sz w:val="16"/>
        <w:szCs w:val="16"/>
      </w:rPr>
      <w:t xml:space="preserve"> | All Rights Reserved | Confidential Information</w:t>
    </w:r>
  </w:p>
  <w:p w14:paraId="4F62CE00" w14:textId="34C77FA8" w:rsidR="002D4632" w:rsidRPr="00A322FA" w:rsidRDefault="002D4632" w:rsidP="002D4632">
    <w:pPr>
      <w:pStyle w:val="Footer"/>
      <w:jc w:val="center"/>
      <w:rPr>
        <w:rFonts w:cs="Arial"/>
        <w:sz w:val="16"/>
        <w:szCs w:val="16"/>
      </w:rPr>
    </w:pPr>
    <w:r w:rsidRPr="00A322FA">
      <w:rPr>
        <w:rFonts w:cs="Arial"/>
        <w:sz w:val="16"/>
        <w:szCs w:val="16"/>
      </w:rPr>
      <w:t xml:space="preserve">InnoPhase IoT, Inc. | </w:t>
    </w:r>
    <w:r w:rsidR="00962E02" w:rsidRPr="00962E02">
      <w:rPr>
        <w:rFonts w:cs="Arial"/>
        <w:sz w:val="16"/>
        <w:szCs w:val="16"/>
      </w:rPr>
      <w:t>2870 Zanker Road, Suite 200, San Jose, CA 95134</w:t>
    </w:r>
    <w:r w:rsidRPr="00A322FA">
      <w:rPr>
        <w:rFonts w:cs="Arial"/>
        <w:sz w:val="16"/>
        <w:szCs w:val="16"/>
      </w:rPr>
      <w:t xml:space="preserve"> | </w:t>
    </w:r>
    <w:hyperlink r:id="rId1" w:history="1">
      <w:r w:rsidRPr="00A322FA">
        <w:rPr>
          <w:rStyle w:val="Hyperlink"/>
          <w:rFonts w:cs="Arial"/>
          <w:sz w:val="16"/>
          <w:szCs w:val="16"/>
        </w:rPr>
        <w:t>https://innophaseiot.com/</w:t>
      </w:r>
    </w:hyperlink>
    <w:r w:rsidRPr="00A322FA">
      <w:rPr>
        <w:rFonts w:cs="Arial"/>
        <w:sz w:val="16"/>
        <w:szCs w:val="16"/>
      </w:rPr>
      <w:t xml:space="preserve"> | </w:t>
    </w:r>
    <w:hyperlink r:id="rId2" w:history="1">
      <w:r w:rsidRPr="00A322FA">
        <w:rPr>
          <w:rStyle w:val="Hyperlink"/>
          <w:rFonts w:cs="Arial"/>
          <w:sz w:val="16"/>
          <w:szCs w:val="16"/>
        </w:rPr>
        <w:t>sales@innophaseiot.com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F8FEAB" w14:textId="77777777" w:rsidR="00874ADC" w:rsidRDefault="00874ADC" w:rsidP="002D4632">
      <w:r>
        <w:separator/>
      </w:r>
    </w:p>
  </w:footnote>
  <w:footnote w:type="continuationSeparator" w:id="0">
    <w:p w14:paraId="2DA97148" w14:textId="77777777" w:rsidR="00874ADC" w:rsidRDefault="00874ADC" w:rsidP="002D46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2320F"/>
    <w:multiLevelType w:val="hybridMultilevel"/>
    <w:tmpl w:val="79C4E388"/>
    <w:lvl w:ilvl="0" w:tplc="AD3EB4B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4BE0D8E"/>
    <w:multiLevelType w:val="hybridMultilevel"/>
    <w:tmpl w:val="61C2C64A"/>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22346699"/>
    <w:multiLevelType w:val="hybridMultilevel"/>
    <w:tmpl w:val="909E62CA"/>
    <w:lvl w:ilvl="0" w:tplc="6D98D428">
      <w:start w:val="1"/>
      <w:numFmt w:val="decimal"/>
      <w:lvlText w:val="%1."/>
      <w:lvlJc w:val="left"/>
      <w:pPr>
        <w:ind w:left="1080" w:hanging="360"/>
      </w:pPr>
      <w:rPr>
        <w:rFonts w:hint="default"/>
        <w:b w:val="0"/>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E1B7C5C"/>
    <w:multiLevelType w:val="hybridMultilevel"/>
    <w:tmpl w:val="4CE457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1214860"/>
    <w:multiLevelType w:val="hybridMultilevel"/>
    <w:tmpl w:val="A3A8FE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2606B2"/>
    <w:multiLevelType w:val="hybridMultilevel"/>
    <w:tmpl w:val="2B0CD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F22B0"/>
    <w:multiLevelType w:val="hybridMultilevel"/>
    <w:tmpl w:val="A0CADB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B715AD"/>
    <w:multiLevelType w:val="hybridMultilevel"/>
    <w:tmpl w:val="6254B73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08C09AD"/>
    <w:multiLevelType w:val="hybridMultilevel"/>
    <w:tmpl w:val="61C2C64A"/>
    <w:lvl w:ilvl="0" w:tplc="0D42183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60571663">
    <w:abstractNumId w:val="5"/>
  </w:num>
  <w:num w:numId="2" w16cid:durableId="710304979">
    <w:abstractNumId w:val="4"/>
  </w:num>
  <w:num w:numId="3" w16cid:durableId="604070379">
    <w:abstractNumId w:val="3"/>
  </w:num>
  <w:num w:numId="4" w16cid:durableId="1641686380">
    <w:abstractNumId w:val="7"/>
  </w:num>
  <w:num w:numId="5" w16cid:durableId="2058814682">
    <w:abstractNumId w:val="6"/>
  </w:num>
  <w:num w:numId="6" w16cid:durableId="738330328">
    <w:abstractNumId w:val="0"/>
  </w:num>
  <w:num w:numId="7" w16cid:durableId="702247701">
    <w:abstractNumId w:val="8"/>
  </w:num>
  <w:num w:numId="8" w16cid:durableId="1230307975">
    <w:abstractNumId w:val="2"/>
  </w:num>
  <w:num w:numId="9" w16cid:durableId="6679048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632"/>
    <w:rsid w:val="00000927"/>
    <w:rsid w:val="0004171E"/>
    <w:rsid w:val="00047DD0"/>
    <w:rsid w:val="00061601"/>
    <w:rsid w:val="0006179E"/>
    <w:rsid w:val="00093151"/>
    <w:rsid w:val="000C59F6"/>
    <w:rsid w:val="000C69EC"/>
    <w:rsid w:val="000D2E00"/>
    <w:rsid w:val="001363ED"/>
    <w:rsid w:val="00152F4A"/>
    <w:rsid w:val="0016423C"/>
    <w:rsid w:val="00192060"/>
    <w:rsid w:val="001D3DA3"/>
    <w:rsid w:val="001E129B"/>
    <w:rsid w:val="001E20E8"/>
    <w:rsid w:val="00202974"/>
    <w:rsid w:val="002120D9"/>
    <w:rsid w:val="002468B3"/>
    <w:rsid w:val="002D4632"/>
    <w:rsid w:val="002D48F7"/>
    <w:rsid w:val="00312731"/>
    <w:rsid w:val="00314F7C"/>
    <w:rsid w:val="0037696F"/>
    <w:rsid w:val="003B01F4"/>
    <w:rsid w:val="003C7AA8"/>
    <w:rsid w:val="00471492"/>
    <w:rsid w:val="00493F3A"/>
    <w:rsid w:val="004E6644"/>
    <w:rsid w:val="00501E71"/>
    <w:rsid w:val="005244A5"/>
    <w:rsid w:val="00576487"/>
    <w:rsid w:val="005A4879"/>
    <w:rsid w:val="005C6BC0"/>
    <w:rsid w:val="00602355"/>
    <w:rsid w:val="00615252"/>
    <w:rsid w:val="00640825"/>
    <w:rsid w:val="00683396"/>
    <w:rsid w:val="006D4204"/>
    <w:rsid w:val="006D5D08"/>
    <w:rsid w:val="00703E00"/>
    <w:rsid w:val="007436B7"/>
    <w:rsid w:val="00775781"/>
    <w:rsid w:val="00844E1E"/>
    <w:rsid w:val="00874ADC"/>
    <w:rsid w:val="008A14E6"/>
    <w:rsid w:val="008A5E1C"/>
    <w:rsid w:val="008F1055"/>
    <w:rsid w:val="008F1F9F"/>
    <w:rsid w:val="00962E02"/>
    <w:rsid w:val="00A1774B"/>
    <w:rsid w:val="00A322FA"/>
    <w:rsid w:val="00A41A0F"/>
    <w:rsid w:val="00A63696"/>
    <w:rsid w:val="00AA7B2A"/>
    <w:rsid w:val="00AC165A"/>
    <w:rsid w:val="00AC4073"/>
    <w:rsid w:val="00AD0DDA"/>
    <w:rsid w:val="00AD28CF"/>
    <w:rsid w:val="00B02B19"/>
    <w:rsid w:val="00B12458"/>
    <w:rsid w:val="00B23A31"/>
    <w:rsid w:val="00B5658C"/>
    <w:rsid w:val="00BA75F2"/>
    <w:rsid w:val="00CD1F03"/>
    <w:rsid w:val="00D13588"/>
    <w:rsid w:val="00DB0566"/>
    <w:rsid w:val="00DF1E6D"/>
    <w:rsid w:val="00DF257E"/>
    <w:rsid w:val="00E324CE"/>
    <w:rsid w:val="00E60093"/>
    <w:rsid w:val="00E773C5"/>
    <w:rsid w:val="00E85889"/>
    <w:rsid w:val="00EF76B5"/>
    <w:rsid w:val="00F44DE6"/>
    <w:rsid w:val="00F54688"/>
    <w:rsid w:val="00FB5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302AF"/>
  <w15:chartTrackingRefBased/>
  <w15:docId w15:val="{EBCC035E-BBCF-428D-A602-2DB25ACA0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927"/>
    <w:pPr>
      <w:spacing w:before="120" w:line="259" w:lineRule="auto"/>
    </w:pPr>
    <w:rPr>
      <w:rFonts w:ascii="Arial" w:hAnsi="Arial"/>
    </w:rPr>
  </w:style>
  <w:style w:type="paragraph" w:styleId="Heading1">
    <w:name w:val="heading 1"/>
    <w:basedOn w:val="Normal"/>
    <w:next w:val="Normal"/>
    <w:link w:val="Heading1Char"/>
    <w:uiPriority w:val="9"/>
    <w:qFormat/>
    <w:rsid w:val="00E324CE"/>
    <w:pPr>
      <w:keepNext/>
      <w:keepLines/>
      <w:spacing w:before="240"/>
      <w:outlineLvl w:val="0"/>
    </w:pPr>
    <w:rPr>
      <w:rFonts w:eastAsiaTheme="majorEastAsia" w:cstheme="majorBidi"/>
      <w:color w:val="1678C3"/>
      <w:sz w:val="32"/>
      <w:szCs w:val="32"/>
    </w:rPr>
  </w:style>
  <w:style w:type="paragraph" w:styleId="Heading2">
    <w:name w:val="heading 2"/>
    <w:basedOn w:val="Normal"/>
    <w:next w:val="Normal"/>
    <w:link w:val="Heading2Char"/>
    <w:uiPriority w:val="9"/>
    <w:unhideWhenUsed/>
    <w:qFormat/>
    <w:rsid w:val="00AC4073"/>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0C59F6"/>
    <w:pPr>
      <w:keepNext/>
      <w:keepLines/>
      <w:spacing w:before="160" w:after="240"/>
      <w:outlineLvl w:val="2"/>
    </w:pPr>
    <w:rPr>
      <w:rFonts w:eastAsiaTheme="majorEastAsia" w:cstheme="majorBidi"/>
      <w:b/>
      <w:sz w:val="24"/>
      <w:szCs w:val="24"/>
    </w:rPr>
  </w:style>
  <w:style w:type="paragraph" w:styleId="Heading4">
    <w:name w:val="heading 4"/>
    <w:basedOn w:val="Normal"/>
    <w:next w:val="Normal"/>
    <w:link w:val="Heading4Char"/>
    <w:uiPriority w:val="9"/>
    <w:semiHidden/>
    <w:unhideWhenUsed/>
    <w:qFormat/>
    <w:rsid w:val="000C59F6"/>
    <w:pPr>
      <w:keepNext/>
      <w:keepLines/>
      <w:spacing w:before="16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4632"/>
    <w:pPr>
      <w:tabs>
        <w:tab w:val="center" w:pos="4680"/>
        <w:tab w:val="right" w:pos="9360"/>
      </w:tabs>
    </w:pPr>
  </w:style>
  <w:style w:type="character" w:customStyle="1" w:styleId="HeaderChar">
    <w:name w:val="Header Char"/>
    <w:basedOn w:val="DefaultParagraphFont"/>
    <w:link w:val="Header"/>
    <w:uiPriority w:val="99"/>
    <w:rsid w:val="002D4632"/>
  </w:style>
  <w:style w:type="paragraph" w:styleId="Footer">
    <w:name w:val="footer"/>
    <w:basedOn w:val="Normal"/>
    <w:link w:val="FooterChar"/>
    <w:uiPriority w:val="99"/>
    <w:unhideWhenUsed/>
    <w:rsid w:val="002D4632"/>
    <w:pPr>
      <w:tabs>
        <w:tab w:val="center" w:pos="4680"/>
        <w:tab w:val="right" w:pos="9360"/>
      </w:tabs>
    </w:pPr>
  </w:style>
  <w:style w:type="character" w:customStyle="1" w:styleId="FooterChar">
    <w:name w:val="Footer Char"/>
    <w:basedOn w:val="DefaultParagraphFont"/>
    <w:link w:val="Footer"/>
    <w:uiPriority w:val="99"/>
    <w:rsid w:val="002D4632"/>
  </w:style>
  <w:style w:type="character" w:styleId="Hyperlink">
    <w:name w:val="Hyperlink"/>
    <w:basedOn w:val="DefaultParagraphFont"/>
    <w:uiPriority w:val="99"/>
    <w:unhideWhenUsed/>
    <w:rsid w:val="002D4632"/>
    <w:rPr>
      <w:color w:val="0563C1" w:themeColor="hyperlink"/>
      <w:u w:val="single"/>
    </w:rPr>
  </w:style>
  <w:style w:type="character" w:styleId="UnresolvedMention">
    <w:name w:val="Unresolved Mention"/>
    <w:basedOn w:val="DefaultParagraphFont"/>
    <w:uiPriority w:val="99"/>
    <w:semiHidden/>
    <w:unhideWhenUsed/>
    <w:rsid w:val="002D4632"/>
    <w:rPr>
      <w:color w:val="605E5C"/>
      <w:shd w:val="clear" w:color="auto" w:fill="E1DFDD"/>
    </w:rPr>
  </w:style>
  <w:style w:type="character" w:customStyle="1" w:styleId="Heading1Char">
    <w:name w:val="Heading 1 Char"/>
    <w:basedOn w:val="DefaultParagraphFont"/>
    <w:link w:val="Heading1"/>
    <w:uiPriority w:val="9"/>
    <w:rsid w:val="00E324CE"/>
    <w:rPr>
      <w:rFonts w:ascii="Arial" w:eastAsiaTheme="majorEastAsia" w:hAnsi="Arial" w:cstheme="majorBidi"/>
      <w:color w:val="1678C3"/>
      <w:sz w:val="32"/>
      <w:szCs w:val="32"/>
    </w:rPr>
  </w:style>
  <w:style w:type="character" w:customStyle="1" w:styleId="Heading2Char">
    <w:name w:val="Heading 2 Char"/>
    <w:basedOn w:val="DefaultParagraphFont"/>
    <w:link w:val="Heading2"/>
    <w:uiPriority w:val="9"/>
    <w:rsid w:val="00AC4073"/>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5244A5"/>
    <w:pPr>
      <w:outlineLvl w:val="9"/>
    </w:pPr>
  </w:style>
  <w:style w:type="paragraph" w:styleId="TOC2">
    <w:name w:val="toc 2"/>
    <w:basedOn w:val="Normal"/>
    <w:next w:val="Normal"/>
    <w:autoRedefine/>
    <w:uiPriority w:val="39"/>
    <w:unhideWhenUsed/>
    <w:rsid w:val="005244A5"/>
    <w:pPr>
      <w:spacing w:after="100"/>
      <w:ind w:left="220"/>
    </w:pPr>
    <w:rPr>
      <w:rFonts w:eastAsiaTheme="minorEastAsia" w:cs="Times New Roman"/>
    </w:rPr>
  </w:style>
  <w:style w:type="paragraph" w:styleId="TOC1">
    <w:name w:val="toc 1"/>
    <w:basedOn w:val="Normal"/>
    <w:next w:val="Normal"/>
    <w:autoRedefine/>
    <w:uiPriority w:val="39"/>
    <w:unhideWhenUsed/>
    <w:rsid w:val="005244A5"/>
    <w:pPr>
      <w:spacing w:after="100"/>
    </w:pPr>
    <w:rPr>
      <w:rFonts w:eastAsiaTheme="minorEastAsia" w:cs="Times New Roman"/>
    </w:rPr>
  </w:style>
  <w:style w:type="paragraph" w:styleId="TOC3">
    <w:name w:val="toc 3"/>
    <w:basedOn w:val="Normal"/>
    <w:next w:val="Normal"/>
    <w:autoRedefine/>
    <w:uiPriority w:val="39"/>
    <w:unhideWhenUsed/>
    <w:rsid w:val="005244A5"/>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C59F6"/>
    <w:rPr>
      <w:rFonts w:ascii="Arial" w:eastAsiaTheme="majorEastAsia" w:hAnsi="Arial" w:cstheme="majorBidi"/>
      <w:b/>
      <w:sz w:val="24"/>
      <w:szCs w:val="24"/>
    </w:rPr>
  </w:style>
  <w:style w:type="table" w:styleId="TableGrid">
    <w:name w:val="Table Grid"/>
    <w:basedOn w:val="TableNormal"/>
    <w:uiPriority w:val="39"/>
    <w:rsid w:val="001920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2731"/>
    <w:pPr>
      <w:ind w:left="720"/>
      <w:contextualSpacing/>
    </w:pPr>
  </w:style>
  <w:style w:type="paragraph" w:styleId="Title">
    <w:name w:val="Title"/>
    <w:basedOn w:val="Normal"/>
    <w:next w:val="Normal"/>
    <w:link w:val="TitleChar"/>
    <w:uiPriority w:val="10"/>
    <w:qFormat/>
    <w:rsid w:val="00A322FA"/>
    <w:pPr>
      <w:contextualSpacing/>
    </w:pPr>
    <w:rPr>
      <w:rFonts w:asciiTheme="majorHAnsi" w:eastAsiaTheme="majorEastAsia" w:hAnsiTheme="majorHAnsi" w:cstheme="majorBidi"/>
      <w:color w:val="1678C3"/>
      <w:spacing w:val="-10"/>
      <w:kern w:val="28"/>
      <w:sz w:val="36"/>
      <w:szCs w:val="56"/>
    </w:rPr>
  </w:style>
  <w:style w:type="character" w:customStyle="1" w:styleId="TitleChar">
    <w:name w:val="Title Char"/>
    <w:basedOn w:val="DefaultParagraphFont"/>
    <w:link w:val="Title"/>
    <w:uiPriority w:val="10"/>
    <w:rsid w:val="00A322FA"/>
    <w:rPr>
      <w:rFonts w:asciiTheme="majorHAnsi" w:eastAsiaTheme="majorEastAsia" w:hAnsiTheme="majorHAnsi" w:cstheme="majorBidi"/>
      <w:color w:val="1678C3"/>
      <w:spacing w:val="-10"/>
      <w:kern w:val="28"/>
      <w:sz w:val="36"/>
      <w:szCs w:val="56"/>
    </w:rPr>
  </w:style>
  <w:style w:type="character" w:customStyle="1" w:styleId="Heading4Char">
    <w:name w:val="Heading 4 Char"/>
    <w:basedOn w:val="DefaultParagraphFont"/>
    <w:link w:val="Heading4"/>
    <w:uiPriority w:val="9"/>
    <w:semiHidden/>
    <w:rsid w:val="000C59F6"/>
    <w:rPr>
      <w:rFonts w:ascii="Arial" w:eastAsiaTheme="majorEastAsia" w:hAnsi="Arial" w:cstheme="majorBidi"/>
      <w:b/>
      <w:iCs/>
    </w:rPr>
  </w:style>
  <w:style w:type="paragraph" w:styleId="Caption">
    <w:name w:val="caption"/>
    <w:basedOn w:val="Normal"/>
    <w:next w:val="Normal"/>
    <w:uiPriority w:val="35"/>
    <w:unhideWhenUsed/>
    <w:qFormat/>
    <w:rsid w:val="00471492"/>
    <w:pPr>
      <w:spacing w:before="0" w:after="200" w:line="240" w:lineRule="auto"/>
      <w:ind w:left="720"/>
    </w:pPr>
    <w:rPr>
      <w:rFonts w:asciiTheme="minorHAnsi" w:hAnsiTheme="minorHAnsi"/>
      <w:i/>
      <w:iCs/>
      <w:color w:val="44546A" w:themeColor="text2"/>
      <w:sz w:val="18"/>
      <w:szCs w:val="18"/>
    </w:rPr>
  </w:style>
  <w:style w:type="paragraph" w:styleId="TableofFigures">
    <w:name w:val="table of figures"/>
    <w:basedOn w:val="Normal"/>
    <w:next w:val="Normal"/>
    <w:uiPriority w:val="99"/>
    <w:unhideWhenUsed/>
    <w:rsid w:val="006D5D08"/>
  </w:style>
  <w:style w:type="character" w:styleId="CommentReference">
    <w:name w:val="annotation reference"/>
    <w:basedOn w:val="DefaultParagraphFont"/>
    <w:uiPriority w:val="99"/>
    <w:semiHidden/>
    <w:unhideWhenUsed/>
    <w:rsid w:val="005C6BC0"/>
    <w:rPr>
      <w:sz w:val="16"/>
      <w:szCs w:val="16"/>
    </w:rPr>
  </w:style>
  <w:style w:type="paragraph" w:styleId="CommentText">
    <w:name w:val="annotation text"/>
    <w:basedOn w:val="Normal"/>
    <w:link w:val="CommentTextChar"/>
    <w:uiPriority w:val="99"/>
    <w:unhideWhenUsed/>
    <w:rsid w:val="005C6BC0"/>
    <w:pPr>
      <w:spacing w:line="240" w:lineRule="auto"/>
    </w:pPr>
    <w:rPr>
      <w:sz w:val="20"/>
      <w:szCs w:val="20"/>
    </w:rPr>
  </w:style>
  <w:style w:type="character" w:customStyle="1" w:styleId="CommentTextChar">
    <w:name w:val="Comment Text Char"/>
    <w:basedOn w:val="DefaultParagraphFont"/>
    <w:link w:val="CommentText"/>
    <w:uiPriority w:val="99"/>
    <w:rsid w:val="005C6BC0"/>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5C6BC0"/>
    <w:rPr>
      <w:b/>
      <w:bCs/>
    </w:rPr>
  </w:style>
  <w:style w:type="character" w:customStyle="1" w:styleId="CommentSubjectChar">
    <w:name w:val="Comment Subject Char"/>
    <w:basedOn w:val="CommentTextChar"/>
    <w:link w:val="CommentSubject"/>
    <w:uiPriority w:val="99"/>
    <w:semiHidden/>
    <w:rsid w:val="005C6BC0"/>
    <w:rPr>
      <w:rFonts w:ascii="Arial" w:hAnsi="Arial"/>
      <w:b/>
      <w:bCs/>
      <w:sz w:val="20"/>
      <w:szCs w:val="20"/>
    </w:rPr>
  </w:style>
  <w:style w:type="paragraph" w:styleId="Revision">
    <w:name w:val="Revision"/>
    <w:hidden/>
    <w:uiPriority w:val="99"/>
    <w:semiHidden/>
    <w:rsid w:val="00602355"/>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image" Target="media/image14.png"/></Relationships>
</file>

<file path=word/_rels/footer2.xml.rels><?xml version="1.0" encoding="UTF-8" standalone="yes"?>
<Relationships xmlns="http://schemas.openxmlformats.org/package/2006/relationships"><Relationship Id="rId2" Type="http://schemas.openxmlformats.org/officeDocument/2006/relationships/hyperlink" Target="mailto:sales@innophaseiot.com" TargetMode="External"/><Relationship Id="rId1" Type="http://schemas.openxmlformats.org/officeDocument/2006/relationships/hyperlink" Target="https://innophasei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EB715-49DB-4D33-897F-C5C5EE66C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Larin</dc:creator>
  <cp:keywords/>
  <dc:description/>
  <cp:lastModifiedBy>Pooja Raghavendra</cp:lastModifiedBy>
  <cp:revision>2</cp:revision>
  <cp:lastPrinted>2023-09-29T07:07:00Z</cp:lastPrinted>
  <dcterms:created xsi:type="dcterms:W3CDTF">2023-10-27T08:00:00Z</dcterms:created>
  <dcterms:modified xsi:type="dcterms:W3CDTF">2023-10-27T08:00:00Z</dcterms:modified>
</cp:coreProperties>
</file>