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FC60" w14:textId="79C3387E" w:rsidR="009E2B3B" w:rsidRDefault="009E2B3B" w:rsidP="009E2B3B">
      <w:pPr>
        <w:rPr>
          <w:lang w:val="en-US"/>
        </w:rPr>
      </w:pPr>
      <w:r w:rsidRPr="009E2B3B">
        <w:rPr>
          <w:lang w:val="en-US"/>
        </w:rPr>
        <w:t>The INP3000 programmer board provides a programming interface for Talaria TWO modules. It can be used with scripts found in the Talaria TWO SDK.</w:t>
      </w:r>
    </w:p>
    <w:p w14:paraId="31DD93D0" w14:textId="77777777" w:rsidR="009E2B3B" w:rsidRDefault="009E2B3B" w:rsidP="009E2B3B">
      <w:pPr>
        <w:rPr>
          <w:lang w:val="en-US"/>
        </w:rPr>
      </w:pPr>
    </w:p>
    <w:sectPr w:rsidR="009E2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670"/>
    <w:multiLevelType w:val="hybridMultilevel"/>
    <w:tmpl w:val="D5280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31774"/>
    <w:multiLevelType w:val="hybridMultilevel"/>
    <w:tmpl w:val="3D72B372"/>
    <w:lvl w:ilvl="0" w:tplc="33FC9D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69003">
    <w:abstractNumId w:val="0"/>
  </w:num>
  <w:num w:numId="2" w16cid:durableId="187750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3B"/>
    <w:rsid w:val="002E1B78"/>
    <w:rsid w:val="003E0A9B"/>
    <w:rsid w:val="00404781"/>
    <w:rsid w:val="00544A01"/>
    <w:rsid w:val="009E2B3B"/>
    <w:rsid w:val="00A1748A"/>
    <w:rsid w:val="00D3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160D"/>
  <w15:chartTrackingRefBased/>
  <w15:docId w15:val="{99C8E593-0E65-42B7-99FA-D25A1E3A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B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B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2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2B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2B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B3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44A0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2">
    <w:name w:val="Text 2"/>
    <w:basedOn w:val="Normal"/>
    <w:link w:val="Text2Char"/>
    <w:qFormat/>
    <w:rsid w:val="00544A01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qFormat/>
    <w:rsid w:val="00544A01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44A01"/>
    <w:pPr>
      <w:suppressAutoHyphens/>
      <w:spacing w:after="200" w:line="240" w:lineRule="auto"/>
      <w:ind w:left="720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5</cp:revision>
  <dcterms:created xsi:type="dcterms:W3CDTF">2023-07-12T07:06:00Z</dcterms:created>
  <dcterms:modified xsi:type="dcterms:W3CDTF">2023-10-30T07:08:00Z</dcterms:modified>
</cp:coreProperties>
</file>