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85F47" w14:textId="77777777" w:rsidR="0087609E" w:rsidRDefault="0087609E" w:rsidP="0087609E">
      <w:pPr>
        <w:pStyle w:val="Heading2"/>
        <w:rPr>
          <w:lang w:val="en-IN"/>
        </w:rPr>
      </w:pPr>
      <w:bookmarkStart w:id="0" w:name="_Toc89087893"/>
      <w:bookmarkStart w:id="1" w:name="_Toc94009814"/>
      <w:bookmarkStart w:id="2" w:name="_Toc149240833"/>
      <w:r>
        <w:rPr>
          <w:lang w:val="en-IN"/>
        </w:rPr>
        <w:t>Programming the Application</w:t>
      </w:r>
      <w:bookmarkEnd w:id="0"/>
      <w:bookmarkEnd w:id="1"/>
      <w:bookmarkEnd w:id="2"/>
    </w:p>
    <w:p w14:paraId="416BFA7D" w14:textId="5B119DB3" w:rsidR="0087609E" w:rsidRDefault="0087609E" w:rsidP="0087609E">
      <w:pPr>
        <w:rPr>
          <w:lang w:val="en-IN"/>
        </w:rPr>
      </w:pPr>
      <w:r w:rsidRPr="00662B66">
        <w:rPr>
          <w:b/>
          <w:bCs/>
          <w:lang w:val="en-IN"/>
        </w:rPr>
        <w:t>Note</w:t>
      </w:r>
      <w:r>
        <w:rPr>
          <w:lang w:val="en-IN"/>
        </w:rPr>
        <w:t xml:space="preserve">: </w:t>
      </w:r>
      <w:r w:rsidRPr="007B66F6">
        <w:rPr>
          <w:lang w:val="en-IN"/>
        </w:rPr>
        <w:t>For AT command FOTA execution, follow steps mentioned in section</w:t>
      </w:r>
      <w:r>
        <w:rPr>
          <w:lang w:val="en-IN"/>
        </w:rPr>
        <w:t xml:space="preserve">: </w:t>
      </w:r>
      <w:r w:rsidRPr="00406F9D">
        <w:rPr>
          <w:i/>
          <w:iCs/>
          <w:lang w:val="en-IN"/>
        </w:rPr>
        <w:fldChar w:fldCharType="begin"/>
      </w:r>
      <w:r w:rsidRPr="00406F9D">
        <w:rPr>
          <w:i/>
          <w:iCs/>
          <w:lang w:val="en-IN"/>
        </w:rPr>
        <w:instrText xml:space="preserve"> REF _Ref118911622 \h </w:instrText>
      </w:r>
      <w:r>
        <w:rPr>
          <w:i/>
          <w:iCs/>
          <w:lang w:val="en-IN"/>
        </w:rPr>
        <w:instrText xml:space="preserve"> \* MERGEFORMAT </w:instrText>
      </w:r>
      <w:r w:rsidRPr="00406F9D">
        <w:rPr>
          <w:i/>
          <w:iCs/>
          <w:lang w:val="en-IN"/>
        </w:rPr>
      </w:r>
      <w:r w:rsidRPr="00406F9D">
        <w:rPr>
          <w:i/>
          <w:iCs/>
          <w:lang w:val="en-IN"/>
        </w:rPr>
        <w:fldChar w:fldCharType="separate"/>
      </w:r>
      <w:r w:rsidRPr="0087609E">
        <w:rPr>
          <w:i/>
          <w:iCs/>
          <w:lang w:val="en-IN"/>
        </w:rPr>
        <w:t>Using Script (Ubuntu only)</w:t>
      </w:r>
      <w:r w:rsidRPr="00406F9D">
        <w:rPr>
          <w:i/>
          <w:iCs/>
          <w:lang w:val="en-IN"/>
        </w:rPr>
        <w:fldChar w:fldCharType="end"/>
      </w:r>
      <w:r>
        <w:rPr>
          <w:lang w:val="en-IN"/>
        </w:rPr>
        <w:t xml:space="preserve"> on Ubuntu platform. </w:t>
      </w:r>
    </w:p>
    <w:p w14:paraId="66756320" w14:textId="77777777" w:rsidR="0087609E" w:rsidRPr="00662B66" w:rsidRDefault="0087609E" w:rsidP="0087609E">
      <w:pPr>
        <w:pStyle w:val="Text2"/>
        <w:jc w:val="both"/>
      </w:pPr>
    </w:p>
    <w:p w14:paraId="4068BB09" w14:textId="77777777" w:rsidR="0087609E" w:rsidRDefault="0087609E" w:rsidP="0087609E">
      <w:pPr>
        <w:pStyle w:val="Heading3"/>
        <w:rPr>
          <w:lang w:val="en-IN"/>
        </w:rPr>
      </w:pPr>
      <w:bookmarkStart w:id="3" w:name="_Toc94009815"/>
      <w:bookmarkStart w:id="4" w:name="_Toc149240834"/>
      <w:r>
        <w:rPr>
          <w:lang w:val="en-IN"/>
        </w:rPr>
        <w:t>Using Download Tool (Windows/Ubuntu)</w:t>
      </w:r>
      <w:bookmarkEnd w:id="3"/>
      <w:bookmarkEnd w:id="4"/>
    </w:p>
    <w:p w14:paraId="0CDC1E24" w14:textId="77777777" w:rsidR="0087609E" w:rsidRDefault="0087609E" w:rsidP="0087609E">
      <w:pPr>
        <w:jc w:val="both"/>
        <w:rPr>
          <w:lang w:val="en-IN"/>
        </w:rPr>
      </w:pPr>
      <w:r>
        <w:rPr>
          <w:lang w:val="en-IN"/>
        </w:rPr>
        <w:t xml:space="preserve">Program </w:t>
      </w:r>
      <w:r>
        <w:rPr>
          <w:rFonts w:ascii="Courier New" w:hAnsi="Courier New" w:cs="Courier New"/>
          <w:lang w:val="en-IN"/>
        </w:rPr>
        <w:t>atcmds.elf</w:t>
      </w:r>
      <w:r>
        <w:rPr>
          <w:lang w:val="en-IN"/>
        </w:rPr>
        <w:t xml:space="preserve"> using the Download tool. Launch the Download tool provided with InnoPhase Talaria TWO SDK/EVK package. In the GUI window, select the appropriate EVB from the drop-down and load the </w:t>
      </w:r>
      <w:r>
        <w:rPr>
          <w:rFonts w:ascii="Courier New" w:hAnsi="Courier New" w:cs="Courier New"/>
          <w:lang w:val="en-IN"/>
        </w:rPr>
        <w:t>atcmds.elf</w:t>
      </w:r>
      <w:r>
        <w:rPr>
          <w:lang w:val="en-IN"/>
        </w:rPr>
        <w:t>. Prog RAM or Prog Flash as per requirement.</w:t>
      </w:r>
    </w:p>
    <w:p w14:paraId="4F672B66" w14:textId="77777777" w:rsidR="0087609E" w:rsidRDefault="0087609E" w:rsidP="0087609E">
      <w:pPr>
        <w:rPr>
          <w:lang w:val="en-IN"/>
        </w:rPr>
      </w:pPr>
      <w:r>
        <w:rPr>
          <w:lang w:val="en-IN"/>
        </w:rPr>
        <w:t>Console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609E" w14:paraId="52A0373C" w14:textId="77777777" w:rsidTr="00C86F4B">
        <w:tc>
          <w:tcPr>
            <w:tcW w:w="10790" w:type="dxa"/>
            <w:shd w:val="clear" w:color="auto" w:fill="DEEAF6" w:themeFill="accent5" w:themeFillTint="33"/>
          </w:tcPr>
          <w:p w14:paraId="43F8D500" w14:textId="77777777" w:rsidR="0087609E" w:rsidRPr="00E417F5" w:rsidRDefault="0087609E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E417F5">
              <w:rPr>
                <w:rFonts w:ascii="Courier New" w:hAnsi="Courier New" w:cs="Courier New"/>
                <w:sz w:val="20"/>
                <w:szCs w:val="20"/>
                <w:lang w:val="en-IN"/>
              </w:rPr>
              <w:t>Y-BOOT 208ef13 2019-07-22 12:26:54 -0500 790da1-b-7</w:t>
            </w:r>
          </w:p>
          <w:p w14:paraId="3C103EE3" w14:textId="77777777" w:rsidR="0087609E" w:rsidRPr="00E417F5" w:rsidRDefault="0087609E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E417F5">
              <w:rPr>
                <w:rFonts w:ascii="Courier New" w:hAnsi="Courier New" w:cs="Courier New"/>
                <w:sz w:val="20"/>
                <w:szCs w:val="20"/>
                <w:lang w:val="en-IN"/>
              </w:rPr>
              <w:t>ROM yoda-h0-rom-16-0-gd5a8e586</w:t>
            </w:r>
          </w:p>
          <w:p w14:paraId="564954CB" w14:textId="77777777" w:rsidR="0087609E" w:rsidRPr="00E417F5" w:rsidRDefault="0087609E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E417F5">
              <w:rPr>
                <w:rFonts w:ascii="Courier New" w:hAnsi="Courier New" w:cs="Courier New"/>
                <w:sz w:val="20"/>
                <w:szCs w:val="20"/>
                <w:lang w:val="en-IN"/>
              </w:rPr>
              <w:t>FLASH:PNWWWWWAE</w:t>
            </w:r>
          </w:p>
          <w:p w14:paraId="5646D0C7" w14:textId="77777777" w:rsidR="0087609E" w:rsidRPr="00E417F5" w:rsidRDefault="0087609E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E417F5">
              <w:rPr>
                <w:rFonts w:ascii="Courier New" w:hAnsi="Courier New" w:cs="Courier New"/>
                <w:sz w:val="20"/>
                <w:szCs w:val="20"/>
                <w:lang w:val="en-IN"/>
              </w:rPr>
              <w:t>Build $Id: git-831e563 $</w:t>
            </w:r>
          </w:p>
          <w:p w14:paraId="75C444BF" w14:textId="77777777" w:rsidR="0087609E" w:rsidRPr="00E417F5" w:rsidRDefault="0087609E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E417F5">
              <w:rPr>
                <w:rFonts w:ascii="Courier New" w:hAnsi="Courier New" w:cs="Courier New"/>
                <w:sz w:val="20"/>
                <w:szCs w:val="20"/>
                <w:lang w:val="en-IN"/>
              </w:rPr>
              <w:t>Flash detected. flash.hw.uuid: 39483937-3207-00b0-0064-ffffffffffff</w:t>
            </w:r>
          </w:p>
          <w:p w14:paraId="058E4728" w14:textId="77777777" w:rsidR="0087609E" w:rsidRPr="00E417F5" w:rsidRDefault="0087609E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</w:p>
          <w:p w14:paraId="3E4C6F12" w14:textId="77777777" w:rsidR="0087609E" w:rsidRPr="00E417F5" w:rsidRDefault="0087609E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</w:p>
          <w:p w14:paraId="154DDF75" w14:textId="77777777" w:rsidR="0087609E" w:rsidRPr="00E417F5" w:rsidRDefault="0087609E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E417F5">
              <w:rPr>
                <w:rFonts w:ascii="Courier New" w:hAnsi="Courier New" w:cs="Courier New"/>
                <w:sz w:val="20"/>
                <w:szCs w:val="20"/>
                <w:lang w:val="en-IN"/>
              </w:rPr>
              <w:t>Application Information:</w:t>
            </w:r>
          </w:p>
          <w:p w14:paraId="67823DC7" w14:textId="77777777" w:rsidR="0087609E" w:rsidRPr="00E417F5" w:rsidRDefault="0087609E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E417F5">
              <w:rPr>
                <w:rFonts w:ascii="Courier New" w:hAnsi="Courier New" w:cs="Courier New"/>
                <w:sz w:val="20"/>
                <w:szCs w:val="20"/>
                <w:lang w:val="en-IN"/>
              </w:rPr>
              <w:t>------------------------</w:t>
            </w:r>
          </w:p>
          <w:p w14:paraId="0A88F6EE" w14:textId="77777777" w:rsidR="0087609E" w:rsidRPr="00E417F5" w:rsidRDefault="0087609E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E417F5">
              <w:rPr>
                <w:rFonts w:ascii="Courier New" w:hAnsi="Courier New" w:cs="Courier New"/>
                <w:sz w:val="20"/>
                <w:szCs w:val="20"/>
                <w:lang w:val="en-IN"/>
              </w:rPr>
              <w:t>Name       : atcmd</w:t>
            </w:r>
          </w:p>
          <w:p w14:paraId="4375B0B3" w14:textId="77777777" w:rsidR="0087609E" w:rsidRPr="00E417F5" w:rsidRDefault="0087609E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E417F5">
              <w:rPr>
                <w:rFonts w:ascii="Courier New" w:hAnsi="Courier New" w:cs="Courier New"/>
                <w:sz w:val="20"/>
                <w:szCs w:val="20"/>
                <w:lang w:val="en-IN"/>
              </w:rPr>
              <w:t>Version    : 2.0</w:t>
            </w:r>
          </w:p>
          <w:p w14:paraId="15088B43" w14:textId="77777777" w:rsidR="0087609E" w:rsidRPr="00E417F5" w:rsidRDefault="0087609E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E417F5">
              <w:rPr>
                <w:rFonts w:ascii="Courier New" w:hAnsi="Courier New" w:cs="Courier New"/>
                <w:sz w:val="20"/>
                <w:szCs w:val="20"/>
                <w:lang w:val="en-IN"/>
              </w:rPr>
              <w:t>Build Date : Oct  2 2023</w:t>
            </w:r>
          </w:p>
          <w:p w14:paraId="03D340B7" w14:textId="77777777" w:rsidR="0087609E" w:rsidRPr="00E417F5" w:rsidRDefault="0087609E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E417F5">
              <w:rPr>
                <w:rFonts w:ascii="Courier New" w:hAnsi="Courier New" w:cs="Courier New"/>
                <w:sz w:val="20"/>
                <w:szCs w:val="20"/>
                <w:lang w:val="en-IN"/>
              </w:rPr>
              <w:t>Build Time : 23:34:29</w:t>
            </w:r>
          </w:p>
          <w:p w14:paraId="5A6668DF" w14:textId="77777777" w:rsidR="0087609E" w:rsidRPr="00E417F5" w:rsidRDefault="0087609E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E417F5">
              <w:rPr>
                <w:rFonts w:ascii="Courier New" w:hAnsi="Courier New" w:cs="Courier New"/>
                <w:sz w:val="20"/>
                <w:szCs w:val="20"/>
                <w:lang w:val="en-IN"/>
              </w:rPr>
              <w:t>Heap Available: 268 KB (274456 Bytes)</w:t>
            </w:r>
          </w:p>
          <w:p w14:paraId="25D21C4A" w14:textId="77777777" w:rsidR="0087609E" w:rsidRPr="00E417F5" w:rsidRDefault="0087609E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E417F5">
              <w:rPr>
                <w:rFonts w:ascii="Courier New" w:hAnsi="Courier New" w:cs="Courier New"/>
                <w:sz w:val="20"/>
                <w:szCs w:val="20"/>
                <w:lang w:val="en-IN"/>
              </w:rPr>
              <w:t>$App:git-e608081</w:t>
            </w:r>
          </w:p>
          <w:p w14:paraId="0893FE3B" w14:textId="77777777" w:rsidR="0087609E" w:rsidRPr="00E417F5" w:rsidRDefault="0087609E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E417F5">
              <w:rPr>
                <w:rFonts w:ascii="Courier New" w:hAnsi="Courier New" w:cs="Courier New"/>
                <w:sz w:val="20"/>
                <w:szCs w:val="20"/>
                <w:lang w:val="en-IN"/>
              </w:rPr>
              <w:t>SDK Ver: FREERTOS_SDK_1.0</w:t>
            </w:r>
          </w:p>
          <w:p w14:paraId="308CCB84" w14:textId="77777777" w:rsidR="0087609E" w:rsidRPr="00E417F5" w:rsidRDefault="0087609E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E417F5">
              <w:rPr>
                <w:rFonts w:ascii="Courier New" w:hAnsi="Courier New" w:cs="Courier New"/>
                <w:sz w:val="20"/>
                <w:szCs w:val="20"/>
                <w:lang w:val="en-IN"/>
              </w:rPr>
              <w:t>At Command App</w:t>
            </w:r>
          </w:p>
          <w:p w14:paraId="246855A1" w14:textId="77777777" w:rsidR="0087609E" w:rsidRPr="00E417F5" w:rsidRDefault="0087609E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E417F5">
              <w:rPr>
                <w:rFonts w:ascii="Courier New" w:hAnsi="Courier New" w:cs="Courier New"/>
                <w:sz w:val="20"/>
                <w:szCs w:val="20"/>
                <w:lang w:val="en-IN"/>
              </w:rPr>
              <w:t>addr e0:69:3a:00:16:d4</w:t>
            </w:r>
          </w:p>
          <w:p w14:paraId="51A9D0B0" w14:textId="77777777" w:rsidR="0087609E" w:rsidRPr="00E417F5" w:rsidRDefault="0087609E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</w:p>
          <w:p w14:paraId="7AB7C98C" w14:textId="77777777" w:rsidR="0087609E" w:rsidRPr="00E417F5" w:rsidRDefault="0087609E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E417F5">
              <w:rPr>
                <w:rFonts w:ascii="Courier New" w:hAnsi="Courier New" w:cs="Courier New"/>
                <w:sz w:val="20"/>
                <w:szCs w:val="20"/>
                <w:lang w:val="en-IN"/>
              </w:rPr>
              <w:t>domain:1-11@20before: magic1=0x</w:t>
            </w:r>
          </w:p>
          <w:p w14:paraId="77BC095A" w14:textId="77777777" w:rsidR="0087609E" w:rsidRPr="00E417F5" w:rsidRDefault="0087609E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</w:p>
          <w:p w14:paraId="03BFA787" w14:textId="77777777" w:rsidR="0087609E" w:rsidRPr="00E417F5" w:rsidRDefault="0087609E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E417F5">
              <w:rPr>
                <w:rFonts w:ascii="Courier New" w:hAnsi="Courier New" w:cs="Courier New"/>
                <w:sz w:val="20"/>
                <w:szCs w:val="20"/>
                <w:lang w:val="en-IN"/>
              </w:rPr>
              <w:t>starting thread-sock0, val=0x0, magic2=0x0</w:t>
            </w:r>
          </w:p>
          <w:p w14:paraId="6A8A93D2" w14:textId="77777777" w:rsidR="0087609E" w:rsidRPr="00E417F5" w:rsidRDefault="0087609E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E417F5">
              <w:rPr>
                <w:rFonts w:ascii="Courier New" w:hAnsi="Courier New" w:cs="Courier New"/>
                <w:sz w:val="20"/>
                <w:szCs w:val="20"/>
                <w:lang w:val="en-IN"/>
              </w:rPr>
              <w:t>Crash detection logic initialized</w:t>
            </w:r>
          </w:p>
          <w:p w14:paraId="6155DED1" w14:textId="77777777" w:rsidR="0087609E" w:rsidRPr="00E417F5" w:rsidRDefault="0087609E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E417F5">
              <w:rPr>
                <w:rFonts w:ascii="Courier New" w:hAnsi="Courier New" w:cs="Courier New"/>
                <w:sz w:val="20"/>
                <w:szCs w:val="20"/>
                <w:lang w:val="en-IN"/>
              </w:rPr>
              <w:lastRenderedPageBreak/>
              <w:t>after: magic1=0x11223344, val=0x0, magic2=0x55667788</w:t>
            </w:r>
          </w:p>
          <w:p w14:paraId="3651D79C" w14:textId="77777777" w:rsidR="0087609E" w:rsidRDefault="0087609E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E417F5">
              <w:rPr>
                <w:rFonts w:ascii="Courier New" w:hAnsi="Courier New" w:cs="Courier New"/>
                <w:sz w:val="20"/>
                <w:szCs w:val="20"/>
                <w:lang w:val="en-IN"/>
              </w:rPr>
              <w:t>Serial-to-Wireless: Ready</w:t>
            </w:r>
          </w:p>
          <w:p w14:paraId="7CC953C9" w14:textId="77777777" w:rsidR="0087609E" w:rsidRPr="00164DBE" w:rsidRDefault="0087609E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</w:p>
        </w:tc>
      </w:tr>
    </w:tbl>
    <w:p w14:paraId="6773E451" w14:textId="77777777" w:rsidR="0087609E" w:rsidRDefault="0087609E" w:rsidP="0087609E">
      <w:pPr>
        <w:rPr>
          <w:lang w:val="en-IN"/>
        </w:rPr>
      </w:pPr>
    </w:p>
    <w:p w14:paraId="640AEA5D" w14:textId="77777777" w:rsidR="0087609E" w:rsidRDefault="0087609E" w:rsidP="0087609E">
      <w:pPr>
        <w:jc w:val="both"/>
        <w:rPr>
          <w:lang w:val="en-IN"/>
        </w:rPr>
      </w:pPr>
      <w:r>
        <w:rPr>
          <w:lang w:val="en-IN"/>
        </w:rPr>
        <w:t>The boot arguments are the configuration parameters that can specify along with the application image (</w:t>
      </w:r>
      <w:r>
        <w:rPr>
          <w:rFonts w:ascii="Courier New" w:hAnsi="Courier New" w:cs="Courier New"/>
          <w:lang w:val="en-IN"/>
        </w:rPr>
        <w:t>atcmds.elf</w:t>
      </w:r>
      <w:r>
        <w:rPr>
          <w:lang w:val="en-IN"/>
        </w:rPr>
        <w:t>) during programming. Once the system boots up, it uses the boot arguments for various levels of parameter configurations.</w:t>
      </w:r>
    </w:p>
    <w:p w14:paraId="11CDE40E" w14:textId="77777777" w:rsidR="0087609E" w:rsidRDefault="0087609E" w:rsidP="0087609E">
      <w:pPr>
        <w:jc w:val="both"/>
        <w:rPr>
          <w:lang w:val="en-IN"/>
        </w:rPr>
      </w:pPr>
      <w:r>
        <w:rPr>
          <w:lang w:val="en-IN"/>
        </w:rPr>
        <w:t xml:space="preserve">This application allows to configure baud rate with boot argument. Value: standard UART baud rate values (9600,115200 etc.), default baudrate being 115200. </w:t>
      </w:r>
    </w:p>
    <w:p w14:paraId="22B2A0A4" w14:textId="77777777" w:rsidR="0087609E" w:rsidRDefault="0087609E" w:rsidP="0087609E">
      <w:pPr>
        <w:jc w:val="both"/>
        <w:rPr>
          <w:lang w:val="en-IN"/>
        </w:rPr>
      </w:pPr>
      <w:r>
        <w:rPr>
          <w:lang w:val="en-IN"/>
        </w:rPr>
        <w:t>Argument for setting baudrate 115200:</w:t>
      </w:r>
    </w:p>
    <w:tbl>
      <w:tblPr>
        <w:tblStyle w:val="TableGrid"/>
        <w:tblW w:w="10705" w:type="dxa"/>
        <w:tblInd w:w="-5" w:type="dxa"/>
        <w:tblLook w:val="04A0" w:firstRow="1" w:lastRow="0" w:firstColumn="1" w:lastColumn="0" w:noHBand="0" w:noVBand="1"/>
      </w:tblPr>
      <w:tblGrid>
        <w:gridCol w:w="10705"/>
      </w:tblGrid>
      <w:tr w:rsidR="0087609E" w14:paraId="7E5557D3" w14:textId="77777777" w:rsidTr="00C86F4B">
        <w:tc>
          <w:tcPr>
            <w:tcW w:w="10705" w:type="dxa"/>
            <w:shd w:val="clear" w:color="auto" w:fill="DEEAF6" w:themeFill="accent5" w:themeFillTint="33"/>
          </w:tcPr>
          <w:p w14:paraId="39C965DB" w14:textId="77777777" w:rsidR="0087609E" w:rsidRDefault="0087609E" w:rsidP="00C86F4B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baudrate=115200</w:t>
            </w:r>
          </w:p>
        </w:tc>
      </w:tr>
    </w:tbl>
    <w:p w14:paraId="2B172E9E" w14:textId="77777777" w:rsidR="0087609E" w:rsidRDefault="0087609E" w:rsidP="0087609E">
      <w:pPr>
        <w:pStyle w:val="Text3"/>
        <w:jc w:val="both"/>
      </w:pPr>
      <w:r>
        <w:br w:type="page"/>
      </w:r>
    </w:p>
    <w:p w14:paraId="33642BB5" w14:textId="77777777" w:rsidR="0087609E" w:rsidRDefault="0087609E" w:rsidP="0087609E">
      <w:pPr>
        <w:pStyle w:val="Heading3"/>
        <w:rPr>
          <w:lang w:val="en-IN"/>
        </w:rPr>
      </w:pPr>
      <w:bookmarkStart w:id="5" w:name="_Ref94008686"/>
      <w:bookmarkStart w:id="6" w:name="_Toc94009816"/>
      <w:bookmarkStart w:id="7" w:name="_Ref118911622"/>
      <w:bookmarkStart w:id="8" w:name="_Toc149240835"/>
      <w:r>
        <w:rPr>
          <w:lang w:val="en-IN"/>
        </w:rPr>
        <w:lastRenderedPageBreak/>
        <w:t>Using Script</w:t>
      </w:r>
      <w:bookmarkEnd w:id="5"/>
      <w:r>
        <w:rPr>
          <w:lang w:val="en-IN"/>
        </w:rPr>
        <w:t xml:space="preserve"> (Ubuntu only)</w:t>
      </w:r>
      <w:bookmarkEnd w:id="6"/>
      <w:bookmarkEnd w:id="7"/>
      <w:bookmarkEnd w:id="8"/>
    </w:p>
    <w:p w14:paraId="24ED7D19" w14:textId="77777777" w:rsidR="0087609E" w:rsidRDefault="0087609E" w:rsidP="0087609E">
      <w:r>
        <w:t xml:space="preserve">With FreeRTOS SDK directory as the current directory, execute the following command: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87609E" w14:paraId="787FC657" w14:textId="77777777" w:rsidTr="00C86F4B">
        <w:tc>
          <w:tcPr>
            <w:tcW w:w="10795" w:type="dxa"/>
            <w:shd w:val="clear" w:color="auto" w:fill="DEEAF6" w:themeFill="accent5" w:themeFillTint="33"/>
          </w:tcPr>
          <w:p w14:paraId="45E4E05A" w14:textId="77777777" w:rsidR="0087609E" w:rsidRPr="001E7FFA" w:rsidRDefault="0087609E" w:rsidP="00C86F4B">
            <w:pPr>
              <w:pStyle w:val="Text3"/>
              <w:spacing w:after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E7FFA">
              <w:rPr>
                <w:rFonts w:ascii="Courier New" w:hAnsi="Courier New" w:cs="Courier New"/>
                <w:sz w:val="20"/>
                <w:szCs w:val="20"/>
              </w:rPr>
              <w:t>python3 ./script/program_flash.py -i binaries/product/at -spt tools/partition_files/ssbl_part_table.json</w:t>
            </w:r>
          </w:p>
        </w:tc>
      </w:tr>
    </w:tbl>
    <w:p w14:paraId="58E8FC27" w14:textId="77777777" w:rsidR="0087609E" w:rsidRDefault="0087609E" w:rsidP="0087609E">
      <w:pPr>
        <w:pStyle w:val="Text3"/>
      </w:pPr>
    </w:p>
    <w:p w14:paraId="7D1E4A71" w14:textId="77777777" w:rsidR="0087609E" w:rsidRDefault="0087609E" w:rsidP="0087609E">
      <w:r>
        <w:t>where,</w:t>
      </w:r>
    </w:p>
    <w:p w14:paraId="0E1ACEEF" w14:textId="77777777" w:rsidR="0087609E" w:rsidRDefault="0087609E" w:rsidP="0087609E">
      <w:pPr>
        <w:pStyle w:val="ListParagraph"/>
        <w:numPr>
          <w:ilvl w:val="0"/>
          <w:numId w:val="1"/>
        </w:numPr>
      </w:pPr>
      <w:r>
        <w:t xml:space="preserve">Mandatory arguments: </w:t>
      </w:r>
    </w:p>
    <w:p w14:paraId="3581604C" w14:textId="77777777" w:rsidR="0087609E" w:rsidRPr="009B6A36" w:rsidRDefault="0087609E" w:rsidP="0087609E">
      <w:pPr>
        <w:pStyle w:val="ListParagraph"/>
        <w:rPr>
          <w:rFonts w:ascii="Courier New" w:hAnsi="Courier New" w:cs="Courier New"/>
        </w:rPr>
      </w:pPr>
      <w:r w:rsidRPr="009B6A36">
        <w:rPr>
          <w:rFonts w:ascii="Courier New" w:hAnsi="Courier New" w:cs="Courier New"/>
        </w:rPr>
        <w:t xml:space="preserve">-i &lt;elf_path or elf folder&gt; </w:t>
      </w:r>
    </w:p>
    <w:p w14:paraId="3F58034C" w14:textId="77777777" w:rsidR="0087609E" w:rsidRDefault="0087609E" w:rsidP="0087609E">
      <w:pPr>
        <w:pStyle w:val="ListParagraph"/>
      </w:pPr>
      <w:r>
        <w:t xml:space="preserve">(For example: </w:t>
      </w:r>
      <w:r w:rsidRPr="009B6A36">
        <w:rPr>
          <w:i/>
          <w:iCs/>
        </w:rPr>
        <w:t>binaries/product/at</w:t>
      </w:r>
      <w:r>
        <w:t xml:space="preserve">) in FreeRTOS SDK or complete ELF path (For example: </w:t>
      </w:r>
      <w:r w:rsidRPr="009B6A36">
        <w:rPr>
          <w:i/>
          <w:iCs/>
        </w:rPr>
        <w:t>binaries/product/at/bin/t2_atcmds.elf</w:t>
      </w:r>
      <w:r>
        <w:t xml:space="preserve">) </w:t>
      </w:r>
    </w:p>
    <w:p w14:paraId="2E836396" w14:textId="77777777" w:rsidR="0087609E" w:rsidRDefault="0087609E" w:rsidP="0087609E">
      <w:pPr>
        <w:pStyle w:val="ListParagraph"/>
      </w:pPr>
      <w:r>
        <w:t xml:space="preserve"> </w:t>
      </w:r>
    </w:p>
    <w:p w14:paraId="01903754" w14:textId="77777777" w:rsidR="0087609E" w:rsidRDefault="0087609E" w:rsidP="0087609E">
      <w:pPr>
        <w:pStyle w:val="ListParagraph"/>
        <w:numPr>
          <w:ilvl w:val="0"/>
          <w:numId w:val="1"/>
        </w:numPr>
      </w:pPr>
      <w:r>
        <w:t xml:space="preserve">Optional arguments: </w:t>
      </w:r>
    </w:p>
    <w:p w14:paraId="14A75015" w14:textId="77777777" w:rsidR="0087609E" w:rsidRDefault="0087609E" w:rsidP="0087609E">
      <w:pPr>
        <w:pStyle w:val="ListParagraph"/>
        <w:numPr>
          <w:ilvl w:val="1"/>
          <w:numId w:val="1"/>
        </w:numPr>
      </w:pPr>
      <w:r w:rsidRPr="009B6A36">
        <w:rPr>
          <w:rFonts w:ascii="Courier New" w:hAnsi="Courier New" w:cs="Courier New"/>
        </w:rPr>
        <w:t>-spt &lt;ssbl ptable&gt;</w:t>
      </w:r>
      <w:r>
        <w:t xml:space="preserve">: provide the input path for </w:t>
      </w:r>
      <w:r w:rsidRPr="009B6A36">
        <w:rPr>
          <w:rFonts w:ascii="Courier New" w:hAnsi="Courier New" w:cs="Courier New"/>
        </w:rPr>
        <w:t>ssbl_partition_table</w:t>
      </w:r>
      <w:r>
        <w:t xml:space="preserve"> along with </w:t>
      </w:r>
      <w:r w:rsidRPr="009B6A36">
        <w:rPr>
          <w:rFonts w:ascii="Courier New" w:hAnsi="Courier New" w:cs="Courier New"/>
        </w:rPr>
        <w:t xml:space="preserve">-spt </w:t>
      </w:r>
      <w:r>
        <w:t xml:space="preserve">in case the SSBL partition table is being considered. </w:t>
      </w:r>
    </w:p>
    <w:p w14:paraId="71B802CE" w14:textId="77777777" w:rsidR="0087609E" w:rsidRDefault="0087609E" w:rsidP="0087609E">
      <w:pPr>
        <w:pStyle w:val="ListParagraph"/>
        <w:numPr>
          <w:ilvl w:val="1"/>
          <w:numId w:val="1"/>
        </w:numPr>
      </w:pPr>
      <w:r w:rsidRPr="009B6A36">
        <w:rPr>
          <w:rFonts w:ascii="Courier New" w:hAnsi="Courier New" w:cs="Courier New"/>
        </w:rPr>
        <w:t>--no_reset</w:t>
      </w:r>
      <w:r>
        <w:t>: provide the --</w:t>
      </w:r>
      <w:r w:rsidRPr="009B6A36">
        <w:rPr>
          <w:rFonts w:ascii="Courier New" w:hAnsi="Courier New" w:cs="Courier New"/>
        </w:rPr>
        <w:t>no_reset</w:t>
      </w:r>
      <w:r>
        <w:t xml:space="preserve"> flag if there is no need to reset at the end. Please reset from the tool in case of this option                  </w:t>
      </w:r>
    </w:p>
    <w:p w14:paraId="3B5081A0" w14:textId="77777777" w:rsidR="0087609E" w:rsidRDefault="0087609E" w:rsidP="0087609E">
      <w:pPr>
        <w:pStyle w:val="ListParagraph"/>
      </w:pPr>
      <w:r w:rsidRPr="009B6A36">
        <w:rPr>
          <w:b/>
          <w:bCs/>
        </w:rPr>
        <w:t>Note</w:t>
      </w:r>
      <w:r>
        <w:t>:</w:t>
      </w:r>
    </w:p>
    <w:p w14:paraId="1A899ED6" w14:textId="77777777" w:rsidR="0087609E" w:rsidRDefault="0087609E" w:rsidP="0087609E">
      <w:pPr>
        <w:pStyle w:val="ListParagraph"/>
        <w:numPr>
          <w:ilvl w:val="0"/>
          <w:numId w:val="2"/>
        </w:numPr>
      </w:pPr>
      <w:r>
        <w:t xml:space="preserve">The mentioned script also takes care of generating the </w:t>
      </w:r>
      <w:r w:rsidRPr="009B6A36">
        <w:rPr>
          <w:rFonts w:ascii="Courier New" w:hAnsi="Courier New" w:cs="Courier New"/>
        </w:rPr>
        <w:t>root.img</w:t>
      </w:r>
      <w:r>
        <w:t xml:space="preserve"> in the binaries/product/at folder considering changes in at</w:t>
      </w:r>
      <w:r w:rsidRPr="009B6A36">
        <w:rPr>
          <w:rFonts w:ascii="Courier New" w:hAnsi="Courier New" w:cs="Courier New"/>
        </w:rPr>
        <w:t>/fs</w:t>
      </w:r>
      <w:r>
        <w:t xml:space="preserve"> contents  </w:t>
      </w:r>
    </w:p>
    <w:p w14:paraId="2C9F24B3" w14:textId="77777777" w:rsidR="0087609E" w:rsidRDefault="0087609E" w:rsidP="0087609E">
      <w:pPr>
        <w:pStyle w:val="ListParagraph"/>
        <w:numPr>
          <w:ilvl w:val="0"/>
          <w:numId w:val="2"/>
        </w:numPr>
      </w:pPr>
      <w:r>
        <w:t xml:space="preserve">Edit the </w:t>
      </w:r>
      <w:r w:rsidRPr="009B6A36">
        <w:rPr>
          <w:rFonts w:ascii="Courier New" w:hAnsi="Courier New" w:cs="Courier New"/>
        </w:rPr>
        <w:t>part.json</w:t>
      </w:r>
      <w:r>
        <w:t xml:space="preserve"> file and </w:t>
      </w:r>
      <w:r w:rsidRPr="009B6A36">
        <w:rPr>
          <w:rFonts w:ascii="Courier New" w:hAnsi="Courier New" w:cs="Courier New"/>
        </w:rPr>
        <w:t>fota_config.json</w:t>
      </w:r>
      <w:r>
        <w:t xml:space="preserve"> file present in </w:t>
      </w:r>
      <w:r w:rsidRPr="009B6A36">
        <w:rPr>
          <w:rFonts w:cs="Arial"/>
          <w:i/>
          <w:iCs/>
        </w:rPr>
        <w:t>sdk_x.y/binaries/product/at/fs</w:t>
      </w:r>
      <w:r>
        <w:t xml:space="preserve"> if any configuration needs to be changed before issuing this command. Each time the above command is issued, it creates a new root fs image (</w:t>
      </w:r>
      <w:r w:rsidRPr="009B6A36">
        <w:rPr>
          <w:rFonts w:ascii="Courier New" w:hAnsi="Courier New" w:cs="Courier New"/>
        </w:rPr>
        <w:t>root.img</w:t>
      </w:r>
      <w:r>
        <w:t>).</w:t>
      </w:r>
    </w:p>
    <w:p w14:paraId="704FC044" w14:textId="77777777" w:rsidR="0087609E" w:rsidRDefault="0087609E" w:rsidP="0087609E">
      <w:pPr>
        <w:pStyle w:val="ListParagraph"/>
        <w:numPr>
          <w:ilvl w:val="0"/>
          <w:numId w:val="2"/>
        </w:numPr>
        <w:rPr>
          <w:lang w:val="en-IN"/>
        </w:rPr>
      </w:pPr>
      <w:r w:rsidRPr="009B6A36">
        <w:rPr>
          <w:lang w:val="en-IN"/>
        </w:rPr>
        <w:t>Ensure only one EVB is connected to the PC.</w:t>
      </w:r>
    </w:p>
    <w:p w14:paraId="3E8FD75B" w14:textId="77777777" w:rsidR="0087609E" w:rsidRDefault="0087609E" w:rsidP="0087609E">
      <w:pPr>
        <w:rPr>
          <w:lang w:val="en-IN"/>
        </w:rPr>
      </w:pPr>
    </w:p>
    <w:p w14:paraId="2F459234" w14:textId="77777777" w:rsidR="0087609E" w:rsidRDefault="0087609E" w:rsidP="0087609E">
      <w:r>
        <w:t>After successful programming, open a miniterm at baud rate of 2457600 and reset the EVB:</w:t>
      </w:r>
    </w:p>
    <w:p w14:paraId="1B06AE0F" w14:textId="77777777" w:rsidR="0087609E" w:rsidRDefault="0087609E" w:rsidP="0087609E">
      <w:pPr>
        <w:keepNext/>
        <w:jc w:val="center"/>
      </w:pPr>
      <w:r>
        <w:rPr>
          <w:noProof/>
        </w:rPr>
        <w:drawing>
          <wp:inline distT="0" distB="0" distL="0" distR="0" wp14:anchorId="7D5EB1F7" wp14:editId="34DE471E">
            <wp:extent cx="6840000" cy="393362"/>
            <wp:effectExtent l="19050" t="19050" r="18415" b="26035"/>
            <wp:docPr id="1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2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39336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502EC4" w14:textId="4642803D" w:rsidR="0087609E" w:rsidRDefault="0087609E" w:rsidP="0087609E">
      <w:pPr>
        <w:pStyle w:val="Caption"/>
        <w:jc w:val="center"/>
      </w:pPr>
      <w:bookmarkStart w:id="9" w:name="_Toc14924081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r w:rsidRPr="00424BDC">
        <w:t>Miniterm console output</w:t>
      </w:r>
      <w:bookmarkEnd w:id="9"/>
    </w:p>
    <w:p w14:paraId="211F13AF" w14:textId="77777777" w:rsidR="0087609E" w:rsidRDefault="0087609E" w:rsidP="0087609E">
      <w:r>
        <w:t>Reset the board either by giving the following command or by pressing the reset button on the EVB:</w:t>
      </w:r>
    </w:p>
    <w:tbl>
      <w:tblPr>
        <w:tblStyle w:val="TableGrid"/>
        <w:tblW w:w="10705" w:type="dxa"/>
        <w:tblInd w:w="-5" w:type="dxa"/>
        <w:tblLook w:val="04A0" w:firstRow="1" w:lastRow="0" w:firstColumn="1" w:lastColumn="0" w:noHBand="0" w:noVBand="1"/>
      </w:tblPr>
      <w:tblGrid>
        <w:gridCol w:w="10705"/>
      </w:tblGrid>
      <w:tr w:rsidR="0087609E" w14:paraId="624EA00B" w14:textId="77777777" w:rsidTr="00C86F4B">
        <w:tc>
          <w:tcPr>
            <w:tcW w:w="10705" w:type="dxa"/>
            <w:shd w:val="clear" w:color="auto" w:fill="DEEAF6" w:themeFill="accent5" w:themeFillTint="33"/>
          </w:tcPr>
          <w:p w14:paraId="4042EB6E" w14:textId="77777777" w:rsidR="0087609E" w:rsidRPr="009B6A36" w:rsidRDefault="0087609E" w:rsidP="00C86F4B">
            <w:pPr>
              <w:pStyle w:val="Text3"/>
              <w:spacing w:after="0" w:line="480" w:lineRule="auto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B6A36">
              <w:rPr>
                <w:rFonts w:ascii="Courier New" w:hAnsi="Courier New" w:cs="Courier New"/>
                <w:sz w:val="20"/>
                <w:szCs w:val="20"/>
              </w:rPr>
              <w:t>./script/boot.py --device /dev/ttyUSB2 --reset=evk42</w:t>
            </w:r>
          </w:p>
        </w:tc>
      </w:tr>
    </w:tbl>
    <w:p w14:paraId="5F4F968A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461A"/>
    <w:multiLevelType w:val="hybridMultilevel"/>
    <w:tmpl w:val="3730942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800178"/>
    <w:multiLevelType w:val="hybridMultilevel"/>
    <w:tmpl w:val="70B671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712231">
    <w:abstractNumId w:val="1"/>
  </w:num>
  <w:num w:numId="2" w16cid:durableId="475487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9E"/>
    <w:rsid w:val="002E1B78"/>
    <w:rsid w:val="003E0A9B"/>
    <w:rsid w:val="0087609E"/>
    <w:rsid w:val="00CD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EC169"/>
  <w15:chartTrackingRefBased/>
  <w15:docId w15:val="{F5489EFC-41C3-4726-ABCF-917E2706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09E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09E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09E"/>
    <w:pPr>
      <w:keepNext/>
      <w:keepLines/>
      <w:spacing w:before="160" w:after="24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609E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7609E"/>
    <w:rPr>
      <w:rFonts w:ascii="Arial" w:eastAsiaTheme="majorEastAsia" w:hAnsi="Arial" w:cstheme="majorBidi"/>
      <w:b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87609E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609E"/>
    <w:pPr>
      <w:ind w:left="720"/>
      <w:contextualSpacing/>
    </w:pPr>
  </w:style>
  <w:style w:type="character" w:customStyle="1" w:styleId="Text2Char">
    <w:name w:val="Text 2 Char"/>
    <w:basedOn w:val="DefaultParagraphFont"/>
    <w:link w:val="Text2"/>
    <w:qFormat/>
    <w:rsid w:val="0087609E"/>
    <w:rPr>
      <w:sz w:val="24"/>
      <w:szCs w:val="24"/>
    </w:rPr>
  </w:style>
  <w:style w:type="character" w:customStyle="1" w:styleId="Text3Char">
    <w:name w:val="Text 3 Char"/>
    <w:basedOn w:val="Text2Char"/>
    <w:link w:val="Text3"/>
    <w:qFormat/>
    <w:rsid w:val="0087609E"/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7609E"/>
    <w:pPr>
      <w:suppressAutoHyphens/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customStyle="1" w:styleId="Text2">
    <w:name w:val="Text 2"/>
    <w:basedOn w:val="Normal"/>
    <w:link w:val="Text2Char"/>
    <w:qFormat/>
    <w:rsid w:val="0087609E"/>
    <w:pPr>
      <w:suppressAutoHyphens/>
      <w:spacing w:before="0" w:after="160"/>
      <w:ind w:left="1260"/>
    </w:pPr>
    <w:rPr>
      <w:rFonts w:asciiTheme="minorHAnsi" w:hAnsiTheme="minorHAnsi"/>
      <w:kern w:val="2"/>
      <w:sz w:val="24"/>
      <w:szCs w:val="24"/>
      <w:lang w:val="en-IN"/>
      <w14:ligatures w14:val="standardContextual"/>
    </w:rPr>
  </w:style>
  <w:style w:type="paragraph" w:customStyle="1" w:styleId="Text3">
    <w:name w:val="Text 3"/>
    <w:basedOn w:val="Text2"/>
    <w:link w:val="Text3Char"/>
    <w:qFormat/>
    <w:rsid w:val="0087609E"/>
    <w:pPr>
      <w:ind w:left="1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2</cp:revision>
  <dcterms:created xsi:type="dcterms:W3CDTF">2023-10-27T18:08:00Z</dcterms:created>
  <dcterms:modified xsi:type="dcterms:W3CDTF">2023-10-27T18:11:00Z</dcterms:modified>
</cp:coreProperties>
</file>