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7536" w14:textId="77777777" w:rsidR="009428B0" w:rsidRPr="005D6077" w:rsidRDefault="009428B0" w:rsidP="009428B0">
      <w:pPr>
        <w:pStyle w:val="Heading2"/>
        <w:numPr>
          <w:ilvl w:val="0"/>
          <w:numId w:val="0"/>
        </w:numPr>
        <w:ind w:left="576" w:hanging="576"/>
      </w:pPr>
      <w:bookmarkStart w:id="0" w:name="_Toc109134877"/>
      <w:r>
        <w:t>Description</w:t>
      </w:r>
      <w:bookmarkEnd w:id="0"/>
    </w:p>
    <w:p w14:paraId="69F94DF7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t xml:space="preserve">This </w:t>
      </w:r>
      <w:r w:rsidRPr="00017D2D">
        <w:rPr>
          <w:lang w:eastAsia="en-IN"/>
        </w:rPr>
        <w:t xml:space="preserve">application </w:t>
      </w:r>
      <w:r>
        <w:rPr>
          <w:lang w:eastAsia="en-IN"/>
        </w:rPr>
        <w:t xml:space="preserve">represents various </w:t>
      </w:r>
      <w:r w:rsidRPr="00017D2D">
        <w:rPr>
          <w:lang w:eastAsia="en-IN"/>
        </w:rPr>
        <w:t>host interface APIs</w:t>
      </w:r>
      <w:r>
        <w:rPr>
          <w:lang w:eastAsia="en-IN"/>
        </w:rPr>
        <w:t xml:space="preserve"> in groups called HIO groups. The HIO groups are </w:t>
      </w: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the HAPI groups, except that the HIO groups are part of the SMP application running on Talaria TWO. </w:t>
      </w:r>
    </w:p>
    <w:p w14:paraId="1C30E329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t>HAPI and HIO groups maintain the same GROUP ID and MSGID numbers. The l</w:t>
      </w:r>
      <w:r w:rsidRPr="00017D2D">
        <w:rPr>
          <w:lang w:eastAsia="en-IN"/>
        </w:rPr>
        <w:t xml:space="preserve">ist of </w:t>
      </w:r>
      <w:r>
        <w:rPr>
          <w:lang w:eastAsia="en-IN"/>
        </w:rPr>
        <w:t xml:space="preserve">required </w:t>
      </w:r>
      <w:r w:rsidRPr="00017D2D">
        <w:rPr>
          <w:lang w:eastAsia="en-IN"/>
        </w:rPr>
        <w:t>APIs can be enabled from</w:t>
      </w:r>
      <w:r>
        <w:rPr>
          <w:lang w:eastAsia="en-IN"/>
        </w:rPr>
        <w:t xml:space="preserve"> the</w:t>
      </w:r>
      <w:r w:rsidRPr="00017D2D">
        <w:rPr>
          <w:lang w:eastAsia="en-IN"/>
        </w:rPr>
        <w:t xml:space="preserve"> </w:t>
      </w:r>
      <w:proofErr w:type="spellStart"/>
      <w:r w:rsidRPr="00017D2D">
        <w:rPr>
          <w:lang w:eastAsia="en-IN"/>
        </w:rPr>
        <w:t>Makefile</w:t>
      </w:r>
      <w:proofErr w:type="spellEnd"/>
      <w:r>
        <w:rPr>
          <w:lang w:eastAsia="en-IN"/>
        </w:rPr>
        <w:t>. Few</w:t>
      </w:r>
      <w:r w:rsidRPr="00017D2D">
        <w:rPr>
          <w:lang w:eastAsia="en-IN"/>
        </w:rPr>
        <w:t xml:space="preserve"> </w:t>
      </w:r>
      <w:r>
        <w:rPr>
          <w:lang w:eastAsia="en-IN"/>
        </w:rPr>
        <w:t xml:space="preserve">APIs </w:t>
      </w:r>
      <w:r w:rsidRPr="00017D2D">
        <w:rPr>
          <w:lang w:eastAsia="en-IN"/>
        </w:rPr>
        <w:t xml:space="preserve">(like </w:t>
      </w:r>
      <w:r>
        <w:rPr>
          <w:lang w:eastAsia="en-IN"/>
        </w:rPr>
        <w:t>WCM</w:t>
      </w:r>
      <w:r w:rsidRPr="00017D2D">
        <w:rPr>
          <w:lang w:eastAsia="en-IN"/>
        </w:rPr>
        <w:t>) are enabled by default</w:t>
      </w:r>
      <w:r>
        <w:rPr>
          <w:lang w:eastAsia="en-IN"/>
        </w:rPr>
        <w:t>.</w:t>
      </w:r>
      <w:r w:rsidRPr="00017D2D">
        <w:rPr>
          <w:lang w:eastAsia="en-IN"/>
        </w:rPr>
        <w:t xml:space="preserve"> </w:t>
      </w:r>
    </w:p>
    <w:p w14:paraId="1A875AFD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t>Following is the description of the types of APIs supported by each of these groups.</w:t>
      </w:r>
    </w:p>
    <w:p w14:paraId="55BA4D23" w14:textId="77777777" w:rsidR="009428B0" w:rsidRPr="001E0D91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t>WCM:</w:t>
      </w:r>
      <w:r>
        <w:t xml:space="preserve"> Provides APIs to: </w:t>
      </w:r>
    </w:p>
    <w:p w14:paraId="672E1E84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C</w:t>
      </w:r>
      <w:r w:rsidRPr="001E0D91">
        <w:t xml:space="preserve">onnect </w:t>
      </w:r>
      <w:r>
        <w:t xml:space="preserve">to </w:t>
      </w:r>
      <w:r w:rsidRPr="001E0D91">
        <w:t xml:space="preserve">and disconnect </w:t>
      </w:r>
      <w:r>
        <w:t>from</w:t>
      </w:r>
      <w:r w:rsidRPr="001E0D91">
        <w:t xml:space="preserve"> a Wi-Fi network</w:t>
      </w:r>
      <w:r>
        <w:t>.</w:t>
      </w:r>
      <w:r w:rsidRPr="001E0D91">
        <w:t xml:space="preserve"> </w:t>
      </w:r>
    </w:p>
    <w:p w14:paraId="6F558FE2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 w:rsidRPr="001E0D91">
        <w:t xml:space="preserve">Set and </w:t>
      </w:r>
      <w:r>
        <w:t>g</w:t>
      </w:r>
      <w:r w:rsidRPr="001E0D91">
        <w:t>et IPV4/IPV6 address</w:t>
      </w:r>
      <w:r>
        <w:t>.</w:t>
      </w:r>
    </w:p>
    <w:p w14:paraId="407DBA73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 w:rsidRPr="001E0D91">
        <w:t>Set/</w:t>
      </w:r>
      <w:r>
        <w:t>G</w:t>
      </w:r>
      <w:r w:rsidRPr="001E0D91">
        <w:t>et Wi-Fi power managemen</w:t>
      </w:r>
      <w:r>
        <w:t>t.</w:t>
      </w:r>
    </w:p>
    <w:p w14:paraId="3266B69A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G</w:t>
      </w:r>
      <w:r w:rsidRPr="001E0D91">
        <w:t>et RSSI</w:t>
      </w:r>
      <w:r>
        <w:t xml:space="preserve"> and </w:t>
      </w:r>
      <w:r w:rsidRPr="001E0D91">
        <w:t>Tx power values</w:t>
      </w:r>
      <w:r>
        <w:t>.</w:t>
      </w:r>
    </w:p>
    <w:p w14:paraId="29781035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et regulatory domains.</w:t>
      </w:r>
    </w:p>
    <w:p w14:paraId="7E12880F" w14:textId="77777777" w:rsidR="009428B0" w:rsidRPr="001E0D91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t>Socket:</w:t>
      </w:r>
      <w:r>
        <w:t xml:space="preserve"> Provides APIs to: </w:t>
      </w:r>
    </w:p>
    <w:p w14:paraId="27FA9A3E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C</w:t>
      </w:r>
      <w:r w:rsidRPr="001E0D91">
        <w:t>reate a server and client socket</w:t>
      </w:r>
      <w:r>
        <w:t>.</w:t>
      </w:r>
    </w:p>
    <w:p w14:paraId="53FBFA7D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end and receive data</w:t>
      </w:r>
      <w:r>
        <w:t xml:space="preserve">. </w:t>
      </w:r>
    </w:p>
    <w:p w14:paraId="04C56F92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>
        <w:t>G</w:t>
      </w:r>
      <w:r w:rsidRPr="001E0D91">
        <w:t>et peer information.</w:t>
      </w:r>
    </w:p>
    <w:p w14:paraId="2555E592" w14:textId="77777777" w:rsidR="009428B0" w:rsidRPr="001E0D91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t>MDNS:</w:t>
      </w:r>
      <w:r>
        <w:t xml:space="preserve"> Provides APIs to: </w:t>
      </w:r>
    </w:p>
    <w:p w14:paraId="6B54C7FC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et up, stop, and resolve MDNS</w:t>
      </w:r>
      <w:r>
        <w:t xml:space="preserve">. </w:t>
      </w:r>
    </w:p>
    <w:p w14:paraId="2E89065C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 w:rsidRPr="001E0D91">
        <w:t>Add and remove an MDNS service.</w:t>
      </w:r>
    </w:p>
    <w:p w14:paraId="59C5BBFB" w14:textId="77777777" w:rsidR="009428B0" w:rsidRPr="001E0D91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t>MQTT:</w:t>
      </w:r>
      <w:r>
        <w:t xml:space="preserve"> Provides APIs to: </w:t>
      </w:r>
    </w:p>
    <w:p w14:paraId="11C96DBE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C</w:t>
      </w:r>
      <w:r w:rsidRPr="001E0D91">
        <w:t>onnect</w:t>
      </w:r>
      <w:r>
        <w:t xml:space="preserve"> to and </w:t>
      </w:r>
      <w:r w:rsidRPr="001E0D91">
        <w:t>disconnect</w:t>
      </w:r>
      <w:r>
        <w:t xml:space="preserve"> from </w:t>
      </w:r>
      <w:r w:rsidRPr="001E0D91">
        <w:t>MQTT server</w:t>
      </w:r>
      <w:r>
        <w:t xml:space="preserve">. </w:t>
      </w:r>
    </w:p>
    <w:p w14:paraId="7783D887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P</w:t>
      </w:r>
      <w:r w:rsidRPr="001E0D91">
        <w:t>ublish</w:t>
      </w:r>
      <w:r>
        <w:t xml:space="preserve"> and </w:t>
      </w:r>
      <w:r w:rsidRPr="001E0D91">
        <w:t>subscribe</w:t>
      </w:r>
      <w:r>
        <w:t xml:space="preserve"> to and</w:t>
      </w:r>
      <w:r w:rsidRPr="001E0D91">
        <w:t xml:space="preserve"> unsubscribe </w:t>
      </w:r>
      <w:r>
        <w:t>from a</w:t>
      </w:r>
      <w:r w:rsidRPr="001E0D91">
        <w:t xml:space="preserve"> topic</w:t>
      </w:r>
      <w:r>
        <w:t>.</w:t>
      </w:r>
    </w:p>
    <w:p w14:paraId="1816B053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tore</w:t>
      </w:r>
      <w:r>
        <w:t xml:space="preserve"> and </w:t>
      </w:r>
      <w:r w:rsidRPr="001E0D91">
        <w:t xml:space="preserve">delete certificates required to perform MQTT over TLS. </w:t>
      </w:r>
    </w:p>
    <w:p w14:paraId="39772E9A" w14:textId="77777777" w:rsidR="009428B0" w:rsidRPr="001E0D91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t>TLS:</w:t>
      </w:r>
      <w:r>
        <w:t xml:space="preserve"> Provide APIs to: </w:t>
      </w:r>
    </w:p>
    <w:p w14:paraId="2C43AA9B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et up and close a TLS connection</w:t>
      </w:r>
      <w:r>
        <w:t xml:space="preserve">. </w:t>
      </w:r>
    </w:p>
    <w:p w14:paraId="3AF4BBEC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Up</w:t>
      </w:r>
      <w:r w:rsidRPr="001E0D91">
        <w:t>load a certificate</w:t>
      </w:r>
      <w:r>
        <w:t>.</w:t>
      </w:r>
    </w:p>
    <w:p w14:paraId="59DA2EBD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 w:rsidRPr="001E0D91">
        <w:t>Perform TLS handshake</w:t>
      </w:r>
      <w:r>
        <w:t>.</w:t>
      </w:r>
    </w:p>
    <w:p w14:paraId="223FF8FB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>
        <w:t>R</w:t>
      </w:r>
      <w:r w:rsidRPr="001E0D91">
        <w:t>ead and writ</w:t>
      </w:r>
      <w:r>
        <w:t>e</w:t>
      </w:r>
      <w:r w:rsidRPr="001E0D91">
        <w:t>.</w:t>
      </w:r>
    </w:p>
    <w:p w14:paraId="0B3F7361" w14:textId="77777777" w:rsidR="009428B0" w:rsidRPr="001E0D91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lastRenderedPageBreak/>
        <w:t>BLE:</w:t>
      </w:r>
      <w:r>
        <w:t xml:space="preserve"> Provides APIs to: </w:t>
      </w:r>
    </w:p>
    <w:p w14:paraId="1C39FA93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C</w:t>
      </w:r>
      <w:r w:rsidRPr="001E0D91">
        <w:t>reate a</w:t>
      </w:r>
      <w:r>
        <w:t xml:space="preserve"> BT</w:t>
      </w:r>
      <w:r w:rsidRPr="001E0D91">
        <w:t xml:space="preserve"> host</w:t>
      </w:r>
      <w:r>
        <w:t>.</w:t>
      </w:r>
    </w:p>
    <w:p w14:paraId="774EA4ED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 w:rsidRPr="001E0D91">
        <w:t>Perform GAP operations like setting GAP address, scan, discovery, initiate/terminate a connection, configure broadcast, discoverable modes and configure advertising interval</w:t>
      </w:r>
      <w:r>
        <w:t>.</w:t>
      </w:r>
    </w:p>
    <w:p w14:paraId="1F1A1BE6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tart a GATT server, initiate/destroy a GATT service, ad</w:t>
      </w:r>
      <w:r>
        <w:t>d</w:t>
      </w:r>
      <w:r w:rsidRPr="001E0D91">
        <w:t xml:space="preserve"> characteristics, configure the device to send notifications, indications.</w:t>
      </w:r>
    </w:p>
    <w:p w14:paraId="47AD0D83" w14:textId="77777777" w:rsidR="009428B0" w:rsidRPr="001E0D91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t>HTTP</w:t>
      </w:r>
      <w:r>
        <w:t xml:space="preserve">: Provides APIs to: </w:t>
      </w:r>
    </w:p>
    <w:p w14:paraId="54EC34F4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et up and start a HTTP client</w:t>
      </w:r>
      <w:r>
        <w:t>.</w:t>
      </w:r>
    </w:p>
    <w:p w14:paraId="04B850BB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end client data, set, and delete the HTTP client header</w:t>
      </w:r>
      <w:r>
        <w:t>.</w:t>
      </w:r>
    </w:p>
    <w:p w14:paraId="2DFDD27A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tore and delete the certificates required to perform a TLS connection.</w:t>
      </w:r>
    </w:p>
    <w:p w14:paraId="7D80632A" w14:textId="77777777" w:rsidR="009428B0" w:rsidRPr="001E0D91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t>GPIO:</w:t>
      </w:r>
      <w:r>
        <w:t xml:space="preserve"> Provides APIs to: </w:t>
      </w:r>
    </w:p>
    <w:p w14:paraId="41694216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 xml:space="preserve">elect a </w:t>
      </w:r>
      <w:r>
        <w:t>GPIO.</w:t>
      </w:r>
    </w:p>
    <w:p w14:paraId="7E191B55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 xml:space="preserve">et and reset the state of the </w:t>
      </w:r>
      <w:r>
        <w:t>GPIO</w:t>
      </w:r>
      <w:r w:rsidRPr="001E0D91">
        <w:t>.</w:t>
      </w:r>
    </w:p>
    <w:p w14:paraId="243A87D0" w14:textId="77777777" w:rsidR="009428B0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t>File:</w:t>
      </w:r>
      <w:r>
        <w:t xml:space="preserve"> Provides APIs to:</w:t>
      </w:r>
    </w:p>
    <w:p w14:paraId="7478FAD2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Add a file to the file system.</w:t>
      </w:r>
    </w:p>
    <w:p w14:paraId="603B3656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>
        <w:t>Delete a file from file system.</w:t>
      </w:r>
    </w:p>
    <w:p w14:paraId="5AA05862" w14:textId="77777777" w:rsidR="009428B0" w:rsidRPr="001E0D91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t>AWS</w:t>
      </w:r>
      <w:r>
        <w:t xml:space="preserve">: Provides APIs to: </w:t>
      </w:r>
    </w:p>
    <w:p w14:paraId="546B8AF5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C</w:t>
      </w:r>
      <w:r w:rsidRPr="001E0D91">
        <w:t>onnec</w:t>
      </w:r>
      <w:r>
        <w:t>t to and</w:t>
      </w:r>
      <w:r w:rsidRPr="001E0D91">
        <w:t xml:space="preserve"> disconnect </w:t>
      </w:r>
      <w:r>
        <w:t>from A</w:t>
      </w:r>
      <w:r w:rsidRPr="001E0D91">
        <w:t>WS server</w:t>
      </w:r>
      <w:r>
        <w:t>.</w:t>
      </w:r>
    </w:p>
    <w:p w14:paraId="3CBEAD4C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et configuration like</w:t>
      </w:r>
      <w:r>
        <w:t xml:space="preserve"> AWS</w:t>
      </w:r>
      <w:r w:rsidRPr="001E0D91">
        <w:t xml:space="preserve"> host URL, thing name, </w:t>
      </w:r>
      <w:r>
        <w:t>AWS</w:t>
      </w:r>
      <w:r w:rsidRPr="001E0D91">
        <w:t xml:space="preserve"> port, the path of the certificates, client id</w:t>
      </w:r>
      <w:r>
        <w:t>.</w:t>
      </w:r>
    </w:p>
    <w:p w14:paraId="7A0B23B5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end</w:t>
      </w:r>
      <w:r>
        <w:t xml:space="preserve"> and </w:t>
      </w:r>
      <w:r w:rsidRPr="001E0D91">
        <w:t>receive data from AWS server.</w:t>
      </w:r>
    </w:p>
    <w:p w14:paraId="1865D490" w14:textId="77777777" w:rsidR="009428B0" w:rsidRPr="001E0D91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t>FOTA:</w:t>
      </w:r>
      <w:r>
        <w:t xml:space="preserve"> Provides APIs to: </w:t>
      </w:r>
    </w:p>
    <w:p w14:paraId="15984AE4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tart FOTA operation</w:t>
      </w:r>
      <w:r>
        <w:t>.</w:t>
      </w:r>
    </w:p>
    <w:p w14:paraId="0E7DD79C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end FOTA configuration data.</w:t>
      </w:r>
    </w:p>
    <w:p w14:paraId="0CC539CA" w14:textId="77777777" w:rsidR="009428B0" w:rsidRPr="001E0D91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t>FOS:</w:t>
      </w:r>
      <w:r>
        <w:t xml:space="preserve"> Provides APIs to:</w:t>
      </w:r>
    </w:p>
    <w:p w14:paraId="0546C41E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tart firmware upgrade over serial port</w:t>
      </w:r>
      <w:r>
        <w:t xml:space="preserve">. </w:t>
      </w:r>
    </w:p>
    <w:p w14:paraId="06DE5C30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>end FOTA configuration dat</w:t>
      </w:r>
      <w:r>
        <w:t>a.</w:t>
      </w:r>
    </w:p>
    <w:p w14:paraId="1B835423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>
        <w:t>C</w:t>
      </w:r>
      <w:r w:rsidRPr="001E0D91">
        <w:t>ommit FOS data to mark as end of image data received by T</w:t>
      </w:r>
      <w:r>
        <w:t>alaria TWO</w:t>
      </w:r>
      <w:r w:rsidRPr="001E0D91">
        <w:t>.</w:t>
      </w:r>
    </w:p>
    <w:p w14:paraId="183F8D1F" w14:textId="77777777" w:rsidR="009428B0" w:rsidRPr="001E0D91" w:rsidRDefault="009428B0" w:rsidP="009428B0">
      <w:pPr>
        <w:pStyle w:val="Text2"/>
        <w:numPr>
          <w:ilvl w:val="0"/>
          <w:numId w:val="2"/>
        </w:numPr>
        <w:jc w:val="both"/>
      </w:pPr>
      <w:r w:rsidRPr="001E0D91">
        <w:lastRenderedPageBreak/>
        <w:t>Un-</w:t>
      </w:r>
      <w:proofErr w:type="spellStart"/>
      <w:r w:rsidRPr="001E0D91">
        <w:t>assoc</w:t>
      </w:r>
      <w:proofErr w:type="spellEnd"/>
      <w:r w:rsidRPr="001E0D91">
        <w:t>:</w:t>
      </w:r>
      <w:r>
        <w:t xml:space="preserve"> Provides APIs to: </w:t>
      </w:r>
    </w:p>
    <w:p w14:paraId="59159FE6" w14:textId="77777777" w:rsidR="009428B0" w:rsidRDefault="009428B0" w:rsidP="009428B0">
      <w:pPr>
        <w:pStyle w:val="Text2"/>
        <w:numPr>
          <w:ilvl w:val="1"/>
          <w:numId w:val="2"/>
        </w:numPr>
        <w:jc w:val="both"/>
      </w:pPr>
      <w:r>
        <w:t>S</w:t>
      </w:r>
      <w:r w:rsidRPr="001E0D91">
        <w:t xml:space="preserve">tart </w:t>
      </w:r>
      <w:r>
        <w:t xml:space="preserve">and </w:t>
      </w:r>
      <w:r w:rsidRPr="001E0D91">
        <w:t xml:space="preserve">stop the </w:t>
      </w:r>
      <w:proofErr w:type="spellStart"/>
      <w:r w:rsidRPr="001E0D91">
        <w:t>unassoc</w:t>
      </w:r>
      <w:proofErr w:type="spellEnd"/>
      <w:r w:rsidRPr="001E0D91">
        <w:t xml:space="preserve"> mode</w:t>
      </w:r>
      <w:r>
        <w:t>.</w:t>
      </w:r>
    </w:p>
    <w:p w14:paraId="2DA418E4" w14:textId="77777777" w:rsidR="009428B0" w:rsidRPr="001E0D91" w:rsidRDefault="009428B0" w:rsidP="009428B0">
      <w:pPr>
        <w:pStyle w:val="Text2"/>
        <w:numPr>
          <w:ilvl w:val="1"/>
          <w:numId w:val="2"/>
        </w:numPr>
        <w:jc w:val="both"/>
      </w:pPr>
      <w:r>
        <w:t>Co</w:t>
      </w:r>
      <w:r w:rsidRPr="001E0D91">
        <w:t>nfigure the mode with parameters like number of probes to be transmitted, transmission interval, data rate and information element.</w:t>
      </w:r>
    </w:p>
    <w:p w14:paraId="0B5BB09B" w14:textId="77777777" w:rsidR="009428B0" w:rsidRDefault="009428B0" w:rsidP="009428B0">
      <w:pPr>
        <w:pStyle w:val="Text2"/>
        <w:jc w:val="both"/>
        <w:rPr>
          <w:lang w:eastAsia="en-IN"/>
        </w:rPr>
      </w:pPr>
      <w:r w:rsidRPr="00017D2D">
        <w:rPr>
          <w:lang w:eastAsia="en-IN"/>
        </w:rPr>
        <w:t>T</w:t>
      </w:r>
      <w:r>
        <w:rPr>
          <w:lang w:eastAsia="en-IN"/>
        </w:rPr>
        <w:t>alaria TWO</w:t>
      </w:r>
      <w:r w:rsidRPr="00017D2D">
        <w:rPr>
          <w:lang w:eastAsia="en-IN"/>
        </w:rPr>
        <w:t xml:space="preserve"> device will service the</w:t>
      </w:r>
      <w:r>
        <w:rPr>
          <w:lang w:eastAsia="en-IN"/>
        </w:rPr>
        <w:t xml:space="preserve"> functionality </w:t>
      </w:r>
      <w:r w:rsidRPr="00017D2D">
        <w:rPr>
          <w:lang w:eastAsia="en-IN"/>
        </w:rPr>
        <w:t>over UART</w:t>
      </w:r>
      <w:r>
        <w:rPr>
          <w:lang w:eastAsia="en-IN"/>
        </w:rPr>
        <w:t>/SPI/SDIO interface</w:t>
      </w:r>
      <w:r w:rsidRPr="00017D2D">
        <w:rPr>
          <w:lang w:eastAsia="en-IN"/>
        </w:rPr>
        <w:t>.</w:t>
      </w:r>
      <w:r>
        <w:rPr>
          <w:lang w:eastAsia="en-IN"/>
        </w:rPr>
        <w:t xml:space="preserve"> </w:t>
      </w:r>
      <w:r w:rsidRPr="003367E3">
        <w:rPr>
          <w:lang w:eastAsia="en-IN"/>
        </w:rPr>
        <w:t xml:space="preserve">The normal operation is to first issue a </w:t>
      </w:r>
      <w:r>
        <w:rPr>
          <w:lang w:eastAsia="en-IN"/>
        </w:rPr>
        <w:t>HIO query request message.</w:t>
      </w:r>
      <w:r w:rsidRPr="003367E3">
        <w:rPr>
          <w:lang w:eastAsia="en-IN"/>
        </w:rPr>
        <w:t xml:space="preserve"> The</w:t>
      </w:r>
      <w:r>
        <w:rPr>
          <w:lang w:eastAsia="en-IN"/>
        </w:rPr>
        <w:t xml:space="preserve"> HIO query </w:t>
      </w:r>
      <w:r w:rsidRPr="003367E3">
        <w:rPr>
          <w:lang w:eastAsia="en-IN"/>
        </w:rPr>
        <w:t xml:space="preserve">response </w:t>
      </w:r>
      <w:r>
        <w:rPr>
          <w:lang w:eastAsia="en-IN"/>
        </w:rPr>
        <w:t xml:space="preserve">message </w:t>
      </w:r>
      <w:r w:rsidRPr="003367E3">
        <w:rPr>
          <w:lang w:eastAsia="en-IN"/>
        </w:rPr>
        <w:t xml:space="preserve">will include a table of groups and messages supported by </w:t>
      </w:r>
      <w:r>
        <w:rPr>
          <w:lang w:eastAsia="en-IN"/>
        </w:rPr>
        <w:t xml:space="preserve">Talaria TWO. </w:t>
      </w:r>
      <w:r w:rsidRPr="003367E3">
        <w:rPr>
          <w:lang w:eastAsia="en-IN"/>
        </w:rPr>
        <w:t>It also</w:t>
      </w:r>
      <w:r>
        <w:rPr>
          <w:lang w:eastAsia="en-IN"/>
        </w:rPr>
        <w:t xml:space="preserve"> </w:t>
      </w:r>
      <w:r w:rsidRPr="003367E3">
        <w:rPr>
          <w:lang w:eastAsia="en-IN"/>
        </w:rPr>
        <w:t>includes the max</w:t>
      </w:r>
      <w:r>
        <w:rPr>
          <w:lang w:eastAsia="en-IN"/>
        </w:rPr>
        <w:t>imum</w:t>
      </w:r>
      <w:r w:rsidRPr="003367E3">
        <w:rPr>
          <w:lang w:eastAsia="en-IN"/>
        </w:rPr>
        <w:t xml:space="preserve"> request size the device can handle.</w:t>
      </w:r>
    </w:p>
    <w:p w14:paraId="5792F29D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br w:type="page"/>
      </w:r>
    </w:p>
    <w:p w14:paraId="3B7255BD" w14:textId="77777777" w:rsidR="009428B0" w:rsidRPr="0036742B" w:rsidRDefault="009428B0" w:rsidP="009428B0">
      <w:pPr>
        <w:pStyle w:val="Heading2"/>
        <w:numPr>
          <w:ilvl w:val="0"/>
          <w:numId w:val="0"/>
        </w:numPr>
        <w:ind w:left="576" w:hanging="576"/>
      </w:pPr>
      <w:bookmarkStart w:id="1" w:name="_Toc109134878"/>
      <w:r w:rsidRPr="0036742B">
        <w:lastRenderedPageBreak/>
        <w:t xml:space="preserve">Request-Response </w:t>
      </w:r>
      <w:r>
        <w:t>M</w:t>
      </w:r>
      <w:r w:rsidRPr="0036742B">
        <w:t xml:space="preserve">essage </w:t>
      </w:r>
      <w:r>
        <w:t>E</w:t>
      </w:r>
      <w:r w:rsidRPr="0036742B">
        <w:t>xchange</w:t>
      </w:r>
      <w:bookmarkEnd w:id="1"/>
    </w:p>
    <w:p w14:paraId="2C50124C" w14:textId="77777777" w:rsidR="009428B0" w:rsidRDefault="009428B0" w:rsidP="009428B0">
      <w:pPr>
        <w:pStyle w:val="Text2"/>
        <w:rPr>
          <w:lang w:eastAsia="en-IN"/>
        </w:rPr>
      </w:pPr>
      <w:r>
        <w:rPr>
          <w:lang w:eastAsia="en-IN"/>
        </w:rPr>
        <w:t xml:space="preserve">The SMP application registers a particular HIO group by calling the </w:t>
      </w:r>
      <w:r w:rsidRPr="001A6F06">
        <w:rPr>
          <w:rFonts w:ascii="Courier New" w:hAnsi="Courier New" w:cs="Courier New"/>
          <w:lang w:eastAsia="en-IN"/>
        </w:rPr>
        <w:t>&lt;group&gt;</w:t>
      </w:r>
      <w:r w:rsidRPr="001A6F06">
        <w:rPr>
          <w:rFonts w:ascii="Courier New" w:hAnsi="Courier New" w:cs="Courier New"/>
        </w:rPr>
        <w:t>_</w:t>
      </w:r>
      <w:proofErr w:type="spellStart"/>
      <w:r w:rsidRPr="00990D4E">
        <w:rPr>
          <w:rFonts w:ascii="Courier New" w:hAnsi="Courier New" w:cs="Courier New"/>
        </w:rPr>
        <w:t>hio_</w:t>
      </w:r>
      <w:proofErr w:type="gramStart"/>
      <w:r w:rsidRPr="00990D4E">
        <w:rPr>
          <w:rFonts w:ascii="Courier New" w:hAnsi="Courier New" w:cs="Courier New"/>
        </w:rPr>
        <w:t>init</w:t>
      </w:r>
      <w:proofErr w:type="spellEnd"/>
      <w:r w:rsidRPr="00990D4E">
        <w:rPr>
          <w:rFonts w:ascii="Courier New" w:hAnsi="Courier New" w:cs="Courier New"/>
        </w:rPr>
        <w:t>(</w:t>
      </w:r>
      <w:proofErr w:type="gramEnd"/>
      <w:r w:rsidRPr="00990D4E">
        <w:rPr>
          <w:rFonts w:ascii="Courier New" w:hAnsi="Courier New" w:cs="Courier New"/>
        </w:rPr>
        <w:t>)</w:t>
      </w:r>
      <w:r w:rsidRPr="00990D4E">
        <w:rPr>
          <w:lang w:eastAsia="en-IN"/>
        </w:rPr>
        <w:t xml:space="preserve"> </w:t>
      </w:r>
      <w:r>
        <w:rPr>
          <w:lang w:eastAsia="en-IN"/>
        </w:rPr>
        <w:t xml:space="preserve">function which in turn </w:t>
      </w:r>
      <w:r w:rsidRPr="00990D4E">
        <w:rPr>
          <w:lang w:eastAsia="en-IN"/>
        </w:rPr>
        <w:t>call</w:t>
      </w:r>
      <w:r>
        <w:rPr>
          <w:lang w:eastAsia="en-IN"/>
        </w:rPr>
        <w:t>s</w:t>
      </w:r>
      <w:r w:rsidRPr="00990D4E">
        <w:rPr>
          <w:lang w:eastAsia="en-IN"/>
        </w:rPr>
        <w:t xml:space="preserve"> the </w:t>
      </w:r>
      <w:proofErr w:type="spellStart"/>
      <w:r w:rsidRPr="00990D4E">
        <w:rPr>
          <w:rFonts w:ascii="Courier New" w:hAnsi="Courier New" w:cs="Courier New"/>
          <w:lang w:eastAsia="en-IN"/>
        </w:rPr>
        <w:t>hio_api_init</w:t>
      </w:r>
      <w:proofErr w:type="spellEnd"/>
      <w:r w:rsidRPr="00990D4E">
        <w:rPr>
          <w:rFonts w:ascii="Courier New" w:hAnsi="Courier New" w:cs="Courier New"/>
          <w:lang w:eastAsia="en-IN"/>
        </w:rPr>
        <w:t>(</w:t>
      </w:r>
      <w:proofErr w:type="spellStart"/>
      <w:r w:rsidRPr="00990D4E">
        <w:rPr>
          <w:rFonts w:ascii="Courier New" w:hAnsi="Courier New" w:cs="Courier New"/>
          <w:lang w:eastAsia="en-IN"/>
        </w:rPr>
        <w:t>const</w:t>
      </w:r>
      <w:proofErr w:type="spellEnd"/>
      <w:r w:rsidRPr="00990D4E">
        <w:rPr>
          <w:rFonts w:ascii="Courier New" w:hAnsi="Courier New" w:cs="Courier New"/>
          <w:lang w:eastAsia="en-IN"/>
        </w:rPr>
        <w:t xml:space="preserve"> struct </w:t>
      </w:r>
      <w:proofErr w:type="spellStart"/>
      <w:r w:rsidRPr="00990D4E">
        <w:rPr>
          <w:rFonts w:ascii="Courier New" w:hAnsi="Courier New" w:cs="Courier New"/>
          <w:lang w:eastAsia="en-IN"/>
        </w:rPr>
        <w:t>hio_api</w:t>
      </w:r>
      <w:proofErr w:type="spellEnd"/>
      <w:r w:rsidRPr="00990D4E">
        <w:rPr>
          <w:rFonts w:ascii="Courier New" w:hAnsi="Courier New" w:cs="Courier New"/>
          <w:lang w:eastAsia="en-IN"/>
        </w:rPr>
        <w:t xml:space="preserve"> *</w:t>
      </w:r>
      <w:proofErr w:type="spellStart"/>
      <w:r w:rsidRPr="00990D4E">
        <w:rPr>
          <w:rFonts w:ascii="Courier New" w:hAnsi="Courier New" w:cs="Courier New"/>
          <w:lang w:eastAsia="en-IN"/>
        </w:rPr>
        <w:t>api</w:t>
      </w:r>
      <w:proofErr w:type="spellEnd"/>
      <w:r w:rsidRPr="00990D4E">
        <w:rPr>
          <w:rFonts w:ascii="Courier New" w:hAnsi="Courier New" w:cs="Courier New"/>
          <w:lang w:eastAsia="en-IN"/>
        </w:rPr>
        <w:t>, void *</w:t>
      </w:r>
      <w:proofErr w:type="spellStart"/>
      <w:r w:rsidRPr="00990D4E">
        <w:rPr>
          <w:rFonts w:ascii="Courier New" w:hAnsi="Courier New" w:cs="Courier New"/>
          <w:lang w:eastAsia="en-IN"/>
        </w:rPr>
        <w:t>ctx</w:t>
      </w:r>
      <w:proofErr w:type="spellEnd"/>
      <w:r w:rsidRPr="00990D4E">
        <w:rPr>
          <w:rFonts w:ascii="Courier New" w:hAnsi="Courier New" w:cs="Courier New"/>
          <w:lang w:eastAsia="en-IN"/>
        </w:rPr>
        <w:t>)</w:t>
      </w:r>
      <w:r w:rsidRPr="00990D4E">
        <w:rPr>
          <w:rFonts w:cstheme="minorHAnsi"/>
          <w:lang w:eastAsia="en-IN"/>
        </w:rPr>
        <w:t xml:space="preserve"> </w:t>
      </w:r>
      <w:r>
        <w:rPr>
          <w:lang w:eastAsia="en-IN"/>
        </w:rPr>
        <w:t>API</w:t>
      </w:r>
      <w:r w:rsidRPr="00990D4E">
        <w:rPr>
          <w:lang w:eastAsia="en-IN"/>
        </w:rPr>
        <w:t xml:space="preserve"> to register the HIO message group. </w:t>
      </w:r>
    </w:p>
    <w:p w14:paraId="16DAB0E6" w14:textId="77777777" w:rsidR="009428B0" w:rsidRDefault="009428B0" w:rsidP="009428B0">
      <w:pPr>
        <w:pStyle w:val="Text2"/>
        <w:jc w:val="both"/>
        <w:rPr>
          <w:lang w:eastAsia="en-IN"/>
        </w:rPr>
      </w:pPr>
      <w:r w:rsidRPr="00990D4E">
        <w:rPr>
          <w:lang w:eastAsia="en-IN"/>
        </w:rPr>
        <w:t xml:space="preserve">The first argument </w:t>
      </w:r>
      <w:proofErr w:type="gramStart"/>
      <w:r w:rsidRPr="00990D4E">
        <w:rPr>
          <w:rFonts w:ascii="Courier New" w:hAnsi="Courier New" w:cs="Courier New"/>
          <w:lang w:eastAsia="en-IN"/>
        </w:rPr>
        <w:t>struct</w:t>
      </w:r>
      <w:proofErr w:type="gramEnd"/>
      <w:r w:rsidRPr="00990D4E">
        <w:rPr>
          <w:rFonts w:ascii="Courier New" w:hAnsi="Courier New" w:cs="Courier New"/>
          <w:lang w:eastAsia="en-IN"/>
        </w:rPr>
        <w:t xml:space="preserve"> </w:t>
      </w:r>
      <w:proofErr w:type="spellStart"/>
      <w:r w:rsidRPr="00990D4E">
        <w:rPr>
          <w:rFonts w:ascii="Courier New" w:hAnsi="Courier New" w:cs="Courier New"/>
          <w:lang w:eastAsia="en-IN"/>
        </w:rPr>
        <w:t>hio_api</w:t>
      </w:r>
      <w:proofErr w:type="spellEnd"/>
      <w:r w:rsidRPr="00990D4E">
        <w:rPr>
          <w:rFonts w:ascii="Courier New" w:hAnsi="Courier New" w:cs="Courier New"/>
          <w:lang w:eastAsia="en-IN"/>
        </w:rPr>
        <w:t xml:space="preserve"> *</w:t>
      </w:r>
      <w:proofErr w:type="spellStart"/>
      <w:r w:rsidRPr="00990D4E">
        <w:rPr>
          <w:rFonts w:ascii="Courier New" w:hAnsi="Courier New" w:cs="Courier New"/>
          <w:lang w:eastAsia="en-IN"/>
        </w:rPr>
        <w:t>api</w:t>
      </w:r>
      <w:proofErr w:type="spellEnd"/>
      <w:r w:rsidRPr="00990D4E">
        <w:rPr>
          <w:i/>
          <w:iCs/>
          <w:lang w:eastAsia="en-IN"/>
        </w:rPr>
        <w:t xml:space="preserve"> </w:t>
      </w:r>
      <w:r w:rsidRPr="00990D4E">
        <w:rPr>
          <w:lang w:eastAsia="en-IN"/>
        </w:rPr>
        <w:t>has the following prototype</w:t>
      </w:r>
      <w:r>
        <w:rPr>
          <w:lang w:eastAsia="en-IN"/>
        </w:rPr>
        <w:t>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745"/>
      </w:tblGrid>
      <w:tr w:rsidR="009428B0" w14:paraId="754E261E" w14:textId="77777777" w:rsidTr="009206B3"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EC11F60" w14:textId="77777777" w:rsidR="009428B0" w:rsidRPr="00047275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47275">
              <w:rPr>
                <w:rFonts w:ascii="Courier New" w:hAnsi="Courier New" w:cs="Courier New"/>
                <w:sz w:val="20"/>
                <w:szCs w:val="20"/>
              </w:rPr>
              <w:t xml:space="preserve">static const struct </w:t>
            </w:r>
            <w:proofErr w:type="spellStart"/>
            <w:r w:rsidRPr="00047275">
              <w:rPr>
                <w:rFonts w:ascii="Courier New" w:hAnsi="Courier New" w:cs="Courier New"/>
                <w:sz w:val="20"/>
                <w:szCs w:val="20"/>
              </w:rPr>
              <w:t>hio_api</w:t>
            </w:r>
            <w:proofErr w:type="spellEnd"/>
            <w:r w:rsidRPr="000472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47275">
              <w:rPr>
                <w:rFonts w:ascii="Courier New" w:hAnsi="Courier New" w:cs="Courier New"/>
                <w:sz w:val="20"/>
                <w:szCs w:val="20"/>
              </w:rPr>
              <w:t>hio_api</w:t>
            </w:r>
            <w:proofErr w:type="spellEnd"/>
            <w:r w:rsidRPr="00047275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31DD8C14" w14:textId="77777777" w:rsidR="009428B0" w:rsidRPr="00047275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4727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47275">
              <w:rPr>
                <w:rFonts w:ascii="Courier New" w:hAnsi="Courier New" w:cs="Courier New"/>
                <w:sz w:val="20"/>
                <w:szCs w:val="20"/>
              </w:rPr>
              <w:t>.group</w:t>
            </w:r>
            <w:proofErr w:type="gramEnd"/>
            <w:r w:rsidRPr="00047275">
              <w:rPr>
                <w:rFonts w:ascii="Courier New" w:hAnsi="Courier New" w:cs="Courier New"/>
                <w:sz w:val="20"/>
                <w:szCs w:val="20"/>
              </w:rPr>
              <w:t xml:space="preserve"> = 0,</w:t>
            </w:r>
          </w:p>
          <w:p w14:paraId="1B53ABD1" w14:textId="77777777" w:rsidR="009428B0" w:rsidRPr="00047275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47275">
              <w:rPr>
                <w:rFonts w:ascii="Courier New" w:hAnsi="Courier New" w:cs="Courier New"/>
                <w:sz w:val="20"/>
                <w:szCs w:val="20"/>
              </w:rPr>
              <w:t xml:space="preserve">    .</w:t>
            </w:r>
            <w:proofErr w:type="spellStart"/>
            <w:r w:rsidRPr="00047275">
              <w:rPr>
                <w:rFonts w:ascii="Courier New" w:hAnsi="Courier New" w:cs="Courier New"/>
                <w:sz w:val="20"/>
                <w:szCs w:val="20"/>
              </w:rPr>
              <w:t>num_handlers</w:t>
            </w:r>
            <w:proofErr w:type="spellEnd"/>
            <w:r w:rsidRPr="0004727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04727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3F32E84" w14:textId="77777777" w:rsidR="009428B0" w:rsidRPr="00047275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4727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47275">
              <w:rPr>
                <w:rFonts w:ascii="Courier New" w:hAnsi="Courier New" w:cs="Courier New"/>
                <w:sz w:val="20"/>
                <w:szCs w:val="20"/>
              </w:rPr>
              <w:t>.handler</w:t>
            </w:r>
            <w:proofErr w:type="gramEnd"/>
            <w:r w:rsidRPr="00047275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534C63A1" w14:textId="77777777" w:rsidR="009428B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472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>Handler_1</w:t>
            </w:r>
            <w:r w:rsidRPr="0004727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497040F" w14:textId="77777777" w:rsidR="009428B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.</w:t>
            </w:r>
          </w:p>
          <w:p w14:paraId="208394DC" w14:textId="77777777" w:rsidR="009428B0" w:rsidRPr="00047275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.                  </w:t>
            </w:r>
          </w:p>
          <w:p w14:paraId="72F2747D" w14:textId="77777777" w:rsidR="009428B0" w:rsidRPr="00047275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4727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Handler_n</w:t>
            </w:r>
            <w:proofErr w:type="spellEnd"/>
            <w:r w:rsidRPr="0004727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A6BE4EE" w14:textId="77777777" w:rsidR="009428B0" w:rsidRPr="00047275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4727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83A72AC" w14:textId="77777777" w:rsidR="009428B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47275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521953FE" w14:textId="77777777" w:rsidR="009428B0" w:rsidRDefault="009428B0" w:rsidP="009428B0">
      <w:pPr>
        <w:pStyle w:val="Text2"/>
        <w:jc w:val="both"/>
        <w:rPr>
          <w:lang w:eastAsia="en-IN"/>
        </w:rPr>
      </w:pPr>
    </w:p>
    <w:p w14:paraId="30B8244C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t xml:space="preserve">The </w:t>
      </w:r>
      <w:proofErr w:type="spellStart"/>
      <w:r w:rsidRPr="001A6F06">
        <w:rPr>
          <w:rFonts w:ascii="Courier New" w:hAnsi="Courier New" w:cs="Courier New"/>
          <w:lang w:eastAsia="en-IN"/>
        </w:rPr>
        <w:t>hio_api</w:t>
      </w:r>
      <w:proofErr w:type="spellEnd"/>
      <w:r>
        <w:rPr>
          <w:lang w:eastAsia="en-IN"/>
        </w:rPr>
        <w:t xml:space="preserve"> struct specifies the following:</w:t>
      </w:r>
    </w:p>
    <w:p w14:paraId="2355361A" w14:textId="77777777" w:rsidR="009428B0" w:rsidRPr="001A6F06" w:rsidRDefault="009428B0" w:rsidP="009428B0">
      <w:pPr>
        <w:pStyle w:val="Text2"/>
        <w:numPr>
          <w:ilvl w:val="0"/>
          <w:numId w:val="3"/>
        </w:numPr>
        <w:jc w:val="both"/>
      </w:pPr>
      <w:r>
        <w:t>G</w:t>
      </w:r>
      <w:r w:rsidRPr="001A6F06">
        <w:t>roup ID</w:t>
      </w:r>
      <w:r>
        <w:t>.</w:t>
      </w:r>
    </w:p>
    <w:p w14:paraId="170949A8" w14:textId="77777777" w:rsidR="009428B0" w:rsidRPr="001A6F06" w:rsidRDefault="009428B0" w:rsidP="009428B0">
      <w:pPr>
        <w:pStyle w:val="Text2"/>
        <w:numPr>
          <w:ilvl w:val="0"/>
          <w:numId w:val="3"/>
        </w:numPr>
        <w:jc w:val="both"/>
      </w:pPr>
      <w:r w:rsidRPr="001A6F06">
        <w:t>Number of handlers to be registered as a part of HIO group registration.</w:t>
      </w:r>
    </w:p>
    <w:p w14:paraId="5A5B6D13" w14:textId="77777777" w:rsidR="009428B0" w:rsidRPr="001A6F06" w:rsidRDefault="009428B0" w:rsidP="009428B0">
      <w:pPr>
        <w:pStyle w:val="Text2"/>
        <w:numPr>
          <w:ilvl w:val="0"/>
          <w:numId w:val="3"/>
        </w:numPr>
        <w:jc w:val="both"/>
      </w:pPr>
      <w:r w:rsidRPr="001A6F06">
        <w:t>Pointers to the handlers that call a T</w:t>
      </w:r>
      <w:r>
        <w:t>alaria TWO n</w:t>
      </w:r>
      <w:r w:rsidRPr="001A6F06">
        <w:t>etworking API</w:t>
      </w:r>
      <w:r>
        <w:t xml:space="preserve"> </w:t>
      </w:r>
      <w:r w:rsidRPr="001A6F06">
        <w:t xml:space="preserve">(or a </w:t>
      </w:r>
      <w:r w:rsidRPr="001A6F06">
        <w:rPr>
          <w:rFonts w:ascii="Courier New" w:hAnsi="Courier New" w:cs="Courier New"/>
        </w:rPr>
        <w:t xml:space="preserve">custom user </w:t>
      </w:r>
      <w:proofErr w:type="gramStart"/>
      <w:r w:rsidRPr="001A6F06">
        <w:rPr>
          <w:rFonts w:ascii="Courier New" w:hAnsi="Courier New" w:cs="Courier New"/>
        </w:rPr>
        <w:t>API</w:t>
      </w:r>
      <w:r w:rsidRPr="001A6F06">
        <w:t xml:space="preserve">  which</w:t>
      </w:r>
      <w:proofErr w:type="gramEnd"/>
      <w:r w:rsidRPr="001A6F06">
        <w:t xml:space="preserve"> will be discussed in the </w:t>
      </w:r>
      <w:r>
        <w:t>subsequent</w:t>
      </w:r>
      <w:r w:rsidRPr="001A6F06">
        <w:t xml:space="preserve"> sections) to perform the request from the host.      </w:t>
      </w:r>
    </w:p>
    <w:p w14:paraId="007450D7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t>Each</w:t>
      </w:r>
      <w:r>
        <w:t xml:space="preserve"> </w:t>
      </w:r>
      <w:r>
        <w:rPr>
          <w:lang w:eastAsia="en-IN"/>
        </w:rPr>
        <w:t>handler is associated with a unique ID called MSGID.</w:t>
      </w:r>
      <w:r>
        <w:t xml:space="preserve"> </w:t>
      </w:r>
      <w:r>
        <w:rPr>
          <w:lang w:eastAsia="en-IN"/>
        </w:rPr>
        <w:t xml:space="preserve">When a request packet is sent from a HAPI-based host, The HIO interpreter invokes the corresponding handler based on the </w:t>
      </w:r>
      <w:proofErr w:type="spellStart"/>
      <w:r>
        <w:rPr>
          <w:rFonts w:ascii="Courier New" w:hAnsi="Courier New" w:cs="Courier New"/>
          <w:lang w:eastAsia="en-IN"/>
        </w:rPr>
        <w:t>group_id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rFonts w:ascii="Courier New" w:hAnsi="Courier New" w:cs="Courier New"/>
          <w:lang w:eastAsia="en-IN"/>
        </w:rPr>
        <w:t>msg_id</w:t>
      </w:r>
      <w:proofErr w:type="spellEnd"/>
      <w:r>
        <w:rPr>
          <w:lang w:eastAsia="en-IN"/>
        </w:rPr>
        <w:t xml:space="preserve">. The handler calls the relevant Talaria TWO’s networking API to execute the request received from the host and returns a response. </w:t>
      </w:r>
    </w:p>
    <w:p w14:paraId="094E00E8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br w:type="page"/>
      </w:r>
    </w:p>
    <w:p w14:paraId="10856B9F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lastRenderedPageBreak/>
        <w:t xml:space="preserve">The communication between a HAPI-based application and the SMP application is illustrated in </w:t>
      </w:r>
      <w:r>
        <w:rPr>
          <w:lang w:eastAsia="en-IN"/>
        </w:rPr>
        <w:fldChar w:fldCharType="begin"/>
      </w:r>
      <w:r>
        <w:rPr>
          <w:lang w:eastAsia="en-IN"/>
        </w:rPr>
        <w:instrText xml:space="preserve"> REF _Ref105569356 \h </w:instrText>
      </w:r>
      <w:r>
        <w:rPr>
          <w:lang w:eastAsia="en-IN"/>
        </w:rPr>
      </w:r>
      <w:r>
        <w:rPr>
          <w:lang w:eastAsia="en-IN"/>
        </w:rPr>
        <w:fldChar w:fldCharType="separate"/>
      </w:r>
      <w:r>
        <w:t xml:space="preserve">Figure </w:t>
      </w:r>
      <w:r>
        <w:rPr>
          <w:noProof/>
        </w:rPr>
        <w:t>7</w:t>
      </w:r>
      <w:r>
        <w:rPr>
          <w:lang w:eastAsia="en-IN"/>
        </w:rPr>
        <w:fldChar w:fldCharType="end"/>
      </w:r>
      <w:r>
        <w:rPr>
          <w:lang w:eastAsia="en-IN"/>
        </w:rPr>
        <w:t>.</w:t>
      </w:r>
    </w:p>
    <w:p w14:paraId="697E7F99" w14:textId="77777777" w:rsidR="009428B0" w:rsidRDefault="009428B0" w:rsidP="009428B0">
      <w:pPr>
        <w:pStyle w:val="Text2"/>
        <w:keepNext/>
        <w:jc w:val="center"/>
      </w:pPr>
      <w:r w:rsidRPr="001A6F06">
        <w:rPr>
          <w:noProof/>
        </w:rPr>
        <w:drawing>
          <wp:inline distT="0" distB="0" distL="0" distR="0" wp14:anchorId="72BEAA8A" wp14:editId="17A16E8A">
            <wp:extent cx="5400000" cy="4846666"/>
            <wp:effectExtent l="19050" t="19050" r="10795" b="1143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46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2080E" w14:textId="77777777" w:rsidR="009428B0" w:rsidRDefault="009428B0" w:rsidP="009428B0">
      <w:pPr>
        <w:pStyle w:val="Caption"/>
        <w:jc w:val="center"/>
      </w:pPr>
      <w:bookmarkStart w:id="2" w:name="_Ref105569356"/>
      <w:bookmarkStart w:id="3" w:name="_Toc1091348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2"/>
      <w:r>
        <w:t xml:space="preserve">: </w:t>
      </w:r>
      <w:r w:rsidRPr="002C55E5">
        <w:t>Exchange of request-response packets between Host and Talaria TWO</w:t>
      </w:r>
      <w:bookmarkEnd w:id="3"/>
    </w:p>
    <w:p w14:paraId="442BDFCC" w14:textId="77777777" w:rsidR="009428B0" w:rsidRDefault="009428B0" w:rsidP="009428B0">
      <w:r>
        <w:br w:type="page"/>
      </w:r>
    </w:p>
    <w:p w14:paraId="62355F5D" w14:textId="77777777" w:rsidR="009428B0" w:rsidRDefault="009428B0" w:rsidP="009428B0">
      <w:pPr>
        <w:pStyle w:val="Heading2"/>
        <w:numPr>
          <w:ilvl w:val="0"/>
          <w:numId w:val="0"/>
        </w:numPr>
        <w:ind w:left="576" w:hanging="576"/>
        <w:rPr>
          <w:lang w:val="en-IN" w:eastAsia="en-IN"/>
        </w:rPr>
      </w:pPr>
      <w:bookmarkStart w:id="4" w:name="_Toc109134879"/>
      <w:r>
        <w:rPr>
          <w:lang w:val="en-IN" w:eastAsia="en-IN"/>
        </w:rPr>
        <w:lastRenderedPageBreak/>
        <w:t>Talaria TWO Reset Sequence</w:t>
      </w:r>
      <w:bookmarkEnd w:id="4"/>
    </w:p>
    <w:p w14:paraId="34984CDA" w14:textId="77777777" w:rsidR="009428B0" w:rsidRDefault="009428B0" w:rsidP="009428B0">
      <w:pPr>
        <w:pStyle w:val="Text2"/>
        <w:rPr>
          <w:lang w:eastAsia="en-IN"/>
        </w:rPr>
      </w:pPr>
      <w:r>
        <w:rPr>
          <w:lang w:eastAsia="en-IN"/>
        </w:rPr>
        <w:t xml:space="preserve">After Talaria TWO powers up, a reset needs to be issued by the host application. This can be done by pulling down the reset pin low for a period of about 100 </w:t>
      </w:r>
      <w:proofErr w:type="spellStart"/>
      <w:r>
        <w:rPr>
          <w:lang w:eastAsia="en-IN"/>
        </w:rPr>
        <w:t>ms</w:t>
      </w:r>
      <w:proofErr w:type="spellEnd"/>
      <w:r>
        <w:rPr>
          <w:lang w:eastAsia="en-IN"/>
        </w:rPr>
        <w:t xml:space="preserve"> and then high for a period of about 100 </w:t>
      </w:r>
      <w:proofErr w:type="spellStart"/>
      <w:r>
        <w:rPr>
          <w:lang w:eastAsia="en-IN"/>
        </w:rPr>
        <w:t>ms</w:t>
      </w:r>
      <w:proofErr w:type="spellEnd"/>
      <w:r>
        <w:rPr>
          <w:lang w:eastAsia="en-IN"/>
        </w:rPr>
        <w:t>.</w:t>
      </w:r>
    </w:p>
    <w:p w14:paraId="51C90768" w14:textId="77777777" w:rsidR="009428B0" w:rsidRDefault="009428B0" w:rsidP="009428B0">
      <w:pPr>
        <w:pStyle w:val="Text2"/>
        <w:keepNext/>
        <w:jc w:val="center"/>
      </w:pPr>
      <w:r w:rsidRPr="00501551">
        <w:rPr>
          <w:noProof/>
        </w:rPr>
        <w:drawing>
          <wp:inline distT="0" distB="0" distL="0" distR="0" wp14:anchorId="271A6818" wp14:editId="3B1830E5">
            <wp:extent cx="4320000" cy="2022857"/>
            <wp:effectExtent l="19050" t="19050" r="23495" b="15875"/>
            <wp:docPr id="10" name="Picture 10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2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2E142C" w14:textId="77777777" w:rsidR="009428B0" w:rsidRDefault="009428B0" w:rsidP="009428B0">
      <w:pPr>
        <w:pStyle w:val="Caption"/>
        <w:jc w:val="center"/>
      </w:pPr>
      <w:bookmarkStart w:id="5" w:name="_Toc1091348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: </w:t>
      </w:r>
      <w:r w:rsidRPr="005E0249">
        <w:t>Talaria TWO reset sequenc</w:t>
      </w:r>
      <w:r>
        <w:t>e block diagram</w:t>
      </w:r>
      <w:bookmarkEnd w:id="5"/>
    </w:p>
    <w:p w14:paraId="0AC8AB56" w14:textId="77777777" w:rsidR="009428B0" w:rsidRDefault="009428B0" w:rsidP="009428B0">
      <w:pPr>
        <w:pStyle w:val="Caption"/>
        <w:jc w:val="center"/>
      </w:pPr>
    </w:p>
    <w:p w14:paraId="4F61C36E" w14:textId="77777777" w:rsidR="009428B0" w:rsidRDefault="009428B0" w:rsidP="009428B0">
      <w:pPr>
        <w:pStyle w:val="Heading2"/>
        <w:numPr>
          <w:ilvl w:val="0"/>
          <w:numId w:val="0"/>
        </w:numPr>
        <w:ind w:left="576" w:hanging="576"/>
        <w:rPr>
          <w:lang w:val="en-IN" w:eastAsia="en-IN"/>
        </w:rPr>
      </w:pPr>
      <w:bookmarkStart w:id="6" w:name="_Toc109134880"/>
      <w:r>
        <w:rPr>
          <w:lang w:val="en-IN" w:eastAsia="en-IN"/>
        </w:rPr>
        <w:t>Code Walkthrough</w:t>
      </w:r>
      <w:bookmarkEnd w:id="6"/>
    </w:p>
    <w:p w14:paraId="74932DD9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t xml:space="preserve">The application first mounts the filesystem to access the certificates and network configuration files.  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745"/>
      </w:tblGrid>
      <w:tr w:rsidR="009428B0" w14:paraId="31CA328D" w14:textId="77777777" w:rsidTr="009206B3"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52C455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bookmarkStart w:id="7" w:name="_Hlk105425328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utils_mount_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rootfs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42DD4C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0 !=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30A671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Muonting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rootfs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failed.!\n");</w:t>
            </w:r>
          </w:p>
          <w:p w14:paraId="186E2461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>1);</w:t>
            </w:r>
          </w:p>
          <w:p w14:paraId="54766338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CC94E35" w14:textId="77777777" w:rsidR="009428B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("\n[APP]root fs mounted,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= %d",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bookmarkEnd w:id="7"/>
    </w:tbl>
    <w:p w14:paraId="35022942" w14:textId="77777777" w:rsidR="009428B0" w:rsidRDefault="009428B0" w:rsidP="009428B0">
      <w:pPr>
        <w:pStyle w:val="Text2"/>
        <w:rPr>
          <w:lang w:eastAsia="en-IN"/>
        </w:rPr>
      </w:pPr>
    </w:p>
    <w:p w14:paraId="2EF5A13E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t xml:space="preserve">The application enables the API groups depending on the flag value set in the make file (i.e., </w:t>
      </w:r>
      <w:r w:rsidRPr="00306D37">
        <w:rPr>
          <w:rFonts w:ascii="Courier New" w:hAnsi="Courier New" w:cs="Courier New"/>
          <w:lang w:eastAsia="en-IN"/>
        </w:rPr>
        <w:t>HAVE_&lt;GROUP&gt;_HIO</w:t>
      </w:r>
      <w:r>
        <w:rPr>
          <w:lang w:eastAsia="en-IN"/>
        </w:rPr>
        <w:t>). The HIO transport driver initialization also occurs when the first message group is initialized.</w:t>
      </w:r>
    </w:p>
    <w:p w14:paraId="2037A051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br w:type="page"/>
      </w:r>
    </w:p>
    <w:p w14:paraId="110E0045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lastRenderedPageBreak/>
        <w:t xml:space="preserve">The following block initializes the WCM, socket and MDNS groups if </w:t>
      </w:r>
      <w:proofErr w:type="spellStart"/>
      <w:r>
        <w:rPr>
          <w:lang w:eastAsia="en-IN"/>
        </w:rPr>
        <w:t>the</w:t>
      </w:r>
      <w:proofErr w:type="spellEnd"/>
      <w:r>
        <w:rPr>
          <w:lang w:eastAsia="en-IN"/>
        </w:rPr>
        <w:t xml:space="preserve"> </w:t>
      </w:r>
      <w:r w:rsidRPr="00306D37">
        <w:rPr>
          <w:rFonts w:ascii="Courier New" w:hAnsi="Courier New" w:cs="Courier New"/>
          <w:lang w:eastAsia="en-IN"/>
        </w:rPr>
        <w:t>HAVE_&lt;GROUP&gt;_HIO</w:t>
      </w:r>
      <w:r>
        <w:rPr>
          <w:lang w:eastAsia="en-IN"/>
        </w:rPr>
        <w:t xml:space="preserve"> value of the corresponding group is set to </w:t>
      </w:r>
      <w:r w:rsidRPr="00306D37">
        <w:rPr>
          <w:rFonts w:ascii="Courier New" w:hAnsi="Courier New" w:cs="Courier New"/>
          <w:lang w:eastAsia="en-IN"/>
        </w:rPr>
        <w:t>1</w:t>
      </w:r>
      <w:r>
        <w:rPr>
          <w:lang w:eastAsia="en-IN"/>
        </w:rPr>
        <w:t>. Since the WCM group is the first HIO group which is being initialized, the HIO transport driver initialization occurs and the corresponding interface i.e., UART/SPI/SDIO is configured on Talaria TWO.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745"/>
      </w:tblGrid>
      <w:tr w:rsidR="009428B0" w14:paraId="692A6A41" w14:textId="77777777" w:rsidTr="009206B3">
        <w:tc>
          <w:tcPr>
            <w:tcW w:w="9429" w:type="dxa"/>
            <w:shd w:val="clear" w:color="auto" w:fill="DEEAF6" w:themeFill="accent5" w:themeFillTint="33"/>
            <w:hideMark/>
          </w:tcPr>
          <w:p w14:paraId="612D1D6C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bookmarkStart w:id="8" w:name="_Hlk105426080"/>
            <w:r w:rsidRPr="00A2709E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HAVE_WCM_HIO==1</w:t>
            </w:r>
          </w:p>
          <w:p w14:paraId="1ACEA795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banner, ",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wcm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4FFAF76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wcm_hio_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FFAFB69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3A8BD82A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21F0A81D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6E26BF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HAVE_SOCK_HIO==1</w:t>
            </w:r>
          </w:p>
          <w:p w14:paraId="24D1286F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>banner, ", sock");</w:t>
            </w:r>
          </w:p>
          <w:p w14:paraId="0708E2E6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sock_hio_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F54A59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2F322C66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32DE0678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AAAF307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HAVE_MDNS_HIO==1</w:t>
            </w:r>
          </w:p>
          <w:p w14:paraId="5B3A0751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banner, ",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mdns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C379BF8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mdns_hio_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2709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67685C" w14:textId="77777777" w:rsidR="009428B0" w:rsidRPr="00A2709E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2709E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A2709E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061B8783" w14:textId="77777777" w:rsidR="009428B0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709E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</w:tc>
      </w:tr>
      <w:tr w:rsidR="009428B0" w14:paraId="481DC85A" w14:textId="77777777" w:rsidTr="009206B3"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B3B2C43" w14:textId="77777777" w:rsidR="009428B0" w:rsidRDefault="009428B0" w:rsidP="009206B3">
            <w:pPr>
              <w:pStyle w:val="Text3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8"/>
    </w:tbl>
    <w:p w14:paraId="399BFF82" w14:textId="77777777" w:rsidR="009428B0" w:rsidRDefault="009428B0" w:rsidP="009428B0">
      <w:pPr>
        <w:pStyle w:val="Text2"/>
        <w:ind w:left="1980"/>
        <w:rPr>
          <w:lang w:eastAsia="en-IN"/>
        </w:rPr>
      </w:pPr>
    </w:p>
    <w:p w14:paraId="30A5FDC3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t xml:space="preserve">The following block initializes the MQTT, TLS, BT, HTTP, FOTA, FOS, </w:t>
      </w:r>
      <w:proofErr w:type="spellStart"/>
      <w:r>
        <w:rPr>
          <w:lang w:eastAsia="en-IN"/>
        </w:rPr>
        <w:t>unassoc</w:t>
      </w:r>
      <w:proofErr w:type="spellEnd"/>
      <w:r>
        <w:rPr>
          <w:lang w:eastAsia="en-IN"/>
        </w:rPr>
        <w:t>, provisioning and GPIO groups: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745"/>
      </w:tblGrid>
      <w:tr w:rsidR="009428B0" w:rsidRPr="008652A9" w14:paraId="78391698" w14:textId="77777777" w:rsidTr="009206B3">
        <w:tc>
          <w:tcPr>
            <w:tcW w:w="9429" w:type="dxa"/>
            <w:shd w:val="clear" w:color="auto" w:fill="DEEAF6" w:themeFill="accent5" w:themeFillTint="33"/>
            <w:hideMark/>
          </w:tcPr>
          <w:p w14:paraId="6B04EC04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HAVE_MQTT_HIO==1</w:t>
            </w:r>
          </w:p>
          <w:p w14:paraId="36DF4EEA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banner, ",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mqtt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FE32B6B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mqtt_hio_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9057B7E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225F5F86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3FE06DD9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FE2F354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HAVE_TLS_HIO==1</w:t>
            </w:r>
          </w:p>
          <w:p w14:paraId="609D9AA8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banner, ",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tls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9430144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tls_hio_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944633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6555EAB7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2C1A66AB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BE16F16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HAVE_BT_HIO==1</w:t>
            </w:r>
          </w:p>
          <w:p w14:paraId="626F64F9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banner, ",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bt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6819752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register_bt_host_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hio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971017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0250FA08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7794B6CE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F35FBFE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HAVE_HTTP_HIO==1</w:t>
            </w:r>
          </w:p>
          <w:p w14:paraId="7511131E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banner, ", http");</w:t>
            </w:r>
          </w:p>
          <w:p w14:paraId="2B17498E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hio_http_client_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6D968A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023510B1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48CE00A3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1FB38BF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HAVE_HTTPS_HIO==1</w:t>
            </w:r>
          </w:p>
          <w:p w14:paraId="3DBCC576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banner, ", https");</w:t>
            </w:r>
          </w:p>
          <w:p w14:paraId="0DF0240D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tls_hio_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0A3B494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335371E6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2345601E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HAVE_FOTA_APP==1</w:t>
            </w:r>
          </w:p>
          <w:p w14:paraId="37853764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banner, ", FOTA");</w:t>
            </w:r>
          </w:p>
          <w:p w14:paraId="0CAABEAA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hio_fota_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61303D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64845BA4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44BC875B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A193AA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HAVE_FOS_APP==1</w:t>
            </w:r>
          </w:p>
          <w:p w14:paraId="44AA9FEC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banner, ", FOS");</w:t>
            </w:r>
          </w:p>
          <w:p w14:paraId="60C5FF4B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hio_fos_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DFC2EE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7145E067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20BEB53F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F3C0608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HAVE_UNASSOC_SUPPORT==1</w:t>
            </w:r>
          </w:p>
          <w:p w14:paraId="4CC03A12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banner, ", UNASSOC");</w:t>
            </w:r>
          </w:p>
          <w:p w14:paraId="0580A43A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unassoc_api_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328F6D3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4591C781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049F8B50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7B041AB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HAVE_PROV_APP==1</w:t>
            </w:r>
          </w:p>
          <w:p w14:paraId="3FD43382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banner, ", PROV");</w:t>
            </w:r>
          </w:p>
          <w:p w14:paraId="4AC8DBC4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hio_prov_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6A3CA5E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24973BA9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58D88F1F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F7721B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HAVE_FILE_HIO==1</w:t>
            </w:r>
          </w:p>
          <w:p w14:paraId="5DE1211E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banner, ", file");</w:t>
            </w:r>
          </w:p>
          <w:p w14:paraId="20C0554A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hio_file_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94C61D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1F80EBED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2FE7AF14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6344CC8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HAVE_AWS_HIO==1</w:t>
            </w:r>
          </w:p>
          <w:p w14:paraId="7F728F89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banner, ",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aws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8F976C6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aws_app_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6D3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54E7B72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D37">
              <w:rPr>
                <w:rFonts w:ascii="Courier New" w:hAnsi="Courier New" w:cs="Courier New"/>
                <w:sz w:val="20"/>
                <w:szCs w:val="20"/>
              </w:rPr>
              <w:t>num_groups_registered</w:t>
            </w:r>
            <w:proofErr w:type="spellEnd"/>
            <w:r w:rsidRPr="00306D37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proofErr w:type="gramStart"/>
            <w:r w:rsidRPr="00306D37">
              <w:rPr>
                <w:rFonts w:ascii="Courier New" w:hAnsi="Courier New" w:cs="Courier New"/>
                <w:sz w:val="20"/>
                <w:szCs w:val="20"/>
              </w:rPr>
              <w:t>+;</w:t>
            </w:r>
            <w:proofErr w:type="gramEnd"/>
          </w:p>
          <w:p w14:paraId="6EE2A55E" w14:textId="77777777" w:rsidR="009428B0" w:rsidRPr="00306D37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06D37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  <w:p w14:paraId="07EF0901" w14:textId="77777777" w:rsidR="009428B0" w:rsidRPr="00306D3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</w:p>
        </w:tc>
      </w:tr>
      <w:tr w:rsidR="009428B0" w:rsidRPr="008652A9" w14:paraId="3999FEB6" w14:textId="77777777" w:rsidTr="009206B3"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124BE01" w14:textId="77777777" w:rsidR="009428B0" w:rsidRPr="008652A9" w:rsidRDefault="009428B0" w:rsidP="009206B3">
            <w:pPr>
              <w:pStyle w:val="Text2"/>
              <w:ind w:left="1980"/>
              <w:rPr>
                <w:lang w:eastAsia="en-IN"/>
              </w:rPr>
            </w:pPr>
          </w:p>
        </w:tc>
      </w:tr>
    </w:tbl>
    <w:p w14:paraId="63CD577E" w14:textId="77777777" w:rsidR="009428B0" w:rsidRDefault="009428B0" w:rsidP="009428B0">
      <w:pPr>
        <w:pStyle w:val="Text2"/>
        <w:ind w:left="1980"/>
        <w:rPr>
          <w:lang w:eastAsia="en-IN"/>
        </w:rPr>
      </w:pPr>
    </w:p>
    <w:p w14:paraId="57A272A2" w14:textId="77777777" w:rsidR="009428B0" w:rsidRDefault="009428B0" w:rsidP="009428B0">
      <w:pPr>
        <w:pStyle w:val="Text2"/>
        <w:jc w:val="both"/>
        <w:rPr>
          <w:lang w:eastAsia="en-IN"/>
        </w:rPr>
      </w:pPr>
      <w:proofErr w:type="spellStart"/>
      <w:r w:rsidRPr="00700FEF">
        <w:rPr>
          <w:rFonts w:ascii="Courier New" w:hAnsi="Courier New" w:cs="Courier New"/>
          <w:lang w:eastAsia="en-IN"/>
        </w:rPr>
        <w:t>register_hio_packet_</w:t>
      </w:r>
      <w:proofErr w:type="gramStart"/>
      <w:r w:rsidRPr="00700FEF">
        <w:rPr>
          <w:rFonts w:ascii="Courier New" w:hAnsi="Courier New" w:cs="Courier New"/>
          <w:lang w:eastAsia="en-IN"/>
        </w:rPr>
        <w:t>hook</w:t>
      </w:r>
      <w:proofErr w:type="spellEnd"/>
      <w:r w:rsidRPr="00700FEF">
        <w:rPr>
          <w:rFonts w:ascii="Courier New" w:hAnsi="Courier New" w:cs="Courier New"/>
          <w:lang w:eastAsia="en-IN"/>
        </w:rPr>
        <w:t>(</w:t>
      </w:r>
      <w:proofErr w:type="gramEnd"/>
      <w:r w:rsidRPr="00700FEF">
        <w:rPr>
          <w:rFonts w:ascii="Courier New" w:hAnsi="Courier New" w:cs="Courier New"/>
          <w:lang w:eastAsia="en-IN"/>
        </w:rPr>
        <w:t>)</w:t>
      </w:r>
      <w:r w:rsidRPr="00AA5334">
        <w:rPr>
          <w:rFonts w:cstheme="minorHAnsi"/>
          <w:lang w:eastAsia="en-IN"/>
        </w:rPr>
        <w:t xml:space="preserve"> </w:t>
      </w:r>
      <w:r>
        <w:rPr>
          <w:lang w:eastAsia="en-IN"/>
        </w:rPr>
        <w:t xml:space="preserve">function displays the </w:t>
      </w:r>
      <w:proofErr w:type="spellStart"/>
      <w:r w:rsidRPr="00990D4E">
        <w:rPr>
          <w:rFonts w:ascii="Courier New" w:hAnsi="Courier New" w:cs="Courier New"/>
          <w:lang w:eastAsia="en-IN"/>
        </w:rPr>
        <w:t>group_id</w:t>
      </w:r>
      <w:proofErr w:type="spellEnd"/>
      <w:r>
        <w:rPr>
          <w:lang w:eastAsia="en-IN"/>
        </w:rPr>
        <w:t xml:space="preserve"> and </w:t>
      </w:r>
      <w:proofErr w:type="spellStart"/>
      <w:r w:rsidRPr="00990D4E">
        <w:rPr>
          <w:rFonts w:ascii="Courier New" w:hAnsi="Courier New" w:cs="Courier New"/>
          <w:lang w:eastAsia="en-IN"/>
        </w:rPr>
        <w:t>msg_id</w:t>
      </w:r>
      <w:proofErr w:type="spellEnd"/>
      <w:r>
        <w:rPr>
          <w:lang w:eastAsia="en-IN"/>
        </w:rPr>
        <w:t xml:space="preserve"> of every packet being sent and received on Talaria TWO. </w:t>
      </w:r>
    </w:p>
    <w:p w14:paraId="0E14A658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t>First, the hook functions to display the packet data being received by Talaria TWO (input hook) and the packet data being sent by Talaria TWO (output hook) are defined.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745"/>
      </w:tblGrid>
      <w:tr w:rsidR="009428B0" w14:paraId="619314ED" w14:textId="77777777" w:rsidTr="009206B3"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93E2A40" w14:textId="77777777" w:rsidR="009428B0" w:rsidRPr="005D1CD1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D1CD1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5D1CD1">
              <w:rPr>
                <w:rFonts w:ascii="Courier New" w:hAnsi="Courier New" w:cs="Courier New"/>
                <w:sz w:val="20"/>
                <w:szCs w:val="20"/>
              </w:rPr>
              <w:t>hio_input_packet_</w:t>
            </w:r>
            <w:proofErr w:type="gramStart"/>
            <w:r w:rsidRPr="005D1CD1">
              <w:rPr>
                <w:rFonts w:ascii="Courier New" w:hAnsi="Courier New" w:cs="Courier New"/>
                <w:sz w:val="20"/>
                <w:szCs w:val="20"/>
              </w:rPr>
              <w:t>info</w:t>
            </w:r>
            <w:proofErr w:type="spellEnd"/>
            <w:r w:rsidRPr="005D1C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1CD1">
              <w:rPr>
                <w:rFonts w:ascii="Courier New" w:hAnsi="Courier New" w:cs="Courier New"/>
                <w:sz w:val="20"/>
                <w:szCs w:val="20"/>
              </w:rPr>
              <w:t>struct packet *pkt)</w:t>
            </w:r>
          </w:p>
          <w:p w14:paraId="70E7C080" w14:textId="77777777" w:rsidR="009428B0" w:rsidRPr="005D1CD1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D1CD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5D0D3E2" w14:textId="77777777" w:rsidR="009428B0" w:rsidRPr="005D1CD1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D1CD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D1CD1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5D1CD1">
              <w:rPr>
                <w:rFonts w:ascii="Courier New" w:hAnsi="Courier New" w:cs="Courier New"/>
                <w:sz w:val="20"/>
                <w:szCs w:val="20"/>
              </w:rPr>
              <w:t>("input-hook\n"</w:t>
            </w:r>
            <w:proofErr w:type="gramStart"/>
            <w:r w:rsidRPr="005D1CD1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75D2F70" w14:textId="77777777" w:rsidR="009428B0" w:rsidRPr="005D1CD1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D1CD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D1CD1">
              <w:rPr>
                <w:rFonts w:ascii="Courier New" w:hAnsi="Courier New" w:cs="Courier New"/>
                <w:sz w:val="20"/>
                <w:szCs w:val="20"/>
              </w:rPr>
              <w:t>show_packet_info</w:t>
            </w:r>
            <w:proofErr w:type="spellEnd"/>
            <w:r w:rsidRPr="005D1CD1">
              <w:rPr>
                <w:rFonts w:ascii="Courier New" w:hAnsi="Courier New" w:cs="Courier New"/>
                <w:sz w:val="20"/>
                <w:szCs w:val="20"/>
              </w:rPr>
              <w:t>(pkt</w:t>
            </w:r>
            <w:proofErr w:type="gramStart"/>
            <w:r w:rsidRPr="005D1CD1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CF1A738" w14:textId="77777777" w:rsidR="009428B0" w:rsidRPr="005D1CD1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D1CD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DA8C66B" w14:textId="77777777" w:rsidR="009428B0" w:rsidRPr="005D1CD1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D1CD1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5D1CD1">
              <w:rPr>
                <w:rFonts w:ascii="Courier New" w:hAnsi="Courier New" w:cs="Courier New"/>
                <w:sz w:val="20"/>
                <w:szCs w:val="20"/>
              </w:rPr>
              <w:t>hio_output_packet_</w:t>
            </w:r>
            <w:proofErr w:type="gramStart"/>
            <w:r w:rsidRPr="005D1CD1">
              <w:rPr>
                <w:rFonts w:ascii="Courier New" w:hAnsi="Courier New" w:cs="Courier New"/>
                <w:sz w:val="20"/>
                <w:szCs w:val="20"/>
              </w:rPr>
              <w:t>info</w:t>
            </w:r>
            <w:proofErr w:type="spellEnd"/>
            <w:r w:rsidRPr="005D1C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D1CD1">
              <w:rPr>
                <w:rFonts w:ascii="Courier New" w:hAnsi="Courier New" w:cs="Courier New"/>
                <w:sz w:val="20"/>
                <w:szCs w:val="20"/>
              </w:rPr>
              <w:t>struct packet *pkt)</w:t>
            </w:r>
          </w:p>
          <w:p w14:paraId="3ED0BDC1" w14:textId="77777777" w:rsidR="009428B0" w:rsidRPr="005D1CD1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D1CD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90C6882" w14:textId="77777777" w:rsidR="009428B0" w:rsidRPr="005D1CD1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D1CD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D1CD1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5D1CD1">
              <w:rPr>
                <w:rFonts w:ascii="Courier New" w:hAnsi="Courier New" w:cs="Courier New"/>
                <w:sz w:val="20"/>
                <w:szCs w:val="20"/>
              </w:rPr>
              <w:t>("output-hook\n"</w:t>
            </w:r>
            <w:proofErr w:type="gramStart"/>
            <w:r w:rsidRPr="005D1CD1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C122370" w14:textId="77777777" w:rsidR="009428B0" w:rsidRPr="005D1CD1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D1CD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D1CD1">
              <w:rPr>
                <w:rFonts w:ascii="Courier New" w:hAnsi="Courier New" w:cs="Courier New"/>
                <w:sz w:val="20"/>
                <w:szCs w:val="20"/>
              </w:rPr>
              <w:t>show_packet_info</w:t>
            </w:r>
            <w:proofErr w:type="spellEnd"/>
            <w:r w:rsidRPr="005D1CD1">
              <w:rPr>
                <w:rFonts w:ascii="Courier New" w:hAnsi="Courier New" w:cs="Courier New"/>
                <w:sz w:val="20"/>
                <w:szCs w:val="20"/>
              </w:rPr>
              <w:t>(pkt</w:t>
            </w:r>
            <w:proofErr w:type="gramStart"/>
            <w:r w:rsidRPr="005D1CD1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EE63BDA" w14:textId="77777777" w:rsidR="009428B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D1CD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296B651" w14:textId="77777777" w:rsidR="009428B0" w:rsidRDefault="009428B0" w:rsidP="009428B0">
      <w:pPr>
        <w:pStyle w:val="Text2"/>
        <w:jc w:val="both"/>
        <w:rPr>
          <w:lang w:eastAsia="en-IN"/>
        </w:rPr>
      </w:pPr>
    </w:p>
    <w:p w14:paraId="4ADD22AF" w14:textId="77777777" w:rsidR="009428B0" w:rsidRDefault="009428B0" w:rsidP="009428B0">
      <w:pPr>
        <w:pStyle w:val="Text2"/>
        <w:jc w:val="both"/>
        <w:rPr>
          <w:lang w:eastAsia="en-IN"/>
        </w:rPr>
      </w:pPr>
      <w:r>
        <w:rPr>
          <w:lang w:eastAsia="en-IN"/>
        </w:rPr>
        <w:t xml:space="preserve">The </w:t>
      </w:r>
      <w:proofErr w:type="spellStart"/>
      <w:r w:rsidRPr="00D93CB7">
        <w:rPr>
          <w:rFonts w:ascii="Courier New" w:hAnsi="Courier New" w:cs="Courier New"/>
          <w:lang w:eastAsia="en-IN"/>
        </w:rPr>
        <w:t>show_packet_</w:t>
      </w:r>
      <w:proofErr w:type="gramStart"/>
      <w:r w:rsidRPr="00D93CB7">
        <w:rPr>
          <w:rFonts w:ascii="Courier New" w:hAnsi="Courier New" w:cs="Courier New"/>
          <w:lang w:eastAsia="en-IN"/>
        </w:rPr>
        <w:t>info</w:t>
      </w:r>
      <w:proofErr w:type="spellEnd"/>
      <w:r w:rsidRPr="00D93CB7">
        <w:rPr>
          <w:rFonts w:ascii="Courier New" w:hAnsi="Courier New" w:cs="Courier New"/>
          <w:lang w:eastAsia="en-IN"/>
        </w:rPr>
        <w:t>(</w:t>
      </w:r>
      <w:proofErr w:type="gramEnd"/>
      <w:r w:rsidRPr="00D93CB7">
        <w:rPr>
          <w:rFonts w:ascii="Courier New" w:hAnsi="Courier New" w:cs="Courier New"/>
          <w:lang w:eastAsia="en-IN"/>
        </w:rPr>
        <w:t>)</w:t>
      </w:r>
      <w:r>
        <w:rPr>
          <w:lang w:eastAsia="en-IN"/>
        </w:rPr>
        <w:t xml:space="preserve"> function extracts the GROUP ID and the MSGID and displays it.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745"/>
      </w:tblGrid>
      <w:tr w:rsidR="009428B0" w14:paraId="3B43C895" w14:textId="77777777" w:rsidTr="009206B3"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886493" w14:textId="77777777" w:rsidR="009428B0" w:rsidRPr="00571806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bookmarkStart w:id="9" w:name="_Hlk106008203"/>
            <w:r w:rsidRPr="00571806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571806">
              <w:rPr>
                <w:rFonts w:ascii="Courier New" w:hAnsi="Courier New" w:cs="Courier New"/>
                <w:sz w:val="20"/>
                <w:szCs w:val="20"/>
              </w:rPr>
              <w:t>show_packet_</w:t>
            </w:r>
            <w:proofErr w:type="gramStart"/>
            <w:r w:rsidRPr="00571806">
              <w:rPr>
                <w:rFonts w:ascii="Courier New" w:hAnsi="Courier New" w:cs="Courier New"/>
                <w:sz w:val="20"/>
                <w:szCs w:val="20"/>
              </w:rPr>
              <w:t>info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1806">
              <w:rPr>
                <w:rFonts w:ascii="Courier New" w:hAnsi="Courier New" w:cs="Courier New"/>
                <w:sz w:val="20"/>
                <w:szCs w:val="20"/>
              </w:rPr>
              <w:t>struct packet *pkt)</w:t>
            </w:r>
          </w:p>
          <w:p w14:paraId="2B871C71" w14:textId="77777777" w:rsidR="009428B0" w:rsidRPr="00571806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7180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95AE800" w14:textId="77777777" w:rsidR="009428B0" w:rsidRPr="00571806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71806">
              <w:rPr>
                <w:rFonts w:ascii="Courier New" w:hAnsi="Courier New" w:cs="Courier New"/>
                <w:sz w:val="20"/>
                <w:szCs w:val="20"/>
              </w:rPr>
              <w:t xml:space="preserve">    const struct </w:t>
            </w:r>
            <w:proofErr w:type="spellStart"/>
            <w:r w:rsidRPr="00571806">
              <w:rPr>
                <w:rFonts w:ascii="Courier New" w:hAnsi="Courier New" w:cs="Courier New"/>
                <w:sz w:val="20"/>
                <w:szCs w:val="20"/>
              </w:rPr>
              <w:t>hio_msghdr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proofErr w:type="gramStart"/>
            <w:r w:rsidRPr="00571806">
              <w:rPr>
                <w:rFonts w:ascii="Courier New" w:hAnsi="Courier New" w:cs="Courier New"/>
                <w:sz w:val="20"/>
                <w:szCs w:val="20"/>
              </w:rPr>
              <w:t>hdr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2F8336BF" w14:textId="77777777" w:rsidR="009428B0" w:rsidRPr="00571806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7180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1806">
              <w:rPr>
                <w:rFonts w:ascii="Courier New" w:hAnsi="Courier New" w:cs="Courier New"/>
                <w:sz w:val="20"/>
                <w:szCs w:val="20"/>
              </w:rPr>
              <w:t>hdr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1806">
              <w:rPr>
                <w:rFonts w:ascii="Courier New" w:hAnsi="Courier New" w:cs="Courier New"/>
                <w:sz w:val="20"/>
                <w:szCs w:val="20"/>
              </w:rPr>
              <w:t>packet_data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>(pkt</w:t>
            </w:r>
            <w:proofErr w:type="gramStart"/>
            <w:r w:rsidRPr="00571806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7D802D8" w14:textId="77777777" w:rsidR="009428B0" w:rsidRPr="00571806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71806">
              <w:rPr>
                <w:rFonts w:ascii="Courier New" w:hAnsi="Courier New" w:cs="Courier New"/>
                <w:sz w:val="20"/>
                <w:szCs w:val="20"/>
              </w:rPr>
              <w:t xml:space="preserve">    uint32_t group = </w:t>
            </w:r>
            <w:proofErr w:type="spellStart"/>
            <w:r w:rsidRPr="00571806">
              <w:rPr>
                <w:rFonts w:ascii="Courier New" w:hAnsi="Courier New" w:cs="Courier New"/>
                <w:sz w:val="20"/>
                <w:szCs w:val="20"/>
              </w:rPr>
              <w:t>hdr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 xml:space="preserve">-&gt;group, </w:t>
            </w:r>
            <w:proofErr w:type="spellStart"/>
            <w:r w:rsidRPr="00571806">
              <w:rPr>
                <w:rFonts w:ascii="Courier New" w:hAnsi="Courier New" w:cs="Courier New"/>
                <w:sz w:val="20"/>
                <w:szCs w:val="20"/>
              </w:rPr>
              <w:t>msgid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1806">
              <w:rPr>
                <w:rFonts w:ascii="Courier New" w:hAnsi="Courier New" w:cs="Courier New"/>
                <w:sz w:val="20"/>
                <w:szCs w:val="20"/>
              </w:rPr>
              <w:t>hdr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571806">
              <w:rPr>
                <w:rFonts w:ascii="Courier New" w:hAnsi="Courier New" w:cs="Courier New"/>
                <w:sz w:val="20"/>
                <w:szCs w:val="20"/>
              </w:rPr>
              <w:t>msgid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4F200EC" w14:textId="77777777" w:rsidR="009428B0" w:rsidRPr="00571806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7180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1806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57180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180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571806">
              <w:rPr>
                <w:rFonts w:ascii="Courier New" w:hAnsi="Courier New" w:cs="Courier New"/>
                <w:sz w:val="20"/>
                <w:szCs w:val="20"/>
              </w:rPr>
              <w:t>hio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>: group=%</w:t>
            </w:r>
            <w:proofErr w:type="spellStart"/>
            <w:r w:rsidRPr="00571806">
              <w:rPr>
                <w:rFonts w:ascii="Courier New" w:hAnsi="Courier New" w:cs="Courier New"/>
                <w:sz w:val="20"/>
                <w:szCs w:val="20"/>
              </w:rPr>
              <w:t>d.msgid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 xml:space="preserve">=%d\n", group, </w:t>
            </w:r>
            <w:proofErr w:type="spellStart"/>
            <w:r w:rsidRPr="00571806">
              <w:rPr>
                <w:rFonts w:ascii="Courier New" w:hAnsi="Courier New" w:cs="Courier New"/>
                <w:sz w:val="20"/>
                <w:szCs w:val="20"/>
              </w:rPr>
              <w:t>msgid</w:t>
            </w:r>
            <w:proofErr w:type="spellEnd"/>
            <w:r w:rsidRPr="0057180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31A1928" w14:textId="77777777" w:rsidR="009428B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7180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bookmarkEnd w:id="9"/>
    </w:tbl>
    <w:p w14:paraId="3272C6AF" w14:textId="77777777" w:rsidR="009428B0" w:rsidRDefault="009428B0" w:rsidP="009428B0">
      <w:pPr>
        <w:pStyle w:val="Text2"/>
        <w:jc w:val="both"/>
        <w:rPr>
          <w:lang w:eastAsia="en-IN"/>
        </w:rPr>
      </w:pPr>
    </w:p>
    <w:p w14:paraId="783CF725" w14:textId="77777777" w:rsidR="009428B0" w:rsidRPr="00D93CB7" w:rsidRDefault="009428B0" w:rsidP="009428B0">
      <w:pPr>
        <w:pStyle w:val="Text2"/>
        <w:jc w:val="both"/>
        <w:rPr>
          <w:rFonts w:ascii="Courier New" w:hAnsi="Courier New" w:cs="Courier New"/>
        </w:rPr>
      </w:pPr>
      <w:r w:rsidRPr="00D93CB7">
        <w:rPr>
          <w:lang w:eastAsia="en-IN"/>
        </w:rPr>
        <w:t xml:space="preserve">Now, the </w:t>
      </w:r>
      <w:proofErr w:type="spellStart"/>
      <w:r w:rsidRPr="00D93CB7">
        <w:rPr>
          <w:rFonts w:ascii="Courier New" w:hAnsi="Courier New" w:cs="Courier New"/>
        </w:rPr>
        <w:t>register_hio_packet_</w:t>
      </w:r>
      <w:proofErr w:type="gramStart"/>
      <w:r w:rsidRPr="00D93CB7">
        <w:rPr>
          <w:rFonts w:ascii="Courier New" w:hAnsi="Courier New" w:cs="Courier New"/>
        </w:rPr>
        <w:t>hook</w:t>
      </w:r>
      <w:proofErr w:type="spellEnd"/>
      <w:r w:rsidRPr="00D93CB7">
        <w:rPr>
          <w:rFonts w:ascii="Courier New" w:hAnsi="Courier New" w:cs="Courier New"/>
        </w:rPr>
        <w:t>(</w:t>
      </w:r>
      <w:proofErr w:type="gramEnd"/>
      <w:r w:rsidRPr="00D93CB7">
        <w:rPr>
          <w:rFonts w:ascii="Courier New" w:hAnsi="Courier New" w:cs="Courier New"/>
        </w:rPr>
        <w:t xml:space="preserve">) </w:t>
      </w:r>
      <w:r w:rsidRPr="00D93CB7">
        <w:rPr>
          <w:lang w:eastAsia="en-IN"/>
        </w:rPr>
        <w:t>function registers the input packet hook and the output packet hook callback functions</w:t>
      </w:r>
      <w:r w:rsidRPr="00D93CB7">
        <w:rPr>
          <w:rFonts w:ascii="Courier New" w:hAnsi="Courier New" w:cs="Courier New"/>
        </w:rP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745"/>
      </w:tblGrid>
      <w:tr w:rsidR="009428B0" w14:paraId="4AD1DDF1" w14:textId="77777777" w:rsidTr="009206B3"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5E242E5" w14:textId="77777777" w:rsidR="009428B0" w:rsidRPr="003C60F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60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void </w:t>
            </w:r>
            <w:proofErr w:type="spellStart"/>
            <w:r w:rsidRPr="003C60F0">
              <w:rPr>
                <w:rFonts w:ascii="Courier New" w:hAnsi="Courier New" w:cs="Courier New"/>
                <w:sz w:val="20"/>
                <w:szCs w:val="20"/>
              </w:rPr>
              <w:t>register_hio_packet_</w:t>
            </w:r>
            <w:proofErr w:type="gramStart"/>
            <w:r w:rsidRPr="003C60F0">
              <w:rPr>
                <w:rFonts w:ascii="Courier New" w:hAnsi="Courier New" w:cs="Courier New"/>
                <w:sz w:val="20"/>
                <w:szCs w:val="20"/>
              </w:rPr>
              <w:t>hook</w:t>
            </w:r>
            <w:proofErr w:type="spellEnd"/>
            <w:r w:rsidRPr="003C60F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C60F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42D4027" w14:textId="77777777" w:rsidR="009428B0" w:rsidRPr="003C60F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60F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70306C3" w14:textId="77777777" w:rsidR="009428B0" w:rsidRPr="003C60F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60F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3C60F0">
              <w:rPr>
                <w:rFonts w:ascii="Courier New" w:hAnsi="Courier New" w:cs="Courier New"/>
                <w:sz w:val="20"/>
                <w:szCs w:val="20"/>
              </w:rPr>
              <w:t>ret;</w:t>
            </w:r>
            <w:proofErr w:type="gramEnd"/>
          </w:p>
          <w:p w14:paraId="0A274494" w14:textId="77777777" w:rsidR="009428B0" w:rsidRPr="003C60F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60F0">
              <w:rPr>
                <w:rFonts w:ascii="Courier New" w:hAnsi="Courier New" w:cs="Courier New"/>
                <w:sz w:val="20"/>
                <w:szCs w:val="20"/>
              </w:rPr>
              <w:t xml:space="preserve">    ret = </w:t>
            </w:r>
            <w:proofErr w:type="spellStart"/>
            <w:r w:rsidRPr="003C60F0">
              <w:rPr>
                <w:rFonts w:ascii="Courier New" w:hAnsi="Courier New" w:cs="Courier New"/>
                <w:sz w:val="20"/>
                <w:szCs w:val="20"/>
              </w:rPr>
              <w:t>hio_packet_hook_</w:t>
            </w:r>
            <w:proofErr w:type="gramStart"/>
            <w:r w:rsidRPr="003C60F0">
              <w:rPr>
                <w:rFonts w:ascii="Courier New" w:hAnsi="Courier New" w:cs="Courier New"/>
                <w:sz w:val="20"/>
                <w:szCs w:val="20"/>
              </w:rPr>
              <w:t>register</w:t>
            </w:r>
            <w:proofErr w:type="spellEnd"/>
            <w:r w:rsidRPr="003C60F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C60F0">
              <w:rPr>
                <w:rFonts w:ascii="Courier New" w:hAnsi="Courier New" w:cs="Courier New"/>
                <w:sz w:val="20"/>
                <w:szCs w:val="20"/>
              </w:rPr>
              <w:t>hio_input_packet_info</w:t>
            </w:r>
            <w:proofErr w:type="spellEnd"/>
            <w:r w:rsidRPr="003C60F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F7E9E29" w14:textId="77777777" w:rsidR="009428B0" w:rsidRPr="003C60F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60F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C60F0">
              <w:rPr>
                <w:rFonts w:ascii="Courier New" w:hAnsi="Courier New" w:cs="Courier New"/>
                <w:sz w:val="20"/>
                <w:szCs w:val="20"/>
              </w:rPr>
              <w:t>hio_output_packet_info</w:t>
            </w:r>
            <w:proofErr w:type="spellEnd"/>
            <w:proofErr w:type="gramStart"/>
            <w:r w:rsidRPr="003C60F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7864DCE" w14:textId="77777777" w:rsidR="009428B0" w:rsidRPr="003C60F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60F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C60F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3C60F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C60F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C60F0">
              <w:rPr>
                <w:rFonts w:ascii="Courier New" w:hAnsi="Courier New" w:cs="Courier New"/>
                <w:sz w:val="20"/>
                <w:szCs w:val="20"/>
              </w:rPr>
              <w:t>"Packet hook register status = %d\n", ret);</w:t>
            </w:r>
          </w:p>
          <w:p w14:paraId="5663B98B" w14:textId="77777777" w:rsidR="009428B0" w:rsidRDefault="009428B0" w:rsidP="009206B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60F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03C3539" w14:textId="77777777" w:rsidR="009428B0" w:rsidRPr="001241F2" w:rsidRDefault="009428B0" w:rsidP="009428B0">
      <w:pPr>
        <w:pStyle w:val="Text2"/>
        <w:jc w:val="both"/>
        <w:rPr>
          <w:lang w:eastAsia="en-IN"/>
        </w:rPr>
      </w:pPr>
    </w:p>
    <w:p w14:paraId="50D2C145" w14:textId="77777777" w:rsidR="009428B0" w:rsidRPr="001241F2" w:rsidRDefault="009428B0" w:rsidP="009428B0">
      <w:pPr>
        <w:pStyle w:val="Text2"/>
        <w:rPr>
          <w:lang w:eastAsia="en-IN"/>
        </w:rPr>
      </w:pPr>
      <w:r w:rsidRPr="001241F2">
        <w:rPr>
          <w:lang w:eastAsia="en-IN"/>
        </w:rPr>
        <w:t xml:space="preserve">The application will register the HIO packet hook by calling the </w:t>
      </w:r>
      <w:proofErr w:type="spellStart"/>
      <w:r w:rsidRPr="001241F2">
        <w:rPr>
          <w:rFonts w:ascii="Courier New" w:hAnsi="Courier New" w:cs="Courier New"/>
        </w:rPr>
        <w:t>register_hio_packet_hook</w:t>
      </w:r>
      <w:proofErr w:type="spellEnd"/>
      <w:r w:rsidRPr="001241F2">
        <w:rPr>
          <w:lang w:eastAsia="en-IN"/>
        </w:rPr>
        <w:t xml:space="preserve"> () function when the </w:t>
      </w:r>
      <w:proofErr w:type="spellStart"/>
      <w:r w:rsidRPr="001241F2">
        <w:rPr>
          <w:lang w:eastAsia="en-IN"/>
        </w:rPr>
        <w:t>bootarg</w:t>
      </w:r>
      <w:proofErr w:type="spellEnd"/>
      <w:r>
        <w:rPr>
          <w:lang w:eastAsia="en-IN"/>
        </w:rPr>
        <w:t xml:space="preserve"> </w:t>
      </w:r>
      <w:proofErr w:type="spellStart"/>
      <w:r w:rsidRPr="001241F2">
        <w:rPr>
          <w:rFonts w:ascii="Courier New" w:hAnsi="Courier New" w:cs="Courier New"/>
          <w:lang w:eastAsia="en-IN"/>
        </w:rPr>
        <w:t>displ_pkt_info</w:t>
      </w:r>
      <w:proofErr w:type="spellEnd"/>
      <w:r w:rsidRPr="001241F2">
        <w:rPr>
          <w:rFonts w:ascii="Courier New" w:hAnsi="Courier New" w:cs="Courier New"/>
          <w:lang w:eastAsia="en-IN"/>
        </w:rPr>
        <w:t>=1</w:t>
      </w:r>
      <w:r w:rsidRPr="001241F2">
        <w:rPr>
          <w:lang w:eastAsia="en-IN"/>
        </w:rPr>
        <w:t xml:space="preserve"> is issued.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745"/>
      </w:tblGrid>
      <w:tr w:rsidR="009428B0" w14:paraId="2956F3CC" w14:textId="77777777" w:rsidTr="009206B3"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04D4DC2" w14:textId="77777777" w:rsidR="009428B0" w:rsidRPr="00897755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bookmarkStart w:id="10" w:name="_Hlk106007486"/>
            <w:r w:rsidRPr="00A2709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97755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897755">
              <w:rPr>
                <w:rFonts w:ascii="Courier New" w:hAnsi="Courier New" w:cs="Courier New"/>
                <w:sz w:val="20"/>
                <w:szCs w:val="20"/>
              </w:rPr>
              <w:t>os_get_boot_arg_int</w:t>
            </w:r>
            <w:proofErr w:type="spellEnd"/>
            <w:r w:rsidRPr="0089775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97755">
              <w:rPr>
                <w:rFonts w:ascii="Courier New" w:hAnsi="Courier New" w:cs="Courier New"/>
                <w:sz w:val="20"/>
                <w:szCs w:val="20"/>
              </w:rPr>
              <w:t>disp_pkt_info</w:t>
            </w:r>
            <w:proofErr w:type="spellEnd"/>
            <w:r w:rsidRPr="00897755">
              <w:rPr>
                <w:rFonts w:ascii="Courier New" w:hAnsi="Courier New" w:cs="Courier New"/>
                <w:sz w:val="20"/>
                <w:szCs w:val="20"/>
              </w:rPr>
              <w:t>", 0) != 0) {</w:t>
            </w:r>
          </w:p>
          <w:p w14:paraId="70ACCF36" w14:textId="77777777" w:rsidR="009428B0" w:rsidRPr="00897755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7755">
              <w:rPr>
                <w:rFonts w:ascii="Courier New" w:hAnsi="Courier New" w:cs="Courier New"/>
                <w:sz w:val="20"/>
                <w:szCs w:val="20"/>
              </w:rPr>
              <w:t xml:space="preserve">        /* Register packet hook.</w:t>
            </w:r>
          </w:p>
          <w:p w14:paraId="30962C40" w14:textId="77777777" w:rsidR="009428B0" w:rsidRPr="00897755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7755">
              <w:rPr>
                <w:rFonts w:ascii="Courier New" w:hAnsi="Courier New" w:cs="Courier New"/>
                <w:sz w:val="20"/>
                <w:szCs w:val="20"/>
              </w:rPr>
              <w:t xml:space="preserve">         * Hook will print the </w:t>
            </w:r>
            <w:proofErr w:type="spellStart"/>
            <w:r w:rsidRPr="00897755">
              <w:rPr>
                <w:rFonts w:ascii="Courier New" w:hAnsi="Courier New" w:cs="Courier New"/>
                <w:sz w:val="20"/>
                <w:szCs w:val="20"/>
              </w:rPr>
              <w:t>msg_id</w:t>
            </w:r>
            <w:proofErr w:type="spellEnd"/>
            <w:r w:rsidRPr="00897755">
              <w:rPr>
                <w:rFonts w:ascii="Courier New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897755"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 w:rsidRPr="00897755">
              <w:rPr>
                <w:rFonts w:ascii="Courier New" w:hAnsi="Courier New" w:cs="Courier New"/>
                <w:sz w:val="20"/>
                <w:szCs w:val="20"/>
              </w:rPr>
              <w:t xml:space="preserve"> of every </w:t>
            </w:r>
            <w:proofErr w:type="gramStart"/>
            <w:r w:rsidRPr="00897755">
              <w:rPr>
                <w:rFonts w:ascii="Courier New" w:hAnsi="Courier New" w:cs="Courier New"/>
                <w:sz w:val="20"/>
                <w:szCs w:val="20"/>
              </w:rPr>
              <w:t>packets</w:t>
            </w:r>
            <w:proofErr w:type="gramEnd"/>
            <w:r w:rsidRPr="00897755">
              <w:rPr>
                <w:rFonts w:ascii="Courier New" w:hAnsi="Courier New" w:cs="Courier New"/>
                <w:sz w:val="20"/>
                <w:szCs w:val="20"/>
              </w:rPr>
              <w:t xml:space="preserve"> sent and received</w:t>
            </w:r>
          </w:p>
          <w:p w14:paraId="0C2C60CE" w14:textId="77777777" w:rsidR="009428B0" w:rsidRPr="00897755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7755">
              <w:rPr>
                <w:rFonts w:ascii="Courier New" w:hAnsi="Courier New" w:cs="Courier New"/>
                <w:sz w:val="20"/>
                <w:szCs w:val="20"/>
              </w:rPr>
              <w:t xml:space="preserve">         */</w:t>
            </w:r>
          </w:p>
          <w:p w14:paraId="1D8A723D" w14:textId="77777777" w:rsidR="009428B0" w:rsidRPr="00897755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775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97755">
              <w:rPr>
                <w:rFonts w:ascii="Courier New" w:hAnsi="Courier New" w:cs="Courier New"/>
                <w:sz w:val="20"/>
                <w:szCs w:val="20"/>
              </w:rPr>
              <w:t>register_hio_packet_</w:t>
            </w:r>
            <w:proofErr w:type="gramStart"/>
            <w:r w:rsidRPr="00897755">
              <w:rPr>
                <w:rFonts w:ascii="Courier New" w:hAnsi="Courier New" w:cs="Courier New"/>
                <w:sz w:val="20"/>
                <w:szCs w:val="20"/>
              </w:rPr>
              <w:t>hook</w:t>
            </w:r>
            <w:proofErr w:type="spellEnd"/>
            <w:r w:rsidRPr="0089775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9775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4D58DD" w14:textId="77777777" w:rsidR="009428B0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775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bookmarkEnd w:id="10"/>
    <w:p w14:paraId="07D3A6F7" w14:textId="77777777" w:rsidR="009428B0" w:rsidRDefault="009428B0" w:rsidP="009428B0">
      <w:pPr>
        <w:pStyle w:val="Text2"/>
        <w:rPr>
          <w:lang w:eastAsia="en-IN"/>
        </w:rPr>
      </w:pPr>
      <w:r>
        <w:rPr>
          <w:lang w:eastAsia="en-IN"/>
        </w:rPr>
        <w:t>Finally, if LWIP is running, the iPerf3 server is started and SNTP is initialized.</w:t>
      </w:r>
    </w:p>
    <w:p w14:paraId="5DB8FAA4" w14:textId="77777777" w:rsidR="009428B0" w:rsidRDefault="009428B0" w:rsidP="009428B0">
      <w:pPr>
        <w:pStyle w:val="Text2"/>
        <w:rPr>
          <w:lang w:eastAsia="en-IN"/>
        </w:rPr>
      </w:pPr>
      <w:r>
        <w:rPr>
          <w:lang w:eastAsia="en-IN"/>
        </w:rPr>
        <w:br w:type="page"/>
      </w:r>
    </w:p>
    <w:p w14:paraId="1C74462A" w14:textId="77777777" w:rsidR="009428B0" w:rsidRDefault="009428B0" w:rsidP="009428B0">
      <w:pPr>
        <w:pStyle w:val="Heading2"/>
        <w:numPr>
          <w:ilvl w:val="0"/>
          <w:numId w:val="0"/>
        </w:numPr>
        <w:ind w:left="576" w:hanging="576"/>
        <w:rPr>
          <w:lang w:val="en-IN" w:eastAsia="en-IN"/>
        </w:rPr>
      </w:pPr>
      <w:bookmarkStart w:id="11" w:name="_Toc109134881"/>
      <w:r>
        <w:rPr>
          <w:lang w:val="en-IN" w:eastAsia="en-IN"/>
        </w:rPr>
        <w:lastRenderedPageBreak/>
        <w:t>Adding Custom Groups to SMP Application</w:t>
      </w:r>
      <w:bookmarkEnd w:id="11"/>
    </w:p>
    <w:p w14:paraId="33B471E8" w14:textId="77777777" w:rsidR="009428B0" w:rsidRPr="00473E90" w:rsidRDefault="009428B0" w:rsidP="009428B0">
      <w:pPr>
        <w:pStyle w:val="Text2"/>
        <w:jc w:val="both"/>
      </w:pPr>
      <w:r w:rsidRPr="00473E90">
        <w:t xml:space="preserve">When in hosted mode, there might be a requirement to add additional features to the existing SMP application depending on the end user’s requirements. </w:t>
      </w:r>
    </w:p>
    <w:p w14:paraId="2C82910C" w14:textId="77777777" w:rsidR="009428B0" w:rsidRPr="00473E90" w:rsidRDefault="009428B0" w:rsidP="009428B0">
      <w:pPr>
        <w:pStyle w:val="Text2"/>
        <w:jc w:val="both"/>
      </w:pPr>
      <w:r w:rsidRPr="00473E90">
        <w:t>This section describes the procedure to add support for a custom group to the SMP application with an example. The example application demonstrates a message exchange between the host application and the SMP application. The host sends a request message to Talaria TWO and waits for a response message.</w:t>
      </w:r>
    </w:p>
    <w:p w14:paraId="280342F1" w14:textId="77777777" w:rsidR="009428B0" w:rsidRPr="00473E90" w:rsidRDefault="009428B0" w:rsidP="009428B0">
      <w:pPr>
        <w:pStyle w:val="Text2"/>
        <w:jc w:val="both"/>
      </w:pPr>
      <w:r w:rsidRPr="00473E90">
        <w:t xml:space="preserve"> The enhancements need to be performed on both the HAPI-based host application and the SMP application. </w:t>
      </w:r>
    </w:p>
    <w:p w14:paraId="202BD944" w14:textId="77777777" w:rsidR="009428B0" w:rsidRDefault="009428B0" w:rsidP="009428B0">
      <w:pPr>
        <w:pStyle w:val="Text2"/>
        <w:jc w:val="both"/>
      </w:pPr>
      <w:r w:rsidRPr="00473E90">
        <w:t>Subsequent sections describe the procedure to add support to custom groups of the host application and then the procedure to add the support for custom group.</w:t>
      </w:r>
    </w:p>
    <w:p w14:paraId="4D3AC4A4" w14:textId="77777777" w:rsidR="009428B0" w:rsidRPr="00473E90" w:rsidRDefault="009428B0" w:rsidP="009428B0">
      <w:pPr>
        <w:pStyle w:val="Text2"/>
        <w:jc w:val="both"/>
      </w:pPr>
    </w:p>
    <w:p w14:paraId="6296B798" w14:textId="77777777" w:rsidR="009428B0" w:rsidRDefault="009428B0" w:rsidP="009428B0">
      <w:pPr>
        <w:pStyle w:val="Heading3"/>
        <w:numPr>
          <w:ilvl w:val="0"/>
          <w:numId w:val="0"/>
        </w:numPr>
        <w:ind w:left="1995" w:hanging="720"/>
        <w:rPr>
          <w:lang w:val="en-IN" w:eastAsia="en-IN"/>
        </w:rPr>
      </w:pPr>
      <w:bookmarkStart w:id="12" w:name="_Toc109134882"/>
      <w:r>
        <w:rPr>
          <w:lang w:val="en-IN" w:eastAsia="en-IN"/>
        </w:rPr>
        <w:t>Procedure to Add Custom Group to the Host Application</w:t>
      </w:r>
      <w:bookmarkEnd w:id="12"/>
    </w:p>
    <w:p w14:paraId="4B0E3143" w14:textId="77777777" w:rsidR="009428B0" w:rsidRDefault="009428B0" w:rsidP="009428B0">
      <w:pPr>
        <w:pStyle w:val="Text3"/>
        <w:numPr>
          <w:ilvl w:val="0"/>
          <w:numId w:val="4"/>
        </w:numPr>
        <w:jc w:val="both"/>
        <w:rPr>
          <w:lang w:eastAsia="en-IN"/>
        </w:rPr>
      </w:pPr>
      <w:r>
        <w:rPr>
          <w:lang w:eastAsia="en-IN"/>
        </w:rPr>
        <w:t>Define a group number greater than 150 as GROUP ID. The group numbers from 0 to 149 will be used by the existing groups.</w:t>
      </w:r>
    </w:p>
    <w:p w14:paraId="7A84B885" w14:textId="77777777" w:rsidR="009428B0" w:rsidRDefault="009428B0" w:rsidP="009428B0">
      <w:pPr>
        <w:pStyle w:val="Text3"/>
        <w:numPr>
          <w:ilvl w:val="0"/>
          <w:numId w:val="4"/>
        </w:numPr>
        <w:jc w:val="both"/>
        <w:rPr>
          <w:lang w:eastAsia="en-IN"/>
        </w:rPr>
      </w:pPr>
      <w:r>
        <w:rPr>
          <w:lang w:eastAsia="en-IN"/>
        </w:rPr>
        <w:t>Define a structure for the request message to be sent.</w:t>
      </w:r>
    </w:p>
    <w:p w14:paraId="50A7B6B5" w14:textId="77777777" w:rsidR="009428B0" w:rsidRDefault="009428B0" w:rsidP="009428B0">
      <w:pPr>
        <w:pStyle w:val="Text3"/>
        <w:numPr>
          <w:ilvl w:val="0"/>
          <w:numId w:val="4"/>
        </w:numPr>
        <w:jc w:val="both"/>
        <w:rPr>
          <w:lang w:eastAsia="en-IN"/>
        </w:rPr>
      </w:pPr>
      <w:r>
        <w:rPr>
          <w:lang w:eastAsia="en-IN"/>
        </w:rPr>
        <w:t>Define a structure for the response message to be received.</w:t>
      </w:r>
    </w:p>
    <w:p w14:paraId="4D192947" w14:textId="77777777" w:rsidR="009428B0" w:rsidRDefault="009428B0" w:rsidP="009428B0">
      <w:pPr>
        <w:pStyle w:val="Text3"/>
        <w:numPr>
          <w:ilvl w:val="0"/>
          <w:numId w:val="4"/>
        </w:numPr>
        <w:jc w:val="both"/>
        <w:rPr>
          <w:lang w:eastAsia="en-IN"/>
        </w:rPr>
      </w:pPr>
      <w:r>
        <w:rPr>
          <w:lang w:eastAsia="en-IN"/>
        </w:rPr>
        <w:t>Create a HAPI packet to be sent.</w:t>
      </w:r>
    </w:p>
    <w:p w14:paraId="5951555E" w14:textId="77777777" w:rsidR="009428B0" w:rsidRDefault="009428B0" w:rsidP="009428B0">
      <w:pPr>
        <w:pStyle w:val="Text3"/>
        <w:numPr>
          <w:ilvl w:val="0"/>
          <w:numId w:val="4"/>
        </w:numPr>
        <w:jc w:val="both"/>
        <w:rPr>
          <w:lang w:eastAsia="en-IN"/>
        </w:rPr>
      </w:pPr>
      <w:r>
        <w:rPr>
          <w:lang w:eastAsia="en-IN"/>
        </w:rPr>
        <w:t>Update/copy the data to be sent to the HAPI packet created.</w:t>
      </w:r>
    </w:p>
    <w:p w14:paraId="2044E96B" w14:textId="77777777" w:rsidR="009428B0" w:rsidRDefault="009428B0" w:rsidP="009428B0">
      <w:pPr>
        <w:pStyle w:val="Text3"/>
        <w:numPr>
          <w:ilvl w:val="0"/>
          <w:numId w:val="4"/>
        </w:numPr>
        <w:jc w:val="both"/>
        <w:rPr>
          <w:lang w:eastAsia="en-IN"/>
        </w:rPr>
      </w:pPr>
      <w:r>
        <w:rPr>
          <w:lang w:eastAsia="en-IN"/>
        </w:rPr>
        <w:t>Send the HAPI packet to Talaria TWO and wait for the response.</w:t>
      </w:r>
    </w:p>
    <w:p w14:paraId="0EBB616D" w14:textId="77777777" w:rsidR="009428B0" w:rsidRDefault="009428B0" w:rsidP="009428B0">
      <w:pPr>
        <w:pStyle w:val="Text3"/>
        <w:numPr>
          <w:ilvl w:val="0"/>
          <w:numId w:val="4"/>
        </w:numPr>
        <w:jc w:val="both"/>
        <w:rPr>
          <w:lang w:eastAsia="en-IN"/>
        </w:rPr>
      </w:pPr>
      <w:r>
        <w:rPr>
          <w:lang w:eastAsia="en-IN"/>
        </w:rPr>
        <w:t>If the response is received, read the contents of the response packet.</w:t>
      </w:r>
    </w:p>
    <w:p w14:paraId="459544E0" w14:textId="77777777" w:rsidR="009428B0" w:rsidRDefault="009428B0" w:rsidP="009428B0">
      <w:pPr>
        <w:pStyle w:val="Text3"/>
        <w:numPr>
          <w:ilvl w:val="0"/>
          <w:numId w:val="4"/>
        </w:numPr>
        <w:jc w:val="both"/>
        <w:rPr>
          <w:lang w:eastAsia="en-IN"/>
        </w:rPr>
      </w:pPr>
      <w:r>
        <w:rPr>
          <w:lang w:eastAsia="en-IN"/>
        </w:rPr>
        <w:t>Release the memory allocated for the packet.</w:t>
      </w:r>
    </w:p>
    <w:p w14:paraId="0A801AA6" w14:textId="77777777" w:rsidR="009428B0" w:rsidRDefault="009428B0" w:rsidP="009428B0">
      <w:pPr>
        <w:pStyle w:val="Text3"/>
        <w:ind w:left="2520"/>
        <w:jc w:val="both"/>
        <w:rPr>
          <w:lang w:eastAsia="en-IN"/>
        </w:rPr>
      </w:pPr>
      <w:r>
        <w:rPr>
          <w:lang w:eastAsia="en-IN"/>
        </w:rPr>
        <w:br w:type="page"/>
      </w:r>
    </w:p>
    <w:p w14:paraId="6F8AFA8A" w14:textId="77777777" w:rsidR="009428B0" w:rsidRDefault="009428B0" w:rsidP="009428B0">
      <w:pPr>
        <w:pStyle w:val="Text3"/>
        <w:jc w:val="both"/>
        <w:rPr>
          <w:lang w:eastAsia="en-IN"/>
        </w:rPr>
      </w:pPr>
      <w:r>
        <w:rPr>
          <w:lang w:eastAsia="en-IN"/>
        </w:rPr>
        <w:lastRenderedPageBreak/>
        <w:t xml:space="preserve">From the above-described procedure, the following are defined in </w:t>
      </w:r>
      <w:proofErr w:type="spellStart"/>
      <w:r w:rsidRPr="00E174AF">
        <w:rPr>
          <w:rFonts w:ascii="Courier New" w:hAnsi="Courier New" w:cs="Courier New"/>
          <w:lang w:eastAsia="en-IN"/>
        </w:rPr>
        <w:t>api</w:t>
      </w:r>
      <w:proofErr w:type="spellEnd"/>
      <w:r w:rsidRPr="00E174AF">
        <w:rPr>
          <w:rFonts w:ascii="Courier New" w:hAnsi="Courier New" w:cs="Courier New"/>
          <w:lang w:eastAsia="en-IN"/>
        </w:rPr>
        <w:t>/</w:t>
      </w:r>
      <w:proofErr w:type="spellStart"/>
      <w:r w:rsidRPr="00E174AF">
        <w:rPr>
          <w:rFonts w:ascii="Courier New" w:hAnsi="Courier New" w:cs="Courier New"/>
          <w:lang w:eastAsia="en-IN"/>
        </w:rPr>
        <w:t>custom.h</w:t>
      </w:r>
      <w:proofErr w:type="spellEnd"/>
      <w:r>
        <w:rPr>
          <w:lang w:eastAsia="en-IN"/>
        </w:rPr>
        <w:t xml:space="preserve"> in the example application:</w:t>
      </w:r>
    </w:p>
    <w:p w14:paraId="41BA6EBA" w14:textId="77777777" w:rsidR="009428B0" w:rsidRDefault="009428B0" w:rsidP="009428B0">
      <w:pPr>
        <w:pStyle w:val="Text3"/>
        <w:numPr>
          <w:ilvl w:val="0"/>
          <w:numId w:val="5"/>
        </w:numPr>
        <w:jc w:val="both"/>
        <w:rPr>
          <w:lang w:eastAsia="en-IN"/>
        </w:rPr>
      </w:pPr>
      <w:r>
        <w:rPr>
          <w:lang w:eastAsia="en-IN"/>
        </w:rPr>
        <w:t>Custom GROUP ID -158</w:t>
      </w:r>
    </w:p>
    <w:p w14:paraId="2836B34F" w14:textId="77777777" w:rsidR="009428B0" w:rsidRDefault="009428B0" w:rsidP="009428B0">
      <w:pPr>
        <w:pStyle w:val="Text3"/>
        <w:numPr>
          <w:ilvl w:val="0"/>
          <w:numId w:val="5"/>
        </w:numPr>
        <w:jc w:val="both"/>
        <w:rPr>
          <w:lang w:eastAsia="en-IN"/>
        </w:rPr>
      </w:pPr>
      <w:r>
        <w:rPr>
          <w:lang w:eastAsia="en-IN"/>
        </w:rPr>
        <w:t>MSGIDs for the custom request message-0x03</w:t>
      </w:r>
    </w:p>
    <w:p w14:paraId="55899A17" w14:textId="77777777" w:rsidR="009428B0" w:rsidRDefault="009428B0" w:rsidP="009428B0">
      <w:pPr>
        <w:pStyle w:val="Text3"/>
        <w:numPr>
          <w:ilvl w:val="0"/>
          <w:numId w:val="5"/>
        </w:numPr>
        <w:jc w:val="both"/>
        <w:rPr>
          <w:lang w:eastAsia="en-IN"/>
        </w:rPr>
      </w:pPr>
      <w:r>
        <w:rPr>
          <w:lang w:eastAsia="en-IN"/>
        </w:rPr>
        <w:t>Custom response message-0x83</w:t>
      </w:r>
    </w:p>
    <w:p w14:paraId="1AE94DA2" w14:textId="77777777" w:rsidR="009428B0" w:rsidRDefault="009428B0" w:rsidP="009428B0">
      <w:pPr>
        <w:pStyle w:val="Text3"/>
        <w:numPr>
          <w:ilvl w:val="0"/>
          <w:numId w:val="5"/>
        </w:numPr>
        <w:jc w:val="both"/>
        <w:rPr>
          <w:lang w:eastAsia="en-IN"/>
        </w:rPr>
      </w:pPr>
      <w:r>
        <w:rPr>
          <w:lang w:eastAsia="en-IN"/>
        </w:rPr>
        <w:t xml:space="preserve">Structures for the custom request message </w:t>
      </w:r>
    </w:p>
    <w:p w14:paraId="0353FB33" w14:textId="77777777" w:rsidR="009428B0" w:rsidRDefault="009428B0" w:rsidP="009428B0">
      <w:pPr>
        <w:pStyle w:val="Text3"/>
        <w:numPr>
          <w:ilvl w:val="0"/>
          <w:numId w:val="5"/>
        </w:numPr>
        <w:jc w:val="both"/>
        <w:rPr>
          <w:lang w:eastAsia="en-IN"/>
        </w:rPr>
      </w:pPr>
      <w:r>
        <w:rPr>
          <w:lang w:eastAsia="en-IN"/>
        </w:rPr>
        <w:t xml:space="preserve">Custom response message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9428B0" w14:paraId="40405761" w14:textId="77777777" w:rsidTr="009206B3">
        <w:tc>
          <w:tcPr>
            <w:tcW w:w="10700" w:type="dxa"/>
            <w:shd w:val="clear" w:color="auto" w:fill="DEEAF6" w:themeFill="accent5" w:themeFillTint="33"/>
          </w:tcPr>
          <w:p w14:paraId="47D8819C" w14:textId="77777777" w:rsidR="009428B0" w:rsidRPr="00E174AF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#define HIO_GROUP_CUSTOM     158</w:t>
            </w:r>
          </w:p>
          <w:p w14:paraId="57F10C59" w14:textId="77777777" w:rsidR="009428B0" w:rsidRPr="00E174AF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55739889" w14:textId="77777777" w:rsidR="009428B0" w:rsidRPr="00E174AF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#define HAPI_CUSTOM_MSG_REQ 0x03 </w:t>
            </w:r>
          </w:p>
          <w:p w14:paraId="4EAF9051" w14:textId="77777777" w:rsidR="009428B0" w:rsidRPr="00E174AF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#define HAPI_CUSTOM_MSG_RSP 0x83</w:t>
            </w:r>
          </w:p>
        </w:tc>
      </w:tr>
    </w:tbl>
    <w:p w14:paraId="7F6509EA" w14:textId="77777777" w:rsidR="009428B0" w:rsidRDefault="009428B0" w:rsidP="009428B0">
      <w:pPr>
        <w:pStyle w:val="Text3"/>
        <w:jc w:val="both"/>
        <w:rPr>
          <w:lang w:eastAsia="en-IN"/>
        </w:rPr>
      </w:pPr>
    </w:p>
    <w:p w14:paraId="623A4281" w14:textId="77777777" w:rsidR="009428B0" w:rsidRDefault="009428B0" w:rsidP="009428B0">
      <w:pPr>
        <w:pStyle w:val="Text3"/>
        <w:rPr>
          <w:lang w:eastAsia="en-IN"/>
        </w:rPr>
      </w:pPr>
      <w:r>
        <w:rPr>
          <w:lang w:eastAsia="en-IN"/>
        </w:rPr>
        <w:t>Following is the structure defined for a custom request message: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9428B0" w14:paraId="6D2CE87A" w14:textId="77777777" w:rsidTr="009206B3">
        <w:tc>
          <w:tcPr>
            <w:tcW w:w="10700" w:type="dxa"/>
            <w:shd w:val="clear" w:color="auto" w:fill="DEEAF6" w:themeFill="accent5" w:themeFillTint="33"/>
          </w:tcPr>
          <w:p w14:paraId="7016294D" w14:textId="77777777" w:rsidR="009428B0" w:rsidRPr="00E174AF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struct </w:t>
            </w:r>
            <w:proofErr w:type="spellStart"/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hapi_custom_msg_req</w:t>
            </w:r>
            <w:proofErr w:type="spellEnd"/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{</w:t>
            </w:r>
          </w:p>
          <w:p w14:paraId="1D3B5208" w14:textId="77777777" w:rsidR="009428B0" w:rsidRPr="00E174AF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char </w:t>
            </w:r>
            <w:proofErr w:type="spellStart"/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echo_</w:t>
            </w:r>
            <w:proofErr w:type="gramStart"/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req</w:t>
            </w:r>
            <w:proofErr w:type="spellEnd"/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MAX_MSG_SIZE]; /*Request message from host*/</w:t>
            </w:r>
          </w:p>
          <w:p w14:paraId="07C6B57B" w14:textId="77777777" w:rsidR="009428B0" w:rsidRPr="00E174AF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};</w:t>
            </w:r>
          </w:p>
        </w:tc>
      </w:tr>
    </w:tbl>
    <w:p w14:paraId="6EDF8462" w14:textId="77777777" w:rsidR="009428B0" w:rsidRDefault="009428B0" w:rsidP="009428B0">
      <w:pPr>
        <w:pStyle w:val="Text3"/>
        <w:rPr>
          <w:lang w:eastAsia="en-IN"/>
        </w:rPr>
      </w:pPr>
    </w:p>
    <w:p w14:paraId="0FE68B61" w14:textId="77777777" w:rsidR="009428B0" w:rsidRDefault="009428B0" w:rsidP="009428B0">
      <w:pPr>
        <w:pStyle w:val="Text3"/>
        <w:rPr>
          <w:lang w:eastAsia="en-IN"/>
        </w:rPr>
      </w:pPr>
      <w:r>
        <w:rPr>
          <w:lang w:eastAsia="en-IN"/>
        </w:rPr>
        <w:t>Corresponding structure for a custom response message also needs to be defined: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9428B0" w14:paraId="6E988695" w14:textId="77777777" w:rsidTr="009206B3">
        <w:tc>
          <w:tcPr>
            <w:tcW w:w="10700" w:type="dxa"/>
            <w:shd w:val="clear" w:color="auto" w:fill="DEEAF6" w:themeFill="accent5" w:themeFillTint="33"/>
          </w:tcPr>
          <w:p w14:paraId="1A7DD1BF" w14:textId="77777777" w:rsidR="009428B0" w:rsidRPr="00E174AF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struct </w:t>
            </w:r>
            <w:proofErr w:type="spellStart"/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hapi_custom_msg_rsp</w:t>
            </w:r>
            <w:proofErr w:type="spellEnd"/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{</w:t>
            </w:r>
          </w:p>
          <w:p w14:paraId="67E44721" w14:textId="77777777" w:rsidR="009428B0" w:rsidRPr="00E174AF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uint32_t status; /**&lt; result status, zero is success */</w:t>
            </w:r>
          </w:p>
          <w:p w14:paraId="3B89A66A" w14:textId="77777777" w:rsidR="009428B0" w:rsidRPr="00E174AF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char </w:t>
            </w:r>
            <w:proofErr w:type="spellStart"/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echo_</w:t>
            </w:r>
            <w:proofErr w:type="gramStart"/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MAX_MSG_SIZE]; /**&lt; response from T2 */</w:t>
            </w:r>
          </w:p>
          <w:p w14:paraId="2AC1F9CA" w14:textId="77777777" w:rsidR="009428B0" w:rsidRPr="00E174AF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174AF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};</w:t>
            </w:r>
          </w:p>
        </w:tc>
      </w:tr>
    </w:tbl>
    <w:p w14:paraId="6C6FF7EA" w14:textId="77777777" w:rsidR="009428B0" w:rsidRDefault="009428B0" w:rsidP="009428B0">
      <w:pPr>
        <w:pStyle w:val="Text3"/>
        <w:rPr>
          <w:lang w:eastAsia="en-IN"/>
        </w:rPr>
      </w:pPr>
    </w:p>
    <w:p w14:paraId="1E86BA88" w14:textId="77777777" w:rsidR="009428B0" w:rsidRDefault="009428B0" w:rsidP="009428B0">
      <w:pPr>
        <w:pStyle w:val="Text2"/>
        <w:ind w:left="0"/>
        <w:rPr>
          <w:lang w:eastAsia="en-IN"/>
        </w:rPr>
      </w:pPr>
      <w:r>
        <w:rPr>
          <w:lang w:eastAsia="en-IN"/>
        </w:rPr>
        <w:br w:type="page"/>
      </w:r>
    </w:p>
    <w:p w14:paraId="31AEA3E3" w14:textId="77777777" w:rsidR="009428B0" w:rsidRDefault="009428B0" w:rsidP="009428B0">
      <w:pPr>
        <w:pStyle w:val="Text3"/>
        <w:jc w:val="both"/>
        <w:rPr>
          <w:lang w:eastAsia="en-IN"/>
        </w:rPr>
      </w:pPr>
      <w:r w:rsidRPr="00E174AF">
        <w:rPr>
          <w:lang w:eastAsia="en-IN"/>
        </w:rPr>
        <w:lastRenderedPageBreak/>
        <w:t>A function to send and receive a packet to/from T</w:t>
      </w:r>
      <w:r>
        <w:rPr>
          <w:lang w:eastAsia="en-IN"/>
        </w:rPr>
        <w:t>alaria TWO</w:t>
      </w:r>
      <w:r w:rsidRPr="00E174AF">
        <w:rPr>
          <w:lang w:eastAsia="en-IN"/>
        </w:rPr>
        <w:t xml:space="preserve"> (i.e</w:t>
      </w:r>
      <w:r>
        <w:rPr>
          <w:lang w:eastAsia="en-IN"/>
        </w:rPr>
        <w:t xml:space="preserve">., </w:t>
      </w:r>
      <w:proofErr w:type="spellStart"/>
      <w:r w:rsidRPr="00E174AF">
        <w:rPr>
          <w:rFonts w:ascii="Courier New" w:hAnsi="Courier New" w:cs="Courier New"/>
        </w:rPr>
        <w:t>api_send_custom_</w:t>
      </w:r>
      <w:proofErr w:type="gramStart"/>
      <w:r w:rsidRPr="00E174AF">
        <w:rPr>
          <w:rFonts w:ascii="Courier New" w:hAnsi="Courier New" w:cs="Courier New"/>
        </w:rPr>
        <w:t>msg</w:t>
      </w:r>
      <w:proofErr w:type="spellEnd"/>
      <w:r w:rsidRPr="00E174AF">
        <w:rPr>
          <w:rFonts w:ascii="Courier New" w:hAnsi="Courier New" w:cs="Courier New"/>
        </w:rPr>
        <w:t>(</w:t>
      </w:r>
      <w:proofErr w:type="gramEnd"/>
      <w:r w:rsidRPr="00E174AF">
        <w:rPr>
          <w:rFonts w:ascii="Courier New" w:hAnsi="Courier New" w:cs="Courier New"/>
        </w:rPr>
        <w:t>)</w:t>
      </w:r>
      <w:r w:rsidRPr="00E174AF">
        <w:rPr>
          <w:lang w:eastAsia="en-IN"/>
        </w:rPr>
        <w:t xml:space="preserve">) is defined in </w:t>
      </w:r>
      <w:proofErr w:type="spellStart"/>
      <w:r w:rsidRPr="00E174AF">
        <w:rPr>
          <w:i/>
          <w:iCs/>
          <w:lang w:eastAsia="en-IN"/>
        </w:rPr>
        <w:t>hapi</w:t>
      </w:r>
      <w:proofErr w:type="spellEnd"/>
      <w:r w:rsidRPr="00E174AF">
        <w:rPr>
          <w:i/>
          <w:iCs/>
          <w:lang w:eastAsia="en-IN"/>
        </w:rPr>
        <w:t>\lib\</w:t>
      </w:r>
      <w:proofErr w:type="spellStart"/>
      <w:r w:rsidRPr="00E174AF">
        <w:rPr>
          <w:i/>
          <w:iCs/>
          <w:lang w:eastAsia="en-IN"/>
        </w:rPr>
        <w:t>src</w:t>
      </w:r>
      <w:proofErr w:type="spellEnd"/>
      <w:r w:rsidRPr="00E174AF">
        <w:rPr>
          <w:i/>
          <w:iCs/>
          <w:lang w:eastAsia="en-IN"/>
        </w:rPr>
        <w:t>\</w:t>
      </w:r>
      <w:proofErr w:type="spellStart"/>
      <w:r w:rsidRPr="00E174AF">
        <w:rPr>
          <w:i/>
          <w:iCs/>
          <w:lang w:eastAsia="en-IN"/>
        </w:rPr>
        <w:t>hapi_custom.c</w:t>
      </w:r>
      <w:proofErr w:type="spellEnd"/>
      <w:r w:rsidRPr="00E174AF">
        <w:rPr>
          <w:i/>
          <w:iCs/>
          <w:lang w:eastAsia="en-IN"/>
        </w:rPr>
        <w:t>.</w:t>
      </w:r>
      <w:r w:rsidRPr="00E174AF">
        <w:rPr>
          <w:lang w:eastAsia="en-IN"/>
        </w:rPr>
        <w:t xml:space="preserve"> </w:t>
      </w:r>
    </w:p>
    <w:p w14:paraId="13D202F3" w14:textId="77777777" w:rsidR="009428B0" w:rsidRDefault="009428B0" w:rsidP="009428B0">
      <w:pPr>
        <w:pStyle w:val="Text3"/>
        <w:jc w:val="both"/>
        <w:rPr>
          <w:lang w:eastAsia="en-IN"/>
        </w:rPr>
      </w:pPr>
      <w:r w:rsidRPr="00E174AF">
        <w:rPr>
          <w:lang w:eastAsia="en-IN"/>
        </w:rPr>
        <w:t xml:space="preserve">First, </w:t>
      </w:r>
      <w:r>
        <w:rPr>
          <w:lang w:eastAsia="en-IN"/>
        </w:rPr>
        <w:t>a</w:t>
      </w:r>
      <w:r w:rsidRPr="00E174AF">
        <w:rPr>
          <w:lang w:eastAsia="en-IN"/>
        </w:rPr>
        <w:t xml:space="preserve"> packet has to be </w:t>
      </w:r>
      <w:r>
        <w:rPr>
          <w:lang w:eastAsia="en-IN"/>
        </w:rPr>
        <w:t>created by</w:t>
      </w:r>
      <w:r w:rsidRPr="00E174AF">
        <w:rPr>
          <w:lang w:eastAsia="en-IN"/>
        </w:rPr>
        <w:t xml:space="preserve"> allocat</w:t>
      </w:r>
      <w:r>
        <w:rPr>
          <w:lang w:eastAsia="en-IN"/>
        </w:rPr>
        <w:t>ing</w:t>
      </w:r>
      <w:r w:rsidRPr="00E174AF">
        <w:rPr>
          <w:lang w:eastAsia="en-IN"/>
        </w:rPr>
        <w:t xml:space="preserve"> the required amount of message buffer by calling</w:t>
      </w:r>
      <w:r w:rsidRPr="00E174AF">
        <w:rPr>
          <w:rFonts w:ascii="Courier New" w:hAnsi="Courier New" w:cs="Courier New"/>
        </w:rPr>
        <w:t xml:space="preserve"> </w:t>
      </w:r>
      <w:proofErr w:type="spellStart"/>
      <w:r w:rsidRPr="00E174AF">
        <w:rPr>
          <w:rFonts w:ascii="Courier New" w:hAnsi="Courier New" w:cs="Courier New"/>
        </w:rPr>
        <w:t>hapi_pkt_msg_</w:t>
      </w:r>
      <w:proofErr w:type="gramStart"/>
      <w:r w:rsidRPr="00E174AF">
        <w:rPr>
          <w:rFonts w:ascii="Courier New" w:hAnsi="Courier New" w:cs="Courier New"/>
        </w:rPr>
        <w:t>alloc</w:t>
      </w:r>
      <w:proofErr w:type="spellEnd"/>
      <w:r w:rsidRPr="00E174AF">
        <w:rPr>
          <w:rFonts w:ascii="Courier New" w:hAnsi="Courier New" w:cs="Courier New"/>
        </w:rPr>
        <w:t>(</w:t>
      </w:r>
      <w:proofErr w:type="gramEnd"/>
      <w:r w:rsidRPr="00E174AF">
        <w:rPr>
          <w:rFonts w:ascii="Courier New" w:hAnsi="Courier New" w:cs="Courier New"/>
        </w:rPr>
        <w:t>)</w:t>
      </w:r>
      <w:proofErr w:type="spellStart"/>
      <w:r w:rsidRPr="00E174AF">
        <w:rPr>
          <w:lang w:eastAsia="en-IN"/>
        </w:rPr>
        <w:t>API</w:t>
      </w:r>
      <w:r w:rsidRPr="00E174AF">
        <w:rPr>
          <w:rFonts w:ascii="Courier New" w:hAnsi="Courier New" w:cs="Courier New"/>
        </w:rPr>
        <w:t>.</w:t>
      </w:r>
      <w:r w:rsidRPr="00E174AF">
        <w:rPr>
          <w:lang w:eastAsia="en-IN"/>
        </w:rPr>
        <w:t>This</w:t>
      </w:r>
      <w:proofErr w:type="spellEnd"/>
      <w:r w:rsidRPr="00E174AF">
        <w:rPr>
          <w:lang w:eastAsia="en-IN"/>
        </w:rPr>
        <w:t xml:space="preserve"> API will allocate the required memory and return a pointer of type</w:t>
      </w:r>
      <w:r w:rsidRPr="00E174AF">
        <w:rPr>
          <w:rFonts w:ascii="Courier New" w:hAnsi="Courier New" w:cs="Courier New"/>
        </w:rPr>
        <w:t xml:space="preserve"> struct </w:t>
      </w:r>
      <w:proofErr w:type="spellStart"/>
      <w:r w:rsidRPr="00E174AF">
        <w:rPr>
          <w:rFonts w:ascii="Courier New" w:hAnsi="Courier New" w:cs="Courier New"/>
        </w:rPr>
        <w:t>hapi_packet</w:t>
      </w:r>
      <w:proofErr w:type="spellEnd"/>
      <w:r w:rsidRPr="00E174AF">
        <w:rPr>
          <w:rFonts w:cstheme="minorHAnsi"/>
        </w:rPr>
        <w:t xml:space="preserve">. </w:t>
      </w:r>
      <w:r w:rsidRPr="00E174AF">
        <w:rPr>
          <w:lang w:eastAsia="en-IN"/>
        </w:rPr>
        <w:t>The definition</w:t>
      </w:r>
      <w:r>
        <w:rPr>
          <w:lang w:eastAsia="en-IN"/>
        </w:rPr>
        <w:t>s</w:t>
      </w:r>
      <w:r w:rsidRPr="00E174AF">
        <w:rPr>
          <w:lang w:eastAsia="en-IN"/>
        </w:rPr>
        <w:t xml:space="preserve"> of </w:t>
      </w:r>
      <w:r w:rsidRPr="00E174AF">
        <w:rPr>
          <w:rFonts w:ascii="Courier New" w:hAnsi="Courier New" w:cs="Courier New"/>
        </w:rPr>
        <w:t xml:space="preserve">struct </w:t>
      </w:r>
      <w:proofErr w:type="spellStart"/>
      <w:r w:rsidRPr="00E174AF">
        <w:rPr>
          <w:rFonts w:ascii="Courier New" w:hAnsi="Courier New" w:cs="Courier New"/>
        </w:rPr>
        <w:t>hapi_packet</w:t>
      </w:r>
      <w:proofErr w:type="spellEnd"/>
      <w:r>
        <w:rPr>
          <w:rFonts w:cstheme="minorHAnsi"/>
        </w:rPr>
        <w:t xml:space="preserve">, </w:t>
      </w:r>
      <w:r w:rsidRPr="00E174AF">
        <w:rPr>
          <w:rFonts w:ascii="Courier New" w:hAnsi="Courier New" w:cs="Courier New"/>
        </w:rPr>
        <w:t xml:space="preserve">struct </w:t>
      </w:r>
      <w:proofErr w:type="spellStart"/>
      <w:r w:rsidRPr="00E174AF">
        <w:rPr>
          <w:rFonts w:ascii="Courier New" w:hAnsi="Courier New" w:cs="Courier New"/>
        </w:rPr>
        <w:t>hapi_msg_frame</w:t>
      </w:r>
      <w:proofErr w:type="spellEnd"/>
      <w:r w:rsidRPr="00E174AF">
        <w:rPr>
          <w:rFonts w:ascii="Courier New" w:hAnsi="Courier New" w:cs="Courier New"/>
        </w:rPr>
        <w:t xml:space="preserve"> </w:t>
      </w:r>
      <w:r w:rsidRPr="00E174AF">
        <w:rPr>
          <w:lang w:eastAsia="en-IN"/>
        </w:rPr>
        <w:t>and</w:t>
      </w:r>
      <w:r w:rsidRPr="00E174AF">
        <w:rPr>
          <w:rFonts w:ascii="Courier New" w:hAnsi="Courier New" w:cs="Courier New"/>
        </w:rPr>
        <w:t xml:space="preserve"> struct </w:t>
      </w:r>
      <w:proofErr w:type="spellStart"/>
      <w:r w:rsidRPr="00E174AF">
        <w:rPr>
          <w:rFonts w:ascii="Courier New" w:hAnsi="Courier New" w:cs="Courier New"/>
        </w:rPr>
        <w:t>hapi_msg_hdr</w:t>
      </w:r>
      <w:proofErr w:type="spellEnd"/>
      <w:r w:rsidRPr="00DC7E27">
        <w:rPr>
          <w:rFonts w:cstheme="minorHAnsi"/>
        </w:rPr>
        <w:t xml:space="preserve"> are </w:t>
      </w:r>
      <w:r w:rsidRPr="00E174AF">
        <w:rPr>
          <w:lang w:eastAsia="en-IN"/>
        </w:rPr>
        <w:t>as follows</w:t>
      </w:r>
      <w:r>
        <w:rPr>
          <w:lang w:eastAsia="en-IN"/>
        </w:rP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9428B0" w14:paraId="5DC8B4BE" w14:textId="77777777" w:rsidTr="009206B3">
        <w:tc>
          <w:tcPr>
            <w:tcW w:w="10700" w:type="dxa"/>
            <w:shd w:val="clear" w:color="auto" w:fill="DEEAF6" w:themeFill="accent5" w:themeFillTint="33"/>
          </w:tcPr>
          <w:p w14:paraId="7AC7E2B0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>/* Headers for all device communication ----- */</w:t>
            </w:r>
          </w:p>
          <w:p w14:paraId="615085E7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</w:rPr>
              <w:t>hapi_msg_hdr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92DD472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   uint8_t </w:t>
            </w:r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</w:rPr>
              <w:t>group;</w:t>
            </w:r>
            <w:proofErr w:type="gramEnd"/>
          </w:p>
          <w:p w14:paraId="1E3BF7FA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   uint8_</w:t>
            </w:r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t 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</w:rPr>
              <w:t>msgid</w:t>
            </w:r>
            <w:proofErr w:type="spellEnd"/>
            <w:proofErr w:type="gramEnd"/>
            <w:r w:rsidRPr="00DC7E2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A4EE22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   uint16_t </w:t>
            </w:r>
            <w:proofErr w:type="spellStart"/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</w:rPr>
              <w:t>trxid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3B509705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1DBE80A5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05A0E03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</w:rPr>
              <w:t>hapi_msg_frame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9D85B4A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   uint16_t </w:t>
            </w:r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size;   </w:t>
            </w:r>
            <w:proofErr w:type="gramEnd"/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  //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data +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</w:rPr>
              <w:t>msghdr</w:t>
            </w:r>
            <w:proofErr w:type="spellEnd"/>
          </w:p>
          <w:p w14:paraId="4C32E353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   struct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</w:rPr>
              <w:t>hapi_msg_hdr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</w:rPr>
              <w:t>msg_</w:t>
            </w:r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</w:rPr>
              <w:t>hdr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747BEE4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76732590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A75055E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>/* Packet definition ----------------------- */</w:t>
            </w:r>
          </w:p>
          <w:p w14:paraId="365BAAF6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5BA619A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>#define HAPI_PACKET_MAGIC 0x600D</w:t>
            </w:r>
          </w:p>
          <w:p w14:paraId="0A3F40AB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7A08D01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</w:rPr>
              <w:t>hapi_packet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54E31A3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   uint16_t </w:t>
            </w:r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</w:rPr>
              <w:t>magic;</w:t>
            </w:r>
            <w:proofErr w:type="gramEnd"/>
          </w:p>
          <w:p w14:paraId="43D2FEA0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   struct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</w:rPr>
              <w:t>hapi_msg_frame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</w:rPr>
              <w:t>frame;</w:t>
            </w:r>
            <w:proofErr w:type="gramEnd"/>
          </w:p>
          <w:p w14:paraId="107F13C0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   void * </w:t>
            </w:r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</w:rPr>
              <w:t>msg;</w:t>
            </w:r>
            <w:proofErr w:type="gramEnd"/>
          </w:p>
          <w:p w14:paraId="76255522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   struct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</w:rPr>
              <w:t>hapi_packet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</w:rPr>
              <w:t>next;</w:t>
            </w:r>
            <w:proofErr w:type="gramEnd"/>
          </w:p>
          <w:p w14:paraId="113FF5E3" w14:textId="77777777" w:rsidR="009428B0" w:rsidRPr="00DC7E27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77CACE76" w14:textId="77777777" w:rsidR="009428B0" w:rsidRDefault="009428B0" w:rsidP="009428B0">
      <w:pPr>
        <w:pStyle w:val="Text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A5F8538" w14:textId="77777777" w:rsidR="009428B0" w:rsidRDefault="009428B0" w:rsidP="009428B0">
      <w:pPr>
        <w:pStyle w:val="Text3"/>
        <w:jc w:val="both"/>
        <w:rPr>
          <w:lang w:eastAsia="en-IN"/>
        </w:rPr>
      </w:pPr>
      <w:r w:rsidRPr="00DC7E27">
        <w:rPr>
          <w:lang w:eastAsia="en-IN"/>
        </w:rPr>
        <w:lastRenderedPageBreak/>
        <w:t xml:space="preserve">The </w:t>
      </w:r>
      <w:proofErr w:type="spellStart"/>
      <w:r w:rsidRPr="00DC7E27">
        <w:rPr>
          <w:rFonts w:ascii="Courier New" w:hAnsi="Courier New" w:cs="Courier New"/>
          <w:lang w:eastAsia="en-IN"/>
        </w:rPr>
        <w:t>pkt_out</w:t>
      </w:r>
      <w:proofErr w:type="spellEnd"/>
      <w:r w:rsidRPr="00DC7E27">
        <w:rPr>
          <w:lang w:eastAsia="en-IN"/>
        </w:rPr>
        <w:t xml:space="preserve"> variable contains the pointer to the </w:t>
      </w:r>
      <w:r w:rsidRPr="00DC7E27">
        <w:rPr>
          <w:rFonts w:ascii="Courier New" w:hAnsi="Courier New" w:cs="Courier New"/>
          <w:lang w:eastAsia="en-IN"/>
        </w:rPr>
        <w:t xml:space="preserve">struct </w:t>
      </w:r>
      <w:proofErr w:type="spellStart"/>
      <w:r w:rsidRPr="00DC7E27">
        <w:rPr>
          <w:rFonts w:ascii="Courier New" w:hAnsi="Courier New" w:cs="Courier New"/>
          <w:lang w:eastAsia="en-IN"/>
        </w:rPr>
        <w:t>hapi_packet</w:t>
      </w:r>
      <w:proofErr w:type="spellEnd"/>
      <w:r w:rsidRPr="00DC7E27">
        <w:rPr>
          <w:lang w:eastAsia="en-IN"/>
        </w:rPr>
        <w:t xml:space="preserve"> type created. The </w:t>
      </w:r>
      <w:proofErr w:type="spellStart"/>
      <w:r w:rsidRPr="00DC7E27">
        <w:rPr>
          <w:rFonts w:ascii="Courier New" w:hAnsi="Courier New" w:cs="Courier New"/>
        </w:rPr>
        <w:t>hapi_pkt_msg</w:t>
      </w:r>
      <w:proofErr w:type="spellEnd"/>
      <w:r w:rsidRPr="00DC7E27">
        <w:rPr>
          <w:rFonts w:ascii="Courier New" w:hAnsi="Courier New" w:cs="Courier New"/>
        </w:rPr>
        <w:t>(</w:t>
      </w:r>
      <w:proofErr w:type="spellStart"/>
      <w:r w:rsidRPr="00DC7E27">
        <w:rPr>
          <w:rFonts w:ascii="Courier New" w:hAnsi="Courier New" w:cs="Courier New"/>
        </w:rPr>
        <w:t>pkt_out</w:t>
      </w:r>
      <w:proofErr w:type="spellEnd"/>
      <w:r w:rsidRPr="00DC7E27">
        <w:rPr>
          <w:rFonts w:ascii="Courier New" w:hAnsi="Courier New" w:cs="Courier New"/>
        </w:rPr>
        <w:t>)</w:t>
      </w:r>
      <w:r w:rsidRPr="00DC7E27">
        <w:rPr>
          <w:rFonts w:cstheme="minorHAnsi"/>
        </w:rPr>
        <w:t xml:space="preserve"> </w:t>
      </w:r>
      <w:r w:rsidRPr="00DC7E27">
        <w:rPr>
          <w:lang w:eastAsia="en-IN"/>
        </w:rPr>
        <w:t>API returns a pointer to the message buffer in the packet created.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9428B0" w14:paraId="1A0ABFE3" w14:textId="77777777" w:rsidTr="009206B3">
        <w:tc>
          <w:tcPr>
            <w:tcW w:w="10700" w:type="dxa"/>
            <w:shd w:val="clear" w:color="auto" w:fill="DEEAF6" w:themeFill="accent5" w:themeFillTint="33"/>
          </w:tcPr>
          <w:p w14:paraId="7D869506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struct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hapi_custom_msg_req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*</w:t>
            </w:r>
            <w:proofErr w:type="spellStart"/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req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;</w:t>
            </w:r>
            <w:proofErr w:type="gramEnd"/>
          </w:p>
          <w:p w14:paraId="2F1005A9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struct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hapi_packet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*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pkt_out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</w:t>
            </w:r>
          </w:p>
          <w:p w14:paraId="14B5EF40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hapi_pkt_msg_</w:t>
            </w:r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alloc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HIO_GROUP_CUSTOM, HAPI_CUSTOM_MSG_REQ,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(struct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hapi_custom_msg_req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), 0);</w:t>
            </w:r>
          </w:p>
          <w:p w14:paraId="22A82F56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req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hapi_pkt_msg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pkt_out</w:t>
            </w:r>
            <w:proofErr w:type="spellEnd"/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292CBBDA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/* update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req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fields */</w:t>
            </w:r>
          </w:p>
          <w:p w14:paraId="342F6A38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 xml:space="preserve">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memcpy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req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-&gt;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echo_req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msg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req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-&gt;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echo_req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));</w:t>
            </w:r>
          </w:p>
        </w:tc>
      </w:tr>
    </w:tbl>
    <w:p w14:paraId="29701D44" w14:textId="77777777" w:rsidR="009428B0" w:rsidRPr="00DC7E27" w:rsidRDefault="009428B0" w:rsidP="009428B0">
      <w:pPr>
        <w:pStyle w:val="Text3"/>
        <w:jc w:val="both"/>
        <w:rPr>
          <w:lang w:eastAsia="en-IN"/>
        </w:rPr>
      </w:pPr>
    </w:p>
    <w:p w14:paraId="4D1F7D37" w14:textId="77777777" w:rsidR="009428B0" w:rsidRDefault="009428B0" w:rsidP="009428B0">
      <w:pPr>
        <w:pStyle w:val="Text3"/>
        <w:jc w:val="both"/>
        <w:rPr>
          <w:lang w:eastAsia="en-IN"/>
        </w:rPr>
      </w:pPr>
      <w:r>
        <w:rPr>
          <w:lang w:eastAsia="en-IN"/>
        </w:rPr>
        <w:t xml:space="preserve">The data to be sent by the host (in the </w:t>
      </w:r>
      <w:proofErr w:type="spellStart"/>
      <w:r w:rsidRPr="00DC7E27">
        <w:rPr>
          <w:rFonts w:ascii="Courier New" w:hAnsi="Courier New" w:cs="Courier New"/>
          <w:lang w:eastAsia="en-IN"/>
        </w:rPr>
        <w:t>msg</w:t>
      </w:r>
      <w:proofErr w:type="spellEnd"/>
      <w:r>
        <w:rPr>
          <w:lang w:eastAsia="en-IN"/>
        </w:rPr>
        <w:t xml:space="preserve"> buffer in this example) is copied to the request message buffer. Now, the packet to be sent to Talaria TWO is ready. The packet contains the following fields:</w:t>
      </w:r>
    </w:p>
    <w:p w14:paraId="4C1373B5" w14:textId="77777777" w:rsidR="009428B0" w:rsidRDefault="009428B0" w:rsidP="009428B0">
      <w:pPr>
        <w:pStyle w:val="Text3"/>
        <w:keepNext/>
        <w:jc w:val="center"/>
      </w:pPr>
      <w:r w:rsidRPr="003C7E86">
        <w:rPr>
          <w:noProof/>
          <w:lang w:eastAsia="en-IN"/>
        </w:rPr>
        <w:drawing>
          <wp:inline distT="0" distB="0" distL="0" distR="0" wp14:anchorId="2A18824E" wp14:editId="094BBE42">
            <wp:extent cx="5400000" cy="1110518"/>
            <wp:effectExtent l="19050" t="19050" r="10795" b="13970"/>
            <wp:docPr id="9" name="Picture 9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10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98" w14:textId="77777777" w:rsidR="009428B0" w:rsidRDefault="009428B0" w:rsidP="009428B0">
      <w:pPr>
        <w:pStyle w:val="Caption"/>
        <w:jc w:val="center"/>
        <w:rPr>
          <w:lang w:val="en-IN" w:eastAsia="en-IN"/>
        </w:rPr>
      </w:pPr>
      <w:bookmarkStart w:id="13" w:name="_Toc1091348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: Packet contents</w:t>
      </w:r>
      <w:bookmarkEnd w:id="13"/>
      <w:r>
        <w:rPr>
          <w:lang w:val="en-IN" w:eastAsia="en-IN"/>
        </w:rPr>
        <w:t xml:space="preserve">                    </w:t>
      </w:r>
    </w:p>
    <w:p w14:paraId="4BCB58E4" w14:textId="77777777" w:rsidR="009428B0" w:rsidRDefault="009428B0" w:rsidP="009428B0">
      <w:pPr>
        <w:pStyle w:val="Text3"/>
        <w:jc w:val="both"/>
        <w:rPr>
          <w:lang w:eastAsia="en-IN"/>
        </w:rPr>
      </w:pPr>
      <w:r w:rsidRPr="00DC7E27">
        <w:rPr>
          <w:lang w:eastAsia="en-IN"/>
        </w:rPr>
        <w:t>The host sends a message</w:t>
      </w:r>
      <w:r>
        <w:rPr>
          <w:lang w:eastAsia="en-IN"/>
        </w:rPr>
        <w:t xml:space="preserve">: </w:t>
      </w:r>
      <w:r w:rsidRPr="00DC7E27">
        <w:rPr>
          <w:lang w:eastAsia="en-IN"/>
        </w:rPr>
        <w:t>“</w:t>
      </w:r>
      <w:r w:rsidRPr="00DC7E27">
        <w:rPr>
          <w:rFonts w:ascii="Courier New" w:hAnsi="Courier New" w:cs="Courier New"/>
          <w:lang w:eastAsia="en-IN"/>
        </w:rPr>
        <w:t>Hello from host</w:t>
      </w:r>
      <w:r w:rsidRPr="00DC7E27">
        <w:rPr>
          <w:lang w:eastAsia="en-IN"/>
        </w:rPr>
        <w:t xml:space="preserve">”. </w:t>
      </w:r>
    </w:p>
    <w:p w14:paraId="531DFC37" w14:textId="77777777" w:rsidR="009428B0" w:rsidRDefault="009428B0" w:rsidP="009428B0">
      <w:pPr>
        <w:pStyle w:val="Text3"/>
        <w:jc w:val="both"/>
        <w:rPr>
          <w:lang w:eastAsia="en-IN"/>
        </w:rPr>
      </w:pPr>
      <w:r w:rsidRPr="00DC7E27">
        <w:rPr>
          <w:lang w:eastAsia="en-IN"/>
        </w:rPr>
        <w:t>The length of the packet is</w:t>
      </w:r>
      <w:r>
        <w:rPr>
          <w:lang w:eastAsia="en-IN"/>
        </w:rPr>
        <w:t xml:space="preserve">: </w:t>
      </w:r>
      <w:r w:rsidRPr="00DC7E27">
        <w:rPr>
          <w:rFonts w:ascii="Courier New" w:hAnsi="Courier New" w:cs="Courier New"/>
          <w:lang w:eastAsia="en-IN"/>
        </w:rPr>
        <w:t xml:space="preserve">sum of size of </w:t>
      </w:r>
      <w:proofErr w:type="spellStart"/>
      <w:r w:rsidRPr="00DC7E27">
        <w:rPr>
          <w:rFonts w:ascii="Courier New" w:hAnsi="Courier New" w:cs="Courier New"/>
          <w:lang w:eastAsia="en-IN"/>
        </w:rPr>
        <w:t>Payload+TRX</w:t>
      </w:r>
      <w:proofErr w:type="spellEnd"/>
      <w:r w:rsidRPr="00DC7E27">
        <w:rPr>
          <w:rFonts w:ascii="Courier New" w:hAnsi="Courier New" w:cs="Courier New"/>
          <w:lang w:eastAsia="en-IN"/>
        </w:rPr>
        <w:t xml:space="preserve"> ID+MSG ID+GROUP ID</w:t>
      </w:r>
      <w:r w:rsidRPr="00DC7E27">
        <w:rPr>
          <w:lang w:eastAsia="en-IN"/>
        </w:rPr>
        <w:t xml:space="preserve">. </w:t>
      </w:r>
    </w:p>
    <w:p w14:paraId="4061BE92" w14:textId="77777777" w:rsidR="009428B0" w:rsidRDefault="009428B0" w:rsidP="009428B0">
      <w:pPr>
        <w:pStyle w:val="Text3"/>
        <w:jc w:val="both"/>
        <w:rPr>
          <w:lang w:eastAsia="en-IN"/>
        </w:rPr>
      </w:pPr>
      <w:r w:rsidRPr="00DC7E27">
        <w:rPr>
          <w:lang w:eastAsia="en-IN"/>
        </w:rPr>
        <w:t>This packet will be sent to T</w:t>
      </w:r>
      <w:r>
        <w:rPr>
          <w:lang w:eastAsia="en-IN"/>
        </w:rPr>
        <w:t>alaria TWO</w:t>
      </w:r>
      <w:r w:rsidRPr="00DC7E27">
        <w:rPr>
          <w:lang w:eastAsia="en-IN"/>
        </w:rPr>
        <w:t xml:space="preserve"> by the HIO transport layer. The application calls the </w:t>
      </w:r>
      <w:proofErr w:type="spellStart"/>
      <w:r w:rsidRPr="00DC7E27">
        <w:rPr>
          <w:rFonts w:ascii="Courier New" w:hAnsi="Courier New" w:cs="Courier New"/>
        </w:rPr>
        <w:t>hapi_send_recv_</w:t>
      </w:r>
      <w:proofErr w:type="gramStart"/>
      <w:r w:rsidRPr="00DC7E27">
        <w:rPr>
          <w:rFonts w:ascii="Courier New" w:hAnsi="Courier New" w:cs="Courier New"/>
        </w:rPr>
        <w:t>validate</w:t>
      </w:r>
      <w:proofErr w:type="spellEnd"/>
      <w:r w:rsidRPr="00DC7E27">
        <w:rPr>
          <w:rFonts w:ascii="Courier New" w:hAnsi="Courier New" w:cs="Courier New"/>
        </w:rPr>
        <w:t>(</w:t>
      </w:r>
      <w:proofErr w:type="gramEnd"/>
      <w:r w:rsidRPr="00DC7E27">
        <w:rPr>
          <w:rFonts w:ascii="Courier New" w:hAnsi="Courier New" w:cs="Courier New"/>
        </w:rPr>
        <w:t>)</w:t>
      </w:r>
      <w:r w:rsidRPr="00DC7E27">
        <w:rPr>
          <w:lang w:eastAsia="en-IN"/>
        </w:rPr>
        <w:t xml:space="preserve"> API to send the packet (i.e</w:t>
      </w:r>
      <w:r>
        <w:rPr>
          <w:lang w:eastAsia="en-IN"/>
        </w:rPr>
        <w:t xml:space="preserve">., </w:t>
      </w:r>
      <w:proofErr w:type="spellStart"/>
      <w:r w:rsidRPr="00DC7E27">
        <w:rPr>
          <w:rFonts w:ascii="Courier New" w:hAnsi="Courier New" w:cs="Courier New"/>
          <w:lang w:eastAsia="en-IN"/>
        </w:rPr>
        <w:t>pkt_out</w:t>
      </w:r>
      <w:proofErr w:type="spellEnd"/>
      <w:r w:rsidRPr="00DC7E27">
        <w:rPr>
          <w:lang w:eastAsia="en-IN"/>
        </w:rPr>
        <w:t xml:space="preserve">) and blocks until a response </w:t>
      </w:r>
      <w:r>
        <w:rPr>
          <w:lang w:eastAsia="en-IN"/>
        </w:rPr>
        <w:t xml:space="preserve">is received </w:t>
      </w:r>
      <w:r w:rsidRPr="00DC7E27">
        <w:rPr>
          <w:lang w:eastAsia="en-IN"/>
        </w:rPr>
        <w:t>from T</w:t>
      </w:r>
      <w:r>
        <w:rPr>
          <w:lang w:eastAsia="en-IN"/>
        </w:rPr>
        <w:t xml:space="preserve">alaria TWO.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9428B0" w14:paraId="61056C5C" w14:textId="77777777" w:rsidTr="009206B3">
        <w:tc>
          <w:tcPr>
            <w:tcW w:w="10700" w:type="dxa"/>
            <w:shd w:val="clear" w:color="auto" w:fill="DEEAF6" w:themeFill="accent5" w:themeFillTint="33"/>
          </w:tcPr>
          <w:p w14:paraId="00D8B2CC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struct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hapi_packet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*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pkt_in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</w:t>
            </w:r>
          </w:p>
          <w:p w14:paraId="144FE1BA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hapi_send_recv_</w:t>
            </w:r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validate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pkt_out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 HIO_GROUP_CUSTOM, HAPI_CUSTOM_MSG_RSP);</w:t>
            </w:r>
          </w:p>
          <w:p w14:paraId="57935717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if (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pkt_in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== NULL) {</w:t>
            </w:r>
          </w:p>
          <w:p w14:paraId="4A80ED60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/* Unexpected behaviour */</w:t>
            </w:r>
          </w:p>
          <w:p w14:paraId="4F1F6021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        </w:t>
            </w:r>
            <w:proofErr w:type="spellStart"/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printf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"%s failed.\n", __FUNCTION__);</w:t>
            </w:r>
          </w:p>
          <w:p w14:paraId="01B7AD2E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goto</w:t>
            </w:r>
            <w:proofErr w:type="spellEnd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end;</w:t>
            </w:r>
            <w:proofErr w:type="gramEnd"/>
          </w:p>
          <w:p w14:paraId="7E7B735B" w14:textId="77777777" w:rsidR="009428B0" w:rsidRPr="00DC7E27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}</w:t>
            </w: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</w: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 xml:space="preserve"> </w:t>
            </w:r>
            <w:r w:rsidRPr="00DC7E2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</w:r>
          </w:p>
        </w:tc>
      </w:tr>
    </w:tbl>
    <w:p w14:paraId="281AF165" w14:textId="77777777" w:rsidR="009428B0" w:rsidRDefault="009428B0" w:rsidP="009428B0">
      <w:pPr>
        <w:pStyle w:val="Text2"/>
        <w:ind w:left="0"/>
        <w:rPr>
          <w:lang w:eastAsia="en-IN"/>
        </w:rPr>
      </w:pPr>
    </w:p>
    <w:p w14:paraId="2CAB7FB7" w14:textId="77777777" w:rsidR="009428B0" w:rsidRDefault="009428B0" w:rsidP="009428B0">
      <w:pPr>
        <w:pStyle w:val="Text3"/>
        <w:rPr>
          <w:lang w:eastAsia="en-IN"/>
        </w:rPr>
      </w:pPr>
      <w:r w:rsidRPr="00DC7E27">
        <w:rPr>
          <w:lang w:eastAsia="en-IN"/>
        </w:rPr>
        <w:t xml:space="preserve">On receiving the response packet from Talaria </w:t>
      </w:r>
      <w:proofErr w:type="gramStart"/>
      <w:r w:rsidRPr="00DC7E27">
        <w:rPr>
          <w:lang w:eastAsia="en-IN"/>
        </w:rPr>
        <w:t xml:space="preserve">TWO,  </w:t>
      </w:r>
      <w:proofErr w:type="spellStart"/>
      <w:r w:rsidRPr="00DC7E27">
        <w:rPr>
          <w:rFonts w:ascii="Courier New" w:hAnsi="Courier New" w:cs="Courier New"/>
        </w:rPr>
        <w:t>hapi</w:t>
      </w:r>
      <w:proofErr w:type="gramEnd"/>
      <w:r w:rsidRPr="00DC7E27">
        <w:rPr>
          <w:rFonts w:ascii="Courier New" w:hAnsi="Courier New" w:cs="Courier New"/>
        </w:rPr>
        <w:t>_send_recv_validate</w:t>
      </w:r>
      <w:proofErr w:type="spellEnd"/>
      <w:r w:rsidRPr="00DC7E27">
        <w:rPr>
          <w:rFonts w:ascii="Courier New" w:hAnsi="Courier New" w:cs="Courier New"/>
        </w:rPr>
        <w:t>()</w:t>
      </w:r>
      <w:r w:rsidRPr="00DC7E27">
        <w:rPr>
          <w:lang w:eastAsia="en-IN"/>
        </w:rPr>
        <w:t>will return the pointer to the received response packet.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9428B0" w14:paraId="0A773DD2" w14:textId="77777777" w:rsidTr="009206B3">
        <w:tc>
          <w:tcPr>
            <w:tcW w:w="10700" w:type="dxa"/>
            <w:shd w:val="clear" w:color="auto" w:fill="DEEAF6" w:themeFill="accent5" w:themeFillTint="33"/>
          </w:tcPr>
          <w:p w14:paraId="4A4F6905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struct 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hapi_custom_msg_rsp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*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hapi_pkt_msg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pkt_in</w:t>
            </w:r>
            <w:proofErr w:type="spellEnd"/>
            <w:proofErr w:type="gram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637CC0FA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if (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-&gt;</w:t>
            </w:r>
            <w:proofErr w:type="gram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status !</w:t>
            </w:r>
            <w:proofErr w:type="gram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 0) {</w:t>
            </w:r>
          </w:p>
          <w:p w14:paraId="440420B2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/* Unexpected behaviour */</w:t>
            </w:r>
          </w:p>
          <w:p w14:paraId="6D671963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proofErr w:type="gram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printf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"%s status failed.\n", __FUNCTION__);</w:t>
            </w:r>
          </w:p>
          <w:p w14:paraId="2745EB2B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goto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end;</w:t>
            </w:r>
            <w:proofErr w:type="gramEnd"/>
          </w:p>
          <w:p w14:paraId="405BA25E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}</w:t>
            </w:r>
          </w:p>
          <w:p w14:paraId="1670D082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0FBD556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ok = </w:t>
            </w:r>
            <w:proofErr w:type="gram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true;</w:t>
            </w:r>
            <w:proofErr w:type="gramEnd"/>
          </w:p>
          <w:p w14:paraId="5833EA01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</w:t>
            </w:r>
            <w:proofErr w:type="spellStart"/>
            <w:proofErr w:type="gram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printf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recieved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:%s-%d\r\n",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-&gt;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echo_rsp,test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5AA5172F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memcpy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-&gt;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echo_</w:t>
            </w:r>
            <w:proofErr w:type="gram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rsp,resp</w:t>
            </w:r>
            <w:proofErr w:type="gram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_msg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, 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req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-&gt;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echo_req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));</w:t>
            </w:r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  <w:t xml:space="preserve"> </w:t>
            </w:r>
            <w:r w:rsidRPr="00EA2F62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</w:r>
          </w:p>
        </w:tc>
      </w:tr>
    </w:tbl>
    <w:p w14:paraId="1B8B494E" w14:textId="77777777" w:rsidR="009428B0" w:rsidRDefault="009428B0" w:rsidP="009428B0">
      <w:pPr>
        <w:pStyle w:val="Text3"/>
        <w:rPr>
          <w:lang w:eastAsia="en-IN"/>
        </w:rPr>
      </w:pPr>
    </w:p>
    <w:p w14:paraId="4987E8A9" w14:textId="77777777" w:rsidR="009428B0" w:rsidRDefault="009428B0" w:rsidP="009428B0">
      <w:pPr>
        <w:pStyle w:val="Text3"/>
        <w:jc w:val="both"/>
        <w:rPr>
          <w:lang w:eastAsia="en-IN"/>
        </w:rPr>
      </w:pPr>
      <w:r>
        <w:rPr>
          <w:lang w:eastAsia="en-IN"/>
        </w:rPr>
        <w:t>The contents of the message buffer of the received packet are copied into a buffer for the application to process it.</w:t>
      </w:r>
    </w:p>
    <w:p w14:paraId="7DF5857D" w14:textId="77777777" w:rsidR="009428B0" w:rsidRDefault="009428B0" w:rsidP="009428B0">
      <w:pPr>
        <w:pStyle w:val="Text2"/>
        <w:ind w:left="0"/>
        <w:rPr>
          <w:lang w:eastAsia="en-IN"/>
        </w:rPr>
      </w:pPr>
      <w:r>
        <w:rPr>
          <w:lang w:eastAsia="en-IN"/>
        </w:rPr>
        <w:br w:type="page"/>
      </w:r>
    </w:p>
    <w:p w14:paraId="4F0F1468" w14:textId="77777777" w:rsidR="009428B0" w:rsidRDefault="009428B0" w:rsidP="009428B0">
      <w:pPr>
        <w:pStyle w:val="Heading3"/>
        <w:numPr>
          <w:ilvl w:val="0"/>
          <w:numId w:val="0"/>
        </w:numPr>
        <w:ind w:left="1995" w:hanging="720"/>
      </w:pPr>
      <w:bookmarkStart w:id="14" w:name="_Toc109134883"/>
      <w:r w:rsidRPr="000D4ACF">
        <w:lastRenderedPageBreak/>
        <w:t xml:space="preserve">Procedure to </w:t>
      </w:r>
      <w:r>
        <w:t>A</w:t>
      </w:r>
      <w:r w:rsidRPr="000D4ACF">
        <w:t xml:space="preserve">dd </w:t>
      </w:r>
      <w:r>
        <w:t>C</w:t>
      </w:r>
      <w:r w:rsidRPr="000D4ACF">
        <w:t xml:space="preserve">ustom </w:t>
      </w:r>
      <w:r>
        <w:t>G</w:t>
      </w:r>
      <w:r w:rsidRPr="000D4ACF">
        <w:t xml:space="preserve">roup to </w:t>
      </w:r>
      <w:r>
        <w:t>H</w:t>
      </w:r>
      <w:r w:rsidRPr="000D4ACF">
        <w:t xml:space="preserve">ost </w:t>
      </w:r>
      <w:r>
        <w:t>A</w:t>
      </w:r>
      <w:r w:rsidRPr="000D4ACF">
        <w:t>pplication.</w:t>
      </w:r>
      <w:bookmarkEnd w:id="14"/>
    </w:p>
    <w:p w14:paraId="108EA756" w14:textId="77777777" w:rsidR="009428B0" w:rsidRDefault="009428B0" w:rsidP="009428B0">
      <w:pPr>
        <w:pStyle w:val="Text3"/>
        <w:jc w:val="both"/>
      </w:pPr>
      <w:r>
        <w:t>The SMP application includes the same GROUP ID, MSG ID and the structures of request and response message used by the HAPI-based host application.</w:t>
      </w:r>
    </w:p>
    <w:p w14:paraId="4BB641A5" w14:textId="77777777" w:rsidR="009428B0" w:rsidRPr="00DC7660" w:rsidRDefault="009428B0" w:rsidP="009428B0">
      <w:pPr>
        <w:pStyle w:val="Text3"/>
        <w:numPr>
          <w:ilvl w:val="0"/>
          <w:numId w:val="6"/>
        </w:numPr>
        <w:jc w:val="both"/>
      </w:pPr>
      <w:r>
        <w:t xml:space="preserve">Create a header file – </w:t>
      </w:r>
      <w:proofErr w:type="spellStart"/>
      <w:r w:rsidRPr="00EA2F62">
        <w:rPr>
          <w:rFonts w:ascii="Courier New" w:hAnsi="Courier New" w:cs="Courier New"/>
        </w:rPr>
        <w:t>custom_group.h</w:t>
      </w:r>
      <w:proofErr w:type="spellEnd"/>
      <w:r>
        <w:t xml:space="preserve"> and include the same </w:t>
      </w:r>
      <w:r>
        <w:rPr>
          <w:lang w:eastAsia="en-IN"/>
        </w:rPr>
        <w:t>custom GROUP ID -158, MSGIDs for the custom request message-0x03, custom response message-0x83 and the structures for the custom request message and custom response message.</w:t>
      </w:r>
    </w:p>
    <w:p w14:paraId="2A0121A6" w14:textId="77777777" w:rsidR="009428B0" w:rsidRDefault="009428B0" w:rsidP="009428B0">
      <w:pPr>
        <w:pStyle w:val="Text3"/>
        <w:numPr>
          <w:ilvl w:val="0"/>
          <w:numId w:val="6"/>
        </w:numPr>
        <w:jc w:val="both"/>
      </w:pPr>
      <w:r>
        <w:t>Define a handler to receive a request packet from the host and send a response packet.</w:t>
      </w:r>
    </w:p>
    <w:p w14:paraId="08749475" w14:textId="77777777" w:rsidR="009428B0" w:rsidRDefault="009428B0" w:rsidP="009428B0">
      <w:pPr>
        <w:pStyle w:val="Text3"/>
        <w:numPr>
          <w:ilvl w:val="0"/>
          <w:numId w:val="6"/>
        </w:numPr>
        <w:jc w:val="both"/>
      </w:pPr>
      <w:r>
        <w:t xml:space="preserve">Define a HIO interface API of type </w:t>
      </w:r>
      <w:r w:rsidRPr="00EA2F62">
        <w:rPr>
          <w:rFonts w:ascii="Courier New" w:hAnsi="Courier New" w:cs="Courier New"/>
        </w:rPr>
        <w:t xml:space="preserve">struct </w:t>
      </w:r>
      <w:proofErr w:type="spellStart"/>
      <w:r w:rsidRPr="00EA2F62">
        <w:rPr>
          <w:rFonts w:ascii="Courier New" w:hAnsi="Courier New" w:cs="Courier New"/>
        </w:rPr>
        <w:t>hio_api</w:t>
      </w:r>
      <w:proofErr w:type="spellEnd"/>
      <w:r>
        <w:t xml:space="preserve"> and provide the GROUP ID, number of the handlers to be registered and the pointer to the handler to be called when a request message with the corresponding GROUP ID and MSGID is received. Following is the definition of </w:t>
      </w:r>
      <w:r w:rsidRPr="00EA2F62">
        <w:rPr>
          <w:rFonts w:ascii="Courier New" w:hAnsi="Courier New" w:cs="Courier New"/>
        </w:rPr>
        <w:t xml:space="preserve">struct </w:t>
      </w:r>
      <w:proofErr w:type="spellStart"/>
      <w:r w:rsidRPr="00EA2F62">
        <w:rPr>
          <w:rFonts w:ascii="Courier New" w:hAnsi="Courier New" w:cs="Courier New"/>
        </w:rPr>
        <w:t>hio_api</w:t>
      </w:r>
      <w:proofErr w:type="spellEnd"/>
      <w:r>
        <w:t>: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496"/>
      </w:tblGrid>
      <w:tr w:rsidR="009428B0" w14:paraId="625113D3" w14:textId="77777777" w:rsidTr="009206B3">
        <w:tc>
          <w:tcPr>
            <w:tcW w:w="10700" w:type="dxa"/>
            <w:shd w:val="clear" w:color="auto" w:fill="DEEAF6" w:themeFill="accent5" w:themeFillTint="33"/>
          </w:tcPr>
          <w:p w14:paraId="7B6FF3FD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</w:rPr>
              <w:t>hio_api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0F0268D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</w:rPr>
              <w:t xml:space="preserve">uint16_t </w:t>
            </w:r>
            <w:proofErr w:type="gramStart"/>
            <w:r w:rsidRPr="00EA2F62">
              <w:rPr>
                <w:rFonts w:ascii="Courier New" w:hAnsi="Courier New" w:cs="Courier New"/>
                <w:sz w:val="20"/>
                <w:szCs w:val="20"/>
              </w:rPr>
              <w:t>group;</w:t>
            </w:r>
            <w:proofErr w:type="gramEnd"/>
          </w:p>
          <w:p w14:paraId="6803A997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</w:rPr>
              <w:t xml:space="preserve">uint16_t 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</w:rPr>
              <w:t>num_</w:t>
            </w:r>
            <w:proofErr w:type="gramStart"/>
            <w:r w:rsidRPr="00EA2F62">
              <w:rPr>
                <w:rFonts w:ascii="Courier New" w:hAnsi="Courier New" w:cs="Courier New"/>
                <w:sz w:val="20"/>
                <w:szCs w:val="20"/>
              </w:rPr>
              <w:t>handlers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6F8DF2CC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</w:rPr>
              <w:t xml:space="preserve">struct packet *(*const </w:t>
            </w:r>
            <w:proofErr w:type="gramStart"/>
            <w:r w:rsidRPr="00EA2F62">
              <w:rPr>
                <w:rFonts w:ascii="Courier New" w:hAnsi="Courier New" w:cs="Courier New"/>
                <w:sz w:val="20"/>
                <w:szCs w:val="20"/>
              </w:rPr>
              <w:t>handler[</w:t>
            </w:r>
            <w:proofErr w:type="gramEnd"/>
            <w:r w:rsidRPr="00EA2F62">
              <w:rPr>
                <w:rFonts w:ascii="Courier New" w:hAnsi="Courier New" w:cs="Courier New"/>
                <w:sz w:val="20"/>
                <w:szCs w:val="20"/>
              </w:rPr>
              <w:t>])(void *</w:t>
            </w:r>
            <w:proofErr w:type="spellStart"/>
            <w:r w:rsidRPr="00EA2F62">
              <w:rPr>
                <w:rFonts w:ascii="Courier New" w:hAnsi="Courier New" w:cs="Courier New"/>
                <w:sz w:val="20"/>
                <w:szCs w:val="20"/>
              </w:rPr>
              <w:t>ctx</w:t>
            </w:r>
            <w:proofErr w:type="spellEnd"/>
            <w:r w:rsidRPr="00EA2F62">
              <w:rPr>
                <w:rFonts w:ascii="Courier New" w:hAnsi="Courier New" w:cs="Courier New"/>
                <w:sz w:val="20"/>
                <w:szCs w:val="20"/>
              </w:rPr>
              <w:t>, struct packet *pkt);</w:t>
            </w:r>
          </w:p>
          <w:p w14:paraId="33A8805C" w14:textId="77777777" w:rsidR="009428B0" w:rsidRPr="00EA2F62" w:rsidRDefault="009428B0" w:rsidP="009206B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A2F62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5B726DA7" w14:textId="77777777" w:rsidR="009428B0" w:rsidRDefault="009428B0" w:rsidP="009428B0">
      <w:pPr>
        <w:pStyle w:val="Text3"/>
        <w:ind w:left="2520"/>
        <w:jc w:val="both"/>
      </w:pPr>
    </w:p>
    <w:p w14:paraId="4FE57E01" w14:textId="77777777" w:rsidR="009428B0" w:rsidRDefault="009428B0" w:rsidP="009428B0">
      <w:pPr>
        <w:pStyle w:val="Text3"/>
        <w:ind w:left="2520"/>
      </w:pPr>
      <w:r>
        <w:t xml:space="preserve">Refer document: </w:t>
      </w:r>
      <w:r w:rsidRPr="001241F2">
        <w:rPr>
          <w:rFonts w:ascii="Courier New" w:hAnsi="Courier New" w:cs="Courier New"/>
        </w:rPr>
        <w:t>Talaria_TWO_Host_API_Reference_Guide.pdf</w:t>
      </w:r>
      <w:r>
        <w:t xml:space="preserve"> (path: </w:t>
      </w:r>
      <w:proofErr w:type="spellStart"/>
      <w:r w:rsidRPr="001241F2">
        <w:rPr>
          <w:i/>
          <w:iCs/>
        </w:rPr>
        <w:t>sdk_</w:t>
      </w:r>
      <w:proofErr w:type="gramStart"/>
      <w:r w:rsidRPr="001241F2">
        <w:rPr>
          <w:i/>
          <w:iCs/>
        </w:rPr>
        <w:t>x.y</w:t>
      </w:r>
      <w:proofErr w:type="spellEnd"/>
      <w:proofErr w:type="gramEnd"/>
      <w:r w:rsidRPr="001241F2">
        <w:rPr>
          <w:i/>
          <w:iCs/>
        </w:rPr>
        <w:t>\doc\</w:t>
      </w:r>
      <w:proofErr w:type="spellStart"/>
      <w:r w:rsidRPr="001241F2">
        <w:rPr>
          <w:i/>
          <w:iCs/>
        </w:rPr>
        <w:t>reference_guides</w:t>
      </w:r>
      <w:proofErr w:type="spellEnd"/>
      <w:r w:rsidRPr="001241F2">
        <w:rPr>
          <w:i/>
          <w:iCs/>
        </w:rPr>
        <w:t>\</w:t>
      </w:r>
      <w:proofErr w:type="spellStart"/>
      <w:r w:rsidRPr="001241F2">
        <w:rPr>
          <w:i/>
          <w:iCs/>
        </w:rPr>
        <w:t>api_reference_guide</w:t>
      </w:r>
      <w:proofErr w:type="spellEnd"/>
      <w:r>
        <w:t xml:space="preserve">) for more information on </w:t>
      </w:r>
      <w:r w:rsidRPr="00EA2F62">
        <w:rPr>
          <w:rFonts w:ascii="Courier New" w:hAnsi="Courier New" w:cs="Courier New"/>
        </w:rPr>
        <w:t xml:space="preserve">struct </w:t>
      </w:r>
      <w:proofErr w:type="spellStart"/>
      <w:r w:rsidRPr="00EA2F62">
        <w:rPr>
          <w:rFonts w:ascii="Courier New" w:hAnsi="Courier New" w:cs="Courier New"/>
        </w:rPr>
        <w:t>hio_api</w:t>
      </w:r>
      <w:proofErr w:type="spellEnd"/>
      <w:r>
        <w:t>.</w:t>
      </w:r>
    </w:p>
    <w:p w14:paraId="321FBA24" w14:textId="77777777" w:rsidR="009428B0" w:rsidRDefault="009428B0" w:rsidP="009428B0">
      <w:pPr>
        <w:pStyle w:val="Text3"/>
        <w:numPr>
          <w:ilvl w:val="0"/>
          <w:numId w:val="6"/>
        </w:numPr>
      </w:pPr>
      <w:r>
        <w:t xml:space="preserve">Register the custom group by calling the </w:t>
      </w:r>
      <w:proofErr w:type="spellStart"/>
      <w:r w:rsidRPr="003746B5">
        <w:rPr>
          <w:rFonts w:ascii="Courier New" w:hAnsi="Courier New" w:cs="Courier New"/>
        </w:rPr>
        <w:t>hio_api_</w:t>
      </w:r>
      <w:proofErr w:type="gramStart"/>
      <w:r w:rsidRPr="003746B5">
        <w:rPr>
          <w:rFonts w:ascii="Courier New" w:hAnsi="Courier New" w:cs="Courier New"/>
        </w:rPr>
        <w:t>init</w:t>
      </w:r>
      <w:proofErr w:type="spellEnd"/>
      <w:r w:rsidRPr="003746B5">
        <w:rPr>
          <w:rFonts w:ascii="Courier New" w:hAnsi="Courier New" w:cs="Courier New"/>
        </w:rPr>
        <w:t>(</w:t>
      </w:r>
      <w:proofErr w:type="spellStart"/>
      <w:proofErr w:type="gramEnd"/>
      <w:r w:rsidRPr="003746B5">
        <w:rPr>
          <w:rFonts w:ascii="Courier New" w:hAnsi="Courier New" w:cs="Courier New"/>
        </w:rPr>
        <w:t>const</w:t>
      </w:r>
      <w:proofErr w:type="spellEnd"/>
      <w:r w:rsidRPr="003746B5">
        <w:rPr>
          <w:rFonts w:ascii="Courier New" w:hAnsi="Courier New" w:cs="Courier New"/>
        </w:rPr>
        <w:t xml:space="preserve"> struct </w:t>
      </w:r>
      <w:proofErr w:type="spellStart"/>
      <w:r w:rsidRPr="003746B5">
        <w:rPr>
          <w:rFonts w:ascii="Courier New" w:hAnsi="Courier New" w:cs="Courier New"/>
        </w:rPr>
        <w:t>hio_api</w:t>
      </w:r>
      <w:proofErr w:type="spellEnd"/>
      <w:r w:rsidRPr="003746B5">
        <w:rPr>
          <w:rFonts w:ascii="Courier New" w:hAnsi="Courier New" w:cs="Courier New"/>
        </w:rPr>
        <w:t xml:space="preserve"> *</w:t>
      </w:r>
      <w:proofErr w:type="spellStart"/>
      <w:r w:rsidRPr="003746B5">
        <w:rPr>
          <w:rFonts w:ascii="Courier New" w:hAnsi="Courier New" w:cs="Courier New"/>
        </w:rPr>
        <w:t>api</w:t>
      </w:r>
      <w:proofErr w:type="spellEnd"/>
      <w:r w:rsidRPr="003746B5">
        <w:rPr>
          <w:rFonts w:ascii="Courier New" w:hAnsi="Courier New" w:cs="Courier New"/>
        </w:rPr>
        <w:t>, void *</w:t>
      </w:r>
      <w:proofErr w:type="spellStart"/>
      <w:r w:rsidRPr="003746B5">
        <w:rPr>
          <w:rFonts w:ascii="Courier New" w:hAnsi="Courier New" w:cs="Courier New"/>
        </w:rPr>
        <w:t>ctx</w:t>
      </w:r>
      <w:proofErr w:type="spellEnd"/>
      <w:r w:rsidRPr="003746B5">
        <w:rPr>
          <w:rFonts w:ascii="Courier New" w:hAnsi="Courier New" w:cs="Courier New"/>
        </w:rPr>
        <w:t>)</w:t>
      </w:r>
      <w:r>
        <w:rPr>
          <w:rFonts w:ascii="mplus1mn-regular" w:eastAsia="mplus1mn-regular" w:cs="mplus1mn-regular"/>
          <w:color w:val="333333"/>
          <w:sz w:val="18"/>
          <w:szCs w:val="18"/>
        </w:rPr>
        <w:t xml:space="preserve"> </w:t>
      </w:r>
      <w:r>
        <w:t>API.</w:t>
      </w:r>
    </w:p>
    <w:p w14:paraId="0634BF63" w14:textId="77777777" w:rsidR="009428B0" w:rsidRDefault="009428B0" w:rsidP="009428B0">
      <w:pPr>
        <w:pStyle w:val="Text3"/>
        <w:numPr>
          <w:ilvl w:val="0"/>
          <w:numId w:val="6"/>
        </w:numPr>
        <w:jc w:val="both"/>
      </w:pPr>
      <w:r>
        <w:t xml:space="preserve">Following the procedure described above, the </w:t>
      </w:r>
      <w:proofErr w:type="spellStart"/>
      <w:r w:rsidRPr="003746B5">
        <w:rPr>
          <w:rFonts w:ascii="Courier New" w:hAnsi="Courier New" w:cs="Courier New"/>
        </w:rPr>
        <w:t>custom_group.h</w:t>
      </w:r>
      <w:proofErr w:type="spellEnd"/>
      <w:r>
        <w:t xml:space="preserve"> header file contains the GROUP ID, MSG ID, and the structure definitions of the request and response messages. These definitions are same as the ones defined in </w:t>
      </w:r>
      <w:proofErr w:type="spellStart"/>
      <w:r w:rsidRPr="003746B5">
        <w:rPr>
          <w:rFonts w:ascii="Courier New" w:hAnsi="Courier New" w:cs="Courier New"/>
        </w:rPr>
        <w:t>api</w:t>
      </w:r>
      <w:proofErr w:type="spellEnd"/>
      <w:r w:rsidRPr="003746B5">
        <w:rPr>
          <w:rFonts w:ascii="Courier New" w:hAnsi="Courier New" w:cs="Courier New"/>
        </w:rPr>
        <w:t>/</w:t>
      </w:r>
      <w:proofErr w:type="spellStart"/>
      <w:r w:rsidRPr="003746B5">
        <w:rPr>
          <w:rFonts w:ascii="Courier New" w:hAnsi="Courier New" w:cs="Courier New"/>
        </w:rPr>
        <w:t>custom_group.h</w:t>
      </w:r>
      <w:proofErr w:type="spellEnd"/>
      <w:r>
        <w:t xml:space="preserve"> file in HAPI-based host application.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496"/>
      </w:tblGrid>
      <w:tr w:rsidR="009428B0" w14:paraId="656BB14B" w14:textId="77777777" w:rsidTr="009206B3">
        <w:tc>
          <w:tcPr>
            <w:tcW w:w="10700" w:type="dxa"/>
            <w:shd w:val="clear" w:color="auto" w:fill="DEEAF6" w:themeFill="accent5" w:themeFillTint="33"/>
          </w:tcPr>
          <w:p w14:paraId="309EF74E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</w:rPr>
              <w:t>#define HIO_GROUP_CUSTOM     158</w:t>
            </w:r>
          </w:p>
          <w:p w14:paraId="5D8249F8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A5C98BE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</w:rPr>
              <w:t xml:space="preserve">#define HAPI_CUSTOM_MSG_REQ 0x03 </w:t>
            </w:r>
          </w:p>
          <w:p w14:paraId="7D5C8F34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</w:rPr>
              <w:t>#define HAPI_CUSTOM_MSG_RSP 0x83</w:t>
            </w:r>
          </w:p>
          <w:p w14:paraId="62EECA74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DD9BB0C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</w:rPr>
              <w:t>hapi_custom_msg_req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4E9C5AE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</w:rPr>
              <w:t xml:space="preserve">    char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</w:rPr>
              <w:t>echo_</w:t>
            </w:r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</w:rPr>
              <w:t>req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</w:rPr>
              <w:t>MAX_MSG_SIZE]; /*Request message from host*/</w:t>
            </w:r>
          </w:p>
          <w:p w14:paraId="375163AD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869B7EB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AC18492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</w:rPr>
              <w:t>hapi_custom_msg_rsp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D07927C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</w:rPr>
              <w:t xml:space="preserve">    uint32_t status; /**&lt; result status, zero is success */</w:t>
            </w:r>
          </w:p>
          <w:p w14:paraId="768B506C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</w:rPr>
              <w:t xml:space="preserve">    char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</w:rPr>
              <w:t>echo_</w:t>
            </w:r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</w:rPr>
              <w:t>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</w:rPr>
              <w:t>MAX_MSG_SIZE]; /**&lt; response from T2 */</w:t>
            </w:r>
          </w:p>
          <w:p w14:paraId="599933F9" w14:textId="77777777" w:rsidR="009428B0" w:rsidRPr="003746B5" w:rsidRDefault="009428B0" w:rsidP="009206B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6F7D8247" w14:textId="77777777" w:rsidR="009428B0" w:rsidRDefault="009428B0" w:rsidP="009428B0">
      <w:pPr>
        <w:pStyle w:val="Text3"/>
        <w:ind w:left="2520"/>
        <w:jc w:val="both"/>
      </w:pPr>
    </w:p>
    <w:p w14:paraId="3CFBDD8C" w14:textId="77777777" w:rsidR="009428B0" w:rsidRDefault="009428B0" w:rsidP="009428B0">
      <w:pPr>
        <w:pStyle w:val="Text2"/>
        <w:numPr>
          <w:ilvl w:val="0"/>
          <w:numId w:val="6"/>
        </w:numPr>
        <w:rPr>
          <w:lang w:eastAsia="en-IN"/>
        </w:rPr>
      </w:pPr>
      <w:r w:rsidRPr="003746B5">
        <w:rPr>
          <w:lang w:eastAsia="en-IN"/>
        </w:rPr>
        <w:t xml:space="preserve">The required functions to register the custom group and the handlers are defined in </w:t>
      </w:r>
      <w:proofErr w:type="spellStart"/>
      <w:r w:rsidRPr="003746B5">
        <w:rPr>
          <w:rFonts w:ascii="Courier New" w:hAnsi="Courier New" w:cs="Courier New"/>
          <w:lang w:eastAsia="en-IN"/>
        </w:rPr>
        <w:t>custom_group.c</w:t>
      </w:r>
      <w:proofErr w:type="spellEnd"/>
      <w:r w:rsidRPr="003746B5">
        <w:rPr>
          <w:lang w:eastAsia="en-IN"/>
        </w:rPr>
        <w:t xml:space="preserve">. </w:t>
      </w:r>
    </w:p>
    <w:p w14:paraId="256F1229" w14:textId="77777777" w:rsidR="009428B0" w:rsidRDefault="009428B0" w:rsidP="009428B0">
      <w:pPr>
        <w:pStyle w:val="Text2"/>
        <w:ind w:left="2520"/>
        <w:rPr>
          <w:lang w:eastAsia="en-IN"/>
        </w:rPr>
      </w:pPr>
      <w:proofErr w:type="spellStart"/>
      <w:r w:rsidRPr="003746B5">
        <w:rPr>
          <w:rFonts w:ascii="Courier New" w:hAnsi="Courier New" w:cs="Courier New"/>
        </w:rPr>
        <w:t>custom_data_send_recieve</w:t>
      </w:r>
      <w:proofErr w:type="spellEnd"/>
      <w:r w:rsidRPr="003746B5">
        <w:rPr>
          <w:rFonts w:ascii="Courier New" w:hAnsi="Courier New" w:cs="Courier New"/>
        </w:rPr>
        <w:t xml:space="preserve"> </w:t>
      </w:r>
      <w:r w:rsidRPr="003746B5">
        <w:rPr>
          <w:lang w:eastAsia="en-IN"/>
        </w:rPr>
        <w:t>handler receives</w:t>
      </w:r>
      <w:r w:rsidRPr="003746B5">
        <w:rPr>
          <w:rFonts w:cstheme="minorHAnsi"/>
        </w:rPr>
        <w:t xml:space="preserve"> </w:t>
      </w:r>
      <w:r w:rsidRPr="003746B5">
        <w:rPr>
          <w:lang w:eastAsia="en-IN"/>
        </w:rPr>
        <w:t>request packet, extracts the content of the packet</w:t>
      </w:r>
      <w:r>
        <w:rPr>
          <w:lang w:eastAsia="en-IN"/>
        </w:rPr>
        <w:t>,</w:t>
      </w:r>
      <w:r w:rsidRPr="003746B5">
        <w:rPr>
          <w:lang w:eastAsia="en-IN"/>
        </w:rPr>
        <w:t xml:space="preserve"> and sends a response packet.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496"/>
      </w:tblGrid>
      <w:tr w:rsidR="009428B0" w14:paraId="1349D3EF" w14:textId="77777777" w:rsidTr="009206B3">
        <w:tc>
          <w:tcPr>
            <w:tcW w:w="10700" w:type="dxa"/>
            <w:shd w:val="clear" w:color="auto" w:fill="DEEAF6" w:themeFill="accent5" w:themeFillTint="33"/>
          </w:tcPr>
          <w:p w14:paraId="3118819E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static struct packet *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custom_data_send_</w:t>
            </w:r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recieve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void *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ctx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 struct packet *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msg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</w:t>
            </w:r>
          </w:p>
          <w:p w14:paraId="14315242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432D68DF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struct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hapi_custom_msg_req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*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req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packet_data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msg</w:t>
            </w:r>
            <w:proofErr w:type="spellEnd"/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401D0402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</w:t>
            </w:r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printf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"host sent:%s\r\n",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req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-&gt;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echo_req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342FA821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return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custom_send_</w:t>
            </w:r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2351C6F1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12543D23" w14:textId="77777777" w:rsidR="009428B0" w:rsidRPr="003746B5" w:rsidRDefault="009428B0" w:rsidP="009428B0">
      <w:pPr>
        <w:pStyle w:val="Text2"/>
        <w:ind w:left="2520"/>
        <w:rPr>
          <w:lang w:eastAsia="en-IN"/>
        </w:rPr>
      </w:pPr>
    </w:p>
    <w:p w14:paraId="44BA1BDD" w14:textId="77777777" w:rsidR="009428B0" w:rsidRDefault="009428B0" w:rsidP="009428B0">
      <w:pPr>
        <w:pStyle w:val="Text2"/>
        <w:numPr>
          <w:ilvl w:val="0"/>
          <w:numId w:val="6"/>
        </w:numPr>
        <w:rPr>
          <w:lang w:eastAsia="en-IN"/>
        </w:rPr>
      </w:pPr>
      <w:proofErr w:type="spellStart"/>
      <w:r w:rsidRPr="003746B5">
        <w:rPr>
          <w:rFonts w:ascii="Courier New" w:hAnsi="Courier New" w:cs="Courier New"/>
          <w:lang w:eastAsia="en-IN"/>
        </w:rPr>
        <w:lastRenderedPageBreak/>
        <w:t>custom_send</w:t>
      </w:r>
      <w:proofErr w:type="spellEnd"/>
      <w:r w:rsidRPr="003746B5">
        <w:rPr>
          <w:rFonts w:ascii="Courier New" w:hAnsi="Courier New" w:cs="Courier New"/>
          <w:lang w:eastAsia="en-IN"/>
        </w:rPr>
        <w:t xml:space="preserve"> </w:t>
      </w:r>
      <w:proofErr w:type="spellStart"/>
      <w:proofErr w:type="gramStart"/>
      <w:r w:rsidRPr="003746B5">
        <w:rPr>
          <w:rFonts w:ascii="Courier New" w:hAnsi="Courier New" w:cs="Courier New"/>
          <w:lang w:eastAsia="en-IN"/>
        </w:rPr>
        <w:t>resp</w:t>
      </w:r>
      <w:proofErr w:type="spellEnd"/>
      <w:r w:rsidRPr="003746B5">
        <w:rPr>
          <w:rFonts w:ascii="Courier New" w:hAnsi="Courier New" w:cs="Courier New"/>
          <w:lang w:eastAsia="en-IN"/>
        </w:rPr>
        <w:t>(</w:t>
      </w:r>
      <w:proofErr w:type="gramEnd"/>
      <w:r w:rsidRPr="003746B5">
        <w:rPr>
          <w:rFonts w:ascii="Courier New" w:hAnsi="Courier New" w:cs="Courier New"/>
          <w:lang w:eastAsia="en-IN"/>
        </w:rPr>
        <w:t>)</w:t>
      </w:r>
      <w:r w:rsidRPr="003746B5">
        <w:rPr>
          <w:lang w:eastAsia="en-IN"/>
        </w:rPr>
        <w:t xml:space="preserve"> function creates a response packet, copies the payload to be included in the response packet and returns a pointer of type </w:t>
      </w:r>
      <w:r w:rsidRPr="003746B5">
        <w:rPr>
          <w:rFonts w:ascii="Courier New" w:hAnsi="Courier New" w:cs="Courier New"/>
          <w:lang w:eastAsia="en-IN"/>
        </w:rPr>
        <w:t>struct</w:t>
      </w:r>
      <w:r w:rsidRPr="003746B5">
        <w:rPr>
          <w:lang w:eastAsia="en-IN"/>
        </w:rPr>
        <w:t xml:space="preserve"> packet.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496"/>
      </w:tblGrid>
      <w:tr w:rsidR="009428B0" w14:paraId="18AC7F69" w14:textId="77777777" w:rsidTr="009206B3">
        <w:tc>
          <w:tcPr>
            <w:tcW w:w="10700" w:type="dxa"/>
            <w:shd w:val="clear" w:color="auto" w:fill="DEEAF6" w:themeFill="accent5" w:themeFillTint="33"/>
          </w:tcPr>
          <w:p w14:paraId="32CBD74F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static struct packet*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custom_send_resp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(void)</w:t>
            </w:r>
          </w:p>
          <w:p w14:paraId="510FCC5D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{  </w:t>
            </w:r>
          </w:p>
          <w:p w14:paraId="661FDD61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char t2_</w:t>
            </w:r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rsp[</w:t>
            </w:r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64] = "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Resp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from T2";</w:t>
            </w: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ab/>
            </w:r>
          </w:p>
          <w:p w14:paraId="6F7CCB05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struct packet *</w:t>
            </w:r>
            <w:proofErr w:type="spellStart"/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;</w:t>
            </w:r>
            <w:proofErr w:type="gramEnd"/>
          </w:p>
          <w:p w14:paraId="21857787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struct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hapi_custom_msg_rsp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*</w:t>
            </w:r>
            <w:proofErr w:type="spellStart"/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;</w:t>
            </w:r>
            <w:proofErr w:type="gramEnd"/>
          </w:p>
          <w:p w14:paraId="18474180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OS_ERROR_ON_</w:t>
            </w:r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NULL(</w:t>
            </w:r>
            <w:proofErr w:type="spellStart"/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alloc_custom_data_rsp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(&amp;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));</w:t>
            </w:r>
          </w:p>
          <w:p w14:paraId="00A87B9C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-&gt;</w:t>
            </w:r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status  =</w:t>
            </w:r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0;</w:t>
            </w:r>
          </w:p>
          <w:p w14:paraId="5A9AB44F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memcpy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-&gt;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echo_rsp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 t2_</w:t>
            </w:r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rsp,sizeof</w:t>
            </w:r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(t2_rsp));       </w:t>
            </w:r>
          </w:p>
          <w:p w14:paraId="7C043415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return </w:t>
            </w:r>
            <w:proofErr w:type="spellStart"/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;</w:t>
            </w:r>
            <w:proofErr w:type="gramEnd"/>
          </w:p>
          <w:p w14:paraId="484EF8D3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}  </w:t>
            </w:r>
          </w:p>
        </w:tc>
      </w:tr>
    </w:tbl>
    <w:p w14:paraId="2CA0A0EF" w14:textId="77777777" w:rsidR="009428B0" w:rsidRPr="003746B5" w:rsidRDefault="009428B0" w:rsidP="009428B0">
      <w:pPr>
        <w:pStyle w:val="Text2"/>
        <w:ind w:left="2520"/>
        <w:rPr>
          <w:lang w:eastAsia="en-IN"/>
        </w:rPr>
      </w:pPr>
    </w:p>
    <w:p w14:paraId="294AB6BC" w14:textId="77777777" w:rsidR="009428B0" w:rsidRDefault="009428B0" w:rsidP="009428B0">
      <w:pPr>
        <w:pStyle w:val="Text2"/>
        <w:numPr>
          <w:ilvl w:val="0"/>
          <w:numId w:val="6"/>
        </w:numPr>
        <w:jc w:val="both"/>
        <w:rPr>
          <w:lang w:eastAsia="en-IN"/>
        </w:rPr>
      </w:pPr>
      <w:proofErr w:type="spellStart"/>
      <w:r w:rsidRPr="003746B5">
        <w:rPr>
          <w:rFonts w:ascii="Courier New" w:hAnsi="Courier New" w:cs="Courier New"/>
        </w:rPr>
        <w:t>alloc_custom_data_</w:t>
      </w:r>
      <w:proofErr w:type="gramStart"/>
      <w:r w:rsidRPr="003746B5">
        <w:rPr>
          <w:rFonts w:ascii="Courier New" w:hAnsi="Courier New" w:cs="Courier New"/>
        </w:rPr>
        <w:t>rsp</w:t>
      </w:r>
      <w:proofErr w:type="spellEnd"/>
      <w:r w:rsidRPr="003746B5">
        <w:rPr>
          <w:rFonts w:ascii="Courier New" w:hAnsi="Courier New" w:cs="Courier New"/>
          <w:lang w:eastAsia="en-IN"/>
        </w:rPr>
        <w:t>(</w:t>
      </w:r>
      <w:proofErr w:type="gramEnd"/>
      <w:r w:rsidRPr="003746B5">
        <w:rPr>
          <w:rFonts w:ascii="Courier New" w:hAnsi="Courier New" w:cs="Courier New"/>
          <w:lang w:eastAsia="en-IN"/>
        </w:rPr>
        <w:t>)</w:t>
      </w:r>
      <w:r w:rsidRPr="003746B5">
        <w:rPr>
          <w:lang w:eastAsia="en-IN"/>
        </w:rPr>
        <w:t xml:space="preserve"> function creates a packet by allocating memory for the response packet to be sent. The payload – “</w:t>
      </w:r>
      <w:proofErr w:type="spellStart"/>
      <w:r w:rsidRPr="003746B5">
        <w:rPr>
          <w:rFonts w:ascii="Courier New" w:hAnsi="Courier New" w:cs="Courier New"/>
          <w:lang w:eastAsia="en-IN"/>
        </w:rPr>
        <w:t>Resp</w:t>
      </w:r>
      <w:proofErr w:type="spellEnd"/>
      <w:r w:rsidRPr="003746B5">
        <w:rPr>
          <w:rFonts w:ascii="Courier New" w:hAnsi="Courier New" w:cs="Courier New"/>
          <w:lang w:eastAsia="en-IN"/>
        </w:rPr>
        <w:t xml:space="preserve"> from T</w:t>
      </w:r>
      <w:r>
        <w:rPr>
          <w:rFonts w:ascii="Courier New" w:hAnsi="Courier New" w:cs="Courier New"/>
          <w:lang w:eastAsia="en-IN"/>
        </w:rPr>
        <w:t>alaria TWO</w:t>
      </w:r>
      <w:r w:rsidRPr="003746B5">
        <w:rPr>
          <w:lang w:eastAsia="en-IN"/>
        </w:rPr>
        <w:t>” is copied to the message buffer of the packet created and the pointer to the created packet is returned by this function.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496"/>
      </w:tblGrid>
      <w:tr w:rsidR="009428B0" w14:paraId="606ECD3D" w14:textId="77777777" w:rsidTr="009206B3">
        <w:tc>
          <w:tcPr>
            <w:tcW w:w="10700" w:type="dxa"/>
            <w:shd w:val="clear" w:color="auto" w:fill="DEEAF6" w:themeFill="accent5" w:themeFillTint="33"/>
          </w:tcPr>
          <w:p w14:paraId="32510FD5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static inline struct packet *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alloc_custom_data_</w:t>
            </w:r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struct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hapi_custom_msg_rsp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**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</w:t>
            </w:r>
          </w:p>
          <w:p w14:paraId="6AD9276F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{   </w:t>
            </w:r>
          </w:p>
          <w:p w14:paraId="27CAAAFD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struct packet *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packet_</w:t>
            </w:r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alloc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(struct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hio_msghdr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 +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**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250E617C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if (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 {</w:t>
            </w:r>
          </w:p>
          <w:p w14:paraId="33BEA704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pfrag_reserve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packet_first_frag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struct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hio_msghdr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));</w:t>
            </w:r>
          </w:p>
          <w:p w14:paraId="341A1D8B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    *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packet_insert_</w:t>
            </w:r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tail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**</w:t>
            </w:r>
            <w:proofErr w:type="spell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rsp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68EC3636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}</w:t>
            </w:r>
          </w:p>
          <w:p w14:paraId="48E891DB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    return </w:t>
            </w:r>
            <w:proofErr w:type="spellStart"/>
            <w:proofErr w:type="gramStart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pkt</w:t>
            </w:r>
            <w:proofErr w:type="spellEnd"/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;</w:t>
            </w:r>
            <w:proofErr w:type="gramEnd"/>
          </w:p>
          <w:p w14:paraId="1D30490A" w14:textId="77777777" w:rsidR="009428B0" w:rsidRPr="003746B5" w:rsidRDefault="009428B0" w:rsidP="009206B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3746B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15C47760" w14:textId="77777777" w:rsidR="009428B0" w:rsidRPr="003746B5" w:rsidRDefault="009428B0" w:rsidP="009428B0">
      <w:pPr>
        <w:pStyle w:val="Text2"/>
        <w:ind w:left="2520"/>
        <w:jc w:val="both"/>
        <w:rPr>
          <w:lang w:eastAsia="en-IN"/>
        </w:rPr>
      </w:pPr>
    </w:p>
    <w:p w14:paraId="2D246C07" w14:textId="77777777" w:rsidR="009428B0" w:rsidRDefault="009428B0" w:rsidP="009428B0">
      <w:pPr>
        <w:pStyle w:val="Text2"/>
        <w:numPr>
          <w:ilvl w:val="0"/>
          <w:numId w:val="6"/>
        </w:numPr>
        <w:jc w:val="both"/>
        <w:rPr>
          <w:lang w:eastAsia="en-IN"/>
        </w:rPr>
      </w:pPr>
      <w:proofErr w:type="spellStart"/>
      <w:r w:rsidRPr="003746B5">
        <w:rPr>
          <w:rFonts w:ascii="Courier New" w:hAnsi="Courier New" w:cs="Courier New"/>
        </w:rPr>
        <w:t>pfrag_</w:t>
      </w:r>
      <w:proofErr w:type="gramStart"/>
      <w:r w:rsidRPr="003746B5">
        <w:rPr>
          <w:rFonts w:ascii="Courier New" w:hAnsi="Courier New" w:cs="Courier New"/>
        </w:rPr>
        <w:t>reserve</w:t>
      </w:r>
      <w:proofErr w:type="spellEnd"/>
      <w:r w:rsidRPr="003746B5">
        <w:rPr>
          <w:rFonts w:ascii="Courier New" w:hAnsi="Courier New" w:cs="Courier New"/>
        </w:rPr>
        <w:t>(</w:t>
      </w:r>
      <w:proofErr w:type="gramEnd"/>
      <w:r w:rsidRPr="003746B5">
        <w:rPr>
          <w:rFonts w:ascii="Courier New" w:hAnsi="Courier New" w:cs="Courier New"/>
        </w:rPr>
        <w:t>)</w:t>
      </w:r>
      <w:r w:rsidRPr="003746B5">
        <w:rPr>
          <w:rFonts w:cstheme="minorHAnsi"/>
        </w:rPr>
        <w:t xml:space="preserve"> </w:t>
      </w:r>
      <w:r w:rsidRPr="003746B5">
        <w:rPr>
          <w:lang w:eastAsia="en-IN"/>
        </w:rPr>
        <w:t xml:space="preserve">API returns the data and the address of head of the linked list in which the packet is included. </w:t>
      </w:r>
      <w:proofErr w:type="spellStart"/>
      <w:r w:rsidRPr="003245B3">
        <w:rPr>
          <w:rFonts w:ascii="Courier New" w:hAnsi="Courier New" w:cs="Courier New"/>
          <w:lang w:eastAsia="en-IN"/>
        </w:rPr>
        <w:t>packet_insert_tail</w:t>
      </w:r>
      <w:proofErr w:type="spellEnd"/>
      <w:r w:rsidRPr="003746B5">
        <w:rPr>
          <w:lang w:eastAsia="en-IN"/>
        </w:rPr>
        <w:t xml:space="preserve"> returns the data and address of the tail node in the list. The address of the packet created is returned.</w:t>
      </w:r>
      <w:r w:rsidRPr="003746B5">
        <w:rPr>
          <w:rFonts w:ascii="Courier New" w:hAnsi="Courier New" w:cs="Courier New"/>
        </w:rPr>
        <w:t xml:space="preserve"> </w:t>
      </w:r>
      <w:proofErr w:type="spellStart"/>
      <w:r w:rsidRPr="003746B5">
        <w:rPr>
          <w:rFonts w:ascii="Courier New" w:hAnsi="Courier New" w:cs="Courier New"/>
        </w:rPr>
        <w:t>custom_send_</w:t>
      </w:r>
      <w:proofErr w:type="gramStart"/>
      <w:r w:rsidRPr="003746B5">
        <w:rPr>
          <w:rFonts w:ascii="Courier New" w:hAnsi="Courier New" w:cs="Courier New"/>
        </w:rPr>
        <w:t>resp</w:t>
      </w:r>
      <w:proofErr w:type="spellEnd"/>
      <w:r w:rsidRPr="003746B5">
        <w:rPr>
          <w:rFonts w:ascii="Courier New" w:hAnsi="Courier New" w:cs="Courier New"/>
        </w:rPr>
        <w:t>(</w:t>
      </w:r>
      <w:proofErr w:type="gramEnd"/>
      <w:r w:rsidRPr="003746B5">
        <w:rPr>
          <w:rFonts w:ascii="Courier New" w:hAnsi="Courier New" w:cs="Courier New"/>
        </w:rPr>
        <w:t>)</w:t>
      </w:r>
      <w:r w:rsidRPr="003245B3">
        <w:rPr>
          <w:rFonts w:cstheme="minorHAnsi"/>
        </w:rPr>
        <w:t xml:space="preserve"> </w:t>
      </w:r>
      <w:r w:rsidRPr="003746B5">
        <w:rPr>
          <w:lang w:eastAsia="en-IN"/>
        </w:rPr>
        <w:t xml:space="preserve">function copies the response message payload and returns the packet. </w:t>
      </w:r>
    </w:p>
    <w:p w14:paraId="69510D53" w14:textId="77777777" w:rsidR="009428B0" w:rsidRDefault="009428B0" w:rsidP="009428B0">
      <w:pPr>
        <w:pStyle w:val="Text2"/>
        <w:ind w:left="2520"/>
        <w:jc w:val="both"/>
        <w:rPr>
          <w:lang w:eastAsia="en-IN"/>
        </w:rPr>
      </w:pPr>
      <w:r w:rsidRPr="003746B5">
        <w:rPr>
          <w:lang w:eastAsia="en-IN"/>
        </w:rPr>
        <w:t xml:space="preserve">This packet is sent to the host by the </w:t>
      </w:r>
      <w:proofErr w:type="spellStart"/>
      <w:r w:rsidRPr="003245B3">
        <w:rPr>
          <w:rFonts w:ascii="Courier New" w:hAnsi="Courier New" w:cs="Courier New"/>
          <w:lang w:eastAsia="en-IN"/>
        </w:rPr>
        <w:t>custom_data_send_</w:t>
      </w:r>
      <w:proofErr w:type="gramStart"/>
      <w:r w:rsidRPr="003245B3">
        <w:rPr>
          <w:rFonts w:ascii="Courier New" w:hAnsi="Courier New" w:cs="Courier New"/>
          <w:lang w:eastAsia="en-IN"/>
        </w:rPr>
        <w:t>recieve</w:t>
      </w:r>
      <w:proofErr w:type="spellEnd"/>
      <w:r w:rsidRPr="003245B3">
        <w:rPr>
          <w:rFonts w:ascii="Courier New" w:hAnsi="Courier New" w:cs="Courier New"/>
          <w:lang w:eastAsia="en-IN"/>
        </w:rPr>
        <w:t>(</w:t>
      </w:r>
      <w:proofErr w:type="gramEnd"/>
      <w:r w:rsidRPr="003245B3">
        <w:rPr>
          <w:rFonts w:ascii="Courier New" w:hAnsi="Courier New" w:cs="Courier New"/>
          <w:lang w:eastAsia="en-IN"/>
        </w:rPr>
        <w:t>)</w:t>
      </w:r>
      <w:r w:rsidRPr="003746B5">
        <w:rPr>
          <w:lang w:eastAsia="en-IN"/>
        </w:rPr>
        <w:t xml:space="preserve"> handler. The host now receives the response packet from T</w:t>
      </w:r>
      <w:r>
        <w:rPr>
          <w:lang w:eastAsia="en-IN"/>
        </w:rPr>
        <w:t>alaria TWO</w:t>
      </w:r>
      <w:r w:rsidRPr="003746B5">
        <w:rPr>
          <w:lang w:eastAsia="en-IN"/>
        </w:rPr>
        <w:t>.</w:t>
      </w:r>
    </w:p>
    <w:p w14:paraId="65791F9D" w14:textId="77777777" w:rsidR="009428B0" w:rsidRPr="003B2BE4" w:rsidRDefault="009428B0" w:rsidP="009428B0">
      <w:pPr>
        <w:rPr>
          <w:lang w:val="en-US"/>
        </w:rPr>
      </w:pPr>
    </w:p>
    <w:p w14:paraId="5E32645E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plus1m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334"/>
    <w:multiLevelType w:val="hybridMultilevel"/>
    <w:tmpl w:val="CE4824C2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81D08966">
      <w:start w:val="1"/>
      <w:numFmt w:val="decimal"/>
      <w:lvlText w:val="%3)"/>
      <w:lvlJc w:val="left"/>
      <w:pPr>
        <w:ind w:left="1919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1E293599"/>
    <w:multiLevelType w:val="hybridMultilevel"/>
    <w:tmpl w:val="9EF6D84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D4B5DAA"/>
    <w:multiLevelType w:val="hybridMultilevel"/>
    <w:tmpl w:val="D10421F4"/>
    <w:lvl w:ilvl="0" w:tplc="195ADD4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5F43C93"/>
    <w:multiLevelType w:val="hybridMultilevel"/>
    <w:tmpl w:val="23F26BA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16F7760"/>
    <w:multiLevelType w:val="hybridMultilevel"/>
    <w:tmpl w:val="D790574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7CB27EF1"/>
    <w:multiLevelType w:val="multilevel"/>
    <w:tmpl w:val="52E0D08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25"/>
        </w:tabs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998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513154358">
    <w:abstractNumId w:val="5"/>
  </w:num>
  <w:num w:numId="2" w16cid:durableId="647440780">
    <w:abstractNumId w:val="0"/>
  </w:num>
  <w:num w:numId="3" w16cid:durableId="1813785965">
    <w:abstractNumId w:val="4"/>
  </w:num>
  <w:num w:numId="4" w16cid:durableId="650795212">
    <w:abstractNumId w:val="3"/>
  </w:num>
  <w:num w:numId="5" w16cid:durableId="206719741">
    <w:abstractNumId w:val="2"/>
  </w:num>
  <w:num w:numId="6" w16cid:durableId="232661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0"/>
    <w:rsid w:val="002E1B78"/>
    <w:rsid w:val="003E0A9B"/>
    <w:rsid w:val="0094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792E"/>
  <w15:chartTrackingRefBased/>
  <w15:docId w15:val="{52C8B096-E63F-4D95-AE0B-508E7C7D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B0"/>
  </w:style>
  <w:style w:type="paragraph" w:styleId="Heading1">
    <w:name w:val="heading 1"/>
    <w:basedOn w:val="Normal"/>
    <w:next w:val="Normal"/>
    <w:link w:val="Heading1Char"/>
    <w:uiPriority w:val="9"/>
    <w:qFormat/>
    <w:rsid w:val="009428B0"/>
    <w:pPr>
      <w:keepNext/>
      <w:keepLines/>
      <w:numPr>
        <w:numId w:val="1"/>
      </w:numPr>
      <w:suppressAutoHyphens/>
      <w:spacing w:before="360" w:after="240"/>
      <w:outlineLvl w:val="0"/>
    </w:pPr>
    <w:rPr>
      <w:rFonts w:asciiTheme="majorHAnsi" w:eastAsiaTheme="majorEastAsia" w:hAnsiTheme="majorHAnsi" w:cstheme="majorBidi"/>
      <w:color w:val="0074AB"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8B0"/>
    <w:pPr>
      <w:keepNext/>
      <w:keepLines/>
      <w:numPr>
        <w:ilvl w:val="1"/>
        <w:numId w:val="1"/>
      </w:numPr>
      <w:suppressAutoHyphens/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8B0"/>
    <w:pPr>
      <w:keepNext/>
      <w:keepLines/>
      <w:numPr>
        <w:ilvl w:val="2"/>
        <w:numId w:val="1"/>
      </w:numPr>
      <w:tabs>
        <w:tab w:val="clear" w:pos="425"/>
        <w:tab w:val="num" w:pos="1275"/>
      </w:tabs>
      <w:suppressAutoHyphens/>
      <w:spacing w:before="40" w:after="120"/>
      <w:ind w:left="1995"/>
      <w:outlineLvl w:val="2"/>
    </w:pPr>
    <w:rPr>
      <w:rFonts w:asciiTheme="majorHAnsi" w:eastAsiaTheme="majorEastAsia" w:hAnsiTheme="majorHAnsi" w:cstheme="majorBidi"/>
      <w:color w:val="000000" w:themeColor="text1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8B0"/>
    <w:pPr>
      <w:keepNext/>
      <w:keepLines/>
      <w:numPr>
        <w:ilvl w:val="3"/>
        <w:numId w:val="1"/>
      </w:numPr>
      <w:suppressAutoHyphens/>
      <w:spacing w:before="40" w:after="120"/>
      <w:outlineLvl w:val="3"/>
    </w:pPr>
    <w:rPr>
      <w:rFonts w:asciiTheme="majorHAnsi" w:eastAsiaTheme="majorEastAsia" w:hAnsiTheme="majorHAnsi" w:cstheme="majorBidi"/>
      <w:color w:val="000000" w:themeColor="text1"/>
      <w:kern w:val="0"/>
      <w:sz w:val="28"/>
      <w:szCs w:val="24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28B0"/>
    <w:pPr>
      <w:keepNext/>
      <w:keepLines/>
      <w:numPr>
        <w:ilvl w:val="4"/>
        <w:numId w:val="1"/>
      </w:numPr>
      <w:suppressAutoHyphen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28B0"/>
    <w:pPr>
      <w:keepNext/>
      <w:keepLines/>
      <w:numPr>
        <w:ilvl w:val="5"/>
        <w:numId w:val="1"/>
      </w:numPr>
      <w:suppressAutoHyphen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428B0"/>
    <w:pPr>
      <w:keepNext/>
      <w:keepLines/>
      <w:numPr>
        <w:ilvl w:val="6"/>
        <w:numId w:val="1"/>
      </w:numPr>
      <w:suppressAutoHyphen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428B0"/>
    <w:pPr>
      <w:keepNext/>
      <w:keepLines/>
      <w:numPr>
        <w:ilvl w:val="7"/>
        <w:numId w:val="1"/>
      </w:numPr>
      <w:suppressAutoHyphen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428B0"/>
    <w:pPr>
      <w:keepNext/>
      <w:keepLines/>
      <w:numPr>
        <w:ilvl w:val="8"/>
        <w:numId w:val="1"/>
      </w:numPr>
      <w:suppressAutoHyphen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28B0"/>
    <w:rPr>
      <w:rFonts w:asciiTheme="majorHAnsi" w:eastAsiaTheme="majorEastAsia" w:hAnsiTheme="majorHAnsi" w:cstheme="majorBidi"/>
      <w:color w:val="0074AB"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28B0"/>
    <w:rPr>
      <w:rFonts w:asciiTheme="majorHAnsi" w:eastAsiaTheme="majorEastAsia" w:hAnsiTheme="majorHAnsi" w:cstheme="majorBidi"/>
      <w:color w:val="000000" w:themeColor="text1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28B0"/>
    <w:rPr>
      <w:rFonts w:asciiTheme="majorHAnsi" w:eastAsiaTheme="majorEastAsia" w:hAnsiTheme="majorHAnsi" w:cstheme="majorBidi"/>
      <w:color w:val="000000" w:themeColor="tex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428B0"/>
    <w:rPr>
      <w:rFonts w:asciiTheme="majorHAnsi" w:eastAsiaTheme="majorEastAsia" w:hAnsiTheme="majorHAnsi" w:cstheme="majorBidi"/>
      <w:color w:val="000000" w:themeColor="text1"/>
      <w:kern w:val="0"/>
      <w:sz w:val="28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428B0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428B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9428B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9428B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9428B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9428B0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9428B0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428B0"/>
    <w:pPr>
      <w:suppressAutoHyphens/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paragraph" w:customStyle="1" w:styleId="Text2">
    <w:name w:val="Text 2"/>
    <w:basedOn w:val="Normal"/>
    <w:link w:val="Text2Char"/>
    <w:qFormat/>
    <w:rsid w:val="009428B0"/>
    <w:pPr>
      <w:suppressAutoHyphens/>
      <w:ind w:left="1260"/>
    </w:pPr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9428B0"/>
    <w:pPr>
      <w:ind w:left="1800"/>
    </w:pPr>
  </w:style>
  <w:style w:type="table" w:styleId="TableGrid">
    <w:name w:val="Table Grid"/>
    <w:basedOn w:val="TableNormal"/>
    <w:uiPriority w:val="39"/>
    <w:rsid w:val="009428B0"/>
    <w:pPr>
      <w:suppressAutoHyphens/>
      <w:spacing w:after="0" w:line="240" w:lineRule="auto"/>
    </w:pPr>
    <w:rPr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2591</Words>
  <Characters>14775</Characters>
  <Application>Microsoft Office Word</Application>
  <DocSecurity>0</DocSecurity>
  <Lines>123</Lines>
  <Paragraphs>34</Paragraphs>
  <ScaleCrop>false</ScaleCrop>
  <Company/>
  <LinksUpToDate>false</LinksUpToDate>
  <CharactersWithSpaces>17332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2023-11-06T07:59:00Z</dcterms:created>
  <dcterms:modified xsi:type="dcterms:W3CDTF">2023-11-06T08:01:00Z</dcterms:modified>
</cp:coreProperties>
</file>