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C05D" w14:textId="77777777" w:rsidR="00ED5D44" w:rsidRDefault="00ED5D44" w:rsidP="00ED5D44">
      <w:r>
        <w:t>After the hardware setup (refer section:</w:t>
      </w:r>
      <w:r>
        <w:rPr>
          <w:i/>
          <w:iCs/>
        </w:rPr>
        <w:t xml:space="preserve"> </w:t>
      </w:r>
      <w:hyperlink w:anchor="_Getting_Started">
        <w:r>
          <w:rPr>
            <w:rStyle w:val="Hyperlink"/>
          </w:rPr>
          <w:t>Getting Started</w:t>
        </w:r>
      </w:hyperlink>
      <w:r>
        <w:t xml:space="preserve">), follow the subsequent steps to run the AWS KINESIS video streaming application. Use any serial port terminal application such as </w:t>
      </w:r>
      <w:proofErr w:type="spellStart"/>
      <w:r>
        <w:t>GTKTerm</w:t>
      </w:r>
      <w:proofErr w:type="spellEnd"/>
      <w:r>
        <w:t xml:space="preserve"> to issue the commands on T31z INP3201 Host.</w:t>
      </w:r>
    </w:p>
    <w:p w14:paraId="4A6F7E4F" w14:textId="77777777" w:rsidR="00ED5D44" w:rsidRDefault="00ED5D44" w:rsidP="00ED5D44">
      <w:r>
        <w:rPr>
          <w:b/>
          <w:bCs/>
        </w:rPr>
        <w:t>Note</w:t>
      </w:r>
      <w:r>
        <w:t xml:space="preserve">: The video streaming set-up supports streaming from a single web connection/browser at a given time. </w:t>
      </w:r>
    </w:p>
    <w:p w14:paraId="324D8454" w14:textId="77777777" w:rsidR="00ED5D44" w:rsidRDefault="00ED5D44" w:rsidP="00ED5D44">
      <w:pPr>
        <w:rPr>
          <w:b/>
          <w:bCs/>
        </w:rPr>
      </w:pPr>
      <w:r>
        <w:rPr>
          <w:b/>
          <w:bCs/>
        </w:rPr>
        <w:t>Method 1: Manual Setup</w:t>
      </w:r>
    </w:p>
    <w:p w14:paraId="62DA4602" w14:textId="77777777" w:rsidR="00ED5D44" w:rsidRDefault="00ED5D44" w:rsidP="00ED5D44">
      <w:pPr>
        <w:pStyle w:val="ListParagraph"/>
        <w:numPr>
          <w:ilvl w:val="0"/>
          <w:numId w:val="3"/>
        </w:numPr>
      </w:pPr>
      <w:bookmarkStart w:id="0" w:name="_Ref124421523"/>
      <w:r>
        <w:t>Insert the kernel modules using the following command:</w:t>
      </w:r>
      <w:bookmarkEnd w:id="0"/>
    </w:p>
    <w:tbl>
      <w:tblPr>
        <w:tblStyle w:val="TableGrid"/>
        <w:tblW w:w="9996" w:type="dxa"/>
        <w:tblInd w:w="704" w:type="dxa"/>
        <w:tblLook w:val="04A0" w:firstRow="1" w:lastRow="0" w:firstColumn="1" w:lastColumn="0" w:noHBand="0" w:noVBand="1"/>
      </w:tblPr>
      <w:tblGrid>
        <w:gridCol w:w="9996"/>
      </w:tblGrid>
      <w:tr w:rsidR="00ED5D44" w14:paraId="261E6742" w14:textId="77777777" w:rsidTr="00525824">
        <w:tc>
          <w:tcPr>
            <w:tcW w:w="9996" w:type="dxa"/>
            <w:shd w:val="clear" w:color="auto" w:fill="DEEAF6" w:themeFill="accent5" w:themeFillTint="33"/>
          </w:tcPr>
          <w:p w14:paraId="6ABC9D1B" w14:textId="77777777" w:rsidR="00ED5D44" w:rsidRDefault="00ED5D44" w:rsidP="00525824">
            <w:pPr>
              <w:spacing w:before="0" w:line="480" w:lineRule="auto"/>
            </w:pPr>
            <w:proofErr w:type="spellStart"/>
            <w:r>
              <w:rPr>
                <w:rFonts w:ascii="Courier New" w:eastAsia="Calibri" w:hAnsi="Courier New" w:cs="Courier New"/>
              </w:rPr>
              <w:t>insmod</w:t>
            </w:r>
            <w:proofErr w:type="spellEnd"/>
            <w:r>
              <w:rPr>
                <w:rFonts w:ascii="Courier New" w:eastAsia="Calibri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</w:rPr>
              <w:t>mmc_detect_</w:t>
            </w:r>
            <w:proofErr w:type="gramStart"/>
            <w:r>
              <w:rPr>
                <w:rFonts w:ascii="Courier New" w:eastAsia="Calibri" w:hAnsi="Courier New" w:cs="Courier New"/>
              </w:rPr>
              <w:t>test.ko</w:t>
            </w:r>
            <w:proofErr w:type="spellEnd"/>
            <w:proofErr w:type="gramEnd"/>
          </w:p>
          <w:p w14:paraId="60E4019A" w14:textId="77777777" w:rsidR="00ED5D44" w:rsidRDefault="00ED5D44" w:rsidP="00525824">
            <w:pPr>
              <w:spacing w:before="0" w:line="480" w:lineRule="auto"/>
            </w:pPr>
            <w:proofErr w:type="spellStart"/>
            <w:r>
              <w:rPr>
                <w:rFonts w:ascii="Courier New" w:eastAsia="Calibri" w:hAnsi="Courier New" w:cs="Courier New"/>
              </w:rPr>
              <w:t>insmod</w:t>
            </w:r>
            <w:proofErr w:type="spellEnd"/>
            <w:r>
              <w:rPr>
                <w:rFonts w:ascii="Courier New" w:eastAsia="Calibri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</w:rPr>
              <w:t>sdio-</w:t>
            </w:r>
            <w:proofErr w:type="gramStart"/>
            <w:r>
              <w:rPr>
                <w:rFonts w:ascii="Courier New" w:eastAsia="Calibri" w:hAnsi="Courier New" w:cs="Courier New"/>
              </w:rPr>
              <w:t>wlan.ko</w:t>
            </w:r>
            <w:proofErr w:type="spellEnd"/>
            <w:proofErr w:type="gramEnd"/>
          </w:p>
        </w:tc>
      </w:tr>
    </w:tbl>
    <w:p w14:paraId="776C218B" w14:textId="77777777" w:rsidR="00ED5D44" w:rsidRDefault="00ED5D44" w:rsidP="00ED5D44">
      <w:pPr>
        <w:pStyle w:val="ListParagraph"/>
        <w:numPr>
          <w:ilvl w:val="0"/>
          <w:numId w:val="3"/>
        </w:numPr>
      </w:pPr>
      <w:r>
        <w:t xml:space="preserve">Start the </w:t>
      </w:r>
      <w:proofErr w:type="spellStart"/>
      <w:r>
        <w:t>tunadapter</w:t>
      </w:r>
      <w:proofErr w:type="spellEnd"/>
      <w:r>
        <w:t xml:space="preserve"> in the background.</w:t>
      </w:r>
    </w:p>
    <w:tbl>
      <w:tblPr>
        <w:tblStyle w:val="TableGrid"/>
        <w:tblW w:w="9996" w:type="dxa"/>
        <w:tblInd w:w="704" w:type="dxa"/>
        <w:tblLook w:val="04A0" w:firstRow="1" w:lastRow="0" w:firstColumn="1" w:lastColumn="0" w:noHBand="0" w:noVBand="1"/>
      </w:tblPr>
      <w:tblGrid>
        <w:gridCol w:w="9996"/>
      </w:tblGrid>
      <w:tr w:rsidR="00ED5D44" w14:paraId="3423C6A7" w14:textId="77777777" w:rsidTr="00525824">
        <w:tc>
          <w:tcPr>
            <w:tcW w:w="9996" w:type="dxa"/>
            <w:shd w:val="clear" w:color="auto" w:fill="DEEAF6" w:themeFill="accent5" w:themeFillTint="33"/>
          </w:tcPr>
          <w:p w14:paraId="0A4FD825" w14:textId="77777777" w:rsidR="00ED5D44" w:rsidRDefault="00ED5D44" w:rsidP="00525824">
            <w:pPr>
              <w:spacing w:before="0" w:line="480" w:lineRule="auto"/>
            </w:pPr>
            <w:bookmarkStart w:id="1" w:name="_Hlk121413616"/>
            <w:proofErr w:type="gramStart"/>
            <w:r>
              <w:rPr>
                <w:rFonts w:ascii="Courier New" w:eastAsia="Calibri" w:hAnsi="Courier New" w:cs="Courier New"/>
              </w:rPr>
              <w:t>./</w:t>
            </w:r>
            <w:proofErr w:type="spellStart"/>
            <w:proofErr w:type="gramEnd"/>
            <w:r>
              <w:rPr>
                <w:rFonts w:ascii="Courier New" w:eastAsia="Calibri" w:hAnsi="Courier New" w:cs="Courier New"/>
              </w:rPr>
              <w:t>tunadapter</w:t>
            </w:r>
            <w:proofErr w:type="spellEnd"/>
            <w:r>
              <w:rPr>
                <w:rFonts w:ascii="Courier New" w:eastAsia="Calibri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</w:rPr>
              <w:t>board_conf</w:t>
            </w:r>
            <w:proofErr w:type="spellEnd"/>
            <w:r>
              <w:rPr>
                <w:rFonts w:ascii="Courier New" w:eastAsia="Calibri" w:hAnsi="Courier New" w:cs="Courier New"/>
              </w:rPr>
              <w:t>=t31_innophase.conf &amp;</w:t>
            </w:r>
            <w:bookmarkEnd w:id="1"/>
          </w:p>
        </w:tc>
      </w:tr>
    </w:tbl>
    <w:p w14:paraId="5B88CBE2" w14:textId="77777777" w:rsidR="00ED5D44" w:rsidRDefault="00ED5D44" w:rsidP="00ED5D44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0FAC3087" wp14:editId="5BCE633D">
            <wp:extent cx="5760085" cy="4890770"/>
            <wp:effectExtent l="0" t="0" r="0" b="0"/>
            <wp:docPr id="2" name="Picture 80" descr="MicrosoftTeams-imag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0" descr="MicrosoftTeams-image (4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69" t="7767" r="39373" b="14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876D" w14:textId="77777777" w:rsidR="00ED5D44" w:rsidRDefault="00ED5D44" w:rsidP="00ED5D44">
      <w:pPr>
        <w:pStyle w:val="Caption"/>
        <w:jc w:val="center"/>
      </w:pPr>
      <w:bookmarkStart w:id="2" w:name="_Toc146643408"/>
      <w:bookmarkStart w:id="3" w:name="_Toc14852740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Start </w:t>
      </w:r>
      <w:proofErr w:type="spellStart"/>
      <w:proofErr w:type="gramStart"/>
      <w:r>
        <w:t>tunadapter</w:t>
      </w:r>
      <w:bookmarkEnd w:id="2"/>
      <w:bookmarkEnd w:id="3"/>
      <w:proofErr w:type="spellEnd"/>
      <w:proofErr w:type="gramEnd"/>
    </w:p>
    <w:p w14:paraId="3E1230C5" w14:textId="77777777" w:rsidR="00ED5D44" w:rsidRDefault="00ED5D44" w:rsidP="00ED5D44">
      <w:pPr>
        <w:pStyle w:val="ListParagraph"/>
        <w:numPr>
          <w:ilvl w:val="0"/>
          <w:numId w:val="3"/>
        </w:numPr>
      </w:pPr>
      <w:r>
        <w:t>Connect Talaria TWO to an Access Point. This can be achieved using either one of the following methods:</w:t>
      </w:r>
    </w:p>
    <w:p w14:paraId="5AE5DD0B" w14:textId="77777777" w:rsidR="00ED5D44" w:rsidRDefault="00ED5D44" w:rsidP="00ED5D44">
      <w:pPr>
        <w:pStyle w:val="ListParagraph"/>
        <w:numPr>
          <w:ilvl w:val="1"/>
          <w:numId w:val="3"/>
        </w:numPr>
      </w:pPr>
      <w:r>
        <w:t>Execute the following set of commands:</w:t>
      </w:r>
    </w:p>
    <w:p w14:paraId="3F5DC2EB" w14:textId="77777777" w:rsidR="00ED5D44" w:rsidRDefault="00ED5D44" w:rsidP="00ED5D44">
      <w:pPr>
        <w:pStyle w:val="ListParagraph"/>
        <w:numPr>
          <w:ilvl w:val="2"/>
          <w:numId w:val="3"/>
        </w:numPr>
      </w:pPr>
      <w:r>
        <w:t>Start provisioning:</w:t>
      </w:r>
    </w:p>
    <w:tbl>
      <w:tblPr>
        <w:tblStyle w:val="TableGrid"/>
        <w:tblW w:w="8668" w:type="dxa"/>
        <w:tblInd w:w="2122" w:type="dxa"/>
        <w:tblLook w:val="04A0" w:firstRow="1" w:lastRow="0" w:firstColumn="1" w:lastColumn="0" w:noHBand="0" w:noVBand="1"/>
      </w:tblPr>
      <w:tblGrid>
        <w:gridCol w:w="8668"/>
      </w:tblGrid>
      <w:tr w:rsidR="00ED5D44" w14:paraId="51AC8D89" w14:textId="77777777" w:rsidTr="00525824">
        <w:tc>
          <w:tcPr>
            <w:tcW w:w="8668" w:type="dxa"/>
            <w:shd w:val="clear" w:color="auto" w:fill="DEEAF6" w:themeFill="accent5" w:themeFillTint="33"/>
          </w:tcPr>
          <w:p w14:paraId="0B0B75A2" w14:textId="77777777" w:rsidR="00ED5D44" w:rsidRDefault="00ED5D44" w:rsidP="00525824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lastRenderedPageBreak/>
              <w:t>./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conmgr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provstart</w:t>
            </w:r>
            <w:proofErr w:type="spellEnd"/>
            <w:r>
              <w:rPr>
                <w:rFonts w:ascii="Courier New" w:hAnsi="Courier New" w:cs="Courier New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</w:rPr>
              <w:t>device_name</w:t>
            </w:r>
            <w:proofErr w:type="spellEnd"/>
            <w:r>
              <w:rPr>
                <w:rFonts w:ascii="Courier New" w:hAnsi="Courier New" w:cs="Courier New"/>
              </w:rPr>
              <w:t>&gt; &lt;</w:t>
            </w:r>
            <w:proofErr w:type="spellStart"/>
            <w:r>
              <w:rPr>
                <w:rFonts w:ascii="Courier New" w:hAnsi="Courier New" w:cs="Courier New"/>
              </w:rPr>
              <w:t>manufacturer_name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</w:tc>
      </w:tr>
    </w:tbl>
    <w:p w14:paraId="63BE97C2" w14:textId="77777777" w:rsidR="00ED5D44" w:rsidRPr="001C7F30" w:rsidRDefault="00ED5D44" w:rsidP="00ED5D44">
      <w:pPr>
        <w:pStyle w:val="ListParagraph"/>
        <w:numPr>
          <w:ilvl w:val="2"/>
          <w:numId w:val="3"/>
        </w:numPr>
      </w:pPr>
      <w:r w:rsidRPr="001C7F30">
        <w:t>Get provisioning information</w:t>
      </w:r>
      <w:r>
        <w:t xml:space="preserve"> (</w:t>
      </w:r>
      <w:r w:rsidRPr="001C7F30">
        <w:t>SSID and passphrase</w:t>
      </w:r>
      <w:r>
        <w:t xml:space="preserve"> of the Access Point)</w:t>
      </w:r>
      <w:r w:rsidRPr="001C7F30">
        <w:t>:</w:t>
      </w:r>
    </w:p>
    <w:tbl>
      <w:tblPr>
        <w:tblStyle w:val="TableGrid"/>
        <w:tblW w:w="0" w:type="auto"/>
        <w:tblInd w:w="2172" w:type="dxa"/>
        <w:tblLook w:val="04A0" w:firstRow="1" w:lastRow="0" w:firstColumn="1" w:lastColumn="0" w:noHBand="0" w:noVBand="1"/>
      </w:tblPr>
      <w:tblGrid>
        <w:gridCol w:w="6844"/>
      </w:tblGrid>
      <w:tr w:rsidR="00ED5D44" w:rsidRPr="001C7F30" w14:paraId="66916583" w14:textId="77777777" w:rsidTr="00525824">
        <w:tc>
          <w:tcPr>
            <w:tcW w:w="10790" w:type="dxa"/>
            <w:shd w:val="clear" w:color="auto" w:fill="DEEAF6" w:themeFill="accent5" w:themeFillTint="33"/>
          </w:tcPr>
          <w:p w14:paraId="21D0E943" w14:textId="77777777" w:rsidR="00ED5D44" w:rsidRPr="001C7F30" w:rsidRDefault="00ED5D44" w:rsidP="00525824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proofErr w:type="gramStart"/>
            <w:r w:rsidRPr="001C7F30">
              <w:rPr>
                <w:rFonts w:ascii="Courier New" w:hAnsi="Courier New" w:cs="Courier New"/>
              </w:rPr>
              <w:t>./</w:t>
            </w:r>
            <w:proofErr w:type="spellStart"/>
            <w:proofErr w:type="gramEnd"/>
            <w:r w:rsidRPr="001C7F30">
              <w:rPr>
                <w:rFonts w:ascii="Courier New" w:hAnsi="Courier New" w:cs="Courier New"/>
              </w:rPr>
              <w:t>conmgr</w:t>
            </w:r>
            <w:proofErr w:type="spellEnd"/>
            <w:r w:rsidRPr="001C7F3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C7F30">
              <w:rPr>
                <w:rFonts w:ascii="Courier New" w:hAnsi="Courier New" w:cs="Courier New"/>
              </w:rPr>
              <w:t>waitforprovinfo</w:t>
            </w:r>
            <w:proofErr w:type="spellEnd"/>
          </w:p>
        </w:tc>
      </w:tr>
    </w:tbl>
    <w:p w14:paraId="72F038F0" w14:textId="77777777" w:rsidR="00ED5D44" w:rsidRPr="001C7F30" w:rsidRDefault="00ED5D44" w:rsidP="00ED5D44">
      <w:pPr>
        <w:pStyle w:val="ListParagraph"/>
        <w:ind w:left="2172"/>
      </w:pPr>
    </w:p>
    <w:p w14:paraId="04C5540A" w14:textId="77777777" w:rsidR="00ED5D44" w:rsidRPr="001C7F30" w:rsidRDefault="00ED5D44" w:rsidP="00ED5D44">
      <w:pPr>
        <w:pStyle w:val="ListParagraph"/>
        <w:numPr>
          <w:ilvl w:val="2"/>
          <w:numId w:val="3"/>
        </w:numPr>
      </w:pPr>
      <w:r w:rsidRPr="001C7F30">
        <w:t>Stop provisionin</w:t>
      </w:r>
      <w:r>
        <w:t>g:</w:t>
      </w:r>
    </w:p>
    <w:tbl>
      <w:tblPr>
        <w:tblStyle w:val="TableGrid"/>
        <w:tblW w:w="0" w:type="auto"/>
        <w:tblInd w:w="2172" w:type="dxa"/>
        <w:tblLook w:val="04A0" w:firstRow="1" w:lastRow="0" w:firstColumn="1" w:lastColumn="0" w:noHBand="0" w:noVBand="1"/>
      </w:tblPr>
      <w:tblGrid>
        <w:gridCol w:w="6844"/>
      </w:tblGrid>
      <w:tr w:rsidR="00ED5D44" w:rsidRPr="001C7F30" w14:paraId="25093B7C" w14:textId="77777777" w:rsidTr="00525824">
        <w:tc>
          <w:tcPr>
            <w:tcW w:w="8618" w:type="dxa"/>
            <w:shd w:val="clear" w:color="auto" w:fill="DEEAF6" w:themeFill="accent5" w:themeFillTint="33"/>
          </w:tcPr>
          <w:p w14:paraId="2135B90F" w14:textId="77777777" w:rsidR="00ED5D44" w:rsidRPr="001C7F30" w:rsidRDefault="00ED5D44" w:rsidP="00525824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proofErr w:type="gramStart"/>
            <w:r w:rsidRPr="001C7F30">
              <w:rPr>
                <w:rFonts w:ascii="Courier New" w:hAnsi="Courier New" w:cs="Courier New"/>
              </w:rPr>
              <w:t>./</w:t>
            </w:r>
            <w:proofErr w:type="spellStart"/>
            <w:proofErr w:type="gramEnd"/>
            <w:r w:rsidRPr="001C7F30">
              <w:rPr>
                <w:rFonts w:ascii="Courier New" w:hAnsi="Courier New" w:cs="Courier New"/>
              </w:rPr>
              <w:t>conmgr</w:t>
            </w:r>
            <w:proofErr w:type="spellEnd"/>
            <w:r w:rsidRPr="001C7F3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C7F30">
              <w:rPr>
                <w:rFonts w:ascii="Courier New" w:hAnsi="Courier New" w:cs="Courier New"/>
              </w:rPr>
              <w:t>provstop</w:t>
            </w:r>
            <w:proofErr w:type="spellEnd"/>
          </w:p>
        </w:tc>
      </w:tr>
    </w:tbl>
    <w:p w14:paraId="6E3BBF03" w14:textId="77777777" w:rsidR="00ED5D44" w:rsidRDefault="00ED5D44" w:rsidP="00ED5D44">
      <w:pPr>
        <w:pStyle w:val="ListParagraph"/>
        <w:keepNext/>
        <w:ind w:left="1452"/>
      </w:pPr>
      <w:r w:rsidRPr="003C5080">
        <w:rPr>
          <w:noProof/>
        </w:rPr>
        <w:drawing>
          <wp:anchor distT="0" distB="0" distL="114300" distR="114300" simplePos="0" relativeHeight="251665408" behindDoc="0" locked="0" layoutInCell="1" allowOverlap="1" wp14:anchorId="17C1FDD8" wp14:editId="0834036A">
            <wp:simplePos x="0" y="0"/>
            <wp:positionH relativeFrom="column">
              <wp:posOffset>4709160</wp:posOffset>
            </wp:positionH>
            <wp:positionV relativeFrom="paragraph">
              <wp:posOffset>1865630</wp:posOffset>
            </wp:positionV>
            <wp:extent cx="1368425" cy="175260"/>
            <wp:effectExtent l="0" t="0" r="3175" b="0"/>
            <wp:wrapNone/>
            <wp:docPr id="1984702714" name="Picture 198470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48864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5080">
        <w:rPr>
          <w:noProof/>
        </w:rPr>
        <w:drawing>
          <wp:anchor distT="0" distB="0" distL="114300" distR="114300" simplePos="0" relativeHeight="251664384" behindDoc="0" locked="0" layoutInCell="1" allowOverlap="1" wp14:anchorId="4E73B8F9" wp14:editId="488BFC87">
            <wp:simplePos x="0" y="0"/>
            <wp:positionH relativeFrom="column">
              <wp:posOffset>4671060</wp:posOffset>
            </wp:positionH>
            <wp:positionV relativeFrom="paragraph">
              <wp:posOffset>692150</wp:posOffset>
            </wp:positionV>
            <wp:extent cx="1368425" cy="175260"/>
            <wp:effectExtent l="0" t="0" r="3175" b="0"/>
            <wp:wrapNone/>
            <wp:docPr id="96655542" name="Picture 96655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48864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5080">
        <w:rPr>
          <w:noProof/>
        </w:rPr>
        <w:drawing>
          <wp:anchor distT="0" distB="0" distL="114300" distR="114300" simplePos="0" relativeHeight="251663360" behindDoc="0" locked="0" layoutInCell="1" allowOverlap="1" wp14:anchorId="3D63993D" wp14:editId="30FA9CF7">
            <wp:simplePos x="0" y="0"/>
            <wp:positionH relativeFrom="column">
              <wp:posOffset>4709160</wp:posOffset>
            </wp:positionH>
            <wp:positionV relativeFrom="paragraph">
              <wp:posOffset>74930</wp:posOffset>
            </wp:positionV>
            <wp:extent cx="1368425" cy="175260"/>
            <wp:effectExtent l="0" t="0" r="3175" b="0"/>
            <wp:wrapNone/>
            <wp:docPr id="1273473180" name="Picture 1273473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48864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648779" wp14:editId="40ADFB55">
            <wp:extent cx="6012000" cy="2394865"/>
            <wp:effectExtent l="0" t="0" r="8255" b="5715"/>
            <wp:docPr id="99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23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D46C" w14:textId="77777777" w:rsidR="00ED5D44" w:rsidRPr="001C7F30" w:rsidRDefault="00ED5D44" w:rsidP="00ED5D44">
      <w:pPr>
        <w:pStyle w:val="Caption"/>
        <w:jc w:val="center"/>
        <w:rPr>
          <w:b/>
          <w:bCs/>
        </w:rPr>
      </w:pPr>
      <w:bookmarkStart w:id="4" w:name="_Toc1485274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Pr="00CB08F7">
        <w:t xml:space="preserve">Enabling Wi-Fi provisioning over </w:t>
      </w:r>
      <w:proofErr w:type="gramStart"/>
      <w:r w:rsidRPr="00CB08F7">
        <w:t>BLE</w:t>
      </w:r>
      <w:bookmarkEnd w:id="4"/>
      <w:proofErr w:type="gramEnd"/>
    </w:p>
    <w:p w14:paraId="17B0F04E" w14:textId="77777777" w:rsidR="00ED5D44" w:rsidRDefault="00ED5D44" w:rsidP="00ED5D44">
      <w:pPr>
        <w:pStyle w:val="ListParagraph"/>
        <w:ind w:left="1440"/>
      </w:pPr>
      <w:r>
        <w:rPr>
          <w:b/>
          <w:bCs/>
        </w:rPr>
        <w:t>Note</w:t>
      </w:r>
      <w:r>
        <w:t>: &lt;</w:t>
      </w:r>
      <w:proofErr w:type="spellStart"/>
      <w:r>
        <w:t>device_name</w:t>
      </w:r>
      <w:proofErr w:type="spellEnd"/>
      <w:r>
        <w:t>&gt; will be visible in the BLE scan list on the mobile app.</w:t>
      </w:r>
    </w:p>
    <w:p w14:paraId="79FF953B" w14:textId="77777777" w:rsidR="00ED5D44" w:rsidRDefault="00ED5D44" w:rsidP="00ED5D44">
      <w:pPr>
        <w:pStyle w:val="ListParagraph"/>
        <w:ind w:left="1440"/>
      </w:pPr>
    </w:p>
    <w:p w14:paraId="5D0D01C7" w14:textId="77777777" w:rsidR="00ED5D44" w:rsidRDefault="00ED5D44" w:rsidP="00ED5D44">
      <w:pPr>
        <w:pStyle w:val="ListParagraph"/>
        <w:numPr>
          <w:ilvl w:val="1"/>
          <w:numId w:val="3"/>
        </w:numPr>
      </w:pPr>
      <w:r>
        <w:t xml:space="preserve">Enable Wi-Fi provisioning over BLE using the </w:t>
      </w:r>
      <w:hyperlink w:anchor="_AWS_Streaming_APP" w:history="1">
        <w:proofErr w:type="spellStart"/>
        <w:r w:rsidRPr="00306FAD">
          <w:rPr>
            <w:rStyle w:val="Hyperlink"/>
          </w:rPr>
          <w:t>AWS_Streaming</w:t>
        </w:r>
        <w:proofErr w:type="spellEnd"/>
        <w:r w:rsidRPr="00306FAD">
          <w:rPr>
            <w:rStyle w:val="Hyperlink"/>
          </w:rPr>
          <w:t xml:space="preserve"> APP</w:t>
        </w:r>
      </w:hyperlink>
      <w:r>
        <w:t xml:space="preserve">. It can be used to enable Wi-Fi provisioning over BLE and stream video. </w:t>
      </w:r>
    </w:p>
    <w:p w14:paraId="570A072F" w14:textId="77777777" w:rsidR="00ED5D44" w:rsidRDefault="00ED5D44" w:rsidP="00ED5D44">
      <w:pPr>
        <w:pStyle w:val="ListParagraph"/>
        <w:ind w:left="1440"/>
      </w:pPr>
    </w:p>
    <w:p w14:paraId="36C27263" w14:textId="77777777" w:rsidR="00ED5D44" w:rsidRDefault="00ED5D44" w:rsidP="00ED5D44">
      <w:pPr>
        <w:pStyle w:val="ListParagraph"/>
        <w:ind w:left="1440"/>
      </w:pPr>
      <w:r>
        <w:t xml:space="preserve">For more details on passing the SSID and passphrase through the </w:t>
      </w:r>
      <w:proofErr w:type="spellStart"/>
      <w:r>
        <w:t>AWS_Sreaming</w:t>
      </w:r>
      <w:proofErr w:type="spellEnd"/>
      <w:r>
        <w:t xml:space="preserve"> mobile app, refer section: </w:t>
      </w:r>
      <w:r>
        <w:rPr>
          <w:i/>
          <w:iCs/>
        </w:rPr>
        <w:t>Running the Application using Android or iOS app</w:t>
      </w:r>
      <w:r>
        <w:t xml:space="preserve"> from </w:t>
      </w:r>
      <w:r>
        <w:rPr>
          <w:i/>
          <w:iCs/>
        </w:rPr>
        <w:t>Example_using_Provisioning.pdf</w:t>
      </w:r>
      <w:r>
        <w:t xml:space="preserve"> (</w:t>
      </w:r>
      <w:proofErr w:type="spellStart"/>
      <w:r w:rsidRPr="00EB3920">
        <w:rPr>
          <w:i/>
          <w:iCs/>
        </w:rPr>
        <w:t>freertos_</w:t>
      </w:r>
      <w:r>
        <w:rPr>
          <w:i/>
          <w:iCs/>
        </w:rPr>
        <w:t>sdk_</w:t>
      </w:r>
      <w:proofErr w:type="gramStart"/>
      <w:r>
        <w:rPr>
          <w:i/>
          <w:iCs/>
        </w:rPr>
        <w:t>x.y</w:t>
      </w:r>
      <w:proofErr w:type="spellEnd"/>
      <w:proofErr w:type="gramEnd"/>
      <w:r>
        <w:rPr>
          <w:i/>
          <w:iCs/>
        </w:rPr>
        <w:t>\examples\prov\doc</w:t>
      </w:r>
      <w:r>
        <w:t>).</w:t>
      </w:r>
    </w:p>
    <w:p w14:paraId="5CAB1169" w14:textId="77777777" w:rsidR="00ED5D44" w:rsidRDefault="00ED5D44" w:rsidP="00ED5D44">
      <w:pPr>
        <w:pStyle w:val="ListParagraph"/>
        <w:ind w:left="1440"/>
        <w:rPr>
          <w:b/>
          <w:bCs/>
        </w:rPr>
      </w:pPr>
    </w:p>
    <w:p w14:paraId="29C7D3FE" w14:textId="77777777" w:rsidR="00ED5D44" w:rsidRDefault="00ED5D44" w:rsidP="00ED5D44">
      <w:pPr>
        <w:pStyle w:val="ListParagraph"/>
        <w:ind w:left="1440"/>
      </w:pPr>
      <w:r>
        <w:rPr>
          <w:b/>
          <w:bCs/>
        </w:rPr>
        <w:t>Note</w:t>
      </w:r>
      <w:r>
        <w:t xml:space="preserve">: x and y in </w:t>
      </w:r>
      <w:proofErr w:type="spellStart"/>
      <w:r>
        <w:t>freertos_sdk_</w:t>
      </w:r>
      <w:proofErr w:type="gramStart"/>
      <w:r>
        <w:t>x.y</w:t>
      </w:r>
      <w:proofErr w:type="spellEnd"/>
      <w:proofErr w:type="gramEnd"/>
      <w:r>
        <w:t xml:space="preserve"> refer to the SDK package release version. </w:t>
      </w:r>
    </w:p>
    <w:p w14:paraId="721C91DC" w14:textId="77777777" w:rsidR="00ED5D44" w:rsidRDefault="00ED5D44" w:rsidP="00ED5D44">
      <w:pPr>
        <w:pStyle w:val="Caption"/>
        <w:jc w:val="center"/>
      </w:pPr>
    </w:p>
    <w:p w14:paraId="4D1495EA" w14:textId="77777777" w:rsidR="00ED5D44" w:rsidRDefault="00ED5D44" w:rsidP="00ED5D44">
      <w:pPr>
        <w:pStyle w:val="Caption"/>
        <w:jc w:val="center"/>
      </w:pPr>
    </w:p>
    <w:p w14:paraId="29C8088D" w14:textId="77777777" w:rsidR="00ED5D44" w:rsidRDefault="00ED5D44" w:rsidP="00ED5D44"/>
    <w:p w14:paraId="79FCDB31" w14:textId="77777777" w:rsidR="00ED5D44" w:rsidRDefault="00ED5D44" w:rsidP="00ED5D44">
      <w:pPr>
        <w:rPr>
          <w:b/>
          <w:bCs/>
        </w:rPr>
      </w:pPr>
    </w:p>
    <w:p w14:paraId="7471DC10" w14:textId="77777777" w:rsidR="00ED5D44" w:rsidRDefault="00ED5D44" w:rsidP="00ED5D44">
      <w:pPr>
        <w:pStyle w:val="ListParagraph"/>
        <w:numPr>
          <w:ilvl w:val="1"/>
          <w:numId w:val="3"/>
        </w:numPr>
      </w:pPr>
      <w:r>
        <w:rPr>
          <w:b/>
          <w:bCs/>
        </w:rPr>
        <w:t>Alternate method</w:t>
      </w:r>
      <w:r>
        <w:t xml:space="preserve">: Pass the SSID and passphrase of the appropriate AP by executing the following command:  </w:t>
      </w:r>
    </w:p>
    <w:p w14:paraId="4F1435FE" w14:textId="77777777" w:rsidR="00ED5D44" w:rsidRDefault="00ED5D44" w:rsidP="00ED5D44">
      <w:pPr>
        <w:spacing w:before="0" w:line="240" w:lineRule="auto"/>
        <w:rPr>
          <w:sz w:val="16"/>
          <w:szCs w:val="16"/>
        </w:rPr>
      </w:pPr>
    </w:p>
    <w:tbl>
      <w:tblPr>
        <w:tblStyle w:val="TableGrid"/>
        <w:tblW w:w="9287" w:type="dxa"/>
        <w:tblInd w:w="1413" w:type="dxa"/>
        <w:tblLook w:val="04A0" w:firstRow="1" w:lastRow="0" w:firstColumn="1" w:lastColumn="0" w:noHBand="0" w:noVBand="1"/>
      </w:tblPr>
      <w:tblGrid>
        <w:gridCol w:w="9287"/>
      </w:tblGrid>
      <w:tr w:rsidR="00ED5D44" w14:paraId="177612C8" w14:textId="77777777" w:rsidTr="00525824">
        <w:tc>
          <w:tcPr>
            <w:tcW w:w="9287" w:type="dxa"/>
            <w:shd w:val="clear" w:color="auto" w:fill="DEEAF6" w:themeFill="accent5" w:themeFillTint="33"/>
          </w:tcPr>
          <w:p w14:paraId="55682591" w14:textId="77777777" w:rsidR="00ED5D44" w:rsidRDefault="00ED5D44" w:rsidP="00525824">
            <w:pPr>
              <w:spacing w:before="0" w:line="48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eastAsia="Calibri" w:hAnsi="Courier New" w:cs="Courier New"/>
              </w:rPr>
              <w:t>./</w:t>
            </w:r>
            <w:proofErr w:type="spellStart"/>
            <w:proofErr w:type="gramEnd"/>
            <w:r>
              <w:rPr>
                <w:rFonts w:ascii="Courier New" w:eastAsia="Calibri" w:hAnsi="Courier New" w:cs="Courier New"/>
              </w:rPr>
              <w:t>conmgr</w:t>
            </w:r>
            <w:proofErr w:type="spellEnd"/>
            <w:r>
              <w:rPr>
                <w:rFonts w:ascii="Courier New" w:eastAsia="Calibri" w:hAnsi="Courier New" w:cs="Courier New"/>
              </w:rPr>
              <w:t xml:space="preserve"> connect &lt;</w:t>
            </w:r>
            <w:proofErr w:type="spellStart"/>
            <w:r>
              <w:rPr>
                <w:rFonts w:ascii="Courier New" w:eastAsia="Calibri" w:hAnsi="Courier New" w:cs="Courier New"/>
              </w:rPr>
              <w:t>ssid</w:t>
            </w:r>
            <w:proofErr w:type="spellEnd"/>
            <w:r>
              <w:rPr>
                <w:rFonts w:ascii="Courier New" w:eastAsia="Calibri" w:hAnsi="Courier New" w:cs="Courier New"/>
              </w:rPr>
              <w:t>&gt; &lt;password&gt;</w:t>
            </w:r>
          </w:p>
        </w:tc>
      </w:tr>
    </w:tbl>
    <w:p w14:paraId="27BB33BC" w14:textId="77777777" w:rsidR="00ED5D44" w:rsidRDefault="00ED5D44" w:rsidP="00ED5D44">
      <w:pPr>
        <w:pStyle w:val="ListParagraph"/>
        <w:ind w:left="1440"/>
      </w:pPr>
    </w:p>
    <w:p w14:paraId="53BC8C29" w14:textId="77777777" w:rsidR="00ED5D44" w:rsidRDefault="00ED5D44" w:rsidP="00ED5D44">
      <w:pPr>
        <w:pStyle w:val="ListParagraph"/>
        <w:keepNext/>
        <w:ind w:left="1452"/>
      </w:pPr>
      <w:r>
        <w:rPr>
          <w:noProof/>
        </w:rPr>
        <w:lastRenderedPageBreak/>
        <w:drawing>
          <wp:inline distT="0" distB="0" distL="0" distR="0" wp14:anchorId="6D8FC591" wp14:editId="3F9B35C6">
            <wp:extent cx="5868035" cy="64008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EB12" w14:textId="77777777" w:rsidR="00ED5D44" w:rsidRDefault="00ED5D44" w:rsidP="00ED5D44">
      <w:pPr>
        <w:pStyle w:val="Caption"/>
        <w:jc w:val="center"/>
      </w:pPr>
      <w:bookmarkStart w:id="5" w:name="_Toc146643411"/>
      <w:bookmarkStart w:id="6" w:name="_Toc14852741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Connect to AP</w:t>
      </w:r>
      <w:bookmarkEnd w:id="5"/>
      <w:bookmarkEnd w:id="6"/>
    </w:p>
    <w:p w14:paraId="2B9BD3C7" w14:textId="77777777" w:rsidR="00ED5D44" w:rsidRDefault="00ED5D44" w:rsidP="00ED5D44">
      <w:pPr>
        <w:pStyle w:val="ListParagraph"/>
        <w:ind w:left="1440"/>
      </w:pPr>
    </w:p>
    <w:p w14:paraId="141842A7" w14:textId="77777777" w:rsidR="00ED5D44" w:rsidRDefault="00ED5D44" w:rsidP="00ED5D44">
      <w:pPr>
        <w:pStyle w:val="ListParagraph"/>
        <w:numPr>
          <w:ilvl w:val="0"/>
          <w:numId w:val="3"/>
        </w:numPr>
      </w:pPr>
      <w:r>
        <w:t>Run the NTP service from T31z host:</w:t>
      </w:r>
    </w:p>
    <w:tbl>
      <w:tblPr>
        <w:tblStyle w:val="TableGrid"/>
        <w:tblW w:w="10070" w:type="dxa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D5D44" w14:paraId="7E28EC9F" w14:textId="77777777" w:rsidTr="00525824">
        <w:tc>
          <w:tcPr>
            <w:tcW w:w="10070" w:type="dxa"/>
            <w:shd w:val="clear" w:color="auto" w:fill="DEEAF6" w:themeFill="accent5" w:themeFillTint="33"/>
          </w:tcPr>
          <w:p w14:paraId="01C1AD7B" w14:textId="77777777" w:rsidR="00ED5D44" w:rsidRDefault="00ED5D44" w:rsidP="00525824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eastAsia="Calibri" w:hAnsi="Courier New" w:cs="Courier New"/>
              </w:rPr>
              <w:t>[root@Ingenic-g1_</w:t>
            </w:r>
            <w:proofErr w:type="gramStart"/>
            <w:r>
              <w:rPr>
                <w:rFonts w:ascii="Courier New" w:eastAsia="Calibri" w:hAnsi="Courier New" w:cs="Courier New"/>
              </w:rPr>
              <w:t>1:ces</w:t>
            </w:r>
            <w:proofErr w:type="gramEnd"/>
            <w:r>
              <w:rPr>
                <w:rFonts w:ascii="Courier New" w:eastAsia="Calibri" w:hAnsi="Courier New" w:cs="Courier New"/>
              </w:rPr>
              <w:t xml:space="preserve">_master]# </w:t>
            </w:r>
            <w:proofErr w:type="spellStart"/>
            <w:r>
              <w:rPr>
                <w:rFonts w:ascii="Courier New" w:eastAsia="Calibri" w:hAnsi="Courier New" w:cs="Courier New"/>
              </w:rPr>
              <w:t>ntpd</w:t>
            </w:r>
            <w:proofErr w:type="spellEnd"/>
            <w:r>
              <w:rPr>
                <w:rFonts w:ascii="Courier New" w:eastAsia="Calibri" w:hAnsi="Courier New" w:cs="Courier New"/>
              </w:rPr>
              <w:t xml:space="preserve"> -</w:t>
            </w:r>
            <w:proofErr w:type="spellStart"/>
            <w:r>
              <w:rPr>
                <w:rFonts w:ascii="Courier New" w:eastAsia="Calibri" w:hAnsi="Courier New" w:cs="Courier New"/>
              </w:rPr>
              <w:t>nqp</w:t>
            </w:r>
            <w:proofErr w:type="spellEnd"/>
            <w:r>
              <w:rPr>
                <w:rFonts w:ascii="Courier New" w:eastAsia="Calibri" w:hAnsi="Courier New" w:cs="Courier New"/>
              </w:rPr>
              <w:t xml:space="preserve"> pool.ntp.org</w:t>
            </w:r>
          </w:p>
        </w:tc>
      </w:tr>
    </w:tbl>
    <w:p w14:paraId="030A7EA9" w14:textId="77777777" w:rsidR="00ED5D44" w:rsidRDefault="00ED5D44" w:rsidP="00ED5D44">
      <w:pPr>
        <w:pStyle w:val="ListParagraph"/>
        <w:keepNext/>
      </w:pPr>
      <w:r>
        <w:rPr>
          <w:noProof/>
        </w:rPr>
        <w:drawing>
          <wp:inline distT="0" distB="0" distL="0" distR="0" wp14:anchorId="406ACE90" wp14:editId="5C8337C9">
            <wp:extent cx="6407785" cy="427355"/>
            <wp:effectExtent l="0" t="0" r="0" b="0"/>
            <wp:docPr id="14" name="Picture 79" descr="INP_NTPD_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9" descr="INP_NTPD_tim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2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42735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4A9DD5B" w14:textId="77777777" w:rsidR="00ED5D44" w:rsidRDefault="00ED5D44" w:rsidP="00ED5D44">
      <w:pPr>
        <w:pStyle w:val="Caption"/>
        <w:jc w:val="center"/>
      </w:pPr>
      <w:bookmarkStart w:id="7" w:name="_Toc146643412"/>
      <w:bookmarkStart w:id="8" w:name="_Toc148527411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Run NTP </w:t>
      </w:r>
      <w:proofErr w:type="gramStart"/>
      <w:r>
        <w:t>service</w:t>
      </w:r>
      <w:bookmarkEnd w:id="7"/>
      <w:bookmarkEnd w:id="8"/>
      <w:proofErr w:type="gramEnd"/>
    </w:p>
    <w:p w14:paraId="439DBC3C" w14:textId="77777777" w:rsidR="00ED5D44" w:rsidRDefault="00ED5D44" w:rsidP="00ED5D44">
      <w:pPr>
        <w:pStyle w:val="ListParagraph"/>
        <w:ind w:left="1440"/>
      </w:pPr>
    </w:p>
    <w:p w14:paraId="154B21EA" w14:textId="77777777" w:rsidR="00ED5D44" w:rsidRDefault="00ED5D44" w:rsidP="00ED5D44">
      <w:pPr>
        <w:pStyle w:val="ListParagraph"/>
        <w:numPr>
          <w:ilvl w:val="0"/>
          <w:numId w:val="3"/>
        </w:numPr>
      </w:pPr>
      <w:bookmarkStart w:id="9" w:name="_Ref121423664"/>
      <w:r>
        <w:t>To start the video streaming, insert kernel modules and start RTSP server on T31z host:</w:t>
      </w:r>
      <w:bookmarkEnd w:id="9"/>
    </w:p>
    <w:tbl>
      <w:tblPr>
        <w:tblStyle w:val="TableGrid"/>
        <w:tblW w:w="10086" w:type="dxa"/>
        <w:tblInd w:w="704" w:type="dxa"/>
        <w:tblLook w:val="04A0" w:firstRow="1" w:lastRow="0" w:firstColumn="1" w:lastColumn="0" w:noHBand="0" w:noVBand="1"/>
      </w:tblPr>
      <w:tblGrid>
        <w:gridCol w:w="10086"/>
      </w:tblGrid>
      <w:tr w:rsidR="00ED5D44" w14:paraId="393E77D7" w14:textId="77777777" w:rsidTr="00525824">
        <w:tc>
          <w:tcPr>
            <w:tcW w:w="10086" w:type="dxa"/>
            <w:shd w:val="clear" w:color="auto" w:fill="DEEAF6" w:themeFill="accent5" w:themeFillTint="33"/>
          </w:tcPr>
          <w:p w14:paraId="7E60D8DC" w14:textId="77777777" w:rsidR="00ED5D44" w:rsidRDefault="00ED5D44" w:rsidP="0052582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insmod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/lib/modules/tx-isp-t31.ko</w:t>
            </w:r>
          </w:p>
          <w:p w14:paraId="646C5B5E" w14:textId="77777777" w:rsidR="00ED5D44" w:rsidRDefault="00ED5D44" w:rsidP="0052582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insmod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/lib/modules/sensor_gc2053_t31.ko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data_interface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=1</w:t>
            </w:r>
          </w:p>
          <w:p w14:paraId="2BFA1146" w14:textId="77777777" w:rsidR="00ED5D44" w:rsidRDefault="00ED5D44" w:rsidP="0052582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insmod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/lib/modules/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 w:val="20"/>
                <w:szCs w:val="20"/>
              </w:rPr>
              <w:t>avpu.ko</w:t>
            </w:r>
            <w:proofErr w:type="spellEnd"/>
            <w:proofErr w:type="gram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clk_name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='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vpll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'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avpu_clk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=400000000</w:t>
            </w:r>
          </w:p>
          <w:p w14:paraId="33756207" w14:textId="77777777" w:rsidR="00ED5D44" w:rsidRDefault="00ED5D44" w:rsidP="0052582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insmod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/lib/modules/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 w:val="20"/>
                <w:szCs w:val="20"/>
              </w:rPr>
              <w:t>audio.ko</w:t>
            </w:r>
            <w:proofErr w:type="spellEnd"/>
            <w:proofErr w:type="gramEnd"/>
          </w:p>
        </w:tc>
      </w:tr>
    </w:tbl>
    <w:p w14:paraId="2C885005" w14:textId="77777777" w:rsidR="00ED5D44" w:rsidRDefault="00ED5D44" w:rsidP="00ED5D44">
      <w:pPr>
        <w:pStyle w:val="ListParagraph"/>
      </w:pPr>
      <w:r>
        <w:rPr>
          <w:noProof/>
        </w:rPr>
        <w:drawing>
          <wp:inline distT="0" distB="0" distL="0" distR="0" wp14:anchorId="3100132E" wp14:editId="6AEC9A89">
            <wp:extent cx="6350635" cy="1550670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8C4A" w14:textId="77777777" w:rsidR="00ED5D44" w:rsidRDefault="00ED5D44" w:rsidP="00ED5D44">
      <w:pPr>
        <w:pStyle w:val="Caption"/>
        <w:jc w:val="center"/>
      </w:pPr>
      <w:bookmarkStart w:id="10" w:name="_Toc146643413"/>
      <w:bookmarkStart w:id="11" w:name="_Toc135652175"/>
      <w:bookmarkStart w:id="12" w:name="_Toc112664105"/>
      <w:bookmarkStart w:id="13" w:name="_Toc14852741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Insert ko </w:t>
      </w:r>
      <w:proofErr w:type="gramStart"/>
      <w:r>
        <w:t>modules</w:t>
      </w:r>
      <w:bookmarkEnd w:id="10"/>
      <w:bookmarkEnd w:id="11"/>
      <w:bookmarkEnd w:id="12"/>
      <w:bookmarkEnd w:id="13"/>
      <w:proofErr w:type="gramEnd"/>
    </w:p>
    <w:p w14:paraId="397C9666" w14:textId="77777777" w:rsidR="00ED5D44" w:rsidRDefault="00ED5D44" w:rsidP="00ED5D44">
      <w:r>
        <w:br w:type="page"/>
      </w:r>
    </w:p>
    <w:p w14:paraId="7BA2A4A3" w14:textId="77777777" w:rsidR="00ED5D44" w:rsidRDefault="00ED5D44" w:rsidP="00ED5D44">
      <w:pPr>
        <w:pStyle w:val="ListParagraph"/>
        <w:numPr>
          <w:ilvl w:val="0"/>
          <w:numId w:val="3"/>
        </w:numPr>
      </w:pPr>
      <w:bookmarkStart w:id="14" w:name="_Ref132880938"/>
      <w:r w:rsidRPr="00EF0F03">
        <w:lastRenderedPageBreak/>
        <w:t xml:space="preserve">The following script configures the </w:t>
      </w:r>
      <w:r w:rsidRPr="0031576E">
        <w:rPr>
          <w:rFonts w:ascii="Courier New" w:hAnsi="Courier New" w:cs="Courier New"/>
        </w:rPr>
        <w:t>AWS access key</w:t>
      </w:r>
      <w:r w:rsidRPr="00EF0F03">
        <w:t xml:space="preserve">, </w:t>
      </w:r>
      <w:r w:rsidRPr="0031576E">
        <w:rPr>
          <w:rFonts w:ascii="Courier New" w:hAnsi="Courier New" w:cs="Courier New"/>
        </w:rPr>
        <w:t>secret access key</w:t>
      </w:r>
      <w:r w:rsidRPr="00EF0F03">
        <w:t xml:space="preserve">, </w:t>
      </w:r>
      <w:r w:rsidRPr="0031576E">
        <w:rPr>
          <w:rFonts w:ascii="Courier New" w:hAnsi="Courier New" w:cs="Courier New"/>
        </w:rPr>
        <w:t>region</w:t>
      </w:r>
      <w:r w:rsidRPr="00EF0F03">
        <w:t xml:space="preserve"> and starts streaming</w:t>
      </w:r>
      <w:bookmarkEnd w:id="14"/>
      <w:r>
        <w:t>:</w:t>
      </w:r>
    </w:p>
    <w:p w14:paraId="2992FC66" w14:textId="77777777" w:rsidR="00ED5D44" w:rsidRDefault="00ED5D44" w:rsidP="00ED5D44">
      <w:pPr>
        <w:pStyle w:val="ListParagraph"/>
        <w:keepNext/>
        <w:ind w:left="732"/>
      </w:pPr>
      <w:r w:rsidRPr="00EF0F03">
        <w:rPr>
          <w:noProof/>
        </w:rPr>
        <w:drawing>
          <wp:anchor distT="0" distB="0" distL="114300" distR="114300" simplePos="0" relativeHeight="251662336" behindDoc="0" locked="0" layoutInCell="1" allowOverlap="1" wp14:anchorId="11F156E9" wp14:editId="729FD3BA">
            <wp:simplePos x="0" y="0"/>
            <wp:positionH relativeFrom="column">
              <wp:posOffset>2202180</wp:posOffset>
            </wp:positionH>
            <wp:positionV relativeFrom="paragraph">
              <wp:posOffset>822960</wp:posOffset>
            </wp:positionV>
            <wp:extent cx="3383915" cy="99060"/>
            <wp:effectExtent l="0" t="0" r="6985" b="0"/>
            <wp:wrapNone/>
            <wp:docPr id="826034713" name="Picture 8260347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13343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79" b="53333"/>
                    <a:stretch/>
                  </pic:blipFill>
                  <pic:spPr bwMode="auto">
                    <a:xfrm>
                      <a:off x="0" y="0"/>
                      <a:ext cx="3383915" cy="9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0F03">
        <w:rPr>
          <w:noProof/>
        </w:rPr>
        <w:drawing>
          <wp:anchor distT="0" distB="0" distL="114300" distR="114300" simplePos="0" relativeHeight="251661312" behindDoc="0" locked="0" layoutInCell="1" allowOverlap="1" wp14:anchorId="788A716A" wp14:editId="722DF09B">
            <wp:simplePos x="0" y="0"/>
            <wp:positionH relativeFrom="column">
              <wp:posOffset>1965960</wp:posOffset>
            </wp:positionH>
            <wp:positionV relativeFrom="paragraph">
              <wp:posOffset>708660</wp:posOffset>
            </wp:positionV>
            <wp:extent cx="1676400" cy="91440"/>
            <wp:effectExtent l="0" t="0" r="0" b="3810"/>
            <wp:wrapNone/>
            <wp:docPr id="103226511" name="Picture 103226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13343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79" b="53333"/>
                    <a:stretch/>
                  </pic:blipFill>
                  <pic:spPr bwMode="auto">
                    <a:xfrm>
                      <a:off x="0" y="0"/>
                      <a:ext cx="1676400" cy="9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74694F" wp14:editId="77F8F767">
            <wp:extent cx="6407785" cy="1664335"/>
            <wp:effectExtent l="0" t="0" r="0" b="0"/>
            <wp:docPr id="16" name="Image1" descr="MicrosoftTeams-im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" descr="MicrosoftTeams-image (2)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337" t="19957" r="2999" b="6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A036" w14:textId="77777777" w:rsidR="00ED5D44" w:rsidRDefault="00ED5D44" w:rsidP="00ED5D44">
      <w:pPr>
        <w:pStyle w:val="Caption"/>
        <w:jc w:val="center"/>
      </w:pPr>
      <w:bookmarkStart w:id="15" w:name="_Toc146643414"/>
      <w:bookmarkStart w:id="16" w:name="_Toc14852741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Start kinesis video </w:t>
      </w:r>
      <w:proofErr w:type="gramStart"/>
      <w:r>
        <w:t>streaming</w:t>
      </w:r>
      <w:bookmarkEnd w:id="15"/>
      <w:bookmarkEnd w:id="16"/>
      <w:proofErr w:type="gramEnd"/>
    </w:p>
    <w:p w14:paraId="4BB3F236" w14:textId="77777777" w:rsidR="00ED5D44" w:rsidRPr="0031576E" w:rsidRDefault="00ED5D44" w:rsidP="00ED5D44">
      <w:pPr>
        <w:pStyle w:val="ListParagraph"/>
        <w:ind w:left="732"/>
      </w:pPr>
      <w:r w:rsidRPr="00EF0F03">
        <w:rPr>
          <w:b/>
          <w:bCs/>
        </w:rPr>
        <w:t>Note</w:t>
      </w:r>
      <w:r>
        <w:t xml:space="preserve">: For information on creating the AWS security credentials (access key, secret access key), refer </w:t>
      </w:r>
      <w:hyperlink w:anchor="_Create_AWS_Security" w:history="1">
        <w:r w:rsidRPr="0031576E">
          <w:rPr>
            <w:rStyle w:val="Hyperlink"/>
          </w:rPr>
          <w:t>Create AWS Security Credentials</w:t>
        </w:r>
      </w:hyperlink>
      <w:r>
        <w:t>.</w:t>
      </w:r>
    </w:p>
    <w:p w14:paraId="515FDD1B" w14:textId="77777777" w:rsidR="00ED5D44" w:rsidRPr="0031576E" w:rsidRDefault="00ED5D44" w:rsidP="00ED5D44">
      <w:pPr>
        <w:pStyle w:val="ListParagraph"/>
        <w:ind w:left="732"/>
      </w:pPr>
    </w:p>
    <w:p w14:paraId="65B22654" w14:textId="77777777" w:rsidR="00ED5D44" w:rsidRDefault="00ED5D44" w:rsidP="00ED5D44">
      <w:pPr>
        <w:pStyle w:val="ListParagraph"/>
        <w:jc w:val="center"/>
      </w:pPr>
    </w:p>
    <w:p w14:paraId="7E755654" w14:textId="77777777" w:rsidR="00ED5D44" w:rsidRDefault="00ED5D44" w:rsidP="00ED5D44">
      <w:pPr>
        <w:pStyle w:val="Caption"/>
        <w:jc w:val="center"/>
      </w:pPr>
    </w:p>
    <w:p w14:paraId="767DD158" w14:textId="77777777" w:rsidR="00ED5D44" w:rsidRDefault="00ED5D44" w:rsidP="00ED5D44"/>
    <w:p w14:paraId="53D50E7C" w14:textId="77777777" w:rsidR="00ED5D44" w:rsidRDefault="00ED5D44" w:rsidP="00ED5D44"/>
    <w:p w14:paraId="2F998C15" w14:textId="77777777" w:rsidR="00ED5D44" w:rsidRDefault="00ED5D44" w:rsidP="00ED5D44"/>
    <w:p w14:paraId="309FBDB9" w14:textId="77777777" w:rsidR="00ED5D44" w:rsidRDefault="00ED5D44" w:rsidP="00ED5D44"/>
    <w:p w14:paraId="7B3E2F9B" w14:textId="77777777" w:rsidR="00ED5D44" w:rsidRDefault="00ED5D44" w:rsidP="00ED5D44"/>
    <w:p w14:paraId="1BB53F80" w14:textId="77777777" w:rsidR="00ED5D44" w:rsidRDefault="00ED5D44" w:rsidP="00ED5D44"/>
    <w:p w14:paraId="1351E473" w14:textId="77777777" w:rsidR="00ED5D44" w:rsidRDefault="00ED5D44" w:rsidP="00ED5D44"/>
    <w:p w14:paraId="47B5C62D" w14:textId="77777777" w:rsidR="00ED5D44" w:rsidRDefault="00ED5D44" w:rsidP="00ED5D44"/>
    <w:p w14:paraId="2380813E" w14:textId="77777777" w:rsidR="00ED5D44" w:rsidRDefault="00ED5D44" w:rsidP="00ED5D44"/>
    <w:p w14:paraId="13EAF9A6" w14:textId="77777777" w:rsidR="00ED5D44" w:rsidRDefault="00ED5D44" w:rsidP="00ED5D44"/>
    <w:p w14:paraId="38780BC7" w14:textId="77777777" w:rsidR="00ED5D44" w:rsidRDefault="00ED5D44" w:rsidP="00ED5D44"/>
    <w:p w14:paraId="7068AD27" w14:textId="77777777" w:rsidR="00ED5D44" w:rsidRDefault="00ED5D44" w:rsidP="00ED5D44"/>
    <w:p w14:paraId="7AC7A587" w14:textId="77777777" w:rsidR="00ED5D44" w:rsidRDefault="00ED5D44" w:rsidP="00ED5D44"/>
    <w:p w14:paraId="58262FB1" w14:textId="77777777" w:rsidR="00ED5D44" w:rsidRDefault="00ED5D44" w:rsidP="00ED5D44"/>
    <w:p w14:paraId="4C0078AF" w14:textId="77777777" w:rsidR="00ED5D44" w:rsidRDefault="00ED5D44" w:rsidP="00ED5D44"/>
    <w:p w14:paraId="4922B42E" w14:textId="77777777" w:rsidR="00ED5D44" w:rsidRDefault="00ED5D44" w:rsidP="00ED5D44"/>
    <w:p w14:paraId="5367240C" w14:textId="77777777" w:rsidR="00ED5D44" w:rsidRDefault="00ED5D44" w:rsidP="00ED5D44"/>
    <w:p w14:paraId="36DECA4F" w14:textId="77777777" w:rsidR="00ED5D44" w:rsidRDefault="00ED5D44" w:rsidP="00ED5D44">
      <w:r>
        <w:br w:type="page"/>
      </w:r>
    </w:p>
    <w:p w14:paraId="1C040C66" w14:textId="77777777" w:rsidR="00ED5D44" w:rsidRDefault="00ED5D44" w:rsidP="00ED5D44">
      <w:pPr>
        <w:rPr>
          <w:b/>
          <w:bCs/>
        </w:rPr>
      </w:pPr>
      <w:r>
        <w:rPr>
          <w:b/>
          <w:bCs/>
        </w:rPr>
        <w:lastRenderedPageBreak/>
        <w:t xml:space="preserve">Method 2 – Automated Shell Scripts </w:t>
      </w:r>
    </w:p>
    <w:p w14:paraId="625C5468" w14:textId="77777777" w:rsidR="00ED5D44" w:rsidRDefault="00ED5D44" w:rsidP="00ED5D44">
      <w:pPr>
        <w:pStyle w:val="ListParagraph"/>
        <w:numPr>
          <w:ilvl w:val="0"/>
          <w:numId w:val="1"/>
        </w:numPr>
        <w:ind w:left="709" w:hanging="425"/>
        <w:jc w:val="both"/>
      </w:pPr>
      <w:bookmarkStart w:id="17" w:name="_Ref124506432"/>
      <w:r>
        <w:t xml:space="preserve">Execute the </w:t>
      </w:r>
      <w:proofErr w:type="spellStart"/>
      <w:r>
        <w:t>init</w:t>
      </w:r>
      <w:proofErr w:type="spellEnd"/>
      <w:r>
        <w:t xml:space="preserve"> script file to automatically load kernel drivers, connect Wi-Fi, and start the AWS KINESIS Video Streaming after booting.</w:t>
      </w:r>
      <w:bookmarkEnd w:id="17"/>
    </w:p>
    <w:p w14:paraId="0B1F1232" w14:textId="77777777" w:rsidR="00ED5D44" w:rsidRDefault="00ED5D44" w:rsidP="00ED5D44">
      <w:pPr>
        <w:pStyle w:val="ListParagraph"/>
        <w:ind w:left="284"/>
        <w:jc w:val="both"/>
      </w:pPr>
    </w:p>
    <w:p w14:paraId="4209B7AB" w14:textId="77777777" w:rsidR="00ED5D44" w:rsidRDefault="00ED5D44" w:rsidP="00ED5D44">
      <w:pPr>
        <w:pStyle w:val="ListParagraph"/>
      </w:pPr>
      <w:r>
        <w:rPr>
          <w:b/>
          <w:bCs/>
        </w:rPr>
        <w:t>Note</w:t>
      </w:r>
      <w:r>
        <w:t xml:space="preserve">: </w:t>
      </w:r>
    </w:p>
    <w:p w14:paraId="09D7FB1C" w14:textId="77777777" w:rsidR="00ED5D44" w:rsidRDefault="00ED5D44" w:rsidP="00ED5D44">
      <w:pPr>
        <w:pStyle w:val="ListParagraph"/>
        <w:numPr>
          <w:ilvl w:val="2"/>
          <w:numId w:val="2"/>
        </w:numPr>
      </w:pPr>
      <w:r>
        <w:t xml:space="preserve">Change the SSID and passphrase in </w:t>
      </w:r>
      <w:r>
        <w:rPr>
          <w:rFonts w:ascii="Courier New" w:hAnsi="Courier New" w:cs="Courier New"/>
        </w:rPr>
        <w:t>app_init.sh</w:t>
      </w:r>
      <w:r>
        <w:t xml:space="preserve"> to the required configuration.</w:t>
      </w:r>
    </w:p>
    <w:p w14:paraId="3DC9086F" w14:textId="77777777" w:rsidR="00ED5D44" w:rsidRDefault="00ED5D44" w:rsidP="00ED5D44">
      <w:pPr>
        <w:pStyle w:val="ListParagraph"/>
        <w:ind w:left="1260"/>
      </w:pPr>
    </w:p>
    <w:p w14:paraId="64556B0E" w14:textId="77777777" w:rsidR="00ED5D44" w:rsidRDefault="00ED5D44" w:rsidP="00ED5D44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</w:rPr>
        <w:t>Steaming duration</w:t>
      </w:r>
      <w:r>
        <w:t xml:space="preserve"> is configurable. Modify the same in </w:t>
      </w:r>
      <w:r>
        <w:rPr>
          <w:rFonts w:ascii="Courier New" w:hAnsi="Courier New" w:cs="Courier New"/>
        </w:rPr>
        <w:t>app_init.sh</w:t>
      </w:r>
      <w:r>
        <w:t xml:space="preserve"> for the required duration.</w:t>
      </w:r>
    </w:p>
    <w:p w14:paraId="3BF8E508" w14:textId="77777777" w:rsidR="00ED5D44" w:rsidRDefault="00ED5D44" w:rsidP="00ED5D44">
      <w:pPr>
        <w:pStyle w:val="ListParagraph"/>
        <w:ind w:left="1620"/>
      </w:pPr>
      <w:r>
        <w:t xml:space="preserve">Use </w:t>
      </w:r>
      <w:r w:rsidRPr="002E111E">
        <w:rPr>
          <w:rFonts w:ascii="Courier New" w:hAnsi="Courier New" w:cs="Courier New"/>
        </w:rPr>
        <w:t>Delay=0</w:t>
      </w:r>
      <w:r>
        <w:t xml:space="preserve"> for uninterrupted streaming without entering the low-power mode. 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7396"/>
      </w:tblGrid>
      <w:tr w:rsidR="00ED5D44" w14:paraId="3823D313" w14:textId="77777777" w:rsidTr="00525824">
        <w:tc>
          <w:tcPr>
            <w:tcW w:w="10790" w:type="dxa"/>
            <w:shd w:val="clear" w:color="auto" w:fill="DEEAF6" w:themeFill="accent5" w:themeFillTint="33"/>
          </w:tcPr>
          <w:p w14:paraId="567741CA" w14:textId="77777777" w:rsidR="00ED5D44" w:rsidRPr="002E111E" w:rsidRDefault="00ED5D44" w:rsidP="00525824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proofErr w:type="gramStart"/>
            <w:r w:rsidRPr="002E111E">
              <w:rPr>
                <w:rFonts w:ascii="Courier New" w:hAnsi="Courier New" w:cs="Courier New"/>
              </w:rPr>
              <w:t>./</w:t>
            </w:r>
            <w:proofErr w:type="gramEnd"/>
            <w:r w:rsidRPr="002E111E">
              <w:rPr>
                <w:rFonts w:ascii="Courier New" w:hAnsi="Courier New" w:cs="Courier New"/>
              </w:rPr>
              <w:t>T31_mcu_app &lt;Delay 0 to 300 sec&gt; &lt;</w:t>
            </w:r>
            <w:proofErr w:type="spellStart"/>
            <w:r w:rsidRPr="002E111E">
              <w:rPr>
                <w:rFonts w:ascii="Courier New" w:hAnsi="Courier New" w:cs="Courier New"/>
              </w:rPr>
              <w:t>Trun</w:t>
            </w:r>
            <w:proofErr w:type="spellEnd"/>
            <w:r w:rsidRPr="002E111E">
              <w:rPr>
                <w:rFonts w:ascii="Courier New" w:hAnsi="Courier New" w:cs="Courier New"/>
              </w:rPr>
              <w:t xml:space="preserve"> OFF devices 1= T31, 3= T31 &amp; T2 &gt;</w:t>
            </w:r>
          </w:p>
        </w:tc>
      </w:tr>
    </w:tbl>
    <w:p w14:paraId="516560EF" w14:textId="77777777" w:rsidR="00ED5D44" w:rsidRDefault="00ED5D44" w:rsidP="00ED5D44">
      <w:pPr>
        <w:pStyle w:val="ListParagraph"/>
        <w:ind w:left="1620"/>
      </w:pPr>
    </w:p>
    <w:p w14:paraId="39449348" w14:textId="77777777" w:rsidR="00ED5D44" w:rsidRDefault="00ED5D44" w:rsidP="00ED5D44">
      <w:pPr>
        <w:pStyle w:val="ListParagraph"/>
        <w:numPr>
          <w:ilvl w:val="2"/>
          <w:numId w:val="2"/>
        </w:numPr>
      </w:pPr>
      <w:r>
        <w:t xml:space="preserve">Configure Talaria TWO Wi-Fi wakeup from MCU. </w:t>
      </w:r>
    </w:p>
    <w:tbl>
      <w:tblPr>
        <w:tblStyle w:val="TableGrid"/>
        <w:tblW w:w="9170" w:type="dxa"/>
        <w:tblInd w:w="1620" w:type="dxa"/>
        <w:tblLook w:val="04A0" w:firstRow="1" w:lastRow="0" w:firstColumn="1" w:lastColumn="0" w:noHBand="0" w:noVBand="1"/>
      </w:tblPr>
      <w:tblGrid>
        <w:gridCol w:w="9170"/>
      </w:tblGrid>
      <w:tr w:rsidR="00ED5D44" w14:paraId="377C7FC7" w14:textId="77777777" w:rsidTr="00525824">
        <w:tc>
          <w:tcPr>
            <w:tcW w:w="9170" w:type="dxa"/>
            <w:shd w:val="clear" w:color="auto" w:fill="DEEAF6" w:themeFill="accent5" w:themeFillTint="33"/>
          </w:tcPr>
          <w:p w14:paraId="16D2FE8F" w14:textId="77777777" w:rsidR="00ED5D44" w:rsidRDefault="00ED5D44" w:rsidP="00525824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./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conmgr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wakeupconfig</w:t>
            </w:r>
            <w:proofErr w:type="spellEnd"/>
            <w:r>
              <w:rPr>
                <w:rFonts w:ascii="Courier New" w:hAnsi="Courier New" w:cs="Courier New"/>
              </w:rPr>
              <w:t xml:space="preserve"> &lt;T2 wakeup GPIO pin&gt; &lt;GPIO level&gt; &lt;GPIO direction 0=output / 1= input&gt;</w:t>
            </w:r>
          </w:p>
        </w:tc>
      </w:tr>
    </w:tbl>
    <w:p w14:paraId="3E3EC83D" w14:textId="77777777" w:rsidR="00ED5D44" w:rsidRDefault="00ED5D44" w:rsidP="00ED5D44">
      <w:pPr>
        <w:pStyle w:val="ListParagraph"/>
        <w:ind w:left="1260"/>
      </w:pPr>
    </w:p>
    <w:p w14:paraId="0994A8ED" w14:textId="77777777" w:rsidR="00ED5D44" w:rsidRDefault="00ED5D44" w:rsidP="00ED5D44">
      <w:pPr>
        <w:pStyle w:val="ListParagraph"/>
        <w:numPr>
          <w:ilvl w:val="2"/>
          <w:numId w:val="2"/>
        </w:numPr>
      </w:pPr>
      <w:r>
        <w:t xml:space="preserve">Configure MCU wakeup from Talaria TWO. </w:t>
      </w:r>
    </w:p>
    <w:tbl>
      <w:tblPr>
        <w:tblStyle w:val="TableGrid"/>
        <w:tblW w:w="9170" w:type="dxa"/>
        <w:tblInd w:w="1620" w:type="dxa"/>
        <w:tblLook w:val="04A0" w:firstRow="1" w:lastRow="0" w:firstColumn="1" w:lastColumn="0" w:noHBand="0" w:noVBand="1"/>
      </w:tblPr>
      <w:tblGrid>
        <w:gridCol w:w="9170"/>
      </w:tblGrid>
      <w:tr w:rsidR="00ED5D44" w14:paraId="40D3049C" w14:textId="77777777" w:rsidTr="00525824">
        <w:tc>
          <w:tcPr>
            <w:tcW w:w="9170" w:type="dxa"/>
            <w:shd w:val="clear" w:color="auto" w:fill="DEEAF6" w:themeFill="accent5" w:themeFillTint="33"/>
          </w:tcPr>
          <w:p w14:paraId="27213AA1" w14:textId="77777777" w:rsidR="00ED5D44" w:rsidRDefault="00ED5D44" w:rsidP="00525824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./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conmgr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wakeupconfig</w:t>
            </w:r>
            <w:proofErr w:type="spellEnd"/>
            <w:r>
              <w:rPr>
                <w:rFonts w:ascii="Courier New" w:hAnsi="Courier New" w:cs="Courier New"/>
              </w:rPr>
              <w:t xml:space="preserve"> &lt;MCU wakeup GPIO pin&gt; &lt;GPIO level&gt;</w:t>
            </w:r>
          </w:p>
        </w:tc>
      </w:tr>
    </w:tbl>
    <w:p w14:paraId="7A64B181" w14:textId="77777777" w:rsidR="00ED5D44" w:rsidRDefault="00ED5D44" w:rsidP="00ED5D44">
      <w:pPr>
        <w:pStyle w:val="ListParagraph"/>
        <w:ind w:left="1260"/>
      </w:pPr>
    </w:p>
    <w:p w14:paraId="03FAA418" w14:textId="77777777" w:rsidR="00ED5D44" w:rsidRDefault="00ED5D44" w:rsidP="00ED5D44">
      <w:pPr>
        <w:pStyle w:val="ListParagraph"/>
        <w:numPr>
          <w:ilvl w:val="2"/>
          <w:numId w:val="2"/>
        </w:numPr>
      </w:pPr>
      <w:r>
        <w:t xml:space="preserve"> Initialize the MQTT connection. </w:t>
      </w:r>
    </w:p>
    <w:tbl>
      <w:tblPr>
        <w:tblStyle w:val="TableGrid"/>
        <w:tblW w:w="9170" w:type="dxa"/>
        <w:tblInd w:w="1620" w:type="dxa"/>
        <w:tblLook w:val="04A0" w:firstRow="1" w:lastRow="0" w:firstColumn="1" w:lastColumn="0" w:noHBand="0" w:noVBand="1"/>
      </w:tblPr>
      <w:tblGrid>
        <w:gridCol w:w="9170"/>
      </w:tblGrid>
      <w:tr w:rsidR="00ED5D44" w14:paraId="60664402" w14:textId="77777777" w:rsidTr="00525824">
        <w:tc>
          <w:tcPr>
            <w:tcW w:w="9170" w:type="dxa"/>
            <w:shd w:val="clear" w:color="auto" w:fill="DEEAF6" w:themeFill="accent5" w:themeFillTint="33"/>
          </w:tcPr>
          <w:p w14:paraId="4175D482" w14:textId="77777777" w:rsidR="00ED5D44" w:rsidRDefault="00ED5D44" w:rsidP="00525824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./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sc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scinit</w:t>
            </w:r>
            <w:proofErr w:type="spellEnd"/>
            <w:r>
              <w:rPr>
                <w:rFonts w:ascii="Courier New" w:hAnsi="Courier New" w:cs="Courier New"/>
              </w:rPr>
              <w:t xml:space="preserve"> &lt;server name&gt; &lt;port number&gt; &lt;</w:t>
            </w:r>
            <w:proofErr w:type="spellStart"/>
            <w:r>
              <w:rPr>
                <w:rFonts w:ascii="Courier New" w:hAnsi="Courier New" w:cs="Courier New"/>
              </w:rPr>
              <w:t>tranport</w:t>
            </w:r>
            <w:proofErr w:type="spellEnd"/>
            <w:r>
              <w:rPr>
                <w:rFonts w:ascii="Courier New" w:hAnsi="Courier New" w:cs="Courier New"/>
              </w:rPr>
              <w:t>&gt; &lt;</w:t>
            </w:r>
            <w:proofErr w:type="spellStart"/>
            <w:r>
              <w:rPr>
                <w:rFonts w:ascii="Courier New" w:hAnsi="Courier New" w:cs="Courier New"/>
              </w:rPr>
              <w:t>mqtt</w:t>
            </w:r>
            <w:proofErr w:type="spellEnd"/>
            <w:r>
              <w:rPr>
                <w:rFonts w:ascii="Courier New" w:hAnsi="Courier New" w:cs="Courier New"/>
              </w:rPr>
              <w:t xml:space="preserve"> id&gt; &lt;</w:t>
            </w:r>
            <w:proofErr w:type="spellStart"/>
            <w:r>
              <w:rPr>
                <w:rFonts w:ascii="Courier New" w:hAnsi="Courier New" w:cs="Courier New"/>
              </w:rPr>
              <w:t>usr</w:t>
            </w:r>
            <w:proofErr w:type="spellEnd"/>
            <w:r>
              <w:rPr>
                <w:rFonts w:ascii="Courier New" w:hAnsi="Courier New" w:cs="Courier New"/>
              </w:rPr>
              <w:t xml:space="preserve"> name&gt; &lt;password&gt; [ca cert]  [client cert]  [client key]</w:t>
            </w:r>
          </w:p>
        </w:tc>
      </w:tr>
    </w:tbl>
    <w:p w14:paraId="4E4BF730" w14:textId="77777777" w:rsidR="00ED5D44" w:rsidRDefault="00ED5D44" w:rsidP="00ED5D44">
      <w:pPr>
        <w:pStyle w:val="ListParagraph"/>
        <w:ind w:left="1260"/>
      </w:pPr>
    </w:p>
    <w:p w14:paraId="5356CCF2" w14:textId="77777777" w:rsidR="00ED5D44" w:rsidRDefault="00ED5D44" w:rsidP="00ED5D44">
      <w:pPr>
        <w:pStyle w:val="ListParagraph"/>
        <w:numPr>
          <w:ilvl w:val="2"/>
          <w:numId w:val="2"/>
        </w:numPr>
      </w:pPr>
      <w:r>
        <w:t xml:space="preserve">Close the MQTT connection. </w:t>
      </w:r>
    </w:p>
    <w:tbl>
      <w:tblPr>
        <w:tblStyle w:val="TableGrid"/>
        <w:tblW w:w="9170" w:type="dxa"/>
        <w:tblInd w:w="1620" w:type="dxa"/>
        <w:tblLook w:val="04A0" w:firstRow="1" w:lastRow="0" w:firstColumn="1" w:lastColumn="0" w:noHBand="0" w:noVBand="1"/>
      </w:tblPr>
      <w:tblGrid>
        <w:gridCol w:w="9170"/>
      </w:tblGrid>
      <w:tr w:rsidR="00ED5D44" w14:paraId="7DCC75E3" w14:textId="77777777" w:rsidTr="00525824">
        <w:tc>
          <w:tcPr>
            <w:tcW w:w="9170" w:type="dxa"/>
            <w:shd w:val="clear" w:color="auto" w:fill="DEEAF6" w:themeFill="accent5" w:themeFillTint="33"/>
          </w:tcPr>
          <w:p w14:paraId="440137F4" w14:textId="77777777" w:rsidR="00ED5D44" w:rsidRDefault="00ED5D44" w:rsidP="00525824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./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sc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scdeinit</w:t>
            </w:r>
            <w:proofErr w:type="spellEnd"/>
          </w:p>
        </w:tc>
      </w:tr>
    </w:tbl>
    <w:p w14:paraId="27D37509" w14:textId="77777777" w:rsidR="00ED5D44" w:rsidRDefault="00ED5D44" w:rsidP="00ED5D44">
      <w:pPr>
        <w:pStyle w:val="ListParagraph"/>
        <w:ind w:left="1620"/>
      </w:pPr>
    </w:p>
    <w:p w14:paraId="763D9F93" w14:textId="77777777" w:rsidR="00ED5D44" w:rsidRDefault="00ED5D44" w:rsidP="00ED5D44">
      <w:pPr>
        <w:pStyle w:val="ListParagraph"/>
        <w:numPr>
          <w:ilvl w:val="2"/>
          <w:numId w:val="2"/>
        </w:numPr>
      </w:pPr>
      <w:r>
        <w:t xml:space="preserve">Update the streaming status. </w:t>
      </w:r>
    </w:p>
    <w:tbl>
      <w:tblPr>
        <w:tblStyle w:val="TableGrid"/>
        <w:tblW w:w="9170" w:type="dxa"/>
        <w:tblInd w:w="1620" w:type="dxa"/>
        <w:tblLook w:val="04A0" w:firstRow="1" w:lastRow="0" w:firstColumn="1" w:lastColumn="0" w:noHBand="0" w:noVBand="1"/>
      </w:tblPr>
      <w:tblGrid>
        <w:gridCol w:w="9170"/>
      </w:tblGrid>
      <w:tr w:rsidR="00ED5D44" w14:paraId="1FC64CD2" w14:textId="77777777" w:rsidTr="00525824">
        <w:tc>
          <w:tcPr>
            <w:tcW w:w="9170" w:type="dxa"/>
            <w:shd w:val="clear" w:color="auto" w:fill="DEEAF6" w:themeFill="accent5" w:themeFillTint="33"/>
          </w:tcPr>
          <w:p w14:paraId="351FCB48" w14:textId="77777777" w:rsidR="00ED5D44" w:rsidRDefault="00ED5D44" w:rsidP="00525824">
            <w:pPr>
              <w:spacing w:before="0" w:line="48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./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sc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scstatusupdate</w:t>
            </w:r>
            <w:proofErr w:type="spellEnd"/>
            <w:r>
              <w:rPr>
                <w:rFonts w:ascii="Courier New" w:hAnsi="Courier New" w:cs="Courier New"/>
              </w:rPr>
              <w:t xml:space="preserve">  &lt; status : 1/0 &gt;</w:t>
            </w:r>
          </w:p>
        </w:tc>
      </w:tr>
    </w:tbl>
    <w:p w14:paraId="157DC898" w14:textId="77777777" w:rsidR="00ED5D44" w:rsidRDefault="00ED5D44" w:rsidP="00ED5D44">
      <w:pPr>
        <w:pStyle w:val="ListParagraph"/>
        <w:ind w:left="1620"/>
      </w:pPr>
      <w:proofErr w:type="gramStart"/>
      <w:r>
        <w:t>where</w:t>
      </w:r>
      <w:proofErr w:type="gramEnd"/>
      <w:r>
        <w:t>,</w:t>
      </w:r>
    </w:p>
    <w:p w14:paraId="15851A75" w14:textId="77777777" w:rsidR="00ED5D44" w:rsidRDefault="00ED5D44" w:rsidP="00ED5D44">
      <w:pPr>
        <w:pStyle w:val="ListParagraph"/>
        <w:ind w:left="1620"/>
      </w:pPr>
      <w:r>
        <w:t>1- ON, 0 - OFF</w:t>
      </w:r>
    </w:p>
    <w:p w14:paraId="2E54A690" w14:textId="77777777" w:rsidR="00ED5D44" w:rsidRDefault="00ED5D44" w:rsidP="00ED5D44">
      <w:pPr>
        <w:pStyle w:val="ListParagraph"/>
        <w:ind w:left="1260"/>
        <w:rPr>
          <w:rFonts w:ascii="SimSun" w:eastAsia="SimSun" w:hAnsi="SimSun"/>
          <w:sz w:val="24"/>
          <w:szCs w:val="24"/>
          <w:highlight w:val="yellow"/>
        </w:rPr>
      </w:pPr>
    </w:p>
    <w:p w14:paraId="0086B4AA" w14:textId="77777777" w:rsidR="00ED5D44" w:rsidRDefault="00ED5D44" w:rsidP="00ED5D44">
      <w:pPr>
        <w:pStyle w:val="ListParagraph"/>
        <w:ind w:left="1260" w:firstLine="120"/>
        <w:rPr>
          <w:rFonts w:ascii="SimSun" w:eastAsia="SimSun" w:hAnsi="SimSun" w:cs="SimSun"/>
          <w:sz w:val="24"/>
          <w:szCs w:val="24"/>
        </w:rPr>
      </w:pPr>
    </w:p>
    <w:p w14:paraId="4ACD82C6" w14:textId="77777777" w:rsidR="00ED5D44" w:rsidRDefault="00ED5D44" w:rsidP="00ED5D44">
      <w:pPr>
        <w:pStyle w:val="ListParagraph"/>
        <w:ind w:left="1260" w:firstLine="120"/>
        <w:rPr>
          <w:rFonts w:ascii="SimSun" w:eastAsia="SimSun" w:hAnsi="SimSun" w:cs="SimSun"/>
          <w:sz w:val="24"/>
          <w:szCs w:val="24"/>
        </w:rPr>
      </w:pPr>
    </w:p>
    <w:p w14:paraId="491EB56E" w14:textId="77777777" w:rsidR="00ED5D44" w:rsidRDefault="00ED5D44" w:rsidP="00ED5D44">
      <w:pPr>
        <w:pStyle w:val="ListParagraph"/>
        <w:ind w:left="1260" w:firstLine="120"/>
        <w:rPr>
          <w:rFonts w:ascii="SimSun" w:eastAsia="SimSun" w:hAnsi="SimSun" w:cs="SimSun"/>
          <w:sz w:val="24"/>
          <w:szCs w:val="24"/>
        </w:rPr>
      </w:pPr>
    </w:p>
    <w:p w14:paraId="3A23178D" w14:textId="77777777" w:rsidR="00ED5D44" w:rsidRDefault="00ED5D44" w:rsidP="00ED5D44">
      <w:pPr>
        <w:pStyle w:val="ListParagraph"/>
        <w:ind w:left="1260" w:firstLine="120"/>
        <w:rPr>
          <w:rFonts w:ascii="SimSun" w:eastAsia="SimSun" w:hAnsi="SimSun" w:cs="SimSun"/>
          <w:sz w:val="24"/>
          <w:szCs w:val="24"/>
        </w:rPr>
      </w:pPr>
    </w:p>
    <w:p w14:paraId="6F4B46D9" w14:textId="77777777" w:rsidR="00ED5D44" w:rsidRDefault="00ED5D44" w:rsidP="00ED5D44">
      <w:pPr>
        <w:pStyle w:val="ListParagraph"/>
        <w:ind w:left="426"/>
      </w:pPr>
      <w:r>
        <w:rPr>
          <w:rFonts w:ascii="Courier New" w:hAnsi="Courier New" w:cs="Courier New"/>
        </w:rPr>
        <w:t>app_init.sh</w:t>
      </w:r>
      <w:r>
        <w:t xml:space="preserve"> script for INP3201 board with MCU loads the required kernel driver modules, starts the MQTT connection and turns the camera ON. Kinesis video </w:t>
      </w:r>
      <w:r>
        <w:lastRenderedPageBreak/>
        <w:t xml:space="preserve">streaming is then started for a specified time. The device is put to sleep mode in case of inactivity on the PIR sensor connected to the MCU. </w:t>
      </w:r>
    </w:p>
    <w:p w14:paraId="35E9EFBD" w14:textId="77777777" w:rsidR="00ED5D44" w:rsidRDefault="00ED5D44" w:rsidP="00ED5D44">
      <w:pPr>
        <w:ind w:left="426"/>
        <w:rPr>
          <w:b/>
          <w:bCs/>
        </w:rPr>
      </w:pPr>
    </w:p>
    <w:p w14:paraId="6A9EF7B4" w14:textId="77777777" w:rsidR="00ED5D44" w:rsidRDefault="00ED5D44" w:rsidP="00ED5D44">
      <w:pPr>
        <w:ind w:left="426"/>
      </w:pPr>
      <w:r w:rsidRPr="008E0D3D">
        <w:rPr>
          <w:b/>
          <w:bCs/>
        </w:rPr>
        <w:t>Note</w:t>
      </w:r>
      <w:r>
        <w:t>: To put the INP3201 board with MCU in low-power mode, execute the following steps:</w:t>
      </w:r>
    </w:p>
    <w:p w14:paraId="6F91B09F" w14:textId="77777777" w:rsidR="00ED5D44" w:rsidRDefault="00ED5D44" w:rsidP="00ED5D44">
      <w:pPr>
        <w:pStyle w:val="ListParagraph"/>
        <w:numPr>
          <w:ilvl w:val="2"/>
          <w:numId w:val="4"/>
        </w:numPr>
      </w:pPr>
      <w:r>
        <w:t xml:space="preserve">Start </w:t>
      </w:r>
      <w:proofErr w:type="spellStart"/>
      <w:r>
        <w:t>tunadapter</w:t>
      </w:r>
      <w:proofErr w:type="spellEnd"/>
      <w:r>
        <w:t xml:space="preserve"> in the background and connect to the AP: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7396"/>
      </w:tblGrid>
      <w:tr w:rsidR="00ED5D44" w14:paraId="239AC7B2" w14:textId="77777777" w:rsidTr="00525824">
        <w:tc>
          <w:tcPr>
            <w:tcW w:w="10790" w:type="dxa"/>
            <w:shd w:val="clear" w:color="auto" w:fill="DEEAF6" w:themeFill="accent5" w:themeFillTint="33"/>
          </w:tcPr>
          <w:p w14:paraId="4331A3BF" w14:textId="77777777" w:rsidR="00ED5D44" w:rsidRPr="008E0D3D" w:rsidRDefault="00ED5D44" w:rsidP="00525824">
            <w:pPr>
              <w:spacing w:before="0" w:line="480" w:lineRule="auto"/>
              <w:rPr>
                <w:rFonts w:ascii="Courier New" w:hAnsi="Courier New" w:cs="Courier New"/>
              </w:rPr>
            </w:pPr>
            <w:proofErr w:type="gramStart"/>
            <w:r w:rsidRPr="008E0D3D">
              <w:rPr>
                <w:rFonts w:ascii="Courier New" w:hAnsi="Courier New" w:cs="Courier New"/>
              </w:rPr>
              <w:t>./</w:t>
            </w:r>
            <w:proofErr w:type="spellStart"/>
            <w:proofErr w:type="gramEnd"/>
            <w:r w:rsidRPr="008E0D3D">
              <w:rPr>
                <w:rFonts w:ascii="Courier New" w:hAnsi="Courier New" w:cs="Courier New"/>
              </w:rPr>
              <w:t>tunadapter</w:t>
            </w:r>
            <w:proofErr w:type="spellEnd"/>
            <w:r w:rsidRPr="008E0D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0D3D">
              <w:rPr>
                <w:rFonts w:ascii="Courier New" w:hAnsi="Courier New" w:cs="Courier New"/>
              </w:rPr>
              <w:t>board_conf</w:t>
            </w:r>
            <w:proofErr w:type="spellEnd"/>
            <w:r w:rsidRPr="008E0D3D">
              <w:rPr>
                <w:rFonts w:ascii="Courier New" w:hAnsi="Courier New" w:cs="Courier New"/>
              </w:rPr>
              <w:t xml:space="preserve"> =./t31.conf &amp;</w:t>
            </w:r>
          </w:p>
          <w:p w14:paraId="6263A416" w14:textId="77777777" w:rsidR="00ED5D44" w:rsidRPr="008E0D3D" w:rsidRDefault="00ED5D44" w:rsidP="00525824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proofErr w:type="gramStart"/>
            <w:r w:rsidRPr="008E0D3D">
              <w:rPr>
                <w:rFonts w:ascii="Courier New" w:hAnsi="Courier New" w:cs="Courier New"/>
              </w:rPr>
              <w:t>./</w:t>
            </w:r>
            <w:proofErr w:type="spellStart"/>
            <w:proofErr w:type="gramEnd"/>
            <w:r w:rsidRPr="008E0D3D">
              <w:rPr>
                <w:rFonts w:ascii="Courier New" w:hAnsi="Courier New" w:cs="Courier New"/>
              </w:rPr>
              <w:t>conmgr</w:t>
            </w:r>
            <w:proofErr w:type="spellEnd"/>
            <w:r w:rsidRPr="008E0D3D">
              <w:rPr>
                <w:rFonts w:ascii="Courier New" w:hAnsi="Courier New" w:cs="Courier New"/>
              </w:rPr>
              <w:t xml:space="preserve"> connect &lt;</w:t>
            </w:r>
            <w:proofErr w:type="spellStart"/>
            <w:r w:rsidRPr="008E0D3D">
              <w:rPr>
                <w:rFonts w:ascii="Courier New" w:hAnsi="Courier New" w:cs="Courier New"/>
              </w:rPr>
              <w:t>ssid</w:t>
            </w:r>
            <w:proofErr w:type="spellEnd"/>
            <w:r w:rsidRPr="008E0D3D">
              <w:rPr>
                <w:rFonts w:ascii="Courier New" w:hAnsi="Courier New" w:cs="Courier New"/>
              </w:rPr>
              <w:t>&gt; &lt;Pass&gt;</w:t>
            </w:r>
          </w:p>
        </w:tc>
      </w:tr>
    </w:tbl>
    <w:p w14:paraId="03EBBA21" w14:textId="77777777" w:rsidR="00ED5D44" w:rsidRDefault="00ED5D44" w:rsidP="00ED5D44">
      <w:pPr>
        <w:pStyle w:val="ListParagraph"/>
        <w:ind w:left="1620"/>
      </w:pPr>
    </w:p>
    <w:p w14:paraId="05503BE4" w14:textId="77777777" w:rsidR="00ED5D44" w:rsidRDefault="00ED5D44" w:rsidP="00ED5D44">
      <w:pPr>
        <w:pStyle w:val="ListParagraph"/>
        <w:numPr>
          <w:ilvl w:val="2"/>
          <w:numId w:val="4"/>
        </w:numPr>
      </w:pPr>
      <w:r>
        <w:t>Initiate Host shutdown:</w:t>
      </w:r>
    </w:p>
    <w:p w14:paraId="72163A45" w14:textId="77777777" w:rsidR="00ED5D44" w:rsidRDefault="00ED5D44" w:rsidP="00ED5D44">
      <w:pPr>
        <w:pStyle w:val="ListParagraph"/>
        <w:numPr>
          <w:ilvl w:val="3"/>
          <w:numId w:val="4"/>
        </w:numPr>
      </w:pPr>
      <w:r>
        <w:t>Provide the number of seconds for which streaming needs to be enabled: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856"/>
      </w:tblGrid>
      <w:tr w:rsidR="00ED5D44" w14:paraId="29BEC4E4" w14:textId="77777777" w:rsidTr="00525824">
        <w:tc>
          <w:tcPr>
            <w:tcW w:w="10790" w:type="dxa"/>
            <w:shd w:val="clear" w:color="auto" w:fill="DEEAF6" w:themeFill="accent5" w:themeFillTint="33"/>
          </w:tcPr>
          <w:p w14:paraId="59C65BDB" w14:textId="77777777" w:rsidR="00ED5D44" w:rsidRPr="00897899" w:rsidRDefault="00ED5D44" w:rsidP="00525824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proofErr w:type="gramStart"/>
            <w:r w:rsidRPr="00897899">
              <w:rPr>
                <w:rFonts w:ascii="Courier New" w:hAnsi="Courier New" w:cs="Courier New"/>
              </w:rPr>
              <w:t>./</w:t>
            </w:r>
            <w:proofErr w:type="gramEnd"/>
            <w:r w:rsidRPr="00897899">
              <w:rPr>
                <w:rFonts w:ascii="Courier New" w:hAnsi="Courier New" w:cs="Courier New"/>
              </w:rPr>
              <w:t>T31_mcu_app &lt;Delay&gt; 1</w:t>
            </w:r>
          </w:p>
        </w:tc>
      </w:tr>
    </w:tbl>
    <w:p w14:paraId="16941AA0" w14:textId="77777777" w:rsidR="00ED5D44" w:rsidRDefault="00ED5D44" w:rsidP="00ED5D44">
      <w:pPr>
        <w:pStyle w:val="ListParagraph"/>
        <w:numPr>
          <w:ilvl w:val="3"/>
          <w:numId w:val="4"/>
        </w:numPr>
      </w:pPr>
      <w:r>
        <w:t>Configure the Host wakeup PIN: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856"/>
      </w:tblGrid>
      <w:tr w:rsidR="00ED5D44" w14:paraId="21BF4DA2" w14:textId="77777777" w:rsidTr="00525824">
        <w:tc>
          <w:tcPr>
            <w:tcW w:w="10790" w:type="dxa"/>
            <w:shd w:val="clear" w:color="auto" w:fill="DEEAF6" w:themeFill="accent5" w:themeFillTint="33"/>
          </w:tcPr>
          <w:p w14:paraId="4ACE1DA7" w14:textId="77777777" w:rsidR="00ED5D44" w:rsidRPr="00897899" w:rsidRDefault="00ED5D44" w:rsidP="00525824">
            <w:pPr>
              <w:spacing w:before="0" w:line="480" w:lineRule="auto"/>
              <w:rPr>
                <w:rFonts w:ascii="Courier New" w:hAnsi="Courier New" w:cs="Courier New"/>
              </w:rPr>
            </w:pPr>
            <w:proofErr w:type="gramStart"/>
            <w:r w:rsidRPr="00897899">
              <w:rPr>
                <w:rFonts w:ascii="Courier New" w:hAnsi="Courier New" w:cs="Courier New"/>
              </w:rPr>
              <w:t>./</w:t>
            </w:r>
            <w:proofErr w:type="spellStart"/>
            <w:proofErr w:type="gramEnd"/>
            <w:r w:rsidRPr="00897899">
              <w:rPr>
                <w:rFonts w:ascii="Courier New" w:hAnsi="Courier New" w:cs="Courier New"/>
              </w:rPr>
              <w:t>conmgr</w:t>
            </w:r>
            <w:proofErr w:type="spellEnd"/>
            <w:r w:rsidRPr="0089789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899">
              <w:rPr>
                <w:rFonts w:ascii="Courier New" w:hAnsi="Courier New" w:cs="Courier New"/>
              </w:rPr>
              <w:t>wakeupconfig</w:t>
            </w:r>
            <w:proofErr w:type="spellEnd"/>
            <w:r w:rsidRPr="00897899">
              <w:rPr>
                <w:rFonts w:ascii="Courier New" w:hAnsi="Courier New" w:cs="Courier New"/>
              </w:rPr>
              <w:t xml:space="preserve"> 14 1 1 </w:t>
            </w:r>
          </w:p>
          <w:p w14:paraId="60546BFA" w14:textId="77777777" w:rsidR="00ED5D44" w:rsidRPr="00897899" w:rsidRDefault="00ED5D44" w:rsidP="00525824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proofErr w:type="gramStart"/>
            <w:r w:rsidRPr="00897899">
              <w:rPr>
                <w:rFonts w:ascii="Courier New" w:hAnsi="Courier New" w:cs="Courier New"/>
              </w:rPr>
              <w:t>./</w:t>
            </w:r>
            <w:proofErr w:type="spellStart"/>
            <w:proofErr w:type="gramEnd"/>
            <w:r w:rsidRPr="00897899">
              <w:rPr>
                <w:rFonts w:ascii="Courier New" w:hAnsi="Courier New" w:cs="Courier New"/>
              </w:rPr>
              <w:t>conmgr</w:t>
            </w:r>
            <w:proofErr w:type="spellEnd"/>
            <w:r w:rsidRPr="0089789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899">
              <w:rPr>
                <w:rFonts w:ascii="Courier New" w:hAnsi="Courier New" w:cs="Courier New"/>
              </w:rPr>
              <w:t>wakeupconfig</w:t>
            </w:r>
            <w:proofErr w:type="spellEnd"/>
            <w:r w:rsidRPr="00897899">
              <w:rPr>
                <w:rFonts w:ascii="Courier New" w:hAnsi="Courier New" w:cs="Courier New"/>
              </w:rPr>
              <w:t xml:space="preserve"> 21 0</w:t>
            </w:r>
          </w:p>
        </w:tc>
      </w:tr>
    </w:tbl>
    <w:p w14:paraId="43120456" w14:textId="77777777" w:rsidR="00ED5D44" w:rsidRDefault="00ED5D44" w:rsidP="00ED5D44">
      <w:pPr>
        <w:pStyle w:val="ListParagraph"/>
        <w:ind w:left="2160"/>
      </w:pPr>
      <w:r w:rsidRPr="00897899">
        <w:rPr>
          <w:b/>
          <w:bCs/>
        </w:rPr>
        <w:t>Note</w:t>
      </w:r>
      <w:r>
        <w:t xml:space="preserve">: For more information on configuring the Host wakeup PIN, refer section: </w:t>
      </w:r>
      <w:proofErr w:type="spellStart"/>
      <w:r w:rsidRPr="00897899">
        <w:rPr>
          <w:i/>
          <w:iCs/>
        </w:rPr>
        <w:t>wakeupconfig</w:t>
      </w:r>
      <w:proofErr w:type="spellEnd"/>
      <w:r w:rsidRPr="00897899">
        <w:rPr>
          <w:i/>
          <w:iCs/>
        </w:rPr>
        <w:t xml:space="preserve"> – Configures Host Wakeup PIN</w:t>
      </w:r>
      <w:r>
        <w:t xml:space="preserve"> of </w:t>
      </w:r>
      <w:r w:rsidRPr="00897899">
        <w:rPr>
          <w:rFonts w:ascii="Courier New" w:hAnsi="Courier New" w:cs="Courier New"/>
        </w:rPr>
        <w:t>UG_Dual-Stack.pdf</w:t>
      </w:r>
      <w:r>
        <w:t xml:space="preserve"> (</w:t>
      </w:r>
      <w:r>
        <w:rPr>
          <w:i/>
          <w:iCs/>
        </w:rPr>
        <w:t>\</w:t>
      </w:r>
      <w:proofErr w:type="spellStart"/>
      <w:r>
        <w:rPr>
          <w:i/>
          <w:iCs/>
        </w:rPr>
        <w:t>talaria_two_dual_stack</w:t>
      </w:r>
      <w:proofErr w:type="spellEnd"/>
      <w:r>
        <w:rPr>
          <w:i/>
          <w:iCs/>
        </w:rPr>
        <w:t>\</w:t>
      </w:r>
      <w:proofErr w:type="spellStart"/>
      <w:r>
        <w:rPr>
          <w:i/>
          <w:iCs/>
        </w:rPr>
        <w:t>talaria_two_dual_stack_vx.y</w:t>
      </w:r>
      <w:proofErr w:type="spellEnd"/>
      <w:r>
        <w:rPr>
          <w:i/>
          <w:iCs/>
        </w:rPr>
        <w:t>\doc</w:t>
      </w:r>
      <w:r>
        <w:t>)</w:t>
      </w:r>
    </w:p>
    <w:p w14:paraId="253D31D5" w14:textId="77777777" w:rsidR="00ED5D44" w:rsidRDefault="00ED5D44" w:rsidP="00ED5D44">
      <w:pPr>
        <w:pStyle w:val="ListParagraph"/>
        <w:ind w:left="2160"/>
      </w:pPr>
    </w:p>
    <w:p w14:paraId="37AD8302" w14:textId="77777777" w:rsidR="00ED5D44" w:rsidRDefault="00ED5D44" w:rsidP="00ED5D44">
      <w:pPr>
        <w:pStyle w:val="ListParagraph"/>
        <w:numPr>
          <w:ilvl w:val="3"/>
          <w:numId w:val="4"/>
        </w:numPr>
      </w:pPr>
      <w:r>
        <w:t>Get the previous wakeup reason: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856"/>
      </w:tblGrid>
      <w:tr w:rsidR="00ED5D44" w14:paraId="7001BB09" w14:textId="77777777" w:rsidTr="00525824">
        <w:tc>
          <w:tcPr>
            <w:tcW w:w="10790" w:type="dxa"/>
            <w:shd w:val="clear" w:color="auto" w:fill="DEEAF6" w:themeFill="accent5" w:themeFillTint="33"/>
          </w:tcPr>
          <w:p w14:paraId="1687BA46" w14:textId="77777777" w:rsidR="00ED5D44" w:rsidRPr="00897899" w:rsidRDefault="00ED5D44" w:rsidP="00525824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proofErr w:type="gramStart"/>
            <w:r w:rsidRPr="00897899">
              <w:rPr>
                <w:rFonts w:ascii="Courier New" w:hAnsi="Courier New" w:cs="Courier New"/>
              </w:rPr>
              <w:t>./</w:t>
            </w:r>
            <w:proofErr w:type="spellStart"/>
            <w:proofErr w:type="gramEnd"/>
            <w:r w:rsidRPr="00897899">
              <w:rPr>
                <w:rFonts w:ascii="Courier New" w:hAnsi="Courier New" w:cs="Courier New"/>
              </w:rPr>
              <w:t>conmgr</w:t>
            </w:r>
            <w:proofErr w:type="spellEnd"/>
            <w:r w:rsidRPr="0089789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899">
              <w:rPr>
                <w:rFonts w:ascii="Courier New" w:hAnsi="Courier New" w:cs="Courier New"/>
              </w:rPr>
              <w:t>getwakeupreason</w:t>
            </w:r>
            <w:proofErr w:type="spellEnd"/>
          </w:p>
        </w:tc>
      </w:tr>
    </w:tbl>
    <w:p w14:paraId="0D713D89" w14:textId="77777777" w:rsidR="00ED5D44" w:rsidRDefault="00ED5D44" w:rsidP="00ED5D44">
      <w:pPr>
        <w:pStyle w:val="ListParagraph"/>
        <w:numPr>
          <w:ilvl w:val="3"/>
          <w:numId w:val="4"/>
        </w:numPr>
      </w:pPr>
      <w:r>
        <w:t>Clear wakeup reason before initiating shutdown: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856"/>
      </w:tblGrid>
      <w:tr w:rsidR="00ED5D44" w14:paraId="116944B7" w14:textId="77777777" w:rsidTr="00525824">
        <w:tc>
          <w:tcPr>
            <w:tcW w:w="10790" w:type="dxa"/>
            <w:shd w:val="clear" w:color="auto" w:fill="DEEAF6" w:themeFill="accent5" w:themeFillTint="33"/>
          </w:tcPr>
          <w:p w14:paraId="4C526E96" w14:textId="77777777" w:rsidR="00ED5D44" w:rsidRPr="00897899" w:rsidRDefault="00ED5D44" w:rsidP="00525824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proofErr w:type="gramStart"/>
            <w:r w:rsidRPr="00897899">
              <w:rPr>
                <w:rFonts w:ascii="Courier New" w:hAnsi="Courier New" w:cs="Courier New"/>
              </w:rPr>
              <w:t>./</w:t>
            </w:r>
            <w:proofErr w:type="spellStart"/>
            <w:proofErr w:type="gramEnd"/>
            <w:r w:rsidRPr="00897899">
              <w:rPr>
                <w:rFonts w:ascii="Courier New" w:hAnsi="Courier New" w:cs="Courier New"/>
              </w:rPr>
              <w:t>conmgr</w:t>
            </w:r>
            <w:proofErr w:type="spellEnd"/>
            <w:r w:rsidRPr="0089789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899">
              <w:rPr>
                <w:rFonts w:ascii="Courier New" w:hAnsi="Courier New" w:cs="Courier New"/>
              </w:rPr>
              <w:t>wakeupreasoncls</w:t>
            </w:r>
            <w:proofErr w:type="spellEnd"/>
          </w:p>
        </w:tc>
      </w:tr>
    </w:tbl>
    <w:p w14:paraId="0E7DDA41" w14:textId="77777777" w:rsidR="00ED5D44" w:rsidRDefault="00ED5D44" w:rsidP="00ED5D44">
      <w:pPr>
        <w:pStyle w:val="ListParagraph"/>
        <w:numPr>
          <w:ilvl w:val="3"/>
          <w:numId w:val="4"/>
        </w:numPr>
      </w:pPr>
      <w:r>
        <w:t>Trigger Host shutdown: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856"/>
      </w:tblGrid>
      <w:tr w:rsidR="00ED5D44" w14:paraId="3801980E" w14:textId="77777777" w:rsidTr="00525824">
        <w:tc>
          <w:tcPr>
            <w:tcW w:w="10790" w:type="dxa"/>
            <w:shd w:val="clear" w:color="auto" w:fill="DEEAF6" w:themeFill="accent5" w:themeFillTint="33"/>
          </w:tcPr>
          <w:p w14:paraId="0D2AA4D1" w14:textId="77777777" w:rsidR="00ED5D44" w:rsidRPr="00897899" w:rsidRDefault="00ED5D44" w:rsidP="00525824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proofErr w:type="gramStart"/>
            <w:r w:rsidRPr="00897899">
              <w:rPr>
                <w:rFonts w:ascii="Courier New" w:hAnsi="Courier New" w:cs="Courier New"/>
              </w:rPr>
              <w:t>./</w:t>
            </w:r>
            <w:proofErr w:type="spellStart"/>
            <w:proofErr w:type="gramEnd"/>
            <w:r w:rsidRPr="00897899">
              <w:rPr>
                <w:rFonts w:ascii="Courier New" w:hAnsi="Courier New" w:cs="Courier New"/>
              </w:rPr>
              <w:t>conmgr</w:t>
            </w:r>
            <w:proofErr w:type="spellEnd"/>
            <w:r w:rsidRPr="00897899">
              <w:rPr>
                <w:rFonts w:ascii="Courier New" w:hAnsi="Courier New" w:cs="Courier New"/>
              </w:rPr>
              <w:t xml:space="preserve"> shutdown</w:t>
            </w:r>
          </w:p>
        </w:tc>
      </w:tr>
    </w:tbl>
    <w:p w14:paraId="3033186B" w14:textId="77777777" w:rsidR="00ED5D44" w:rsidRDefault="00ED5D44" w:rsidP="00ED5D44">
      <w:pPr>
        <w:pStyle w:val="ListParagraph"/>
        <w:ind w:left="2160"/>
      </w:pPr>
      <w:r>
        <w:br w:type="page"/>
      </w:r>
    </w:p>
    <w:p w14:paraId="333C97B7" w14:textId="77777777" w:rsidR="00ED5D44" w:rsidRDefault="00ED5D44" w:rsidP="00ED5D44">
      <w:pPr>
        <w:pStyle w:val="ListParagraph"/>
        <w:numPr>
          <w:ilvl w:val="0"/>
          <w:numId w:val="4"/>
        </w:numPr>
        <w:ind w:left="567"/>
      </w:pPr>
      <w:bookmarkStart w:id="18" w:name="_Ref124507214"/>
      <w:r w:rsidRPr="00EF0F03">
        <w:lastRenderedPageBreak/>
        <w:t xml:space="preserve">The following script configures the </w:t>
      </w:r>
      <w:r w:rsidRPr="00EF0F03">
        <w:rPr>
          <w:rFonts w:ascii="Courier New" w:hAnsi="Courier New" w:cs="Courier New"/>
        </w:rPr>
        <w:t>AWS access key</w:t>
      </w:r>
      <w:r w:rsidRPr="00EF0F03">
        <w:t xml:space="preserve">, </w:t>
      </w:r>
      <w:r w:rsidRPr="00EF0F03">
        <w:rPr>
          <w:rFonts w:ascii="Courier New" w:hAnsi="Courier New" w:cs="Courier New"/>
        </w:rPr>
        <w:t>secret access key</w:t>
      </w:r>
      <w:r w:rsidRPr="00EF0F03">
        <w:t xml:space="preserve">, </w:t>
      </w:r>
      <w:r w:rsidRPr="00EF0F03">
        <w:rPr>
          <w:rFonts w:ascii="Courier New" w:hAnsi="Courier New" w:cs="Courier New"/>
        </w:rPr>
        <w:t>region</w:t>
      </w:r>
      <w:r w:rsidRPr="00EF0F03">
        <w:t xml:space="preserve"> and starts streaming</w:t>
      </w:r>
      <w:r>
        <w:t>:</w:t>
      </w:r>
      <w:bookmarkEnd w:id="18"/>
    </w:p>
    <w:p w14:paraId="36950EF7" w14:textId="77777777" w:rsidR="00ED5D44" w:rsidRDefault="00ED5D44" w:rsidP="00ED5D44">
      <w:pPr>
        <w:keepNext/>
        <w:ind w:left="426"/>
        <w:jc w:val="center"/>
      </w:pPr>
      <w:r w:rsidRPr="00EF0F03">
        <w:rPr>
          <w:noProof/>
        </w:rPr>
        <w:drawing>
          <wp:anchor distT="0" distB="0" distL="114300" distR="114300" simplePos="0" relativeHeight="251660288" behindDoc="0" locked="0" layoutInCell="1" allowOverlap="1" wp14:anchorId="2538265A" wp14:editId="76240EF4">
            <wp:simplePos x="0" y="0"/>
            <wp:positionH relativeFrom="column">
              <wp:posOffset>2034540</wp:posOffset>
            </wp:positionH>
            <wp:positionV relativeFrom="paragraph">
              <wp:posOffset>937895</wp:posOffset>
            </wp:positionV>
            <wp:extent cx="3383915" cy="99060"/>
            <wp:effectExtent l="0" t="0" r="6985" b="0"/>
            <wp:wrapNone/>
            <wp:docPr id="650011517" name="Picture 6500115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13343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79" b="53333"/>
                    <a:stretch/>
                  </pic:blipFill>
                  <pic:spPr bwMode="auto">
                    <a:xfrm>
                      <a:off x="0" y="0"/>
                      <a:ext cx="3383915" cy="9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0F03">
        <w:rPr>
          <w:noProof/>
        </w:rPr>
        <w:drawing>
          <wp:anchor distT="0" distB="0" distL="114300" distR="114300" simplePos="0" relativeHeight="251659264" behindDoc="0" locked="0" layoutInCell="1" allowOverlap="1" wp14:anchorId="605E92B0" wp14:editId="272E4115">
            <wp:simplePos x="0" y="0"/>
            <wp:positionH relativeFrom="column">
              <wp:posOffset>1798320</wp:posOffset>
            </wp:positionH>
            <wp:positionV relativeFrom="paragraph">
              <wp:posOffset>823595</wp:posOffset>
            </wp:positionV>
            <wp:extent cx="1676400" cy="91440"/>
            <wp:effectExtent l="0" t="0" r="0" b="3810"/>
            <wp:wrapNone/>
            <wp:docPr id="86811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13343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79" b="53333"/>
                    <a:stretch/>
                  </pic:blipFill>
                  <pic:spPr bwMode="auto">
                    <a:xfrm>
                      <a:off x="0" y="0"/>
                      <a:ext cx="1699984" cy="92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4837F9F" wp14:editId="33C3CB0F">
            <wp:extent cx="6480175" cy="1682750"/>
            <wp:effectExtent l="0" t="0" r="0" b="0"/>
            <wp:docPr id="1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D826" w14:textId="77777777" w:rsidR="00ED5D44" w:rsidRDefault="00ED5D44" w:rsidP="00ED5D44">
      <w:pPr>
        <w:pStyle w:val="Caption"/>
        <w:jc w:val="center"/>
      </w:pPr>
      <w:bookmarkStart w:id="19" w:name="_Toc146643415"/>
      <w:bookmarkStart w:id="20" w:name="_Toc14852741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Script to configure AWS access </w:t>
      </w:r>
      <w:proofErr w:type="gramStart"/>
      <w:r>
        <w:t>parameters</w:t>
      </w:r>
      <w:bookmarkEnd w:id="19"/>
      <w:bookmarkEnd w:id="20"/>
      <w:proofErr w:type="gramEnd"/>
    </w:p>
    <w:p w14:paraId="374FE90C" w14:textId="77777777" w:rsidR="00ED5D44" w:rsidRPr="0031576E" w:rsidRDefault="00ED5D44" w:rsidP="00ED5D44">
      <w:pPr>
        <w:pStyle w:val="ListParagraph"/>
        <w:ind w:left="567"/>
      </w:pPr>
      <w:r w:rsidRPr="00EF0F03">
        <w:rPr>
          <w:b/>
          <w:bCs/>
        </w:rPr>
        <w:t>Note</w:t>
      </w:r>
      <w:r>
        <w:t xml:space="preserve">: For information on creating the AWS security credentials (access key, secret access key), refer </w:t>
      </w:r>
      <w:hyperlink w:anchor="_Create_AWS_Security" w:history="1">
        <w:r w:rsidRPr="0031576E">
          <w:rPr>
            <w:rStyle w:val="Hyperlink"/>
          </w:rPr>
          <w:t>Create AWS Security Credentials</w:t>
        </w:r>
      </w:hyperlink>
      <w:r>
        <w:t>.</w:t>
      </w:r>
    </w:p>
    <w:p w14:paraId="52E62EE7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B80"/>
    <w:multiLevelType w:val="multilevel"/>
    <w:tmpl w:val="5972E11E"/>
    <w:lvl w:ilvl="0">
      <w:start w:val="1"/>
      <w:numFmt w:val="decimal"/>
      <w:lvlText w:val="%1."/>
      <w:lvlJc w:val="left"/>
      <w:pPr>
        <w:tabs>
          <w:tab w:val="num" w:pos="0"/>
        </w:tabs>
        <w:ind w:left="732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2" w:hanging="18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2" w:hanging="180"/>
      </w:pPr>
    </w:lvl>
  </w:abstractNum>
  <w:abstractNum w:abstractNumId="1" w15:restartNumberingAfterBreak="0">
    <w:nsid w:val="3B852AA7"/>
    <w:multiLevelType w:val="multilevel"/>
    <w:tmpl w:val="2AD6BAD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b w:val="0"/>
        <w:bCs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b w:val="0"/>
        <w:bCs w:val="0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  <w:rPr>
        <w:b w:val="0"/>
        <w:bCs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2" w15:restartNumberingAfterBreak="0">
    <w:nsid w:val="3D616145"/>
    <w:multiLevelType w:val="multilevel"/>
    <w:tmpl w:val="C6A654C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b w:val="0"/>
        <w:bCs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b w:val="0"/>
        <w:bCs w:val="0"/>
        <w:sz w:val="22"/>
        <w:szCs w:val="22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3" w15:restartNumberingAfterBreak="0">
    <w:nsid w:val="41B04C72"/>
    <w:multiLevelType w:val="multilevel"/>
    <w:tmpl w:val="C6A654C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b w:val="0"/>
        <w:bCs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b w:val="0"/>
        <w:bCs w:val="0"/>
        <w:sz w:val="22"/>
        <w:szCs w:val="22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num w:numId="1" w16cid:durableId="219750972">
    <w:abstractNumId w:val="1"/>
  </w:num>
  <w:num w:numId="2" w16cid:durableId="299649544">
    <w:abstractNumId w:val="2"/>
  </w:num>
  <w:num w:numId="3" w16cid:durableId="1306622737">
    <w:abstractNumId w:val="0"/>
  </w:num>
  <w:num w:numId="4" w16cid:durableId="1800764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44"/>
    <w:rsid w:val="002E1B78"/>
    <w:rsid w:val="003E0A9B"/>
    <w:rsid w:val="00ED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C3EE"/>
  <w15:chartTrackingRefBased/>
  <w15:docId w15:val="{466AF85C-A5E5-4472-BA6D-1360D365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D44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D44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44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ED5D4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D5D44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Text2">
    <w:name w:val="Text 2"/>
    <w:basedOn w:val="Normal"/>
    <w:qFormat/>
    <w:rsid w:val="00ED5D44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ED5D44"/>
    <w:pPr>
      <w:ind w:left="720"/>
      <w:contextualSpacing/>
    </w:pPr>
  </w:style>
  <w:style w:type="table" w:styleId="TableGrid">
    <w:name w:val="Table Grid"/>
    <w:basedOn w:val="TableNormal"/>
    <w:uiPriority w:val="39"/>
    <w:rsid w:val="00ED5D44"/>
    <w:pPr>
      <w:suppressAutoHyphens/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2023-10-30T07:40:00Z</dcterms:created>
  <dcterms:modified xsi:type="dcterms:W3CDTF">2023-10-30T07:41:00Z</dcterms:modified>
</cp:coreProperties>
</file>