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152CB1" w14:textId="77777777" w:rsidR="00B365E4" w:rsidRPr="005363F5" w:rsidRDefault="00B365E4" w:rsidP="00B365E4">
      <w:pPr>
        <w:pStyle w:val="Heading1"/>
      </w:pPr>
      <w:bookmarkStart w:id="0" w:name="_Toc148630000"/>
      <w:bookmarkStart w:id="1" w:name="_Toc148654836"/>
      <w:r w:rsidRPr="005363F5">
        <w:t>Connecting the EVB</w:t>
      </w:r>
      <w:bookmarkEnd w:id="0"/>
      <w:bookmarkEnd w:id="1"/>
    </w:p>
    <w:p w14:paraId="566064AE" w14:textId="77777777" w:rsidR="00B365E4" w:rsidRDefault="00B365E4" w:rsidP="00B365E4">
      <w:pPr>
        <w:jc w:val="both"/>
      </w:pPr>
      <w:r w:rsidRPr="005363F5">
        <w:t>Connect the EVB to the PC using the Micro USB cable</w:t>
      </w:r>
      <w:r>
        <w:t xml:space="preserve"> provided</w:t>
      </w:r>
      <w:r w:rsidRPr="005363F5">
        <w:t>.</w:t>
      </w:r>
    </w:p>
    <w:p w14:paraId="4B035402" w14:textId="77777777" w:rsidR="00B365E4" w:rsidRDefault="00B365E4" w:rsidP="00B365E4">
      <w:pPr>
        <w:jc w:val="both"/>
      </w:pPr>
      <w:r>
        <w:t>In case of a virtual machine, t</w:t>
      </w:r>
      <w:r w:rsidRPr="005363F5">
        <w:t xml:space="preserve">ransfer port access rights to the Ubuntu virtual machine. From the virtual machine menu select </w:t>
      </w:r>
      <w:r w:rsidRPr="005363F5">
        <w:rPr>
          <w:rFonts w:ascii="Courier New" w:hAnsi="Courier New" w:cs="Courier New"/>
        </w:rPr>
        <w:t>Devices</w:t>
      </w:r>
      <w:r w:rsidRPr="005363F5">
        <w:t xml:space="preserve"> –&gt; </w:t>
      </w:r>
      <w:r w:rsidRPr="005363F5">
        <w:rPr>
          <w:rFonts w:ascii="Courier New" w:hAnsi="Courier New" w:cs="Courier New"/>
        </w:rPr>
        <w:t>USB</w:t>
      </w:r>
      <w:r w:rsidRPr="005363F5">
        <w:t xml:space="preserve"> -&gt; </w:t>
      </w:r>
      <w:r w:rsidRPr="005363F5">
        <w:rPr>
          <w:rFonts w:ascii="Courier New" w:hAnsi="Courier New" w:cs="Courier New"/>
        </w:rPr>
        <w:t>FTDI InnoPhase T2 Evaluation Board [0800]</w:t>
      </w:r>
      <w:r w:rsidRPr="005363F5">
        <w:t xml:space="preserve"> as shown </w:t>
      </w:r>
      <w:r>
        <w:t xml:space="preserve">in </w:t>
      </w:r>
      <w:r w:rsidRPr="00C87387">
        <w:fldChar w:fldCharType="begin"/>
      </w:r>
      <w:r w:rsidRPr="00C87387">
        <w:instrText xml:space="preserve"> REF _Ref146119605 \h  \* MERGEFORMAT </w:instrText>
      </w:r>
      <w:r w:rsidRPr="00C87387">
        <w:fldChar w:fldCharType="separate"/>
      </w:r>
      <w:r>
        <w:t xml:space="preserve">Figure </w:t>
      </w:r>
      <w:r>
        <w:rPr>
          <w:noProof/>
        </w:rPr>
        <w:t>7</w:t>
      </w:r>
      <w:r w:rsidRPr="00C87387">
        <w:fldChar w:fldCharType="end"/>
      </w:r>
      <w:r w:rsidRPr="00C87387">
        <w:t>.</w:t>
      </w:r>
    </w:p>
    <w:p w14:paraId="59BAA0AC" w14:textId="77777777" w:rsidR="00B365E4" w:rsidRDefault="00B365E4" w:rsidP="00B365E4">
      <w:pPr>
        <w:keepNext/>
        <w:jc w:val="center"/>
      </w:pPr>
      <w:r>
        <w:rPr>
          <w:noProof/>
        </w:rPr>
        <w:drawing>
          <wp:inline distT="0" distB="0" distL="0" distR="0" wp14:anchorId="5431EC27" wp14:editId="1A3D7DAB">
            <wp:extent cx="6840000" cy="6199385"/>
            <wp:effectExtent l="19050" t="19050" r="18415" b="11430"/>
            <wp:docPr id="1450925848" name="Picture 145092584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0925848" name="Picture 1450925848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000" cy="619938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7B2DF6B" w14:textId="77777777" w:rsidR="00B365E4" w:rsidRDefault="00B365E4" w:rsidP="00B365E4">
      <w:pPr>
        <w:pStyle w:val="Caption"/>
        <w:jc w:val="center"/>
      </w:pPr>
      <w:bookmarkStart w:id="2" w:name="_Ref146119605"/>
      <w:bookmarkStart w:id="3" w:name="_Toc148629942"/>
      <w:bookmarkStart w:id="4" w:name="_Toc148654778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  <w:bookmarkEnd w:id="2"/>
      <w:r>
        <w:t xml:space="preserve">: </w:t>
      </w:r>
      <w:r w:rsidRPr="00772F96">
        <w:t>Transferring port access rights to Ubuntu virtual machine</w:t>
      </w:r>
      <w:bookmarkEnd w:id="3"/>
      <w:bookmarkEnd w:id="4"/>
    </w:p>
    <w:p w14:paraId="21C5A088" w14:textId="77777777" w:rsidR="003E0A9B" w:rsidRPr="00B365E4" w:rsidRDefault="003E0A9B" w:rsidP="00B365E4"/>
    <w:sectPr w:rsidR="003E0A9B" w:rsidRPr="00B365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13D"/>
    <w:rsid w:val="002E1B78"/>
    <w:rsid w:val="003E0A9B"/>
    <w:rsid w:val="00B365E4"/>
    <w:rsid w:val="00CC6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BD708B"/>
  <w15:chartTrackingRefBased/>
  <w15:docId w15:val="{C13275BF-CDEE-4F62-A3A1-52867DFF4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613D"/>
    <w:pPr>
      <w:spacing w:before="120" w:after="0"/>
    </w:pPr>
    <w:rPr>
      <w:rFonts w:ascii="Arial" w:hAnsi="Arial"/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C613D"/>
    <w:pPr>
      <w:keepNext/>
      <w:keepLines/>
      <w:spacing w:before="240"/>
      <w:outlineLvl w:val="0"/>
    </w:pPr>
    <w:rPr>
      <w:rFonts w:eastAsiaTheme="majorEastAsia" w:cstheme="majorBidi"/>
      <w:color w:val="1678C3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613D"/>
    <w:rPr>
      <w:rFonts w:ascii="Arial" w:eastAsiaTheme="majorEastAsia" w:hAnsi="Arial" w:cstheme="majorBidi"/>
      <w:color w:val="1678C3"/>
      <w:kern w:val="0"/>
      <w:sz w:val="32"/>
      <w:szCs w:val="32"/>
      <w:lang w:val="en-US"/>
      <w14:ligatures w14:val="none"/>
    </w:rPr>
  </w:style>
  <w:style w:type="paragraph" w:styleId="Caption">
    <w:name w:val="caption"/>
    <w:basedOn w:val="Normal"/>
    <w:next w:val="Normal"/>
    <w:uiPriority w:val="35"/>
    <w:unhideWhenUsed/>
    <w:qFormat/>
    <w:rsid w:val="00CC613D"/>
    <w:pPr>
      <w:spacing w:before="0" w:after="200" w:line="240" w:lineRule="auto"/>
      <w:ind w:left="720"/>
    </w:pPr>
    <w:rPr>
      <w:rFonts w:asciiTheme="minorHAnsi" w:hAnsiTheme="minorHAnsi"/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63</Words>
  <Characters>364</Characters>
  <Application>Microsoft Office Word</Application>
  <DocSecurity>0</DocSecurity>
  <Lines>3</Lines>
  <Paragraphs>1</Paragraphs>
  <ScaleCrop>false</ScaleCrop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Raghavendra</dc:creator>
  <cp:keywords/>
  <dc:description/>
  <cp:lastModifiedBy>Pooja Raghavendra</cp:lastModifiedBy>
  <cp:revision>2</cp:revision>
  <dcterms:created xsi:type="dcterms:W3CDTF">2023-09-26T07:09:00Z</dcterms:created>
  <dcterms:modified xsi:type="dcterms:W3CDTF">2023-10-27T07:18:00Z</dcterms:modified>
</cp:coreProperties>
</file>