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10E8" w14:textId="77777777" w:rsidR="009A1F0D" w:rsidRDefault="009A1F0D" w:rsidP="009A1F0D">
      <w:pPr>
        <w:pStyle w:val="Heading2"/>
      </w:pPr>
      <w:bookmarkStart w:id="0" w:name="_Ref43984901"/>
      <w:bookmarkStart w:id="1" w:name="_Toc116904556"/>
      <w:bookmarkStart w:id="2" w:name="_Toc144227064"/>
      <w:bookmarkStart w:id="3" w:name="_Toc146816395"/>
      <w:r>
        <w:t>iPerf3</w:t>
      </w:r>
      <w:bookmarkEnd w:id="0"/>
      <w:bookmarkEnd w:id="1"/>
      <w:bookmarkEnd w:id="2"/>
      <w:bookmarkEnd w:id="3"/>
      <w:r>
        <w:t xml:space="preserve"> </w:t>
      </w:r>
    </w:p>
    <w:p w14:paraId="2B934BF4" w14:textId="77777777" w:rsidR="009A1F0D" w:rsidRPr="0096452E" w:rsidRDefault="009A1F0D" w:rsidP="009A1F0D">
      <w:pPr>
        <w:jc w:val="both"/>
      </w:pPr>
      <w:r>
        <w:t xml:space="preserve">The iperf.exe application can be downloaded from the following link: </w:t>
      </w:r>
      <w:hyperlink r:id="rId5" w:history="1">
        <w:r>
          <w:rPr>
            <w:rStyle w:val="Hyperlink"/>
          </w:rPr>
          <w:t>https://iperf.fr/iperf-download.php</w:t>
        </w:r>
      </w:hyperlink>
    </w:p>
    <w:p w14:paraId="4CD5A7E8" w14:textId="77777777" w:rsidR="009A1F0D" w:rsidRDefault="009A1F0D" w:rsidP="009A1F0D">
      <w:pPr>
        <w:pStyle w:val="ListParagraph"/>
        <w:numPr>
          <w:ilvl w:val="0"/>
          <w:numId w:val="1"/>
        </w:numPr>
        <w:jc w:val="both"/>
      </w:pPr>
      <w:r>
        <w:t xml:space="preserve">Enter the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>.</w:t>
      </w:r>
    </w:p>
    <w:p w14:paraId="3B974812" w14:textId="77777777" w:rsidR="009A1F0D" w:rsidRDefault="009A1F0D" w:rsidP="009A1F0D">
      <w:pPr>
        <w:pStyle w:val="ListParagraph"/>
        <w:numPr>
          <w:ilvl w:val="0"/>
          <w:numId w:val="1"/>
        </w:numPr>
        <w:jc w:val="both"/>
      </w:pPr>
      <w:r>
        <w:t xml:space="preserve">To automatically load the signed firmware image for iPerf3 application, select the iPerf3 </w:t>
      </w:r>
      <w:proofErr w:type="gramStart"/>
      <w:r>
        <w:t>tab</w:t>
      </w:r>
      <w:proofErr w:type="gramEnd"/>
      <w:r>
        <w:t xml:space="preserve"> </w:t>
      </w:r>
    </w:p>
    <w:p w14:paraId="35B4BDBF" w14:textId="77777777" w:rsidR="009A1F0D" w:rsidRDefault="009A1F0D" w:rsidP="009A1F0D">
      <w:pPr>
        <w:pStyle w:val="ListParagraph"/>
        <w:numPr>
          <w:ilvl w:val="0"/>
          <w:numId w:val="1"/>
        </w:numPr>
        <w:jc w:val="both"/>
      </w:pPr>
      <w:r>
        <w:t>It is r</w:t>
      </w:r>
      <w:r w:rsidRPr="004F74D8">
        <w:t>ecommended to</w:t>
      </w:r>
      <w:r>
        <w:t xml:space="preserve"> click on </w:t>
      </w:r>
      <w:r w:rsidRPr="009A2EF1">
        <w:rPr>
          <w:rFonts w:ascii="Courier New" w:hAnsi="Courier New" w:cs="Courier New"/>
        </w:rPr>
        <w:t>PROG Flash</w:t>
      </w:r>
      <w:r>
        <w:rPr>
          <w:rFonts w:ascii="Courier New" w:hAnsi="Courier New" w:cs="Courier New"/>
        </w:rPr>
        <w:t xml:space="preserve"> </w:t>
      </w:r>
      <w:r>
        <w:t xml:space="preserve">to start </w:t>
      </w:r>
      <w:r w:rsidRPr="009A2EF1">
        <w:rPr>
          <w:rFonts w:cstheme="minorHAnsi"/>
        </w:rPr>
        <w:t>Talaria TWO</w:t>
      </w:r>
      <w:r>
        <w:t xml:space="preserve"> as a Server.</w:t>
      </w:r>
    </w:p>
    <w:p w14:paraId="71E00EBE" w14:textId="77777777" w:rsidR="009A1F0D" w:rsidRDefault="009A1F0D" w:rsidP="009A1F0D">
      <w:pPr>
        <w:pStyle w:val="ListParagraph"/>
      </w:pPr>
    </w:p>
    <w:p w14:paraId="3BA27E5E" w14:textId="77777777" w:rsidR="009A1F0D" w:rsidRDefault="009A1F0D" w:rsidP="009A1F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3C7F9" wp14:editId="4CDB57EC">
                <wp:simplePos x="0" y="0"/>
                <wp:positionH relativeFrom="column">
                  <wp:posOffset>68580</wp:posOffset>
                </wp:positionH>
                <wp:positionV relativeFrom="paragraph">
                  <wp:posOffset>747395</wp:posOffset>
                </wp:positionV>
                <wp:extent cx="670560" cy="121920"/>
                <wp:effectExtent l="0" t="0" r="0" b="0"/>
                <wp:wrapNone/>
                <wp:docPr id="182614765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121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6D304E" id="Rectangle: Rounded Corners 12" o:spid="_x0000_s1026" style="position:absolute;margin-left:5.4pt;margin-top:58.85pt;width:52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8E8FB" wp14:editId="579E9C68">
                <wp:simplePos x="0" y="0"/>
                <wp:positionH relativeFrom="column">
                  <wp:posOffset>53340</wp:posOffset>
                </wp:positionH>
                <wp:positionV relativeFrom="paragraph">
                  <wp:posOffset>99695</wp:posOffset>
                </wp:positionV>
                <wp:extent cx="4305300" cy="381000"/>
                <wp:effectExtent l="0" t="0" r="0" b="0"/>
                <wp:wrapNone/>
                <wp:docPr id="1530315380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53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941B88" id="Rectangle: Rounded Corners 11" o:spid="_x0000_s1026" style="position:absolute;margin-left:4.2pt;margin-top:7.85pt;width:33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835DE8">
        <w:rPr>
          <w:noProof/>
        </w:rPr>
        <w:drawing>
          <wp:inline distT="0" distB="0" distL="0" distR="0" wp14:anchorId="7AE31699" wp14:editId="74E6DD18">
            <wp:extent cx="6858000" cy="1582420"/>
            <wp:effectExtent l="19050" t="19050" r="0" b="0"/>
            <wp:docPr id="1112028279" name="Picture 11120282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8279" name="Picture 1112028279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6B2FD" w14:textId="77777777" w:rsidR="009A1F0D" w:rsidRDefault="009A1F0D" w:rsidP="009A1F0D">
      <w:pPr>
        <w:pStyle w:val="Caption"/>
        <w:jc w:val="center"/>
      </w:pPr>
      <w:bookmarkStart w:id="4" w:name="_Ref105753894"/>
      <w:bookmarkStart w:id="5" w:name="_Toc116904533"/>
      <w:bookmarkStart w:id="6" w:name="_Toc1468164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bookmarkEnd w:id="4"/>
      <w:r>
        <w:t xml:space="preserve">: </w:t>
      </w:r>
      <w:r w:rsidRPr="00F75703">
        <w:t xml:space="preserve">Selecting </w:t>
      </w:r>
      <w:proofErr w:type="gramStart"/>
      <w:r w:rsidRPr="00F75703">
        <w:t>iPerf3</w:t>
      </w:r>
      <w:bookmarkEnd w:id="5"/>
      <w:bookmarkEnd w:id="6"/>
      <w:proofErr w:type="gramEnd"/>
    </w:p>
    <w:p w14:paraId="3E9D81C1" w14:textId="77777777" w:rsidR="009A1F0D" w:rsidRDefault="009A1F0D" w:rsidP="009A1F0D">
      <w:pPr>
        <w:jc w:val="both"/>
      </w:pPr>
      <w:r w:rsidRPr="009A2EF1">
        <w:rPr>
          <w:b/>
          <w:bCs/>
        </w:rPr>
        <w:t>Note</w:t>
      </w:r>
      <w:r w:rsidRPr="004F74D8">
        <w:t xml:space="preserve">:  </w:t>
      </w:r>
    </w:p>
    <w:p w14:paraId="3B87ADE4" w14:textId="77777777" w:rsidR="009A1F0D" w:rsidRDefault="009A1F0D" w:rsidP="009A1F0D">
      <w:pPr>
        <w:pStyle w:val="ListParagraph"/>
        <w:numPr>
          <w:ilvl w:val="0"/>
          <w:numId w:val="2"/>
        </w:numPr>
        <w:jc w:val="both"/>
      </w:pPr>
      <w:r>
        <w:t xml:space="preserve">In case the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 xml:space="preserve">AM </w:t>
      </w:r>
      <w:r>
        <w:t xml:space="preserve">option does not load the application, click on </w:t>
      </w:r>
      <w:r w:rsidRPr="009A2EF1">
        <w:rPr>
          <w:rFonts w:ascii="Courier New" w:hAnsi="Courier New" w:cs="Courier New"/>
        </w:rPr>
        <w:t>PROG</w:t>
      </w:r>
      <w:r>
        <w:rPr>
          <w:rFonts w:ascii="Courier New" w:hAnsi="Courier New" w:cs="Courier New"/>
        </w:rPr>
        <w:t xml:space="preserve"> FLASH</w:t>
      </w:r>
      <w:r>
        <w:t>.</w:t>
      </w:r>
    </w:p>
    <w:p w14:paraId="5F26E96E" w14:textId="77777777" w:rsidR="009A1F0D" w:rsidRDefault="009A1F0D" w:rsidP="009A1F0D">
      <w:pPr>
        <w:pStyle w:val="ListParagraph"/>
        <w:numPr>
          <w:ilvl w:val="0"/>
          <w:numId w:val="2"/>
        </w:numPr>
        <w:jc w:val="both"/>
      </w:pPr>
      <w:r>
        <w:t xml:space="preserve">Work around for the above limitation is to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 xml:space="preserve">AM </w:t>
      </w:r>
      <w:r>
        <w:t>again.</w:t>
      </w:r>
    </w:p>
    <w:p w14:paraId="72D6067C" w14:textId="77777777" w:rsidR="009A1F0D" w:rsidRDefault="009A1F0D" w:rsidP="009A1F0D">
      <w:pPr>
        <w:pStyle w:val="ListParagraph"/>
        <w:numPr>
          <w:ilvl w:val="0"/>
          <w:numId w:val="2"/>
        </w:numPr>
        <w:jc w:val="both"/>
      </w:pPr>
      <w:r>
        <w:t xml:space="preserve">Work around for error with </w:t>
      </w:r>
      <w:r w:rsidRPr="009A2EF1">
        <w:rPr>
          <w:rFonts w:ascii="Courier New" w:hAnsi="Courier New" w:cs="Courier New"/>
        </w:rPr>
        <w:t>CLEAR Flash</w:t>
      </w:r>
      <w:r>
        <w:t xml:space="preserve"> option: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CLEAR Flash</w:t>
      </w:r>
      <w:r>
        <w:t xml:space="preserve"> again.</w:t>
      </w:r>
    </w:p>
    <w:p w14:paraId="2D1BB0FE" w14:textId="77777777" w:rsidR="003E0A9B" w:rsidRPr="009A1F0D" w:rsidRDefault="003E0A9B" w:rsidP="009A1F0D"/>
    <w:sectPr w:rsidR="003E0A9B" w:rsidRPr="009A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5CF2"/>
    <w:multiLevelType w:val="multilevel"/>
    <w:tmpl w:val="E4F65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D20C15"/>
    <w:multiLevelType w:val="multilevel"/>
    <w:tmpl w:val="A258A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73275067">
    <w:abstractNumId w:val="0"/>
  </w:num>
  <w:num w:numId="2" w16cid:durableId="211139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3"/>
    <w:rsid w:val="002E1B78"/>
    <w:rsid w:val="003E0A9B"/>
    <w:rsid w:val="009A1F0D"/>
    <w:rsid w:val="00D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D78D"/>
  <w15:chartTrackingRefBased/>
  <w15:docId w15:val="{7D704ABF-C584-43D8-82A0-7396B49D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7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A7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91A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A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1A7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perf.fr/iperf-downl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2023-10-09T11:09:00Z</dcterms:created>
  <dcterms:modified xsi:type="dcterms:W3CDTF">2023-10-27T07:27:00Z</dcterms:modified>
</cp:coreProperties>
</file>