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ABB" w:rsidRPr="00532570" w:rsidRDefault="00847ABB" w:rsidP="00847ABB">
      <w:pPr>
        <w:jc w:val="both"/>
        <w:rPr>
          <w:rFonts w:ascii="Arial" w:hAnsi="Arial" w:cs="Arial"/>
          <w:sz w:val="52"/>
          <w:szCs w:val="52"/>
        </w:rPr>
      </w:pPr>
    </w:p>
    <w:p w:rsidR="00847ABB" w:rsidRPr="00532570" w:rsidRDefault="00847ABB" w:rsidP="00847ABB">
      <w:pPr>
        <w:ind w:firstLine="720"/>
        <w:jc w:val="both"/>
        <w:rPr>
          <w:rFonts w:ascii="Arial" w:hAnsi="Arial" w:cs="Arial"/>
          <w:sz w:val="52"/>
          <w:szCs w:val="52"/>
        </w:rPr>
      </w:pPr>
      <w:r w:rsidRPr="00532570">
        <w:rPr>
          <w:rFonts w:ascii="Arial" w:hAnsi="Arial" w:cs="Arial"/>
          <w:sz w:val="52"/>
          <w:szCs w:val="52"/>
        </w:rPr>
        <w:t>COSC 385.001 – Automata</w:t>
      </w:r>
    </w:p>
    <w:p w:rsidR="00847ABB" w:rsidRPr="00532570" w:rsidRDefault="00847ABB" w:rsidP="00847ABB">
      <w:pPr>
        <w:ind w:firstLine="720"/>
        <w:jc w:val="both"/>
        <w:rPr>
          <w:rFonts w:ascii="Arial" w:hAnsi="Arial" w:cs="Arial"/>
          <w:sz w:val="52"/>
          <w:szCs w:val="52"/>
        </w:rPr>
      </w:pPr>
      <w:r w:rsidRPr="00532570">
        <w:rPr>
          <w:rFonts w:ascii="Arial" w:hAnsi="Arial" w:cs="Arial"/>
          <w:sz w:val="52"/>
          <w:szCs w:val="52"/>
        </w:rPr>
        <w:t>Spring 2017</w:t>
      </w:r>
    </w:p>
    <w:p w:rsidR="00847ABB" w:rsidRPr="00532570" w:rsidRDefault="009B09C8" w:rsidP="00847ABB">
      <w:pPr>
        <w:ind w:firstLine="720"/>
        <w:jc w:val="both"/>
        <w:rPr>
          <w:rFonts w:ascii="Arial" w:hAnsi="Arial" w:cs="Arial"/>
          <w:sz w:val="52"/>
          <w:szCs w:val="52"/>
        </w:rPr>
      </w:pPr>
      <w:r w:rsidRPr="00532570">
        <w:rPr>
          <w:rFonts w:ascii="Arial" w:hAnsi="Arial" w:cs="Arial"/>
          <w:sz w:val="52"/>
          <w:szCs w:val="52"/>
        </w:rPr>
        <w:t>Project #</w:t>
      </w:r>
      <w:r w:rsidR="003651CF" w:rsidRPr="00532570">
        <w:rPr>
          <w:rFonts w:ascii="Arial" w:hAnsi="Arial" w:cs="Arial"/>
          <w:sz w:val="52"/>
          <w:szCs w:val="52"/>
        </w:rPr>
        <w:t>3</w:t>
      </w:r>
    </w:p>
    <w:p w:rsidR="00847ABB" w:rsidRPr="00532570" w:rsidRDefault="003651CF" w:rsidP="00847ABB">
      <w:pPr>
        <w:ind w:firstLine="720"/>
        <w:jc w:val="both"/>
        <w:rPr>
          <w:rFonts w:ascii="Arial" w:hAnsi="Arial" w:cs="Arial"/>
          <w:sz w:val="52"/>
          <w:szCs w:val="52"/>
        </w:rPr>
      </w:pPr>
      <w:r w:rsidRPr="00532570">
        <w:rPr>
          <w:rFonts w:ascii="Arial" w:hAnsi="Arial" w:cs="Arial"/>
          <w:sz w:val="52"/>
          <w:szCs w:val="52"/>
        </w:rPr>
        <w:t>Due: Wednesday, April 11,</w:t>
      </w:r>
      <w:r w:rsidR="00847ABB" w:rsidRPr="00532570">
        <w:rPr>
          <w:rFonts w:ascii="Arial" w:hAnsi="Arial" w:cs="Arial"/>
          <w:sz w:val="52"/>
          <w:szCs w:val="52"/>
        </w:rPr>
        <w:t xml:space="preserve"> </w:t>
      </w:r>
      <w:r w:rsidRPr="00532570">
        <w:rPr>
          <w:rFonts w:ascii="Arial" w:hAnsi="Arial" w:cs="Arial"/>
          <w:sz w:val="52"/>
          <w:szCs w:val="52"/>
        </w:rPr>
        <w:t>2018</w:t>
      </w:r>
      <w:r w:rsidR="00847ABB" w:rsidRPr="00532570">
        <w:rPr>
          <w:rFonts w:ascii="Arial" w:hAnsi="Arial" w:cs="Arial"/>
          <w:sz w:val="52"/>
          <w:szCs w:val="52"/>
        </w:rPr>
        <w:t>, 03:00 PM</w:t>
      </w:r>
    </w:p>
    <w:p w:rsidR="00847ABB" w:rsidRPr="00532570" w:rsidRDefault="00847ABB" w:rsidP="00847ABB">
      <w:pPr>
        <w:ind w:firstLine="720"/>
        <w:jc w:val="both"/>
        <w:rPr>
          <w:rFonts w:ascii="Arial" w:hAnsi="Arial" w:cs="Arial"/>
          <w:sz w:val="52"/>
          <w:szCs w:val="52"/>
        </w:rPr>
      </w:pPr>
    </w:p>
    <w:p w:rsidR="00847ABB" w:rsidRPr="00532570" w:rsidRDefault="00532570" w:rsidP="00847ABB">
      <w:pPr>
        <w:ind w:firstLine="720"/>
        <w:jc w:val="both"/>
        <w:rPr>
          <w:rFonts w:ascii="Arial" w:hAnsi="Arial" w:cs="Arial"/>
          <w:sz w:val="52"/>
          <w:szCs w:val="52"/>
        </w:rPr>
      </w:pPr>
      <w:r w:rsidRPr="00532570">
        <w:rPr>
          <w:rFonts w:ascii="Arial" w:hAnsi="Arial" w:cs="Arial"/>
          <w:sz w:val="52"/>
          <w:szCs w:val="52"/>
        </w:rPr>
        <w:t>Problem-11</w:t>
      </w:r>
    </w:p>
    <w:p w:rsidR="00847ABB" w:rsidRPr="00532570" w:rsidRDefault="00847ABB" w:rsidP="00847ABB">
      <w:pPr>
        <w:jc w:val="both"/>
        <w:rPr>
          <w:rFonts w:ascii="Arial" w:hAnsi="Arial" w:cs="Arial"/>
          <w:sz w:val="52"/>
          <w:szCs w:val="52"/>
        </w:rPr>
      </w:pPr>
    </w:p>
    <w:p w:rsidR="00847ABB" w:rsidRPr="00532570" w:rsidRDefault="00032325" w:rsidP="00847ABB">
      <w:pPr>
        <w:ind w:firstLine="720"/>
        <w:jc w:val="both"/>
        <w:rPr>
          <w:rFonts w:ascii="Arial" w:hAnsi="Arial" w:cs="Arial"/>
          <w:sz w:val="52"/>
          <w:szCs w:val="52"/>
        </w:rPr>
      </w:pPr>
      <w:r w:rsidRPr="00532570">
        <w:rPr>
          <w:rFonts w:ascii="Arial" w:hAnsi="Arial" w:cs="Arial"/>
          <w:sz w:val="52"/>
          <w:szCs w:val="52"/>
        </w:rPr>
        <w:t xml:space="preserve">Student: </w:t>
      </w:r>
      <w:r w:rsidR="00532570" w:rsidRPr="00532570">
        <w:rPr>
          <w:rFonts w:ascii="Arial" w:hAnsi="Arial" w:cs="Arial"/>
          <w:sz w:val="52"/>
          <w:szCs w:val="52"/>
        </w:rPr>
        <w:t>Jose Dixon</w:t>
      </w:r>
    </w:p>
    <w:p w:rsidR="00847ABB" w:rsidRPr="00532570" w:rsidRDefault="00847ABB" w:rsidP="00847ABB">
      <w:pPr>
        <w:ind w:firstLine="720"/>
        <w:jc w:val="both"/>
        <w:rPr>
          <w:rFonts w:ascii="Arial" w:hAnsi="Arial" w:cs="Arial"/>
          <w:sz w:val="52"/>
          <w:szCs w:val="52"/>
        </w:rPr>
      </w:pPr>
      <w:r w:rsidRPr="00532570">
        <w:rPr>
          <w:rFonts w:ascii="Arial" w:hAnsi="Arial" w:cs="Arial"/>
          <w:sz w:val="52"/>
          <w:szCs w:val="52"/>
        </w:rPr>
        <w:t>Instructor: Vojislav Stojkovic</w:t>
      </w:r>
    </w:p>
    <w:p w:rsidR="00847ABB" w:rsidRPr="00532570" w:rsidRDefault="00847ABB" w:rsidP="00847ABB">
      <w:pPr>
        <w:jc w:val="both"/>
        <w:rPr>
          <w:rFonts w:ascii="Arial" w:hAnsi="Arial" w:cs="Arial"/>
          <w:sz w:val="52"/>
          <w:szCs w:val="52"/>
        </w:rPr>
      </w:pPr>
    </w:p>
    <w:p w:rsidR="00847ABB" w:rsidRPr="00532570" w:rsidRDefault="009B09C8" w:rsidP="00847ABB">
      <w:pPr>
        <w:ind w:firstLine="720"/>
        <w:jc w:val="both"/>
        <w:rPr>
          <w:rFonts w:ascii="Arial" w:hAnsi="Arial" w:cs="Arial"/>
          <w:sz w:val="52"/>
          <w:szCs w:val="52"/>
        </w:rPr>
      </w:pPr>
      <w:r w:rsidRPr="00532570">
        <w:rPr>
          <w:rFonts w:ascii="Arial" w:hAnsi="Arial" w:cs="Arial"/>
          <w:sz w:val="52"/>
          <w:szCs w:val="52"/>
        </w:rPr>
        <w:t>Points: 15</w:t>
      </w:r>
    </w:p>
    <w:p w:rsidR="00847ABB" w:rsidRPr="00233852" w:rsidRDefault="00847ABB" w:rsidP="00847ABB"/>
    <w:p w:rsidR="00032325" w:rsidRDefault="00032325">
      <w:pPr>
        <w:spacing w:after="160" w:line="259" w:lineRule="auto"/>
        <w:rPr>
          <w:b/>
        </w:rPr>
      </w:pPr>
      <w:r>
        <w:rPr>
          <w:b/>
        </w:rPr>
        <w:br w:type="page"/>
      </w:r>
    </w:p>
    <w:p w:rsidR="00847ABB" w:rsidRPr="00532570" w:rsidRDefault="00FC1411" w:rsidP="00847ABB">
      <w:pPr>
        <w:rPr>
          <w:rFonts w:ascii="Arial" w:hAnsi="Arial" w:cs="Arial"/>
          <w:b/>
          <w:sz w:val="24"/>
          <w:szCs w:val="24"/>
        </w:rPr>
      </w:pPr>
      <w:r w:rsidRPr="00532570">
        <w:rPr>
          <w:rFonts w:ascii="Arial" w:hAnsi="Arial" w:cs="Arial"/>
          <w:b/>
          <w:sz w:val="24"/>
          <w:szCs w:val="24"/>
        </w:rPr>
        <w:lastRenderedPageBreak/>
        <w:t>Part</w:t>
      </w:r>
      <w:r w:rsidR="00847ABB" w:rsidRPr="00532570">
        <w:rPr>
          <w:rFonts w:ascii="Arial" w:hAnsi="Arial" w:cs="Arial"/>
          <w:b/>
          <w:sz w:val="24"/>
          <w:szCs w:val="24"/>
        </w:rPr>
        <w:t xml:space="preserve"> #2</w:t>
      </w:r>
    </w:p>
    <w:p w:rsidR="00847ABB" w:rsidRPr="00532570" w:rsidRDefault="00847ABB" w:rsidP="00847ABB">
      <w:pPr>
        <w:rPr>
          <w:rFonts w:ascii="Arial" w:hAnsi="Arial" w:cs="Arial"/>
          <w:sz w:val="24"/>
          <w:szCs w:val="24"/>
        </w:rPr>
      </w:pPr>
      <w:r w:rsidRPr="00532570">
        <w:rPr>
          <w:rFonts w:ascii="Arial" w:hAnsi="Arial" w:cs="Arial"/>
          <w:sz w:val="24"/>
          <w:szCs w:val="24"/>
        </w:rPr>
        <w:tab/>
      </w:r>
    </w:p>
    <w:p w:rsidR="00532570" w:rsidRPr="00532570" w:rsidRDefault="00532570" w:rsidP="00532570">
      <w:pPr>
        <w:jc w:val="both"/>
        <w:rPr>
          <w:rFonts w:ascii="Arial" w:hAnsi="Arial" w:cs="Arial"/>
          <w:sz w:val="24"/>
          <w:szCs w:val="24"/>
        </w:rPr>
      </w:pPr>
      <w:r w:rsidRPr="00532570">
        <w:rPr>
          <w:rFonts w:ascii="Arial" w:hAnsi="Arial" w:cs="Arial"/>
          <w:sz w:val="24"/>
          <w:szCs w:val="24"/>
        </w:rPr>
        <w:t>x&gt;y; x and y are unsigned integer numbers</w:t>
      </w:r>
    </w:p>
    <w:p w:rsidR="009B09C8" w:rsidRDefault="009B09C8" w:rsidP="00847ABB"/>
    <w:p w:rsidR="00032325" w:rsidRDefault="00032325">
      <w:pPr>
        <w:spacing w:after="160" w:line="259" w:lineRule="auto"/>
        <w:rPr>
          <w:b/>
        </w:rPr>
      </w:pPr>
      <w:r>
        <w:rPr>
          <w:b/>
        </w:rPr>
        <w:br w:type="page"/>
      </w:r>
    </w:p>
    <w:p w:rsidR="00532570" w:rsidRPr="00532570" w:rsidRDefault="00532570" w:rsidP="00032325">
      <w:pPr>
        <w:shd w:val="clear" w:color="auto" w:fill="FFFFFF"/>
        <w:spacing w:after="120" w:line="300" w:lineRule="atLeast"/>
        <w:textAlignment w:val="baseline"/>
        <w:outlineLvl w:val="1"/>
        <w:rPr>
          <w:rFonts w:ascii="Arial" w:hAnsi="Arial" w:cs="Arial"/>
          <w:b/>
          <w:sz w:val="28"/>
          <w:szCs w:val="28"/>
        </w:rPr>
      </w:pPr>
      <w:r w:rsidRPr="00532570">
        <w:rPr>
          <w:rFonts w:ascii="Arial" w:hAnsi="Arial" w:cs="Arial"/>
          <w:b/>
          <w:sz w:val="28"/>
          <w:szCs w:val="28"/>
        </w:rPr>
        <w:lastRenderedPageBreak/>
        <w:t>Part 3</w:t>
      </w:r>
    </w:p>
    <w:p w:rsidR="00532570" w:rsidRPr="00532570" w:rsidRDefault="00532570" w:rsidP="00532570">
      <w:pPr>
        <w:pStyle w:val="Heading1"/>
        <w:shd w:val="clear" w:color="auto" w:fill="FFFFFF"/>
        <w:spacing w:before="0"/>
        <w:rPr>
          <w:rFonts w:ascii="Arial" w:hAnsi="Arial" w:cs="Arial"/>
          <w:color w:val="auto"/>
          <w:sz w:val="36"/>
          <w:szCs w:val="36"/>
        </w:rPr>
      </w:pPr>
      <w:r w:rsidRPr="00532570">
        <w:rPr>
          <w:rFonts w:ascii="Arial" w:hAnsi="Arial" w:cs="Arial"/>
          <w:color w:val="auto"/>
          <w:sz w:val="36"/>
          <w:szCs w:val="36"/>
        </w:rPr>
        <w:t>What is a Turing Machine?</w:t>
      </w:r>
    </w:p>
    <w:p w:rsidR="00532570" w:rsidRPr="00532570" w:rsidRDefault="00532570" w:rsidP="00532570">
      <w:pPr>
        <w:pStyle w:val="Heading2"/>
        <w:shd w:val="clear" w:color="auto" w:fill="FFFFFF"/>
        <w:rPr>
          <w:rFonts w:ascii="Arial" w:hAnsi="Arial" w:cs="Arial"/>
          <w:sz w:val="27"/>
          <w:szCs w:val="27"/>
        </w:rPr>
      </w:pPr>
      <w:r w:rsidRPr="00532570">
        <w:rPr>
          <w:rFonts w:ascii="Arial" w:hAnsi="Arial" w:cs="Arial"/>
          <w:sz w:val="27"/>
          <w:szCs w:val="27"/>
        </w:rPr>
        <w:t>By Jack Copeland</w:t>
      </w:r>
    </w:p>
    <w:p w:rsidR="00532570" w:rsidRPr="00532570" w:rsidRDefault="00532570" w:rsidP="00532570">
      <w:pPr>
        <w:pStyle w:val="Heading4"/>
        <w:shd w:val="clear" w:color="auto" w:fill="FFFFFF"/>
        <w:rPr>
          <w:rFonts w:ascii="Arial" w:hAnsi="Arial" w:cs="Arial"/>
          <w:color w:val="auto"/>
          <w:sz w:val="21"/>
          <w:szCs w:val="21"/>
        </w:rPr>
      </w:pPr>
      <w:r w:rsidRPr="00532570">
        <w:rPr>
          <w:rFonts w:ascii="Arial" w:hAnsi="Arial" w:cs="Arial"/>
          <w:color w:val="auto"/>
          <w:sz w:val="21"/>
          <w:szCs w:val="21"/>
        </w:rPr>
        <w:t>© Copyright B.J. Copeland, July 2000</w:t>
      </w:r>
    </w:p>
    <w:p w:rsidR="00532570" w:rsidRPr="00532570" w:rsidRDefault="00532570" w:rsidP="00532570">
      <w:pPr>
        <w:numPr>
          <w:ilvl w:val="0"/>
          <w:numId w:val="2"/>
        </w:numPr>
        <w:shd w:val="clear" w:color="auto" w:fill="FFFFFF"/>
        <w:spacing w:before="100" w:beforeAutospacing="1" w:after="100" w:afterAutospacing="1"/>
        <w:rPr>
          <w:rFonts w:ascii="Arial" w:hAnsi="Arial" w:cs="Arial"/>
          <w:sz w:val="24"/>
          <w:szCs w:val="24"/>
        </w:rPr>
      </w:pPr>
      <w:hyperlink r:id="rId6" w:anchor="head" w:history="1">
        <w:r w:rsidRPr="00532570">
          <w:rPr>
            <w:rStyle w:val="Hyperlink"/>
            <w:rFonts w:ascii="Arial" w:hAnsi="Arial" w:cs="Arial"/>
            <w:color w:val="auto"/>
            <w:u w:val="none"/>
          </w:rPr>
          <w:t>The head and the tape</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7" w:anchor="states" w:history="1">
        <w:r w:rsidRPr="00532570">
          <w:rPr>
            <w:rStyle w:val="Hyperlink"/>
            <w:rFonts w:ascii="Arial" w:hAnsi="Arial" w:cs="Arial"/>
            <w:color w:val="auto"/>
            <w:u w:val="none"/>
          </w:rPr>
          <w:t>States</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8" w:anchor="atom" w:history="1">
        <w:r w:rsidRPr="00532570">
          <w:rPr>
            <w:rStyle w:val="Hyperlink"/>
            <w:rFonts w:ascii="Arial" w:hAnsi="Arial" w:cs="Arial"/>
            <w:color w:val="auto"/>
            <w:u w:val="none"/>
          </w:rPr>
          <w:t>Atomic operations</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9" w:anchor="table" w:history="1">
        <w:r w:rsidRPr="00532570">
          <w:rPr>
            <w:rStyle w:val="Hyperlink"/>
            <w:rFonts w:ascii="Arial" w:hAnsi="Arial" w:cs="Arial"/>
            <w:color w:val="auto"/>
            <w:u w:val="none"/>
          </w:rPr>
          <w:t>The instruction table</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10" w:anchor="example" w:history="1">
        <w:r w:rsidRPr="00532570">
          <w:rPr>
            <w:rStyle w:val="Hyperlink"/>
            <w:rFonts w:ascii="Arial" w:hAnsi="Arial" w:cs="Arial"/>
            <w:color w:val="auto"/>
            <w:u w:val="none"/>
          </w:rPr>
          <w:t>An example</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11" w:anchor="univ" w:history="1">
        <w:r w:rsidRPr="00532570">
          <w:rPr>
            <w:rStyle w:val="Hyperlink"/>
            <w:rFonts w:ascii="Arial" w:hAnsi="Arial" w:cs="Arial"/>
            <w:color w:val="auto"/>
            <w:u w:val="none"/>
          </w:rPr>
          <w:t>Universal Turing machines</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12" w:anchor="comp" w:history="1">
        <w:r w:rsidRPr="00532570">
          <w:rPr>
            <w:rStyle w:val="Hyperlink"/>
            <w:rFonts w:ascii="Arial" w:hAnsi="Arial" w:cs="Arial"/>
            <w:color w:val="auto"/>
            <w:u w:val="none"/>
          </w:rPr>
          <w:t>Computable numbers</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13" w:anchor="uncomp" w:history="1">
        <w:proofErr w:type="spellStart"/>
        <w:r w:rsidRPr="00532570">
          <w:rPr>
            <w:rStyle w:val="Hyperlink"/>
            <w:rFonts w:ascii="Arial" w:hAnsi="Arial" w:cs="Arial"/>
            <w:color w:val="auto"/>
            <w:u w:val="none"/>
          </w:rPr>
          <w:t>Uncomputable</w:t>
        </w:r>
        <w:proofErr w:type="spellEnd"/>
        <w:r w:rsidRPr="00532570">
          <w:rPr>
            <w:rStyle w:val="Hyperlink"/>
            <w:rFonts w:ascii="Arial" w:hAnsi="Arial" w:cs="Arial"/>
            <w:color w:val="auto"/>
            <w:u w:val="none"/>
          </w:rPr>
          <w:t xml:space="preserve"> numbers</w:t>
        </w:r>
      </w:hyperlink>
    </w:p>
    <w:p w:rsidR="00532570" w:rsidRPr="00532570" w:rsidRDefault="00532570" w:rsidP="00532570">
      <w:pPr>
        <w:numPr>
          <w:ilvl w:val="0"/>
          <w:numId w:val="2"/>
        </w:numPr>
        <w:shd w:val="clear" w:color="auto" w:fill="FFFFFF"/>
        <w:spacing w:before="100" w:beforeAutospacing="1" w:after="100" w:afterAutospacing="1"/>
        <w:rPr>
          <w:rFonts w:ascii="Arial" w:hAnsi="Arial" w:cs="Arial"/>
        </w:rPr>
      </w:pPr>
      <w:hyperlink r:id="rId14" w:anchor="func" w:history="1">
        <w:r w:rsidRPr="00532570">
          <w:rPr>
            <w:rStyle w:val="Hyperlink"/>
            <w:rFonts w:ascii="Arial" w:hAnsi="Arial" w:cs="Arial"/>
            <w:color w:val="auto"/>
            <w:u w:val="none"/>
          </w:rPr>
          <w:t xml:space="preserve">Computable and </w:t>
        </w:r>
        <w:proofErr w:type="spellStart"/>
        <w:r w:rsidRPr="00532570">
          <w:rPr>
            <w:rStyle w:val="Hyperlink"/>
            <w:rFonts w:ascii="Arial" w:hAnsi="Arial" w:cs="Arial"/>
            <w:color w:val="auto"/>
            <w:u w:val="none"/>
          </w:rPr>
          <w:t>uncomputable</w:t>
        </w:r>
        <w:proofErr w:type="spellEnd"/>
        <w:r w:rsidRPr="00532570">
          <w:rPr>
            <w:rStyle w:val="Hyperlink"/>
            <w:rFonts w:ascii="Arial" w:hAnsi="Arial" w:cs="Arial"/>
            <w:color w:val="auto"/>
            <w:u w:val="none"/>
          </w:rPr>
          <w:t xml:space="preserve"> functions</w:t>
        </w:r>
      </w:hyperlink>
    </w:p>
    <w:p w:rsidR="00532570" w:rsidRPr="00532570" w:rsidRDefault="00532570" w:rsidP="00532570">
      <w:pPr>
        <w:pStyle w:val="NormalWeb"/>
        <w:shd w:val="clear" w:color="auto" w:fill="FFFFFF"/>
        <w:rPr>
          <w:rFonts w:ascii="Arial" w:hAnsi="Arial" w:cs="Arial"/>
        </w:rPr>
      </w:pPr>
      <w:r w:rsidRPr="00532570">
        <w:rPr>
          <w:rFonts w:ascii="Arial" w:hAnsi="Arial" w:cs="Arial"/>
        </w:rPr>
        <w:t> </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Turing first described the Turing machine in an article published in 1936, 'On Computable Numbers, with an Application to the </w:t>
      </w:r>
      <w:proofErr w:type="spellStart"/>
      <w:r w:rsidRPr="00532570">
        <w:rPr>
          <w:rFonts w:ascii="Arial" w:hAnsi="Arial" w:cs="Arial"/>
        </w:rPr>
        <w:t>Entscheidungsproblem</w:t>
      </w:r>
      <w:proofErr w:type="spellEnd"/>
      <w:r w:rsidRPr="00532570">
        <w:rPr>
          <w:rFonts w:ascii="Arial" w:hAnsi="Arial" w:cs="Arial"/>
        </w:rPr>
        <w:t>', which appeared in </w:t>
      </w:r>
      <w:r w:rsidRPr="00532570">
        <w:rPr>
          <w:rFonts w:ascii="Arial" w:hAnsi="Arial" w:cs="Arial"/>
          <w:i/>
          <w:iCs/>
        </w:rPr>
        <w:t>Proceedings of the London Mathematical Society</w:t>
      </w:r>
      <w:r w:rsidRPr="00532570">
        <w:rPr>
          <w:rFonts w:ascii="Arial" w:hAnsi="Arial" w:cs="Arial"/>
        </w:rPr>
        <w:t> (Series 2, volume 42 (1936-37), pp. 230-265).</w:t>
      </w:r>
    </w:p>
    <w:p w:rsidR="00532570" w:rsidRPr="00532570" w:rsidRDefault="00532570" w:rsidP="00532570">
      <w:pPr>
        <w:pStyle w:val="Heading3"/>
        <w:shd w:val="clear" w:color="auto" w:fill="FFFFFF"/>
        <w:rPr>
          <w:rFonts w:ascii="Arial" w:hAnsi="Arial" w:cs="Arial"/>
          <w:color w:val="auto"/>
        </w:rPr>
      </w:pPr>
      <w:bookmarkStart w:id="0" w:name="head"/>
      <w:bookmarkEnd w:id="0"/>
      <w:r w:rsidRPr="00532570">
        <w:rPr>
          <w:rFonts w:ascii="Arial" w:hAnsi="Arial" w:cs="Arial"/>
          <w:color w:val="auto"/>
        </w:rPr>
        <w:t>The head and the tape</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A Turing machine is an </w:t>
      </w:r>
      <w:proofErr w:type="spellStart"/>
      <w:r w:rsidRPr="00532570">
        <w:rPr>
          <w:rFonts w:ascii="Arial" w:hAnsi="Arial" w:cs="Arial"/>
        </w:rPr>
        <w:t>idealised</w:t>
      </w:r>
      <w:proofErr w:type="spellEnd"/>
      <w:r w:rsidRPr="00532570">
        <w:rPr>
          <w:rFonts w:ascii="Arial" w:hAnsi="Arial" w:cs="Arial"/>
        </w:rPr>
        <w:t xml:space="preserve"> computing device consisting of a read/write head (or 'scanner') with a paper tape passing through it. The tape is divided into squares, each square bearing a single symbol--'0' or '1', for example. This tape is the machine's </w:t>
      </w:r>
      <w:proofErr w:type="gramStart"/>
      <w:r w:rsidRPr="00532570">
        <w:rPr>
          <w:rFonts w:ascii="Arial" w:hAnsi="Arial" w:cs="Arial"/>
        </w:rPr>
        <w:t>general purpose</w:t>
      </w:r>
      <w:proofErr w:type="gramEnd"/>
      <w:r w:rsidRPr="00532570">
        <w:rPr>
          <w:rFonts w:ascii="Arial" w:hAnsi="Arial" w:cs="Arial"/>
        </w:rPr>
        <w:t xml:space="preserve"> storage medium, serving both as the vehicle for input and output and as a working memory for storing the results of intermediate steps of the computation.</w:t>
      </w:r>
    </w:p>
    <w:p w:rsidR="00532570" w:rsidRPr="00532570" w:rsidRDefault="00532570" w:rsidP="00532570">
      <w:pPr>
        <w:pStyle w:val="NormalWeb"/>
        <w:shd w:val="clear" w:color="auto" w:fill="FFFFFF"/>
        <w:rPr>
          <w:rFonts w:ascii="Arial" w:hAnsi="Arial" w:cs="Arial"/>
        </w:rPr>
      </w:pPr>
      <w:r w:rsidRPr="00532570">
        <w:rPr>
          <w:rFonts w:ascii="Arial" w:hAnsi="Arial" w:cs="Arial"/>
        </w:rPr>
        <w:t>The input that is inscribed on the tape before the computation starts must consist of a finite number of symbols. However, the tape is of unbounded length--for Turing's aim was to show that there are tasks that these machines are unable to perform, even given unlimited working memory and unlimited time.</w:t>
      </w:r>
    </w:p>
    <w:tbl>
      <w:tblPr>
        <w:tblW w:w="0" w:type="auto"/>
        <w:tblCellSpacing w:w="60" w:type="dxa"/>
        <w:shd w:val="clear" w:color="auto" w:fill="FFFFFF"/>
        <w:tblCellMar>
          <w:top w:w="15" w:type="dxa"/>
          <w:left w:w="15" w:type="dxa"/>
          <w:bottom w:w="15" w:type="dxa"/>
          <w:right w:w="15" w:type="dxa"/>
        </w:tblCellMar>
        <w:tblLook w:val="04A0" w:firstRow="1" w:lastRow="0" w:firstColumn="1" w:lastColumn="0" w:noHBand="0" w:noVBand="1"/>
      </w:tblPr>
      <w:tblGrid>
        <w:gridCol w:w="1960"/>
      </w:tblGrid>
      <w:tr w:rsidR="00532570" w:rsidRPr="00532570" w:rsidTr="00532570">
        <w:trPr>
          <w:tblCellSpacing w:w="60" w:type="dxa"/>
        </w:trPr>
        <w:tc>
          <w:tcPr>
            <w:tcW w:w="0" w:type="auto"/>
            <w:shd w:val="clear" w:color="auto" w:fill="FFFFFF"/>
            <w:hideMark/>
          </w:tcPr>
          <w:p w:rsidR="00532570" w:rsidRPr="00532570" w:rsidRDefault="00532570">
            <w:pPr>
              <w:rPr>
                <w:rFonts w:ascii="Arial" w:hAnsi="Arial" w:cs="Arial"/>
              </w:rPr>
            </w:pPr>
          </w:p>
        </w:tc>
      </w:tr>
      <w:tr w:rsidR="00532570" w:rsidRPr="00532570" w:rsidTr="00532570">
        <w:trPr>
          <w:tblCellSpacing w:w="60" w:type="dxa"/>
        </w:trPr>
        <w:tc>
          <w:tcPr>
            <w:tcW w:w="0" w:type="auto"/>
            <w:shd w:val="clear" w:color="auto" w:fill="FFFFFF"/>
            <w:hideMark/>
          </w:tcPr>
          <w:p w:rsidR="00532570" w:rsidRPr="00532570" w:rsidRDefault="00532570">
            <w:pPr>
              <w:jc w:val="center"/>
              <w:rPr>
                <w:rFonts w:ascii="Arial" w:hAnsi="Arial" w:cs="Arial"/>
                <w:sz w:val="24"/>
                <w:szCs w:val="24"/>
              </w:rPr>
            </w:pPr>
            <w:r w:rsidRPr="00532570">
              <w:rPr>
                <w:rFonts w:ascii="Arial" w:hAnsi="Arial" w:cs="Arial"/>
                <w:b/>
                <w:bCs/>
              </w:rPr>
              <w:t>A Turing machine</w:t>
            </w:r>
          </w:p>
        </w:tc>
      </w:tr>
    </w:tbl>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The read/write head is programmable. It is </w:t>
      </w:r>
      <w:proofErr w:type="gramStart"/>
      <w:r w:rsidRPr="00532570">
        <w:rPr>
          <w:rFonts w:ascii="Arial" w:hAnsi="Arial" w:cs="Arial"/>
        </w:rPr>
        <w:t>be</w:t>
      </w:r>
      <w:proofErr w:type="gramEnd"/>
      <w:r w:rsidRPr="00532570">
        <w:rPr>
          <w:rFonts w:ascii="Arial" w:hAnsi="Arial" w:cs="Arial"/>
        </w:rPr>
        <w:t xml:space="preserve"> helpful to think of the operation of programming as consisting of altering the head's internal wiring by means of a plugboard arrangement. To compute with the device, you program it, inscribe the input on the tape (in binary or decimal code, say), place the head over the square containing the leftmost input symbol, and set the machine in motion. Once the computation is </w:t>
      </w:r>
      <w:r w:rsidRPr="00532570">
        <w:rPr>
          <w:rFonts w:ascii="Arial" w:hAnsi="Arial" w:cs="Arial"/>
        </w:rPr>
        <w:lastRenderedPageBreak/>
        <w:t>completed, the machine will come to a halt with the head positioned over the square containing the leftmost symbol of the output (or elsewhere if so programmed).</w:t>
      </w:r>
    </w:p>
    <w:p w:rsidR="00532570" w:rsidRPr="00532570" w:rsidRDefault="00532570" w:rsidP="00532570">
      <w:pPr>
        <w:pStyle w:val="Heading3"/>
        <w:shd w:val="clear" w:color="auto" w:fill="FFFFFF"/>
        <w:rPr>
          <w:rFonts w:ascii="Arial" w:hAnsi="Arial" w:cs="Arial"/>
          <w:color w:val="auto"/>
        </w:rPr>
      </w:pPr>
      <w:bookmarkStart w:id="1" w:name="states"/>
      <w:bookmarkEnd w:id="1"/>
      <w:r w:rsidRPr="00532570">
        <w:rPr>
          <w:rFonts w:ascii="Arial" w:hAnsi="Arial" w:cs="Arial"/>
          <w:color w:val="auto"/>
        </w:rPr>
        <w:t>States</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The head contains a </w:t>
      </w:r>
      <w:proofErr w:type="spellStart"/>
      <w:r w:rsidRPr="00532570">
        <w:rPr>
          <w:rFonts w:ascii="Arial" w:hAnsi="Arial" w:cs="Arial"/>
        </w:rPr>
        <w:t>subdevice</w:t>
      </w:r>
      <w:proofErr w:type="spellEnd"/>
      <w:r w:rsidRPr="00532570">
        <w:rPr>
          <w:rFonts w:ascii="Arial" w:hAnsi="Arial" w:cs="Arial"/>
        </w:rPr>
        <w:t xml:space="preserve"> that I call the </w:t>
      </w:r>
      <w:r w:rsidRPr="00532570">
        <w:rPr>
          <w:rFonts w:ascii="Arial" w:hAnsi="Arial" w:cs="Arial"/>
          <w:i/>
          <w:iCs/>
        </w:rPr>
        <w:t>indicator</w:t>
      </w:r>
      <w:r w:rsidRPr="00532570">
        <w:rPr>
          <w:rFonts w:ascii="Arial" w:hAnsi="Arial" w:cs="Arial"/>
        </w:rPr>
        <w:t xml:space="preserve">. This is a second form of working memory. The indicator can be set to any one of </w:t>
      </w:r>
      <w:proofErr w:type="gramStart"/>
      <w:r w:rsidRPr="00532570">
        <w:rPr>
          <w:rFonts w:ascii="Arial" w:hAnsi="Arial" w:cs="Arial"/>
        </w:rPr>
        <w:t>a number of</w:t>
      </w:r>
      <w:proofErr w:type="gramEnd"/>
      <w:r w:rsidRPr="00532570">
        <w:rPr>
          <w:rFonts w:ascii="Arial" w:hAnsi="Arial" w:cs="Arial"/>
        </w:rPr>
        <w:t xml:space="preserve"> 'positions'. In Turing machine jargon, the position of the indicator at any time is called the </w:t>
      </w:r>
      <w:r w:rsidRPr="00532570">
        <w:rPr>
          <w:rFonts w:ascii="Arial" w:hAnsi="Arial" w:cs="Arial"/>
          <w:i/>
          <w:iCs/>
        </w:rPr>
        <w:t>state</w:t>
      </w:r>
      <w:r w:rsidRPr="00532570">
        <w:rPr>
          <w:rFonts w:ascii="Arial" w:hAnsi="Arial" w:cs="Arial"/>
        </w:rPr>
        <w:t> of the machine at that time. To give a simple example of the indicator's function, it may be used to keep track of whether the symbol last encountered was '0' or '1'. If '0', the indicator is set to its first position, and if '1', to its second position.</w:t>
      </w:r>
    </w:p>
    <w:p w:rsidR="00532570" w:rsidRPr="00532570" w:rsidRDefault="00532570" w:rsidP="00532570">
      <w:pPr>
        <w:pStyle w:val="Heading3"/>
        <w:shd w:val="clear" w:color="auto" w:fill="FFFFFF"/>
        <w:rPr>
          <w:rFonts w:ascii="Arial" w:hAnsi="Arial" w:cs="Arial"/>
          <w:color w:val="auto"/>
        </w:rPr>
      </w:pPr>
      <w:bookmarkStart w:id="2" w:name="atom"/>
      <w:bookmarkEnd w:id="2"/>
      <w:r w:rsidRPr="00532570">
        <w:rPr>
          <w:rFonts w:ascii="Arial" w:hAnsi="Arial" w:cs="Arial"/>
          <w:color w:val="auto"/>
        </w:rPr>
        <w:t>Atomic operations</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There are just six types of fundamental operation that a Turing machine performs </w:t>
      </w:r>
      <w:proofErr w:type="gramStart"/>
      <w:r w:rsidRPr="00532570">
        <w:rPr>
          <w:rFonts w:ascii="Arial" w:hAnsi="Arial" w:cs="Arial"/>
        </w:rPr>
        <w:t>in the course of</w:t>
      </w:r>
      <w:proofErr w:type="gramEnd"/>
      <w:r w:rsidRPr="00532570">
        <w:rPr>
          <w:rFonts w:ascii="Arial" w:hAnsi="Arial" w:cs="Arial"/>
        </w:rPr>
        <w:t xml:space="preserve"> a computation. It can:</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read (i.e. identify) the symbol currently under the head</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write a symbol on the square currently under the head (after first deleting the symbol already written there, if any)</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move the tape left one square</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move the tape right one square</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change state</w:t>
      </w:r>
    </w:p>
    <w:p w:rsidR="00532570" w:rsidRPr="00532570" w:rsidRDefault="00532570" w:rsidP="00532570">
      <w:pPr>
        <w:numPr>
          <w:ilvl w:val="0"/>
          <w:numId w:val="3"/>
        </w:numPr>
        <w:shd w:val="clear" w:color="auto" w:fill="FFFFFF"/>
        <w:spacing w:before="100" w:beforeAutospacing="1" w:after="100" w:afterAutospacing="1"/>
        <w:rPr>
          <w:rFonts w:ascii="Arial" w:hAnsi="Arial" w:cs="Arial"/>
        </w:rPr>
      </w:pPr>
      <w:r w:rsidRPr="00532570">
        <w:rPr>
          <w:rFonts w:ascii="Arial" w:hAnsi="Arial" w:cs="Arial"/>
        </w:rPr>
        <w:t>halt.</w:t>
      </w:r>
    </w:p>
    <w:p w:rsidR="00532570" w:rsidRPr="00532570" w:rsidRDefault="00532570" w:rsidP="00532570">
      <w:pPr>
        <w:pStyle w:val="NormalWeb"/>
        <w:shd w:val="clear" w:color="auto" w:fill="FFFFFF"/>
        <w:rPr>
          <w:rFonts w:ascii="Arial" w:hAnsi="Arial" w:cs="Arial"/>
        </w:rPr>
      </w:pPr>
      <w:r w:rsidRPr="00532570">
        <w:rPr>
          <w:rFonts w:ascii="Arial" w:hAnsi="Arial" w:cs="Arial"/>
        </w:rPr>
        <w:t>These are called the </w:t>
      </w:r>
      <w:r w:rsidRPr="00532570">
        <w:rPr>
          <w:rFonts w:ascii="Arial" w:hAnsi="Arial" w:cs="Arial"/>
          <w:i/>
          <w:iCs/>
        </w:rPr>
        <w:t>primitive</w:t>
      </w:r>
      <w:r w:rsidRPr="00532570">
        <w:rPr>
          <w:rFonts w:ascii="Arial" w:hAnsi="Arial" w:cs="Arial"/>
        </w:rPr>
        <w:t> or </w:t>
      </w:r>
      <w:r w:rsidRPr="00532570">
        <w:rPr>
          <w:rFonts w:ascii="Arial" w:hAnsi="Arial" w:cs="Arial"/>
          <w:i/>
          <w:iCs/>
        </w:rPr>
        <w:t>atomic</w:t>
      </w:r>
      <w:r w:rsidRPr="00532570">
        <w:rPr>
          <w:rFonts w:ascii="Arial" w:hAnsi="Arial" w:cs="Arial"/>
        </w:rPr>
        <w:t xml:space="preserve"> operations of the machine. A complicated computation may consist of hundreds of thousands, or even millions, of </w:t>
      </w:r>
      <w:proofErr w:type="spellStart"/>
      <w:r w:rsidRPr="00532570">
        <w:rPr>
          <w:rFonts w:ascii="Arial" w:hAnsi="Arial" w:cs="Arial"/>
        </w:rPr>
        <w:t>occurences</w:t>
      </w:r>
      <w:proofErr w:type="spellEnd"/>
      <w:r w:rsidRPr="00532570">
        <w:rPr>
          <w:rFonts w:ascii="Arial" w:hAnsi="Arial" w:cs="Arial"/>
        </w:rPr>
        <w:t xml:space="preserve"> of these atoms</w:t>
      </w:r>
    </w:p>
    <w:p w:rsidR="00532570" w:rsidRPr="00532570" w:rsidRDefault="00532570" w:rsidP="00532570">
      <w:pPr>
        <w:pStyle w:val="NormalWeb"/>
        <w:shd w:val="clear" w:color="auto" w:fill="FFFFFF"/>
        <w:rPr>
          <w:rFonts w:ascii="Arial" w:hAnsi="Arial" w:cs="Arial"/>
        </w:rPr>
      </w:pPr>
      <w:r w:rsidRPr="00532570">
        <w:rPr>
          <w:rFonts w:ascii="Arial" w:hAnsi="Arial" w:cs="Arial"/>
        </w:rPr>
        <w:t>Commercially available computers are hard-wired to perform primitive operations considerably more sophisticated than those of a Turing machine--add, multiply, decrement, store-at-address, branch, and so forth. The precise constitution of the list of primitives varies from manufacturer to manufacturer. It is a remarkable fact that none of these computers can outdo a Turing machine. Despite the Turing machine's austere simplicity, it is capable of computing anything that any computer on the market can compute.</w:t>
      </w:r>
    </w:p>
    <w:p w:rsidR="00532570" w:rsidRPr="00532570" w:rsidRDefault="00532570" w:rsidP="00532570">
      <w:pPr>
        <w:pStyle w:val="NormalWeb"/>
        <w:shd w:val="clear" w:color="auto" w:fill="FFFFFF"/>
        <w:rPr>
          <w:rFonts w:ascii="Arial" w:hAnsi="Arial" w:cs="Arial"/>
        </w:rPr>
      </w:pPr>
      <w:r w:rsidRPr="00532570">
        <w:rPr>
          <w:rFonts w:ascii="Arial" w:hAnsi="Arial" w:cs="Arial"/>
        </w:rPr>
        <w:t>Indeed, since it is an abstract or notional machine, a Turing machine can compute </w:t>
      </w:r>
      <w:r w:rsidRPr="00532570">
        <w:rPr>
          <w:rFonts w:ascii="Arial" w:hAnsi="Arial" w:cs="Arial"/>
          <w:i/>
          <w:iCs/>
        </w:rPr>
        <w:t>more</w:t>
      </w:r>
      <w:r w:rsidRPr="00532570">
        <w:rPr>
          <w:rFonts w:ascii="Arial" w:hAnsi="Arial" w:cs="Arial"/>
        </w:rPr>
        <w:t> than any physical computer. This is because (1) the physical computer has access to only a bounded amount of memory, and (2) the physical computer's speed of operation is limited by various real-world constraints.</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It is sometimes said, incorrectly, that a Turing machine is necessarily slow, since the head is continually shuffling backwards and forwards, one square at a time, along a tape of unbounded length. But since a Turing machine is an </w:t>
      </w:r>
      <w:proofErr w:type="spellStart"/>
      <w:r w:rsidRPr="00532570">
        <w:rPr>
          <w:rFonts w:ascii="Arial" w:hAnsi="Arial" w:cs="Arial"/>
        </w:rPr>
        <w:t>idealised</w:t>
      </w:r>
      <w:proofErr w:type="spellEnd"/>
      <w:r w:rsidRPr="00532570">
        <w:rPr>
          <w:rFonts w:ascii="Arial" w:hAnsi="Arial" w:cs="Arial"/>
        </w:rPr>
        <w:t xml:space="preserve"> device, it has no real-world constraints on its speed of operation.</w:t>
      </w:r>
    </w:p>
    <w:p w:rsidR="00532570" w:rsidRPr="00532570" w:rsidRDefault="00532570" w:rsidP="00532570">
      <w:pPr>
        <w:pStyle w:val="Heading3"/>
        <w:shd w:val="clear" w:color="auto" w:fill="FFFFFF"/>
        <w:rPr>
          <w:rFonts w:ascii="Arial" w:hAnsi="Arial" w:cs="Arial"/>
          <w:color w:val="auto"/>
        </w:rPr>
      </w:pPr>
      <w:bookmarkStart w:id="3" w:name="table"/>
      <w:bookmarkEnd w:id="3"/>
      <w:r w:rsidRPr="00532570">
        <w:rPr>
          <w:rFonts w:ascii="Arial" w:hAnsi="Arial" w:cs="Arial"/>
          <w:color w:val="auto"/>
        </w:rPr>
        <w:lastRenderedPageBreak/>
        <w:t xml:space="preserve">The instruction </w:t>
      </w:r>
      <w:proofErr w:type="gramStart"/>
      <w:r w:rsidRPr="00532570">
        <w:rPr>
          <w:rFonts w:ascii="Arial" w:hAnsi="Arial" w:cs="Arial"/>
          <w:color w:val="auto"/>
        </w:rPr>
        <w:t>table</w:t>
      </w:r>
      <w:proofErr w:type="gramEnd"/>
    </w:p>
    <w:p w:rsidR="00532570" w:rsidRPr="00532570" w:rsidRDefault="00532570" w:rsidP="00532570">
      <w:pPr>
        <w:pStyle w:val="NormalWeb"/>
        <w:shd w:val="clear" w:color="auto" w:fill="FFFFFF"/>
        <w:rPr>
          <w:rFonts w:ascii="Arial" w:hAnsi="Arial" w:cs="Arial"/>
        </w:rPr>
      </w:pPr>
      <w:r w:rsidRPr="00532570">
        <w:rPr>
          <w:rFonts w:ascii="Arial" w:hAnsi="Arial" w:cs="Arial"/>
        </w:rPr>
        <w:t>A program or 'instruction table' for a Turing machine is a finite collection of instructions, each calling for certain atomic operations to be performed if certain conditions are met. Every instruction is of the form:</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If the current state is n and the symbol currently under the head is x, then write y on the square currently under the head [y may be identical to x], go into state m [m may be n], and - - </w:t>
      </w:r>
      <w:proofErr w:type="gramStart"/>
      <w:r w:rsidRPr="00532570">
        <w:rPr>
          <w:rFonts w:ascii="Arial" w:hAnsi="Arial" w:cs="Arial"/>
        </w:rPr>
        <w:t>- .</w:t>
      </w:r>
      <w:proofErr w:type="gramEnd"/>
    </w:p>
    <w:p w:rsidR="00532570" w:rsidRPr="00532570" w:rsidRDefault="00532570" w:rsidP="00532570">
      <w:pPr>
        <w:pStyle w:val="NormalWeb"/>
        <w:shd w:val="clear" w:color="auto" w:fill="FFFFFF"/>
        <w:rPr>
          <w:rFonts w:ascii="Arial" w:hAnsi="Arial" w:cs="Arial"/>
        </w:rPr>
      </w:pPr>
      <w:r w:rsidRPr="00532570">
        <w:rPr>
          <w:rFonts w:ascii="Arial" w:hAnsi="Arial" w:cs="Arial"/>
        </w:rPr>
        <w:t>In place of - - - may be written either 'move left one square' or 'move right one square' or 'halt'.</w:t>
      </w:r>
    </w:p>
    <w:p w:rsidR="00532570" w:rsidRPr="00532570" w:rsidRDefault="00532570" w:rsidP="00532570">
      <w:pPr>
        <w:pStyle w:val="Heading3"/>
        <w:shd w:val="clear" w:color="auto" w:fill="FFFFFF"/>
        <w:rPr>
          <w:rFonts w:ascii="Arial" w:hAnsi="Arial" w:cs="Arial"/>
          <w:color w:val="auto"/>
        </w:rPr>
      </w:pPr>
      <w:bookmarkStart w:id="4" w:name="example"/>
      <w:bookmarkEnd w:id="4"/>
      <w:r w:rsidRPr="00532570">
        <w:rPr>
          <w:rFonts w:ascii="Arial" w:hAnsi="Arial" w:cs="Arial"/>
          <w:color w:val="auto"/>
        </w:rPr>
        <w:t>An example</w:t>
      </w:r>
    </w:p>
    <w:p w:rsidR="00532570" w:rsidRPr="00532570" w:rsidRDefault="00532570" w:rsidP="00532570">
      <w:pPr>
        <w:pStyle w:val="NormalWeb"/>
        <w:shd w:val="clear" w:color="auto" w:fill="FFFFFF"/>
        <w:rPr>
          <w:rFonts w:ascii="Arial" w:hAnsi="Arial" w:cs="Arial"/>
        </w:rPr>
      </w:pPr>
      <w:r w:rsidRPr="00532570">
        <w:rPr>
          <w:rFonts w:ascii="Arial" w:hAnsi="Arial" w:cs="Arial"/>
        </w:rPr>
        <w:t>The machine in this example starts work with a blank tape. The tape is endless. The problem is to set up the machine so that if the scanner is positioned over any square and the machine is set in motion, it will print alternating binary digits on its tape, 0 1 0 1 0 1..., working to the right from its starting place, and leaving a blank square in between each digit.</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In order to do its </w:t>
      </w:r>
      <w:proofErr w:type="gramStart"/>
      <w:r w:rsidRPr="00532570">
        <w:rPr>
          <w:rFonts w:ascii="Arial" w:hAnsi="Arial" w:cs="Arial"/>
        </w:rPr>
        <w:t>work</w:t>
      </w:r>
      <w:proofErr w:type="gramEnd"/>
      <w:r w:rsidRPr="00532570">
        <w:rPr>
          <w:rFonts w:ascii="Arial" w:hAnsi="Arial" w:cs="Arial"/>
        </w:rPr>
        <w:t xml:space="preserve"> the machine makes use of four states, labelled '</w:t>
      </w:r>
      <w:r w:rsidRPr="00532570">
        <w:rPr>
          <w:rFonts w:ascii="Arial" w:hAnsi="Arial" w:cs="Arial"/>
          <w:b/>
          <w:bCs/>
        </w:rPr>
        <w:t>a</w:t>
      </w:r>
      <w:r w:rsidRPr="00532570">
        <w:rPr>
          <w:rFonts w:ascii="Arial" w:hAnsi="Arial" w:cs="Arial"/>
        </w:rPr>
        <w:t>', '</w:t>
      </w:r>
      <w:r w:rsidRPr="00532570">
        <w:rPr>
          <w:rFonts w:ascii="Arial" w:hAnsi="Arial" w:cs="Arial"/>
          <w:b/>
          <w:bCs/>
        </w:rPr>
        <w:t>b</w:t>
      </w:r>
      <w:r w:rsidRPr="00532570">
        <w:rPr>
          <w:rFonts w:ascii="Arial" w:hAnsi="Arial" w:cs="Arial"/>
        </w:rPr>
        <w:t>', '</w:t>
      </w:r>
      <w:r w:rsidRPr="00532570">
        <w:rPr>
          <w:rFonts w:ascii="Arial" w:hAnsi="Arial" w:cs="Arial"/>
          <w:b/>
          <w:bCs/>
        </w:rPr>
        <w:t>c</w:t>
      </w:r>
      <w:r w:rsidRPr="00532570">
        <w:rPr>
          <w:rFonts w:ascii="Arial" w:hAnsi="Arial" w:cs="Arial"/>
        </w:rPr>
        <w:t>' and '</w:t>
      </w:r>
      <w:r w:rsidRPr="00532570">
        <w:rPr>
          <w:rFonts w:ascii="Arial" w:hAnsi="Arial" w:cs="Arial"/>
          <w:b/>
          <w:bCs/>
        </w:rPr>
        <w:t>d</w:t>
      </w:r>
      <w:r w:rsidRPr="00532570">
        <w:rPr>
          <w:rFonts w:ascii="Arial" w:hAnsi="Arial" w:cs="Arial"/>
        </w:rPr>
        <w:t>'. The machine is in state </w:t>
      </w:r>
      <w:r w:rsidRPr="00532570">
        <w:rPr>
          <w:rFonts w:ascii="Arial" w:hAnsi="Arial" w:cs="Arial"/>
          <w:b/>
          <w:bCs/>
        </w:rPr>
        <w:t>a </w:t>
      </w:r>
      <w:r w:rsidRPr="00532570">
        <w:rPr>
          <w:rFonts w:ascii="Arial" w:hAnsi="Arial" w:cs="Arial"/>
        </w:rPr>
        <w:t>when it starts work.</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The table of instructions for this machine is as </w:t>
      </w:r>
      <w:proofErr w:type="spellStart"/>
      <w:proofErr w:type="gramStart"/>
      <w:r w:rsidRPr="00532570">
        <w:rPr>
          <w:rFonts w:ascii="Arial" w:hAnsi="Arial" w:cs="Arial"/>
        </w:rPr>
        <w:t>follows.The</w:t>
      </w:r>
      <w:proofErr w:type="spellEnd"/>
      <w:proofErr w:type="gramEnd"/>
      <w:r w:rsidRPr="00532570">
        <w:rPr>
          <w:rFonts w:ascii="Arial" w:hAnsi="Arial" w:cs="Arial"/>
        </w:rPr>
        <w:t xml:space="preserve"> top line of the table reads: if you are in state </w:t>
      </w:r>
      <w:r w:rsidRPr="00532570">
        <w:rPr>
          <w:rFonts w:ascii="Arial" w:hAnsi="Arial" w:cs="Arial"/>
          <w:b/>
          <w:bCs/>
        </w:rPr>
        <w:t>a</w:t>
      </w:r>
      <w:r w:rsidRPr="00532570">
        <w:rPr>
          <w:rFonts w:ascii="Arial" w:hAnsi="Arial" w:cs="Arial"/>
        </w:rPr>
        <w:t> and the square you are scanning is blank then print 0 on the scanned square, move right one square, and go into state </w:t>
      </w:r>
      <w:r w:rsidRPr="00532570">
        <w:rPr>
          <w:rFonts w:ascii="Arial" w:hAnsi="Arial" w:cs="Arial"/>
          <w:b/>
          <w:bCs/>
        </w:rPr>
        <w:t>b</w:t>
      </w:r>
      <w:r w:rsidRPr="00532570">
        <w:rPr>
          <w:rFonts w:ascii="Arial" w:hAnsi="Arial" w:cs="Arial"/>
        </w:rPr>
        <w:t>.</w:t>
      </w:r>
    </w:p>
    <w:tbl>
      <w:tblPr>
        <w:tblW w:w="6795" w:type="dxa"/>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353"/>
        <w:gridCol w:w="1353"/>
        <w:gridCol w:w="1353"/>
        <w:gridCol w:w="1368"/>
      </w:tblGrid>
      <w:tr w:rsidR="00532570" w:rsidRPr="00532570" w:rsidTr="00532570">
        <w:trPr>
          <w:tblCellSpacing w:w="15" w:type="dxa"/>
        </w:trPr>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state</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scanned symbol</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print</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move</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next state</w:t>
            </w:r>
          </w:p>
        </w:tc>
      </w:tr>
      <w:tr w:rsidR="00532570" w:rsidRPr="00532570" w:rsidTr="00532570">
        <w:trPr>
          <w:trHeight w:val="255"/>
          <w:tblCellSpacing w:w="15" w:type="dxa"/>
        </w:trPr>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a</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rPr>
              <w:t>blank</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R</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b</w:t>
            </w:r>
          </w:p>
        </w:tc>
      </w:tr>
      <w:tr w:rsidR="00532570" w:rsidRPr="00532570" w:rsidTr="00532570">
        <w:trPr>
          <w:tblCellSpacing w:w="15" w:type="dxa"/>
        </w:trPr>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b</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rPr>
              <w:t>blank</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rPr>
                <w:rFonts w:ascii="Arial" w:hAnsi="Arial" w:cs="Arial"/>
              </w:rPr>
            </w:pPr>
            <w:r w:rsidRPr="00532570">
              <w:rPr>
                <w:rFonts w:ascii="Arial" w:hAnsi="Arial" w:cs="Arial"/>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R</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c</w:t>
            </w:r>
          </w:p>
        </w:tc>
      </w:tr>
      <w:tr w:rsidR="00532570" w:rsidRPr="00532570" w:rsidTr="00532570">
        <w:trPr>
          <w:tblCellSpacing w:w="15" w:type="dxa"/>
        </w:trPr>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c</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rPr>
              <w:t>blank</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1</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R</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d</w:t>
            </w:r>
          </w:p>
        </w:tc>
      </w:tr>
      <w:tr w:rsidR="00532570" w:rsidRPr="00532570" w:rsidTr="00532570">
        <w:trPr>
          <w:tblCellSpacing w:w="15" w:type="dxa"/>
        </w:trPr>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d</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rPr>
              <w:t>blank</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rPr>
                <w:rFonts w:ascii="Arial" w:hAnsi="Arial" w:cs="Arial"/>
              </w:rPr>
            </w:pPr>
            <w:r w:rsidRPr="00532570">
              <w:rPr>
                <w:rFonts w:ascii="Arial" w:hAnsi="Arial" w:cs="Arial"/>
              </w:rPr>
              <w:t> </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R</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2570" w:rsidRPr="00532570" w:rsidRDefault="00532570">
            <w:pPr>
              <w:jc w:val="center"/>
              <w:rPr>
                <w:rFonts w:ascii="Arial" w:hAnsi="Arial" w:cs="Arial"/>
              </w:rPr>
            </w:pPr>
            <w:r w:rsidRPr="00532570">
              <w:rPr>
                <w:rFonts w:ascii="Arial" w:hAnsi="Arial" w:cs="Arial"/>
                <w:b/>
                <w:bCs/>
              </w:rPr>
              <w:t>a</w:t>
            </w:r>
          </w:p>
        </w:tc>
      </w:tr>
    </w:tbl>
    <w:p w:rsidR="00532570" w:rsidRPr="00532570" w:rsidRDefault="00532570" w:rsidP="00532570">
      <w:pPr>
        <w:pStyle w:val="NormalWeb"/>
        <w:shd w:val="clear" w:color="auto" w:fill="FFFFFF"/>
        <w:rPr>
          <w:rFonts w:ascii="Arial" w:hAnsi="Arial" w:cs="Arial"/>
        </w:rPr>
      </w:pPr>
      <w:r w:rsidRPr="00532570">
        <w:rPr>
          <w:rFonts w:ascii="Arial" w:hAnsi="Arial" w:cs="Arial"/>
        </w:rPr>
        <w:t>A machine acting in accordance with this table of instructions toils endlessly on, printing the desired sequence of digits and leaving alternate squares blank.</w:t>
      </w:r>
    </w:p>
    <w:p w:rsidR="00532570" w:rsidRPr="00532570" w:rsidRDefault="00532570" w:rsidP="00532570">
      <w:pPr>
        <w:pStyle w:val="Heading3"/>
        <w:shd w:val="clear" w:color="auto" w:fill="FFFFFF"/>
        <w:rPr>
          <w:rFonts w:ascii="Arial" w:hAnsi="Arial" w:cs="Arial"/>
          <w:color w:val="auto"/>
        </w:rPr>
      </w:pPr>
      <w:bookmarkStart w:id="5" w:name="univ"/>
      <w:bookmarkEnd w:id="5"/>
      <w:r w:rsidRPr="00532570">
        <w:rPr>
          <w:rFonts w:ascii="Arial" w:hAnsi="Arial" w:cs="Arial"/>
          <w:color w:val="auto"/>
        </w:rPr>
        <w:t>Universal Turing machines</w:t>
      </w:r>
    </w:p>
    <w:p w:rsidR="00532570" w:rsidRPr="00532570" w:rsidRDefault="00532570" w:rsidP="00532570">
      <w:pPr>
        <w:pStyle w:val="NormalWeb"/>
        <w:shd w:val="clear" w:color="auto" w:fill="FFFFFF"/>
        <w:rPr>
          <w:rFonts w:ascii="Arial" w:hAnsi="Arial" w:cs="Arial"/>
        </w:rPr>
      </w:pPr>
      <w:r w:rsidRPr="00532570">
        <w:rPr>
          <w:rFonts w:ascii="Arial" w:hAnsi="Arial" w:cs="Arial"/>
        </w:rPr>
        <w:t>There are in fact two ways of arranging for a Turing machine to act in accordance with a machine table or program. One, as already mentioned, is to appropriately modify the 'wiring' in the head of a Turing machine. The other is to translate the machine table into, say, binary code and inscribe the result on the tape of a special type of Turing machine known as a </w:t>
      </w:r>
      <w:r w:rsidRPr="00532570">
        <w:rPr>
          <w:rFonts w:ascii="Arial" w:hAnsi="Arial" w:cs="Arial"/>
          <w:i/>
          <w:iCs/>
        </w:rPr>
        <w:t>universal</w:t>
      </w:r>
      <w:r w:rsidRPr="00532570">
        <w:rPr>
          <w:rFonts w:ascii="Arial" w:hAnsi="Arial" w:cs="Arial"/>
        </w:rPr>
        <w:t> Turing machine.</w:t>
      </w:r>
    </w:p>
    <w:p w:rsidR="00532570" w:rsidRPr="00532570" w:rsidRDefault="00532570" w:rsidP="00532570">
      <w:pPr>
        <w:pStyle w:val="NormalWeb"/>
        <w:shd w:val="clear" w:color="auto" w:fill="FFFFFF"/>
        <w:rPr>
          <w:rFonts w:ascii="Arial" w:hAnsi="Arial" w:cs="Arial"/>
        </w:rPr>
      </w:pPr>
      <w:r w:rsidRPr="00532570">
        <w:rPr>
          <w:rFonts w:ascii="Arial" w:hAnsi="Arial" w:cs="Arial"/>
        </w:rPr>
        <w:lastRenderedPageBreak/>
        <w:t xml:space="preserve">Turing </w:t>
      </w:r>
      <w:proofErr w:type="gramStart"/>
      <w:r w:rsidRPr="00532570">
        <w:rPr>
          <w:rFonts w:ascii="Arial" w:hAnsi="Arial" w:cs="Arial"/>
        </w:rPr>
        <w:t>was able to</w:t>
      </w:r>
      <w:proofErr w:type="gramEnd"/>
      <w:r w:rsidRPr="00532570">
        <w:rPr>
          <w:rFonts w:ascii="Arial" w:hAnsi="Arial" w:cs="Arial"/>
        </w:rPr>
        <w:t xml:space="preserve"> demonstrate that there is a table U which is such that if the head of a Turing machine is programmed in accordance with U, and if any table whatsoever, P, is translated and written out on the machine's tape, then the machine will behave </w:t>
      </w:r>
      <w:r w:rsidRPr="00532570">
        <w:rPr>
          <w:rFonts w:ascii="Arial" w:hAnsi="Arial" w:cs="Arial"/>
          <w:i/>
          <w:iCs/>
        </w:rPr>
        <w:t>as if</w:t>
      </w:r>
      <w:r w:rsidRPr="00532570">
        <w:rPr>
          <w:rFonts w:ascii="Arial" w:hAnsi="Arial" w:cs="Arial"/>
        </w:rPr>
        <w:t> its head had been programmed in accordance with P. A universal Turing machine is any Turing machine whose head has been programmed in accordance with U.</w:t>
      </w:r>
    </w:p>
    <w:p w:rsidR="00532570" w:rsidRPr="00532570" w:rsidRDefault="00532570" w:rsidP="00532570">
      <w:pPr>
        <w:pStyle w:val="NormalWeb"/>
        <w:shd w:val="clear" w:color="auto" w:fill="FFFFFF"/>
        <w:rPr>
          <w:rFonts w:ascii="Arial" w:hAnsi="Arial" w:cs="Arial"/>
        </w:rPr>
      </w:pPr>
      <w:r w:rsidRPr="00532570">
        <w:rPr>
          <w:rFonts w:ascii="Arial" w:hAnsi="Arial" w:cs="Arial"/>
        </w:rPr>
        <w:t>There are many different tables that will do the work of U and thus many distinct universal Turing machines, all equivalent in computational power. The most economical such table is due to Marvin Minsky. Using an alphabet of four symbols and making use of only seven states, this table consists of just 28 instructions!</w:t>
      </w:r>
    </w:p>
    <w:p w:rsidR="00532570" w:rsidRPr="00532570" w:rsidRDefault="00532570" w:rsidP="00532570">
      <w:pPr>
        <w:pStyle w:val="NormalWeb"/>
        <w:shd w:val="clear" w:color="auto" w:fill="FFFFFF"/>
        <w:rPr>
          <w:rFonts w:ascii="Arial" w:hAnsi="Arial" w:cs="Arial"/>
        </w:rPr>
      </w:pPr>
      <w:r w:rsidRPr="00532570">
        <w:rPr>
          <w:rFonts w:ascii="Arial" w:hAnsi="Arial" w:cs="Arial"/>
        </w:rPr>
        <w:t>Turing's greatest contribution to the development of the digital computer were</w:t>
      </w:r>
    </w:p>
    <w:p w:rsidR="00532570" w:rsidRPr="00532570" w:rsidRDefault="00532570" w:rsidP="00532570">
      <w:pPr>
        <w:numPr>
          <w:ilvl w:val="0"/>
          <w:numId w:val="4"/>
        </w:numPr>
        <w:shd w:val="clear" w:color="auto" w:fill="FFFFFF"/>
        <w:spacing w:before="100" w:beforeAutospacing="1" w:after="100" w:afterAutospacing="1"/>
        <w:rPr>
          <w:rFonts w:ascii="Arial" w:hAnsi="Arial" w:cs="Arial"/>
        </w:rPr>
      </w:pPr>
      <w:r w:rsidRPr="00532570">
        <w:rPr>
          <w:rFonts w:ascii="Arial" w:hAnsi="Arial" w:cs="Arial"/>
        </w:rPr>
        <w:t>this idea of controlling the function of a computing machine by storing a program of symbolically, or numerically, encoded instructions in the machine's memory, and</w:t>
      </w:r>
    </w:p>
    <w:p w:rsidR="00532570" w:rsidRPr="00532570" w:rsidRDefault="00532570" w:rsidP="00532570">
      <w:pPr>
        <w:numPr>
          <w:ilvl w:val="0"/>
          <w:numId w:val="4"/>
        </w:numPr>
        <w:shd w:val="clear" w:color="auto" w:fill="FFFFFF"/>
        <w:spacing w:before="100" w:beforeAutospacing="1" w:after="100" w:afterAutospacing="1"/>
        <w:rPr>
          <w:rFonts w:ascii="Arial" w:hAnsi="Arial" w:cs="Arial"/>
        </w:rPr>
      </w:pPr>
      <w:r w:rsidRPr="00532570">
        <w:rPr>
          <w:rFonts w:ascii="Arial" w:hAnsi="Arial" w:cs="Arial"/>
        </w:rPr>
        <w:t>his proof that, by this means, a </w:t>
      </w:r>
      <w:r w:rsidRPr="00532570">
        <w:rPr>
          <w:rFonts w:ascii="Arial" w:hAnsi="Arial" w:cs="Arial"/>
          <w:i/>
          <w:iCs/>
        </w:rPr>
        <w:t>single</w:t>
      </w:r>
      <w:r w:rsidRPr="00532570">
        <w:rPr>
          <w:rFonts w:ascii="Arial" w:hAnsi="Arial" w:cs="Arial"/>
        </w:rPr>
        <w:t> machine--a universal machine--</w:t>
      </w:r>
      <w:proofErr w:type="gramStart"/>
      <w:r w:rsidRPr="00532570">
        <w:rPr>
          <w:rFonts w:ascii="Arial" w:hAnsi="Arial" w:cs="Arial"/>
        </w:rPr>
        <w:t>is able to</w:t>
      </w:r>
      <w:proofErr w:type="gramEnd"/>
      <w:r w:rsidRPr="00532570">
        <w:rPr>
          <w:rFonts w:ascii="Arial" w:hAnsi="Arial" w:cs="Arial"/>
        </w:rPr>
        <w:t xml:space="preserve"> carry out every computation that can be carried out by any other Turing machine whatsoever.</w:t>
      </w:r>
    </w:p>
    <w:p w:rsidR="00532570" w:rsidRPr="00532570" w:rsidRDefault="00532570" w:rsidP="00532570">
      <w:pPr>
        <w:pStyle w:val="Heading3"/>
        <w:shd w:val="clear" w:color="auto" w:fill="FFFFFF"/>
        <w:rPr>
          <w:rFonts w:ascii="Arial" w:hAnsi="Arial" w:cs="Arial"/>
          <w:color w:val="auto"/>
        </w:rPr>
      </w:pPr>
      <w:bookmarkStart w:id="6" w:name="comp"/>
      <w:bookmarkEnd w:id="6"/>
      <w:r w:rsidRPr="00532570">
        <w:rPr>
          <w:rFonts w:ascii="Arial" w:hAnsi="Arial" w:cs="Arial"/>
          <w:color w:val="auto"/>
        </w:rPr>
        <w:t>Computable numbers</w:t>
      </w:r>
    </w:p>
    <w:p w:rsidR="00532570" w:rsidRPr="00532570" w:rsidRDefault="00532570" w:rsidP="00532570">
      <w:pPr>
        <w:pStyle w:val="NormalWeb"/>
        <w:shd w:val="clear" w:color="auto" w:fill="FFFFFF"/>
        <w:rPr>
          <w:rFonts w:ascii="Arial" w:hAnsi="Arial" w:cs="Arial"/>
        </w:rPr>
      </w:pPr>
      <w:r w:rsidRPr="00532570">
        <w:rPr>
          <w:rFonts w:ascii="Arial" w:hAnsi="Arial" w:cs="Arial"/>
        </w:rPr>
        <w:t>A Turing machine program is said to </w:t>
      </w:r>
      <w:r w:rsidRPr="00532570">
        <w:rPr>
          <w:rFonts w:ascii="Arial" w:hAnsi="Arial" w:cs="Arial"/>
          <w:i/>
          <w:iCs/>
        </w:rPr>
        <w:t>terminate</w:t>
      </w:r>
      <w:r w:rsidRPr="00532570">
        <w:rPr>
          <w:rFonts w:ascii="Arial" w:hAnsi="Arial" w:cs="Arial"/>
        </w:rPr>
        <w:t> just in case any Turing machine running the program will halt no matter what the input. An easy way to write a </w:t>
      </w:r>
      <w:r w:rsidRPr="00532570">
        <w:rPr>
          <w:rFonts w:ascii="Arial" w:hAnsi="Arial" w:cs="Arial"/>
          <w:i/>
          <w:iCs/>
        </w:rPr>
        <w:t>non-terminating</w:t>
      </w:r>
      <w:r w:rsidRPr="00532570">
        <w:rPr>
          <w:rFonts w:ascii="Arial" w:hAnsi="Arial" w:cs="Arial"/>
        </w:rPr>
        <w:t> program is simply to omit an instruction to halt. In the real world, computer programs that never terminate by design are commonplace. Air traffic control systems, automated teller machine networks, and nuclear reactor control systems are all examples of such.</w:t>
      </w:r>
    </w:p>
    <w:p w:rsidR="00532570" w:rsidRPr="00532570" w:rsidRDefault="00532570" w:rsidP="00532570">
      <w:pPr>
        <w:pStyle w:val="NormalWeb"/>
        <w:shd w:val="clear" w:color="auto" w:fill="FFFFFF"/>
        <w:rPr>
          <w:rFonts w:ascii="Arial" w:hAnsi="Arial" w:cs="Arial"/>
        </w:rPr>
      </w:pPr>
      <w:r w:rsidRPr="00532570">
        <w:rPr>
          <w:rFonts w:ascii="Arial" w:hAnsi="Arial" w:cs="Arial"/>
        </w:rPr>
        <w:t>An example of a non-terminating Turing machine program is a program that calculates sequentially each digit of the decimal representation of pi (say by using one of the standard power series expressions for pi). A Turing machine running this program will spend all eternity writing out the decimal representation of pi digit by digit, 3.14159 . . .</w:t>
      </w:r>
    </w:p>
    <w:p w:rsidR="00532570" w:rsidRPr="00532570" w:rsidRDefault="00532570" w:rsidP="00532570">
      <w:pPr>
        <w:pStyle w:val="NormalWeb"/>
        <w:shd w:val="clear" w:color="auto" w:fill="FFFFFF"/>
        <w:rPr>
          <w:rFonts w:ascii="Arial" w:hAnsi="Arial" w:cs="Arial"/>
        </w:rPr>
      </w:pPr>
      <w:r w:rsidRPr="00532570">
        <w:rPr>
          <w:rFonts w:ascii="Arial" w:hAnsi="Arial" w:cs="Arial"/>
        </w:rPr>
        <w:t>Turing called the numbers that can be written out by a Turing machine the </w:t>
      </w:r>
      <w:r w:rsidRPr="00532570">
        <w:rPr>
          <w:rFonts w:ascii="Arial" w:hAnsi="Arial" w:cs="Arial"/>
          <w:i/>
          <w:iCs/>
        </w:rPr>
        <w:t>computable</w:t>
      </w:r>
      <w:r w:rsidRPr="00532570">
        <w:rPr>
          <w:rFonts w:ascii="Arial" w:hAnsi="Arial" w:cs="Arial"/>
        </w:rPr>
        <w:t> numbers. That is, a number is computable, in Turing's sense, if and only if there is a Turing machine that calculates in sequence each digit of the number's decimal representation.</w:t>
      </w:r>
    </w:p>
    <w:p w:rsidR="00532570" w:rsidRPr="00532570" w:rsidRDefault="00532570" w:rsidP="00532570">
      <w:pPr>
        <w:pStyle w:val="Heading3"/>
        <w:shd w:val="clear" w:color="auto" w:fill="FFFFFF"/>
        <w:rPr>
          <w:rFonts w:ascii="Arial" w:hAnsi="Arial" w:cs="Arial"/>
          <w:color w:val="auto"/>
        </w:rPr>
      </w:pPr>
      <w:bookmarkStart w:id="7" w:name="uncomp"/>
      <w:bookmarkEnd w:id="7"/>
      <w:proofErr w:type="spellStart"/>
      <w:r w:rsidRPr="00532570">
        <w:rPr>
          <w:rFonts w:ascii="Arial" w:hAnsi="Arial" w:cs="Arial"/>
          <w:color w:val="auto"/>
        </w:rPr>
        <w:t>Uncomputable</w:t>
      </w:r>
      <w:proofErr w:type="spellEnd"/>
      <w:r w:rsidRPr="00532570">
        <w:rPr>
          <w:rFonts w:ascii="Arial" w:hAnsi="Arial" w:cs="Arial"/>
          <w:color w:val="auto"/>
        </w:rPr>
        <w:t xml:space="preserve"> numbers</w:t>
      </w:r>
    </w:p>
    <w:p w:rsidR="00532570" w:rsidRPr="00532570" w:rsidRDefault="00532570" w:rsidP="00532570">
      <w:pPr>
        <w:pStyle w:val="NormalWeb"/>
        <w:shd w:val="clear" w:color="auto" w:fill="FFFFFF"/>
        <w:rPr>
          <w:rFonts w:ascii="Arial" w:hAnsi="Arial" w:cs="Arial"/>
        </w:rPr>
      </w:pPr>
      <w:r w:rsidRPr="00532570">
        <w:rPr>
          <w:rFonts w:ascii="Arial" w:hAnsi="Arial" w:cs="Arial"/>
        </w:rPr>
        <w:t>Straight off, one might expect it to be the case that </w:t>
      </w:r>
      <w:r w:rsidRPr="00532570">
        <w:rPr>
          <w:rFonts w:ascii="Arial" w:hAnsi="Arial" w:cs="Arial"/>
          <w:i/>
          <w:iCs/>
        </w:rPr>
        <w:t>every</w:t>
      </w:r>
      <w:r w:rsidRPr="00532570">
        <w:rPr>
          <w:rFonts w:ascii="Arial" w:hAnsi="Arial" w:cs="Arial"/>
        </w:rPr>
        <w:t> number that </w:t>
      </w:r>
      <w:r w:rsidRPr="00532570">
        <w:rPr>
          <w:rFonts w:ascii="Arial" w:hAnsi="Arial" w:cs="Arial"/>
          <w:i/>
          <w:iCs/>
        </w:rPr>
        <w:t>has</w:t>
      </w:r>
      <w:r w:rsidRPr="00532570">
        <w:rPr>
          <w:rFonts w:ascii="Arial" w:hAnsi="Arial" w:cs="Arial"/>
        </w:rPr>
        <w:t> a decimal representation, either finite or infinite--that is to say, every </w:t>
      </w:r>
      <w:r w:rsidRPr="00532570">
        <w:rPr>
          <w:rFonts w:ascii="Arial" w:hAnsi="Arial" w:cs="Arial"/>
          <w:i/>
          <w:iCs/>
        </w:rPr>
        <w:t>real</w:t>
      </w:r>
      <w:r w:rsidRPr="00532570">
        <w:rPr>
          <w:rFonts w:ascii="Arial" w:hAnsi="Arial" w:cs="Arial"/>
        </w:rPr>
        <w:t xml:space="preserve"> number--is computable. (The real numbers comprise the integers, the rational numbers--which is to say, numbers that can be expressed as a ratio of integers, for example 1/2 and 3/4--and the irrational numbers, e.g. the square root of 2 and pi, which cannot be expressed as a ratio of integers.) For what could prevent there being, for any </w:t>
      </w:r>
      <w:proofErr w:type="gramStart"/>
      <w:r w:rsidRPr="00532570">
        <w:rPr>
          <w:rFonts w:ascii="Arial" w:hAnsi="Arial" w:cs="Arial"/>
        </w:rPr>
        <w:t>particular real</w:t>
      </w:r>
      <w:proofErr w:type="gramEnd"/>
      <w:r w:rsidRPr="00532570">
        <w:rPr>
          <w:rFonts w:ascii="Arial" w:hAnsi="Arial" w:cs="Arial"/>
        </w:rPr>
        <w:t xml:space="preserve"> number, a Turing machine that 'churns out' that number's decimal representation digit by digit?</w:t>
      </w:r>
    </w:p>
    <w:p w:rsidR="00532570" w:rsidRPr="00532570" w:rsidRDefault="00532570" w:rsidP="00532570">
      <w:pPr>
        <w:pStyle w:val="NormalWeb"/>
        <w:shd w:val="clear" w:color="auto" w:fill="FFFFFF"/>
        <w:rPr>
          <w:rFonts w:ascii="Arial" w:hAnsi="Arial" w:cs="Arial"/>
        </w:rPr>
      </w:pPr>
      <w:r w:rsidRPr="00532570">
        <w:rPr>
          <w:rFonts w:ascii="Arial" w:hAnsi="Arial" w:cs="Arial"/>
        </w:rPr>
        <w:lastRenderedPageBreak/>
        <w:t xml:space="preserve">However, Turing </w:t>
      </w:r>
      <w:proofErr w:type="gramStart"/>
      <w:r w:rsidRPr="00532570">
        <w:rPr>
          <w:rFonts w:ascii="Arial" w:hAnsi="Arial" w:cs="Arial"/>
        </w:rPr>
        <w:t>was able to</w:t>
      </w:r>
      <w:proofErr w:type="gramEnd"/>
      <w:r w:rsidRPr="00532570">
        <w:rPr>
          <w:rFonts w:ascii="Arial" w:hAnsi="Arial" w:cs="Arial"/>
        </w:rPr>
        <w:t xml:space="preserve"> prove that not every real number is computable. The decimal representations of some real numbers are so completely lacking in pattern that there simply is no finite table of instructions of the sort that can be followed by a Turing machine for calculating the nth digit of the representation, for arbitrary n.</w:t>
      </w:r>
    </w:p>
    <w:p w:rsidR="00532570" w:rsidRPr="00532570" w:rsidRDefault="00532570" w:rsidP="00532570">
      <w:pPr>
        <w:pStyle w:val="NormalWeb"/>
        <w:shd w:val="clear" w:color="auto" w:fill="FFFFFF"/>
        <w:rPr>
          <w:rFonts w:ascii="Arial" w:hAnsi="Arial" w:cs="Arial"/>
        </w:rPr>
      </w:pPr>
      <w:r w:rsidRPr="00532570">
        <w:rPr>
          <w:rFonts w:ascii="Arial" w:hAnsi="Arial" w:cs="Arial"/>
        </w:rPr>
        <w:t>In fact, computable numbers are relatively scarce among the real numbers. There are only countably many computable numbers, whereas--as the mathematician Georg Cantor showed in 1874--there are uncountably many real numbers. (A set is countable if and only if either it is finite or its members can be put into a one-to-one correspondence with the integers.)</w:t>
      </w:r>
    </w:p>
    <w:p w:rsidR="00532570" w:rsidRPr="00532570" w:rsidRDefault="00532570" w:rsidP="00532570">
      <w:pPr>
        <w:pStyle w:val="Heading3"/>
        <w:shd w:val="clear" w:color="auto" w:fill="FFFFFF"/>
        <w:rPr>
          <w:rFonts w:ascii="Arial" w:hAnsi="Arial" w:cs="Arial"/>
          <w:color w:val="auto"/>
        </w:rPr>
      </w:pPr>
      <w:bookmarkStart w:id="8" w:name="func"/>
      <w:bookmarkEnd w:id="8"/>
      <w:r w:rsidRPr="00532570">
        <w:rPr>
          <w:rFonts w:ascii="Arial" w:hAnsi="Arial" w:cs="Arial"/>
          <w:color w:val="auto"/>
        </w:rPr>
        <w:t xml:space="preserve">Computable and </w:t>
      </w:r>
      <w:proofErr w:type="spellStart"/>
      <w:r w:rsidRPr="00532570">
        <w:rPr>
          <w:rFonts w:ascii="Arial" w:hAnsi="Arial" w:cs="Arial"/>
          <w:color w:val="auto"/>
        </w:rPr>
        <w:t>uncomputable</w:t>
      </w:r>
      <w:proofErr w:type="spellEnd"/>
      <w:r w:rsidRPr="00532570">
        <w:rPr>
          <w:rFonts w:ascii="Arial" w:hAnsi="Arial" w:cs="Arial"/>
          <w:color w:val="auto"/>
        </w:rPr>
        <w:t xml:space="preserve"> functions</w:t>
      </w:r>
    </w:p>
    <w:p w:rsidR="00532570" w:rsidRPr="00532570" w:rsidRDefault="00532570" w:rsidP="00532570">
      <w:pPr>
        <w:pStyle w:val="NormalWeb"/>
        <w:shd w:val="clear" w:color="auto" w:fill="FFFFFF"/>
        <w:rPr>
          <w:rFonts w:ascii="Arial" w:hAnsi="Arial" w:cs="Arial"/>
        </w:rPr>
      </w:pPr>
      <w:r w:rsidRPr="00532570">
        <w:rPr>
          <w:rFonts w:ascii="Arial" w:hAnsi="Arial" w:cs="Arial"/>
        </w:rPr>
        <w:t>Following Turing, to say that a mathematical </w:t>
      </w:r>
      <w:r w:rsidRPr="00532570">
        <w:rPr>
          <w:rFonts w:ascii="Arial" w:hAnsi="Arial" w:cs="Arial"/>
          <w:i/>
          <w:iCs/>
        </w:rPr>
        <w:t>function</w:t>
      </w:r>
      <w:r w:rsidRPr="00532570">
        <w:rPr>
          <w:rFonts w:ascii="Arial" w:hAnsi="Arial" w:cs="Arial"/>
        </w:rPr>
        <w:t xml:space="preserve">, for example addition over the integers, is computable is to say that there is a Turing machine which is such that if, for any pair of integers x and y, the machine is given x and y as input, it will print out the value of </w:t>
      </w:r>
      <w:proofErr w:type="spellStart"/>
      <w:r w:rsidRPr="00532570">
        <w:rPr>
          <w:rFonts w:ascii="Arial" w:hAnsi="Arial" w:cs="Arial"/>
        </w:rPr>
        <w:t>x+y</w:t>
      </w:r>
      <w:proofErr w:type="spellEnd"/>
      <w:r w:rsidRPr="00532570">
        <w:rPr>
          <w:rFonts w:ascii="Arial" w:hAnsi="Arial" w:cs="Arial"/>
        </w:rPr>
        <w:t xml:space="preserve"> and halt.</w:t>
      </w:r>
    </w:p>
    <w:p w:rsidR="00532570" w:rsidRPr="00532570" w:rsidRDefault="00532570" w:rsidP="00532570">
      <w:pPr>
        <w:pStyle w:val="NormalWeb"/>
        <w:shd w:val="clear" w:color="auto" w:fill="FFFFFF"/>
        <w:rPr>
          <w:rFonts w:ascii="Arial" w:hAnsi="Arial" w:cs="Arial"/>
        </w:rPr>
      </w:pPr>
      <w:r w:rsidRPr="00532570">
        <w:rPr>
          <w:rFonts w:ascii="Arial" w:hAnsi="Arial" w:cs="Arial"/>
        </w:rPr>
        <w:t xml:space="preserve">Addition over the integers is a computable function, whereas addition over the real numbers is not a computable function. This is because there is no way even of inscribing the inputs x and y on a Turing machine's tape if x and y are </w:t>
      </w:r>
      <w:proofErr w:type="spellStart"/>
      <w:r w:rsidRPr="00532570">
        <w:rPr>
          <w:rFonts w:ascii="Arial" w:hAnsi="Arial" w:cs="Arial"/>
        </w:rPr>
        <w:t>uncomputable</w:t>
      </w:r>
      <w:proofErr w:type="spellEnd"/>
      <w:r w:rsidRPr="00532570">
        <w:rPr>
          <w:rFonts w:ascii="Arial" w:hAnsi="Arial" w:cs="Arial"/>
        </w:rPr>
        <w:t xml:space="preserve"> numbers. (Remember that the input must consist of a finite number of symbols.)</w:t>
      </w:r>
    </w:p>
    <w:p w:rsidR="00532570" w:rsidRPr="00532570" w:rsidRDefault="00532570" w:rsidP="00532570">
      <w:pPr>
        <w:pStyle w:val="NormalWeb"/>
        <w:shd w:val="clear" w:color="auto" w:fill="FFFFFF"/>
        <w:rPr>
          <w:rFonts w:ascii="Arial" w:hAnsi="Arial" w:cs="Arial"/>
        </w:rPr>
      </w:pPr>
      <w:r w:rsidRPr="00532570">
        <w:rPr>
          <w:rFonts w:ascii="Arial" w:hAnsi="Arial" w:cs="Arial"/>
        </w:rPr>
        <w:t>Is addition over the </w:t>
      </w:r>
      <w:r w:rsidRPr="00532570">
        <w:rPr>
          <w:rFonts w:ascii="Arial" w:hAnsi="Arial" w:cs="Arial"/>
          <w:i/>
          <w:iCs/>
        </w:rPr>
        <w:t>computable numbers</w:t>
      </w:r>
      <w:r w:rsidRPr="00532570">
        <w:rPr>
          <w:rFonts w:ascii="Arial" w:hAnsi="Arial" w:cs="Arial"/>
        </w:rPr>
        <w:t xml:space="preserve"> a computable function? That is, is </w:t>
      </w:r>
      <w:proofErr w:type="spellStart"/>
      <w:r w:rsidRPr="00532570">
        <w:rPr>
          <w:rFonts w:ascii="Arial" w:hAnsi="Arial" w:cs="Arial"/>
        </w:rPr>
        <w:t>x+y</w:t>
      </w:r>
      <w:proofErr w:type="spellEnd"/>
      <w:r w:rsidRPr="00532570">
        <w:rPr>
          <w:rFonts w:ascii="Arial" w:hAnsi="Arial" w:cs="Arial"/>
        </w:rPr>
        <w:t xml:space="preserve"> computable whenever x and y are both computable numbers?</w:t>
      </w:r>
    </w:p>
    <w:p w:rsidR="00532570" w:rsidRPr="00532570" w:rsidRDefault="00532570" w:rsidP="00532570">
      <w:pPr>
        <w:pStyle w:val="NormalWeb"/>
        <w:shd w:val="clear" w:color="auto" w:fill="FFFFFF"/>
        <w:rPr>
          <w:rFonts w:ascii="Arial" w:hAnsi="Arial" w:cs="Arial"/>
        </w:rPr>
      </w:pPr>
      <w:r w:rsidRPr="00532570">
        <w:rPr>
          <w:rFonts w:ascii="Arial" w:hAnsi="Arial" w:cs="Arial"/>
        </w:rPr>
        <w:t>The answer is </w:t>
      </w:r>
      <w:r w:rsidRPr="00532570">
        <w:rPr>
          <w:rFonts w:ascii="Arial" w:hAnsi="Arial" w:cs="Arial"/>
          <w:i/>
          <w:iCs/>
        </w:rPr>
        <w:t>yes</w:t>
      </w:r>
      <w:r w:rsidRPr="00532570">
        <w:rPr>
          <w:rFonts w:ascii="Arial" w:hAnsi="Arial" w:cs="Arial"/>
        </w:rPr>
        <w:t>, but off the top of one's head one might think otherwise, for if x (or y) is a computable number having an infinite decimal representation, for example ¹, how can x be input, given the restriction that the input inscribed on the tape must consist of a finite number of symbols? The solution is to input x in the form of a </w:t>
      </w:r>
      <w:r w:rsidRPr="00532570">
        <w:rPr>
          <w:rFonts w:ascii="Arial" w:hAnsi="Arial" w:cs="Arial"/>
          <w:i/>
          <w:iCs/>
        </w:rPr>
        <w:t>program</w:t>
      </w:r>
      <w:r w:rsidRPr="00532570">
        <w:rPr>
          <w:rFonts w:ascii="Arial" w:hAnsi="Arial" w:cs="Arial"/>
        </w:rPr>
        <w:t xml:space="preserve">. The computable number x may be represented by means of a program which, if inscribed on the (otherwise blank) tape of some </w:t>
      </w:r>
      <w:proofErr w:type="spellStart"/>
      <w:r w:rsidRPr="00532570">
        <w:rPr>
          <w:rFonts w:ascii="Arial" w:hAnsi="Arial" w:cs="Arial"/>
        </w:rPr>
        <w:t>paricular</w:t>
      </w:r>
      <w:proofErr w:type="spellEnd"/>
      <w:r w:rsidRPr="00532570">
        <w:rPr>
          <w:rFonts w:ascii="Arial" w:hAnsi="Arial" w:cs="Arial"/>
        </w:rPr>
        <w:t xml:space="preserve"> universal Turing machine, would cause the universal machine to calculate the decimal representation of x digit by digit.</w:t>
      </w:r>
    </w:p>
    <w:p w:rsidR="00532570" w:rsidRDefault="00532570" w:rsidP="00532570">
      <w:pPr>
        <w:pStyle w:val="NormalWeb"/>
        <w:shd w:val="clear" w:color="auto" w:fill="FFFFFF"/>
        <w:rPr>
          <w:rFonts w:ascii="Arial" w:hAnsi="Arial" w:cs="Arial"/>
          <w:color w:val="000000"/>
        </w:rPr>
      </w:pPr>
      <w:proofErr w:type="gramStart"/>
      <w:r w:rsidRPr="00532570">
        <w:rPr>
          <w:rFonts w:ascii="Arial" w:hAnsi="Arial" w:cs="Arial"/>
        </w:rPr>
        <w:t>Thus</w:t>
      </w:r>
      <w:proofErr w:type="gramEnd"/>
      <w:r w:rsidRPr="00532570">
        <w:rPr>
          <w:rFonts w:ascii="Arial" w:hAnsi="Arial" w:cs="Arial"/>
        </w:rPr>
        <w:t xml:space="preserve"> Turing has given us a new method for representing numbers. In this system, there are </w:t>
      </w:r>
      <w:r w:rsidRPr="00532570">
        <w:rPr>
          <w:rFonts w:ascii="Arial" w:hAnsi="Arial" w:cs="Arial"/>
          <w:i/>
          <w:iCs/>
        </w:rPr>
        <w:t>finite</w:t>
      </w:r>
      <w:r w:rsidRPr="00532570">
        <w:rPr>
          <w:rFonts w:ascii="Arial" w:hAnsi="Arial" w:cs="Arial"/>
        </w:rPr>
        <w:t> representations of some numbers which, in the decimal system, can be represented only by means of an infinite sequence of symbols</w:t>
      </w:r>
      <w:r>
        <w:rPr>
          <w:rFonts w:ascii="Arial" w:hAnsi="Arial" w:cs="Arial"/>
          <w:color w:val="000000"/>
        </w:rPr>
        <w:t>.</w:t>
      </w:r>
    </w:p>
    <w:p w:rsidR="009B09C8" w:rsidRPr="00233852" w:rsidRDefault="009B09C8" w:rsidP="00032325">
      <w:r>
        <w:tab/>
      </w:r>
    </w:p>
    <w:p w:rsidR="00847ABB" w:rsidRPr="00233852" w:rsidRDefault="00847ABB" w:rsidP="00847ABB"/>
    <w:p w:rsidR="00032325" w:rsidRDefault="00032325">
      <w:pPr>
        <w:spacing w:after="160" w:line="259" w:lineRule="auto"/>
        <w:rPr>
          <w:b/>
        </w:rPr>
      </w:pPr>
      <w:r>
        <w:rPr>
          <w:b/>
        </w:rPr>
        <w:br w:type="page"/>
      </w:r>
    </w:p>
    <w:p w:rsidR="00847ABB" w:rsidRPr="00532570" w:rsidRDefault="00FC1411" w:rsidP="00847ABB">
      <w:pPr>
        <w:rPr>
          <w:rFonts w:ascii="Arial" w:hAnsi="Arial" w:cs="Arial"/>
          <w:b/>
          <w:sz w:val="24"/>
          <w:szCs w:val="24"/>
        </w:rPr>
      </w:pPr>
      <w:r w:rsidRPr="00532570">
        <w:rPr>
          <w:rFonts w:ascii="Arial" w:hAnsi="Arial" w:cs="Arial"/>
          <w:b/>
          <w:sz w:val="24"/>
          <w:szCs w:val="24"/>
        </w:rPr>
        <w:lastRenderedPageBreak/>
        <w:t>Part</w:t>
      </w:r>
      <w:r w:rsidR="009B09C8" w:rsidRPr="00532570">
        <w:rPr>
          <w:rFonts w:ascii="Arial" w:hAnsi="Arial" w:cs="Arial"/>
          <w:b/>
          <w:sz w:val="24"/>
          <w:szCs w:val="24"/>
        </w:rPr>
        <w:t xml:space="preserve"> #4</w:t>
      </w:r>
    </w:p>
    <w:p w:rsidR="00847ABB" w:rsidRPr="00233852" w:rsidRDefault="00847ABB" w:rsidP="00847ABB"/>
    <w:p w:rsidR="001B3A54" w:rsidRDefault="00532570" w:rsidP="00847ABB">
      <w:r>
        <w:rPr>
          <w:noProof/>
        </w:rPr>
        <w:drawing>
          <wp:inline distT="0" distB="0" distL="0" distR="0">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13 12_13_4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rsidR="00847ABB" w:rsidRDefault="00847ABB" w:rsidP="00847ABB"/>
    <w:p w:rsidR="001B3A54" w:rsidRDefault="001B3A54" w:rsidP="00847ABB"/>
    <w:p w:rsidR="001B3A54" w:rsidRDefault="001B3A54" w:rsidP="00847ABB"/>
    <w:p w:rsidR="001B3A54" w:rsidRDefault="001B3A54" w:rsidP="00847ABB"/>
    <w:p w:rsidR="001B3A54" w:rsidRDefault="00532570" w:rsidP="00847ABB">
      <w:r>
        <w:rPr>
          <w:noProof/>
        </w:rPr>
        <w:lastRenderedPageBreak/>
        <w:drawing>
          <wp:inline distT="0" distB="0" distL="0" distR="0">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4-13 07_02_35-Inbox (165) - josedixon16@gmail.com - Gmai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r>
        <w:rPr>
          <w:noProof/>
        </w:rPr>
        <w:drawing>
          <wp:inline distT="0" distB="0" distL="0" distR="0">
            <wp:extent cx="5943600" cy="243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13 07_02_56-Inbox (165) - josedixon16@gmail.com - Gmai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rsidR="001B3A54" w:rsidRDefault="001B3A54" w:rsidP="00847ABB"/>
    <w:p w:rsidR="001B3A54" w:rsidRDefault="001B3A54" w:rsidP="00847ABB"/>
    <w:p w:rsidR="001B3A54" w:rsidRPr="00233852" w:rsidRDefault="001B3A54" w:rsidP="00847ABB"/>
    <w:p w:rsidR="00532570" w:rsidRDefault="00532570">
      <w:pPr>
        <w:spacing w:after="160" w:line="259" w:lineRule="auto"/>
        <w:rPr>
          <w:b/>
        </w:rPr>
      </w:pPr>
      <w:r>
        <w:rPr>
          <w:b/>
        </w:rPr>
        <w:br w:type="page"/>
      </w:r>
    </w:p>
    <w:p w:rsidR="00532570" w:rsidRDefault="00532570">
      <w:pPr>
        <w:spacing w:after="160" w:line="259" w:lineRule="auto"/>
        <w:rPr>
          <w:rFonts w:ascii="Arial" w:hAnsi="Arial" w:cs="Arial"/>
          <w:b/>
          <w:sz w:val="24"/>
          <w:szCs w:val="24"/>
        </w:rPr>
      </w:pPr>
      <w:r w:rsidRPr="00532570">
        <w:rPr>
          <w:rFonts w:ascii="Arial" w:hAnsi="Arial" w:cs="Arial"/>
          <w:b/>
          <w:sz w:val="24"/>
          <w:szCs w:val="24"/>
        </w:rPr>
        <w:lastRenderedPageBreak/>
        <w:t>Part #5</w:t>
      </w:r>
    </w:p>
    <w:p w:rsidR="00032325" w:rsidRPr="00532570" w:rsidRDefault="001A2E77">
      <w:pPr>
        <w:spacing w:after="160" w:line="259" w:lineRule="auto"/>
        <w:rPr>
          <w:rFonts w:ascii="Arial" w:hAnsi="Arial" w:cs="Arial"/>
          <w:b/>
          <w:sz w:val="24"/>
          <w:szCs w:val="24"/>
        </w:rPr>
      </w:pPr>
      <w:r>
        <w:rPr>
          <w:rFonts w:ascii="Arial" w:hAnsi="Arial" w:cs="Arial"/>
          <w:b/>
          <w:sz w:val="24"/>
          <w:szCs w:val="24"/>
        </w:rPr>
        <w:t>Input</w:t>
      </w:r>
    </w:p>
    <w:p w:rsidR="001A2E77" w:rsidRDefault="001A2E77" w:rsidP="00847ABB">
      <w:r>
        <w:rPr>
          <w:noProof/>
        </w:rPr>
        <w:drawing>
          <wp:inline distT="0" distB="0" distL="0" distR="0" wp14:anchorId="2CBBFB54" wp14:editId="42A59EC1">
            <wp:extent cx="5943600" cy="613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8-04-13 12_16_26-Inbox (220) - jodix5@morgan.edu - Morgan State University Mai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13410"/>
                    </a:xfrm>
                    <a:prstGeom prst="rect">
                      <a:avLst/>
                    </a:prstGeom>
                  </pic:spPr>
                </pic:pic>
              </a:graphicData>
            </a:graphic>
          </wp:inline>
        </w:drawing>
      </w:r>
      <w:r>
        <w:rPr>
          <w:noProof/>
        </w:rPr>
        <w:drawing>
          <wp:inline distT="0" distB="0" distL="0" distR="0" wp14:anchorId="2D34A432" wp14:editId="578BDB12">
            <wp:extent cx="5943600" cy="7175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8-04-13 12_17_0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r>
        <w:rPr>
          <w:noProof/>
        </w:rPr>
        <w:drawing>
          <wp:inline distT="0" distB="0" distL="0" distR="0" wp14:anchorId="6F781871" wp14:editId="6D4E8815">
            <wp:extent cx="5943600" cy="6223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8-04-13 12_15_48-Inbox (220) - jodix5@morgan.edu - Morgan State University Mai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rsidR="001A2E77" w:rsidRPr="001A2E77" w:rsidRDefault="001A2E77" w:rsidP="00847ABB">
      <w:pPr>
        <w:rPr>
          <w:rFonts w:ascii="Arial" w:hAnsi="Arial" w:cs="Arial"/>
          <w:b/>
          <w:sz w:val="24"/>
          <w:szCs w:val="24"/>
        </w:rPr>
      </w:pPr>
      <w:bookmarkStart w:id="9" w:name="_GoBack"/>
    </w:p>
    <w:p w:rsidR="001A2E77" w:rsidRPr="001A2E77" w:rsidRDefault="001A2E77" w:rsidP="00847ABB">
      <w:pPr>
        <w:rPr>
          <w:rFonts w:ascii="Arial" w:hAnsi="Arial" w:cs="Arial"/>
          <w:b/>
          <w:sz w:val="24"/>
          <w:szCs w:val="24"/>
        </w:rPr>
      </w:pPr>
      <w:r w:rsidRPr="001A2E77">
        <w:rPr>
          <w:rFonts w:ascii="Arial" w:hAnsi="Arial" w:cs="Arial"/>
          <w:b/>
          <w:sz w:val="24"/>
          <w:szCs w:val="24"/>
        </w:rPr>
        <w:t>Output</w:t>
      </w:r>
    </w:p>
    <w:bookmarkEnd w:id="9"/>
    <w:p w:rsidR="001A2E77" w:rsidRDefault="001A2E77" w:rsidP="00847ABB"/>
    <w:p w:rsidR="001B3A54" w:rsidRDefault="001A2E77" w:rsidP="00847ABB">
      <w:r>
        <w:rPr>
          <w:noProof/>
        </w:rPr>
        <w:drawing>
          <wp:inline distT="0" distB="0" distL="0" distR="0" wp14:anchorId="5BFED2FF" wp14:editId="59F16005">
            <wp:extent cx="5943600" cy="687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8-04-13 12_16_47-Inbox (220) - jodix5@morgan.edu - Morgan State University Mai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87705"/>
                    </a:xfrm>
                    <a:prstGeom prst="rect">
                      <a:avLst/>
                    </a:prstGeom>
                  </pic:spPr>
                </pic:pic>
              </a:graphicData>
            </a:graphic>
          </wp:inline>
        </w:drawing>
      </w:r>
      <w:r>
        <w:rPr>
          <w:noProof/>
        </w:rPr>
        <w:drawing>
          <wp:inline distT="0" distB="0" distL="0" distR="0">
            <wp:extent cx="5943600" cy="6007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8-04-13 12_16_08-Inbox (220) - jodix5@morgan.edu - Morgan State University Mai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00710"/>
                    </a:xfrm>
                    <a:prstGeom prst="rect">
                      <a:avLst/>
                    </a:prstGeom>
                  </pic:spPr>
                </pic:pic>
              </a:graphicData>
            </a:graphic>
          </wp:inline>
        </w:drawing>
      </w:r>
      <w:r>
        <w:rPr>
          <w:noProof/>
        </w:rPr>
        <w:drawing>
          <wp:inline distT="0" distB="0" distL="0" distR="0">
            <wp:extent cx="5943600" cy="717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8-04-13 12_17_31-Inbox (220) - jodix5@morgan.edu - Morgan State University Mai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p>
    <w:p w:rsidR="00FC1411" w:rsidRDefault="00FC1411" w:rsidP="00847ABB">
      <w:pPr>
        <w:rPr>
          <w:b/>
        </w:rPr>
      </w:pPr>
    </w:p>
    <w:sectPr w:rsidR="00FC1411" w:rsidSect="00456BF4">
      <w:endnotePr>
        <w:numFmt w:val="decimal"/>
      </w:endnotePr>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6972"/>
    <w:multiLevelType w:val="multilevel"/>
    <w:tmpl w:val="0B0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5A35"/>
    <w:multiLevelType w:val="multilevel"/>
    <w:tmpl w:val="FF5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D49F1"/>
    <w:multiLevelType w:val="multilevel"/>
    <w:tmpl w:val="B718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E3A7E"/>
    <w:multiLevelType w:val="multilevel"/>
    <w:tmpl w:val="8624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85"/>
    <w:rsid w:val="00010816"/>
    <w:rsid w:val="00020385"/>
    <w:rsid w:val="00032325"/>
    <w:rsid w:val="0008223C"/>
    <w:rsid w:val="00187FC3"/>
    <w:rsid w:val="001A2E77"/>
    <w:rsid w:val="001B3A54"/>
    <w:rsid w:val="001C6F5E"/>
    <w:rsid w:val="00233852"/>
    <w:rsid w:val="002D1EF0"/>
    <w:rsid w:val="003604C4"/>
    <w:rsid w:val="003651CF"/>
    <w:rsid w:val="00456BF4"/>
    <w:rsid w:val="00465F58"/>
    <w:rsid w:val="004A059B"/>
    <w:rsid w:val="004C7150"/>
    <w:rsid w:val="00532570"/>
    <w:rsid w:val="00550957"/>
    <w:rsid w:val="005C1C13"/>
    <w:rsid w:val="005E389A"/>
    <w:rsid w:val="0062188B"/>
    <w:rsid w:val="00681C56"/>
    <w:rsid w:val="00761E31"/>
    <w:rsid w:val="00773F0B"/>
    <w:rsid w:val="007F6D61"/>
    <w:rsid w:val="008050D0"/>
    <w:rsid w:val="00835244"/>
    <w:rsid w:val="00835B13"/>
    <w:rsid w:val="00847ABB"/>
    <w:rsid w:val="008A47CC"/>
    <w:rsid w:val="008A4EBC"/>
    <w:rsid w:val="008C3E10"/>
    <w:rsid w:val="008D7A52"/>
    <w:rsid w:val="00957915"/>
    <w:rsid w:val="00980FCE"/>
    <w:rsid w:val="009B09C8"/>
    <w:rsid w:val="00A8085B"/>
    <w:rsid w:val="00A84ACE"/>
    <w:rsid w:val="00AF7898"/>
    <w:rsid w:val="00B2028F"/>
    <w:rsid w:val="00B82A43"/>
    <w:rsid w:val="00BD145F"/>
    <w:rsid w:val="00BE3BCE"/>
    <w:rsid w:val="00C57E68"/>
    <w:rsid w:val="00C61EC1"/>
    <w:rsid w:val="00C6640F"/>
    <w:rsid w:val="00D114B2"/>
    <w:rsid w:val="00D16471"/>
    <w:rsid w:val="00DC70DD"/>
    <w:rsid w:val="00E55E76"/>
    <w:rsid w:val="00E75F17"/>
    <w:rsid w:val="00EA2A48"/>
    <w:rsid w:val="00EB32F6"/>
    <w:rsid w:val="00EE720B"/>
    <w:rsid w:val="00FC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E309"/>
  <w15:chartTrackingRefBased/>
  <w15:docId w15:val="{6D1CC53E-559D-4F0E-B614-A6E9676E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AB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325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232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3257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257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385"/>
    <w:pPr>
      <w:spacing w:before="100" w:beforeAutospacing="1" w:after="100" w:afterAutospacing="1"/>
    </w:pPr>
    <w:rPr>
      <w:sz w:val="24"/>
      <w:szCs w:val="24"/>
    </w:rPr>
  </w:style>
  <w:style w:type="paragraph" w:styleId="NoSpacing">
    <w:name w:val="No Spacing"/>
    <w:uiPriority w:val="1"/>
    <w:qFormat/>
    <w:rsid w:val="00C6640F"/>
    <w:pPr>
      <w:spacing w:after="0" w:line="240" w:lineRule="auto"/>
    </w:pPr>
  </w:style>
  <w:style w:type="character" w:styleId="HTMLCode">
    <w:name w:val="HTML Code"/>
    <w:basedOn w:val="DefaultParagraphFont"/>
    <w:rsid w:val="00847A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323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2325"/>
    <w:rPr>
      <w:color w:val="0000FF"/>
      <w:u w:val="single"/>
    </w:rPr>
  </w:style>
  <w:style w:type="character" w:customStyle="1" w:styleId="Heading1Char">
    <w:name w:val="Heading 1 Char"/>
    <w:basedOn w:val="DefaultParagraphFont"/>
    <w:link w:val="Heading1"/>
    <w:uiPriority w:val="9"/>
    <w:rsid w:val="005325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257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32570"/>
    <w:rPr>
      <w:rFonts w:asciiTheme="majorHAnsi" w:eastAsiaTheme="majorEastAsia" w:hAnsiTheme="majorHAnsi" w:cstheme="majorBidi"/>
      <w:i/>
      <w:iCs/>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664">
      <w:bodyDiv w:val="1"/>
      <w:marLeft w:val="0"/>
      <w:marRight w:val="0"/>
      <w:marTop w:val="0"/>
      <w:marBottom w:val="0"/>
      <w:divBdr>
        <w:top w:val="none" w:sz="0" w:space="0" w:color="auto"/>
        <w:left w:val="none" w:sz="0" w:space="0" w:color="auto"/>
        <w:bottom w:val="none" w:sz="0" w:space="0" w:color="auto"/>
        <w:right w:val="none" w:sz="0" w:space="0" w:color="auto"/>
      </w:divBdr>
      <w:divsChild>
        <w:div w:id="510225202">
          <w:marLeft w:val="0"/>
          <w:marRight w:val="0"/>
          <w:marTop w:val="0"/>
          <w:marBottom w:val="0"/>
          <w:divBdr>
            <w:top w:val="none" w:sz="0" w:space="0" w:color="auto"/>
            <w:left w:val="none" w:sz="0" w:space="0" w:color="auto"/>
            <w:bottom w:val="single" w:sz="18" w:space="0" w:color="000000"/>
            <w:right w:val="none" w:sz="0" w:space="0" w:color="auto"/>
          </w:divBdr>
          <w:divsChild>
            <w:div w:id="76903256">
              <w:marLeft w:val="0"/>
              <w:marRight w:val="0"/>
              <w:marTop w:val="0"/>
              <w:marBottom w:val="0"/>
              <w:divBdr>
                <w:top w:val="none" w:sz="0" w:space="0" w:color="auto"/>
                <w:left w:val="none" w:sz="0" w:space="0" w:color="auto"/>
                <w:bottom w:val="none" w:sz="0" w:space="0" w:color="auto"/>
                <w:right w:val="none" w:sz="0" w:space="0" w:color="auto"/>
              </w:divBdr>
              <w:divsChild>
                <w:div w:id="24454397">
                  <w:marLeft w:val="0"/>
                  <w:marRight w:val="0"/>
                  <w:marTop w:val="0"/>
                  <w:marBottom w:val="0"/>
                  <w:divBdr>
                    <w:top w:val="none" w:sz="0" w:space="0" w:color="auto"/>
                    <w:left w:val="none" w:sz="0" w:space="0" w:color="auto"/>
                    <w:bottom w:val="none" w:sz="0" w:space="0" w:color="auto"/>
                    <w:right w:val="none" w:sz="0" w:space="0" w:color="auto"/>
                  </w:divBdr>
                  <w:divsChild>
                    <w:div w:id="1990672647">
                      <w:marLeft w:val="0"/>
                      <w:marRight w:val="0"/>
                      <w:marTop w:val="0"/>
                      <w:marBottom w:val="0"/>
                      <w:divBdr>
                        <w:top w:val="none" w:sz="0" w:space="0" w:color="auto"/>
                        <w:left w:val="none" w:sz="0" w:space="0" w:color="auto"/>
                        <w:bottom w:val="none" w:sz="0" w:space="0" w:color="auto"/>
                        <w:right w:val="none" w:sz="0" w:space="0" w:color="auto"/>
                      </w:divBdr>
                      <w:divsChild>
                        <w:div w:id="1772236466">
                          <w:marLeft w:val="0"/>
                          <w:marRight w:val="0"/>
                          <w:marTop w:val="0"/>
                          <w:marBottom w:val="0"/>
                          <w:divBdr>
                            <w:top w:val="none" w:sz="0" w:space="0" w:color="auto"/>
                            <w:left w:val="none" w:sz="0" w:space="0" w:color="auto"/>
                            <w:bottom w:val="none" w:sz="0" w:space="0" w:color="auto"/>
                            <w:right w:val="none" w:sz="0" w:space="0" w:color="auto"/>
                          </w:divBdr>
                          <w:divsChild>
                            <w:div w:id="964655257">
                              <w:marLeft w:val="0"/>
                              <w:marRight w:val="0"/>
                              <w:marTop w:val="0"/>
                              <w:marBottom w:val="75"/>
                              <w:divBdr>
                                <w:top w:val="none" w:sz="0" w:space="0" w:color="auto"/>
                                <w:left w:val="none" w:sz="0" w:space="0" w:color="auto"/>
                                <w:bottom w:val="none" w:sz="0" w:space="0" w:color="auto"/>
                                <w:right w:val="none" w:sz="0" w:space="0" w:color="auto"/>
                              </w:divBdr>
                              <w:divsChild>
                                <w:div w:id="1484545512">
                                  <w:marLeft w:val="0"/>
                                  <w:marRight w:val="0"/>
                                  <w:marTop w:val="240"/>
                                  <w:marBottom w:val="240"/>
                                  <w:divBdr>
                                    <w:top w:val="none" w:sz="0" w:space="0" w:color="auto"/>
                                    <w:left w:val="none" w:sz="0" w:space="0" w:color="auto"/>
                                    <w:bottom w:val="none" w:sz="0" w:space="0" w:color="auto"/>
                                    <w:right w:val="none" w:sz="0" w:space="0" w:color="auto"/>
                                  </w:divBdr>
                                </w:div>
                              </w:divsChild>
                            </w:div>
                            <w:div w:id="1114593608">
                              <w:marLeft w:val="0"/>
                              <w:marRight w:val="0"/>
                              <w:marTop w:val="0"/>
                              <w:marBottom w:val="150"/>
                              <w:divBdr>
                                <w:top w:val="none" w:sz="0" w:space="0" w:color="auto"/>
                                <w:left w:val="none" w:sz="0" w:space="0" w:color="auto"/>
                                <w:bottom w:val="none" w:sz="0" w:space="0" w:color="auto"/>
                                <w:right w:val="none" w:sz="0" w:space="0" w:color="auto"/>
                              </w:divBdr>
                            </w:div>
                            <w:div w:id="1330596873">
                              <w:marLeft w:val="0"/>
                              <w:marRight w:val="0"/>
                              <w:marTop w:val="0"/>
                              <w:marBottom w:val="0"/>
                              <w:divBdr>
                                <w:top w:val="none" w:sz="0" w:space="0" w:color="auto"/>
                                <w:left w:val="none" w:sz="0" w:space="0" w:color="auto"/>
                                <w:bottom w:val="none" w:sz="0" w:space="0" w:color="auto"/>
                                <w:right w:val="none" w:sz="0" w:space="0" w:color="auto"/>
                              </w:divBdr>
                            </w:div>
                            <w:div w:id="1700160831">
                              <w:marLeft w:val="0"/>
                              <w:marRight w:val="0"/>
                              <w:marTop w:val="0"/>
                              <w:marBottom w:val="0"/>
                              <w:divBdr>
                                <w:top w:val="none" w:sz="0" w:space="0" w:color="auto"/>
                                <w:left w:val="none" w:sz="0" w:space="0" w:color="auto"/>
                                <w:bottom w:val="none" w:sz="0" w:space="0" w:color="auto"/>
                                <w:right w:val="none" w:sz="0" w:space="0" w:color="auto"/>
                              </w:divBdr>
                              <w:divsChild>
                                <w:div w:id="44528737">
                                  <w:marLeft w:val="0"/>
                                  <w:marRight w:val="0"/>
                                  <w:marTop w:val="0"/>
                                  <w:marBottom w:val="0"/>
                                  <w:divBdr>
                                    <w:top w:val="none" w:sz="0" w:space="0" w:color="auto"/>
                                    <w:left w:val="none" w:sz="0" w:space="0" w:color="auto"/>
                                    <w:bottom w:val="none" w:sz="0" w:space="0" w:color="auto"/>
                                    <w:right w:val="none" w:sz="0" w:space="0" w:color="auto"/>
                                  </w:divBdr>
                                </w:div>
                                <w:div w:id="2084252060">
                                  <w:marLeft w:val="0"/>
                                  <w:marRight w:val="0"/>
                                  <w:marTop w:val="0"/>
                                  <w:marBottom w:val="0"/>
                                  <w:divBdr>
                                    <w:top w:val="none" w:sz="0" w:space="0" w:color="auto"/>
                                    <w:left w:val="none" w:sz="0" w:space="0" w:color="auto"/>
                                    <w:bottom w:val="none" w:sz="0" w:space="0" w:color="auto"/>
                                    <w:right w:val="none" w:sz="0" w:space="0" w:color="auto"/>
                                  </w:divBdr>
                                  <w:divsChild>
                                    <w:div w:id="559096427">
                                      <w:marLeft w:val="0"/>
                                      <w:marRight w:val="0"/>
                                      <w:marTop w:val="0"/>
                                      <w:marBottom w:val="0"/>
                                      <w:divBdr>
                                        <w:top w:val="none" w:sz="0" w:space="0" w:color="auto"/>
                                        <w:left w:val="none" w:sz="0" w:space="0" w:color="auto"/>
                                        <w:bottom w:val="none" w:sz="0" w:space="0" w:color="auto"/>
                                        <w:right w:val="none" w:sz="0" w:space="0" w:color="auto"/>
                                      </w:divBdr>
                                    </w:div>
                                  </w:divsChild>
                                </w:div>
                                <w:div w:id="1388723067">
                                  <w:marLeft w:val="0"/>
                                  <w:marRight w:val="0"/>
                                  <w:marTop w:val="0"/>
                                  <w:marBottom w:val="0"/>
                                  <w:divBdr>
                                    <w:top w:val="none" w:sz="0" w:space="0" w:color="auto"/>
                                    <w:left w:val="none" w:sz="0" w:space="0" w:color="auto"/>
                                    <w:bottom w:val="none" w:sz="0" w:space="0" w:color="auto"/>
                                    <w:right w:val="none" w:sz="0" w:space="0" w:color="auto"/>
                                  </w:divBdr>
                                  <w:divsChild>
                                    <w:div w:id="14802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453">
                          <w:marLeft w:val="0"/>
                          <w:marRight w:val="0"/>
                          <w:marTop w:val="150"/>
                          <w:marBottom w:val="0"/>
                          <w:divBdr>
                            <w:top w:val="single" w:sz="6" w:space="0" w:color="EFEFEF"/>
                            <w:left w:val="none" w:sz="0" w:space="0" w:color="auto"/>
                            <w:bottom w:val="none" w:sz="0" w:space="0" w:color="auto"/>
                            <w:right w:val="none" w:sz="0" w:space="0" w:color="auto"/>
                          </w:divBdr>
                        </w:div>
                        <w:div w:id="1256550667">
                          <w:marLeft w:val="0"/>
                          <w:marRight w:val="0"/>
                          <w:marTop w:val="0"/>
                          <w:marBottom w:val="0"/>
                          <w:divBdr>
                            <w:top w:val="none" w:sz="0" w:space="0" w:color="auto"/>
                            <w:left w:val="none" w:sz="0" w:space="0" w:color="auto"/>
                            <w:bottom w:val="none" w:sz="0" w:space="0" w:color="auto"/>
                            <w:right w:val="none" w:sz="0" w:space="0" w:color="auto"/>
                          </w:divBdr>
                        </w:div>
                      </w:divsChild>
                    </w:div>
                    <w:div w:id="1140925909">
                      <w:marLeft w:val="0"/>
                      <w:marRight w:val="0"/>
                      <w:marTop w:val="0"/>
                      <w:marBottom w:val="0"/>
                      <w:divBdr>
                        <w:top w:val="none" w:sz="0" w:space="0" w:color="auto"/>
                        <w:left w:val="none" w:sz="0" w:space="0" w:color="auto"/>
                        <w:bottom w:val="none" w:sz="0" w:space="0" w:color="auto"/>
                        <w:right w:val="none" w:sz="0" w:space="0" w:color="auto"/>
                      </w:divBdr>
                      <w:divsChild>
                        <w:div w:id="1123765684">
                          <w:marLeft w:val="0"/>
                          <w:marRight w:val="0"/>
                          <w:marTop w:val="150"/>
                          <w:marBottom w:val="0"/>
                          <w:divBdr>
                            <w:top w:val="none" w:sz="0" w:space="0" w:color="auto"/>
                            <w:left w:val="none" w:sz="0" w:space="0" w:color="auto"/>
                            <w:bottom w:val="none" w:sz="0" w:space="0" w:color="auto"/>
                            <w:right w:val="none" w:sz="0" w:space="0" w:color="auto"/>
                          </w:divBdr>
                          <w:divsChild>
                            <w:div w:id="553852872">
                              <w:marLeft w:val="0"/>
                              <w:marRight w:val="0"/>
                              <w:marTop w:val="0"/>
                              <w:marBottom w:val="150"/>
                              <w:divBdr>
                                <w:top w:val="none" w:sz="0" w:space="0" w:color="auto"/>
                                <w:left w:val="none" w:sz="0" w:space="0" w:color="auto"/>
                                <w:bottom w:val="dotted" w:sz="6" w:space="2" w:color="CCCCCC"/>
                                <w:right w:val="none" w:sz="0" w:space="0" w:color="auto"/>
                              </w:divBdr>
                              <w:divsChild>
                                <w:div w:id="808984032">
                                  <w:marLeft w:val="0"/>
                                  <w:marRight w:val="0"/>
                                  <w:marTop w:val="0"/>
                                  <w:marBottom w:val="0"/>
                                  <w:divBdr>
                                    <w:top w:val="none" w:sz="0" w:space="0" w:color="auto"/>
                                    <w:left w:val="none" w:sz="0" w:space="0" w:color="auto"/>
                                    <w:bottom w:val="none" w:sz="0" w:space="0" w:color="auto"/>
                                    <w:right w:val="none" w:sz="0" w:space="0" w:color="auto"/>
                                  </w:divBdr>
                                  <w:divsChild>
                                    <w:div w:id="1117522512">
                                      <w:marLeft w:val="7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26465270">
                          <w:marLeft w:val="0"/>
                          <w:marRight w:val="0"/>
                          <w:marTop w:val="0"/>
                          <w:marBottom w:val="0"/>
                          <w:divBdr>
                            <w:top w:val="none" w:sz="0" w:space="0" w:color="auto"/>
                            <w:left w:val="none" w:sz="0" w:space="0" w:color="auto"/>
                            <w:bottom w:val="none" w:sz="0" w:space="0" w:color="auto"/>
                            <w:right w:val="none" w:sz="0" w:space="0" w:color="auto"/>
                          </w:divBdr>
                          <w:divsChild>
                            <w:div w:id="997538400">
                              <w:marLeft w:val="0"/>
                              <w:marRight w:val="0"/>
                              <w:marTop w:val="0"/>
                              <w:marBottom w:val="75"/>
                              <w:divBdr>
                                <w:top w:val="none" w:sz="0" w:space="0" w:color="auto"/>
                                <w:left w:val="none" w:sz="0" w:space="0" w:color="auto"/>
                                <w:bottom w:val="none" w:sz="0" w:space="0" w:color="auto"/>
                                <w:right w:val="none" w:sz="0" w:space="0" w:color="auto"/>
                              </w:divBdr>
                              <w:divsChild>
                                <w:div w:id="324238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15171">
      <w:bodyDiv w:val="1"/>
      <w:marLeft w:val="0"/>
      <w:marRight w:val="0"/>
      <w:marTop w:val="0"/>
      <w:marBottom w:val="0"/>
      <w:divBdr>
        <w:top w:val="none" w:sz="0" w:space="0" w:color="auto"/>
        <w:left w:val="none" w:sz="0" w:space="0" w:color="auto"/>
        <w:bottom w:val="none" w:sz="0" w:space="0" w:color="auto"/>
        <w:right w:val="none" w:sz="0" w:space="0" w:color="auto"/>
      </w:divBdr>
    </w:div>
    <w:div w:id="437334343">
      <w:bodyDiv w:val="1"/>
      <w:marLeft w:val="0"/>
      <w:marRight w:val="0"/>
      <w:marTop w:val="0"/>
      <w:marBottom w:val="0"/>
      <w:divBdr>
        <w:top w:val="none" w:sz="0" w:space="0" w:color="auto"/>
        <w:left w:val="none" w:sz="0" w:space="0" w:color="auto"/>
        <w:bottom w:val="none" w:sz="0" w:space="0" w:color="auto"/>
        <w:right w:val="none" w:sz="0" w:space="0" w:color="auto"/>
      </w:divBdr>
    </w:div>
    <w:div w:id="480270615">
      <w:bodyDiv w:val="1"/>
      <w:marLeft w:val="0"/>
      <w:marRight w:val="0"/>
      <w:marTop w:val="0"/>
      <w:marBottom w:val="0"/>
      <w:divBdr>
        <w:top w:val="none" w:sz="0" w:space="0" w:color="auto"/>
        <w:left w:val="none" w:sz="0" w:space="0" w:color="auto"/>
        <w:bottom w:val="none" w:sz="0" w:space="0" w:color="auto"/>
        <w:right w:val="none" w:sz="0" w:space="0" w:color="auto"/>
      </w:divBdr>
    </w:div>
    <w:div w:id="876897730">
      <w:bodyDiv w:val="1"/>
      <w:marLeft w:val="0"/>
      <w:marRight w:val="0"/>
      <w:marTop w:val="0"/>
      <w:marBottom w:val="0"/>
      <w:divBdr>
        <w:top w:val="none" w:sz="0" w:space="0" w:color="auto"/>
        <w:left w:val="none" w:sz="0" w:space="0" w:color="auto"/>
        <w:bottom w:val="none" w:sz="0" w:space="0" w:color="auto"/>
        <w:right w:val="none" w:sz="0" w:space="0" w:color="auto"/>
      </w:divBdr>
      <w:divsChild>
        <w:div w:id="1993753773">
          <w:marLeft w:val="0"/>
          <w:marRight w:val="0"/>
          <w:marTop w:val="0"/>
          <w:marBottom w:val="0"/>
          <w:divBdr>
            <w:top w:val="none" w:sz="0" w:space="0" w:color="auto"/>
            <w:left w:val="none" w:sz="0" w:space="0" w:color="auto"/>
            <w:bottom w:val="none" w:sz="0" w:space="0" w:color="auto"/>
            <w:right w:val="none" w:sz="0" w:space="0" w:color="auto"/>
          </w:divBdr>
        </w:div>
      </w:divsChild>
    </w:div>
    <w:div w:id="1065110444">
      <w:bodyDiv w:val="1"/>
      <w:marLeft w:val="0"/>
      <w:marRight w:val="0"/>
      <w:marTop w:val="0"/>
      <w:marBottom w:val="0"/>
      <w:divBdr>
        <w:top w:val="none" w:sz="0" w:space="0" w:color="auto"/>
        <w:left w:val="none" w:sz="0" w:space="0" w:color="auto"/>
        <w:bottom w:val="none" w:sz="0" w:space="0" w:color="auto"/>
        <w:right w:val="none" w:sz="0" w:space="0" w:color="auto"/>
      </w:divBdr>
      <w:divsChild>
        <w:div w:id="1201477011">
          <w:marLeft w:val="0"/>
          <w:marRight w:val="0"/>
          <w:marTop w:val="0"/>
          <w:marBottom w:val="0"/>
          <w:divBdr>
            <w:top w:val="none" w:sz="0" w:space="0" w:color="auto"/>
            <w:left w:val="single" w:sz="6" w:space="15" w:color="DBD7CC"/>
            <w:bottom w:val="single" w:sz="6" w:space="0" w:color="D3D3B1"/>
            <w:right w:val="single" w:sz="6" w:space="15" w:color="DBD7CC"/>
          </w:divBdr>
          <w:divsChild>
            <w:div w:id="1838570921">
              <w:marLeft w:val="0"/>
              <w:marRight w:val="0"/>
              <w:marTop w:val="0"/>
              <w:marBottom w:val="0"/>
              <w:divBdr>
                <w:top w:val="none" w:sz="0" w:space="0" w:color="auto"/>
                <w:left w:val="none" w:sz="0" w:space="0" w:color="auto"/>
                <w:bottom w:val="none" w:sz="0" w:space="0" w:color="auto"/>
                <w:right w:val="none" w:sz="0" w:space="0" w:color="auto"/>
              </w:divBdr>
              <w:divsChild>
                <w:div w:id="1891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1584">
      <w:bodyDiv w:val="1"/>
      <w:marLeft w:val="0"/>
      <w:marRight w:val="0"/>
      <w:marTop w:val="0"/>
      <w:marBottom w:val="0"/>
      <w:divBdr>
        <w:top w:val="none" w:sz="0" w:space="0" w:color="auto"/>
        <w:left w:val="none" w:sz="0" w:space="0" w:color="auto"/>
        <w:bottom w:val="none" w:sz="0" w:space="0" w:color="auto"/>
        <w:right w:val="none" w:sz="0" w:space="0" w:color="auto"/>
      </w:divBdr>
    </w:div>
    <w:div w:id="1740979011">
      <w:bodyDiv w:val="1"/>
      <w:marLeft w:val="0"/>
      <w:marRight w:val="0"/>
      <w:marTop w:val="0"/>
      <w:marBottom w:val="0"/>
      <w:divBdr>
        <w:top w:val="none" w:sz="0" w:space="0" w:color="auto"/>
        <w:left w:val="none" w:sz="0" w:space="0" w:color="auto"/>
        <w:bottom w:val="none" w:sz="0" w:space="0" w:color="auto"/>
        <w:right w:val="none" w:sz="0" w:space="0" w:color="auto"/>
      </w:divBdr>
      <w:divsChild>
        <w:div w:id="135600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459428">
      <w:bodyDiv w:val="1"/>
      <w:marLeft w:val="0"/>
      <w:marRight w:val="0"/>
      <w:marTop w:val="0"/>
      <w:marBottom w:val="0"/>
      <w:divBdr>
        <w:top w:val="none" w:sz="0" w:space="0" w:color="auto"/>
        <w:left w:val="none" w:sz="0" w:space="0" w:color="auto"/>
        <w:bottom w:val="none" w:sz="0" w:space="0" w:color="auto"/>
        <w:right w:val="none" w:sz="0" w:space="0" w:color="auto"/>
      </w:divBdr>
      <w:divsChild>
        <w:div w:id="103577788">
          <w:marLeft w:val="0"/>
          <w:marRight w:val="0"/>
          <w:marTop w:val="0"/>
          <w:marBottom w:val="0"/>
          <w:divBdr>
            <w:top w:val="none" w:sz="0" w:space="0" w:color="auto"/>
            <w:left w:val="none" w:sz="0" w:space="0" w:color="auto"/>
            <w:bottom w:val="none" w:sz="0" w:space="0" w:color="auto"/>
            <w:right w:val="none" w:sz="0" w:space="0" w:color="auto"/>
          </w:divBdr>
          <w:divsChild>
            <w:div w:id="102190501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207068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nturing.net/turing_archive/pages/reference%20articles/what%20is%20a%20turing%20machine.html" TargetMode="External"/><Relationship Id="rId13" Type="http://schemas.openxmlformats.org/officeDocument/2006/relationships/hyperlink" Target="http://www.alanturing.net/turing_archive/pages/reference%20articles/what%20is%20a%20turing%20machine.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alanturing.net/turing_archive/pages/reference%20articles/what%20is%20a%20turing%20machine.html" TargetMode="External"/><Relationship Id="rId12" Type="http://schemas.openxmlformats.org/officeDocument/2006/relationships/hyperlink" Target="http://www.alanturing.net/turing_archive/pages/reference%20articles/what%20is%20a%20turing%20machine.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alanturing.net/turing_archive/pages/reference%20articles/what%20is%20a%20turing%20machine.html" TargetMode="External"/><Relationship Id="rId11" Type="http://schemas.openxmlformats.org/officeDocument/2006/relationships/hyperlink" Target="http://www.alanturing.net/turing_archive/pages/reference%20articles/what%20is%20a%20turing%20machin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www.alanturing.net/turing_archive/pages/reference%20articles/what%20is%20a%20turing%20machine.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lanturing.net/turing_archive/pages/reference%20articles/what%20is%20a%20turing%20machine.html" TargetMode="External"/><Relationship Id="rId14" Type="http://schemas.openxmlformats.org/officeDocument/2006/relationships/hyperlink" Target="http://www.alanturing.net/turing_archive/pages/reference%20articles/what%20is%20a%20turing%20machine.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256D1-E1F5-4E20-B531-55D8A65A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Vojislav Stojkovic</dc:creator>
  <cp:keywords/>
  <dc:description/>
  <cp:lastModifiedBy>Jose Dixon</cp:lastModifiedBy>
  <cp:revision>2</cp:revision>
  <dcterms:created xsi:type="dcterms:W3CDTF">2018-04-13T16:24:00Z</dcterms:created>
  <dcterms:modified xsi:type="dcterms:W3CDTF">2018-04-13T16:24:00Z</dcterms:modified>
</cp:coreProperties>
</file>