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CD391" w14:textId="134ED38C" w:rsidR="004D7082" w:rsidRDefault="007152D4" w:rsidP="007152D4">
      <w:pPr>
        <w:jc w:val="center"/>
        <w:rPr>
          <w:b/>
          <w:bCs/>
          <w:color w:val="FF0000"/>
          <w:sz w:val="40"/>
          <w:szCs w:val="40"/>
        </w:rPr>
      </w:pPr>
      <w:r>
        <w:rPr>
          <w:b/>
          <w:bCs/>
          <w:color w:val="FF0000"/>
          <w:sz w:val="40"/>
          <w:szCs w:val="40"/>
        </w:rPr>
        <w:t>S9/L2</w:t>
      </w:r>
    </w:p>
    <w:p w14:paraId="3FC5DF8A" w14:textId="0A10AA6F" w:rsidR="007152D4" w:rsidRDefault="007152D4" w:rsidP="007152D4">
      <w:pPr>
        <w:rPr>
          <w:b/>
          <w:bCs/>
          <w:color w:val="FF0000"/>
          <w:sz w:val="40"/>
          <w:szCs w:val="40"/>
        </w:rPr>
      </w:pPr>
      <w:r w:rsidRPr="007152D4">
        <w:rPr>
          <w:b/>
          <w:bCs/>
          <w:color w:val="FF0000"/>
          <w:sz w:val="40"/>
          <w:szCs w:val="40"/>
        </w:rPr>
        <w:t>Malware Analysis</w:t>
      </w:r>
    </w:p>
    <w:p w14:paraId="296836DF" w14:textId="7360DB74" w:rsidR="006F2813" w:rsidRDefault="007152D4" w:rsidP="007152D4">
      <w:pPr>
        <w:rPr>
          <w:color w:val="000000" w:themeColor="text1"/>
        </w:rPr>
      </w:pPr>
      <w:r>
        <w:rPr>
          <w:color w:val="000000" w:themeColor="text1"/>
        </w:rPr>
        <w:t xml:space="preserve">L’obiettivo di oggi è analizzare il malware </w:t>
      </w:r>
      <w:r w:rsidRPr="00485271">
        <w:rPr>
          <w:b/>
          <w:bCs/>
          <w:color w:val="000000" w:themeColor="text1"/>
        </w:rPr>
        <w:t>calcolatriceinnovativa.exe</w:t>
      </w:r>
      <w:r>
        <w:rPr>
          <w:color w:val="000000" w:themeColor="text1"/>
        </w:rPr>
        <w:t xml:space="preserve"> tramite analisi statica di base e analisi dinamica di base per notare le differenze tra le due tipologie di scansione. </w:t>
      </w:r>
      <w:r w:rsidR="00FB2DB9">
        <w:rPr>
          <w:color w:val="000000" w:themeColor="text1"/>
        </w:rPr>
        <w:br/>
      </w:r>
      <w:r w:rsidR="00FB2DB9">
        <w:rPr>
          <w:color w:val="000000" w:themeColor="text1"/>
        </w:rPr>
        <w:br/>
      </w:r>
      <w:r w:rsidR="00FB2DB9" w:rsidRPr="00765F1E">
        <w:rPr>
          <w:b/>
          <w:bCs/>
          <w:color w:val="000000" w:themeColor="text1"/>
        </w:rPr>
        <w:t>SCANSIONE STATICA DI BASE</w:t>
      </w:r>
      <w:r w:rsidR="00FB2DB9">
        <w:rPr>
          <w:color w:val="000000" w:themeColor="text1"/>
        </w:rPr>
        <w:br/>
      </w:r>
      <w:r w:rsidR="00FB2DB9">
        <w:rPr>
          <w:color w:val="000000" w:themeColor="text1"/>
        </w:rPr>
        <w:br/>
      </w:r>
      <w:r w:rsidR="006F2813">
        <w:rPr>
          <w:color w:val="000000" w:themeColor="text1"/>
        </w:rPr>
        <w:t>Si inizia</w:t>
      </w:r>
      <w:r w:rsidR="00FB4671">
        <w:rPr>
          <w:color w:val="000000" w:themeColor="text1"/>
        </w:rPr>
        <w:t xml:space="preserve"> la scansione caricando il file su </w:t>
      </w:r>
      <w:r w:rsidR="00FB4671" w:rsidRPr="00765F1E">
        <w:rPr>
          <w:b/>
          <w:bCs/>
          <w:color w:val="000000" w:themeColor="text1"/>
        </w:rPr>
        <w:t>Virus Total</w:t>
      </w:r>
      <w:r w:rsidR="00FB4671">
        <w:rPr>
          <w:color w:val="000000" w:themeColor="text1"/>
        </w:rPr>
        <w:t xml:space="preserve">, il risultato sarà il seguente: </w:t>
      </w:r>
      <w:r w:rsidR="00FB4671">
        <w:rPr>
          <w:color w:val="000000" w:themeColor="text1"/>
        </w:rPr>
        <w:br/>
      </w:r>
      <w:r w:rsidR="00FB4671">
        <w:rPr>
          <w:noProof/>
          <w:color w:val="000000" w:themeColor="text1"/>
        </w:rPr>
        <w:drawing>
          <wp:inline distT="0" distB="0" distL="0" distR="0" wp14:anchorId="5A76A1D4" wp14:editId="02C9D2D0">
            <wp:extent cx="6115050" cy="914400"/>
            <wp:effectExtent l="0" t="0" r="0" b="0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671">
        <w:rPr>
          <w:color w:val="000000" w:themeColor="text1"/>
        </w:rPr>
        <w:br/>
      </w:r>
      <w:r w:rsidR="00FB4671">
        <w:rPr>
          <w:color w:val="000000" w:themeColor="text1"/>
        </w:rPr>
        <w:br/>
        <w:t>Controllando i v</w:t>
      </w:r>
      <w:proofErr w:type="spellStart"/>
      <w:r w:rsidR="00FB4671">
        <w:rPr>
          <w:color w:val="000000" w:themeColor="text1"/>
        </w:rPr>
        <w:t>endor</w:t>
      </w:r>
      <w:proofErr w:type="spellEnd"/>
      <w:r w:rsidR="00FB4671">
        <w:rPr>
          <w:color w:val="000000" w:themeColor="text1"/>
        </w:rPr>
        <w:t>, si può evincere la tipologia di malware:</w:t>
      </w:r>
      <w:r w:rsidR="00FB4671">
        <w:rPr>
          <w:color w:val="000000" w:themeColor="text1"/>
        </w:rPr>
        <w:br/>
      </w:r>
      <w:r w:rsidR="00FB4671">
        <w:rPr>
          <w:noProof/>
          <w:color w:val="000000" w:themeColor="text1"/>
        </w:rPr>
        <w:drawing>
          <wp:inline distT="0" distB="0" distL="0" distR="0" wp14:anchorId="70F0A8A7" wp14:editId="0B9B9307">
            <wp:extent cx="5086350" cy="447675"/>
            <wp:effectExtent l="0" t="0" r="0" b="9525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671">
        <w:rPr>
          <w:color w:val="000000" w:themeColor="text1"/>
        </w:rPr>
        <w:br/>
      </w:r>
      <w:r w:rsidR="00FB4671">
        <w:rPr>
          <w:color w:val="000000" w:themeColor="text1"/>
        </w:rPr>
        <w:br/>
        <w:t>Si capisce che si ha a che fare con una backdoor. Si possono raccogliere più informazioni nella sezione B</w:t>
      </w:r>
      <w:proofErr w:type="spellStart"/>
      <w:r w:rsidR="00FB4671">
        <w:rPr>
          <w:color w:val="000000" w:themeColor="text1"/>
        </w:rPr>
        <w:t>ehaviour</w:t>
      </w:r>
      <w:proofErr w:type="spellEnd"/>
      <w:r w:rsidR="00FB4671">
        <w:rPr>
          <w:color w:val="000000" w:themeColor="text1"/>
        </w:rPr>
        <w:t>, dove l’ipotesi viene ulteriormente confermata:</w:t>
      </w:r>
      <w:r w:rsidR="00FB4671">
        <w:rPr>
          <w:color w:val="000000" w:themeColor="text1"/>
        </w:rPr>
        <w:br/>
      </w:r>
      <w:r w:rsidR="00FB4671">
        <w:rPr>
          <w:noProof/>
          <w:color w:val="000000" w:themeColor="text1"/>
        </w:rPr>
        <w:drawing>
          <wp:inline distT="0" distB="0" distL="0" distR="0" wp14:anchorId="0B20FF79" wp14:editId="2B19A2E0">
            <wp:extent cx="4019550" cy="1152525"/>
            <wp:effectExtent l="0" t="0" r="0" b="9525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B4671">
        <w:rPr>
          <w:color w:val="000000" w:themeColor="text1"/>
        </w:rPr>
        <w:br/>
      </w:r>
      <w:r w:rsidR="00FB4671">
        <w:rPr>
          <w:color w:val="000000" w:themeColor="text1"/>
        </w:rPr>
        <w:br/>
      </w:r>
    </w:p>
    <w:p w14:paraId="330653BE" w14:textId="44B6870F" w:rsidR="00F266F4" w:rsidRDefault="00765F1E" w:rsidP="007152D4">
      <w:pPr>
        <w:rPr>
          <w:color w:val="000000" w:themeColor="text1"/>
        </w:rPr>
      </w:pPr>
      <w:r>
        <w:rPr>
          <w:color w:val="000000" w:themeColor="text1"/>
        </w:rPr>
        <w:t xml:space="preserve">Tramite </w:t>
      </w:r>
      <w:r w:rsidRPr="00B8097F">
        <w:rPr>
          <w:b/>
          <w:bCs/>
          <w:color w:val="000000" w:themeColor="text1"/>
        </w:rPr>
        <w:t xml:space="preserve">il </w:t>
      </w:r>
      <w:proofErr w:type="spellStart"/>
      <w:r w:rsidRPr="00B8097F">
        <w:rPr>
          <w:b/>
          <w:bCs/>
          <w:color w:val="000000" w:themeColor="text1"/>
        </w:rPr>
        <w:t>Decoded</w:t>
      </w:r>
      <w:proofErr w:type="spellEnd"/>
      <w:r w:rsidRPr="00B8097F">
        <w:rPr>
          <w:b/>
          <w:bCs/>
          <w:color w:val="000000" w:themeColor="text1"/>
        </w:rPr>
        <w:t xml:space="preserve"> Text</w:t>
      </w:r>
      <w:r>
        <w:rPr>
          <w:color w:val="000000" w:themeColor="text1"/>
        </w:rPr>
        <w:t xml:space="preserve"> si vedrà lo scopo del malware che tenterà di mettere in connessione, tramite backdoor, il dispositivo della vittima all’indirizzo IP 192.168.1.80 tramite la porta 4444.</w:t>
      </w:r>
    </w:p>
    <w:p w14:paraId="1C689796" w14:textId="77777777" w:rsidR="00F266F4" w:rsidRDefault="00F266F4" w:rsidP="007152D4">
      <w:pPr>
        <w:rPr>
          <w:color w:val="000000" w:themeColor="text1"/>
        </w:rPr>
      </w:pPr>
    </w:p>
    <w:p w14:paraId="7CD7D93A" w14:textId="77777777" w:rsidR="006F2813" w:rsidRDefault="006F2813" w:rsidP="007152D4">
      <w:pPr>
        <w:rPr>
          <w:color w:val="000000" w:themeColor="text1"/>
        </w:rPr>
      </w:pPr>
    </w:p>
    <w:p w14:paraId="7040B085" w14:textId="77777777" w:rsidR="006F2813" w:rsidRDefault="006F2813" w:rsidP="007152D4">
      <w:pPr>
        <w:rPr>
          <w:color w:val="000000" w:themeColor="text1"/>
        </w:rPr>
      </w:pPr>
    </w:p>
    <w:p w14:paraId="0A76907C" w14:textId="77777777" w:rsidR="006F2813" w:rsidRDefault="006F2813" w:rsidP="007152D4">
      <w:pPr>
        <w:rPr>
          <w:color w:val="000000" w:themeColor="text1"/>
        </w:rPr>
      </w:pPr>
    </w:p>
    <w:p w14:paraId="4BEB0374" w14:textId="77777777" w:rsidR="006F2813" w:rsidRDefault="006F2813" w:rsidP="007152D4">
      <w:pPr>
        <w:rPr>
          <w:color w:val="000000" w:themeColor="text1"/>
        </w:rPr>
      </w:pPr>
    </w:p>
    <w:p w14:paraId="49A11BDB" w14:textId="77777777" w:rsidR="006F2813" w:rsidRDefault="006F2813" w:rsidP="007152D4">
      <w:pPr>
        <w:rPr>
          <w:color w:val="000000" w:themeColor="text1"/>
        </w:rPr>
      </w:pPr>
    </w:p>
    <w:p w14:paraId="5EFBBB5C" w14:textId="11F04559" w:rsidR="00F266F4" w:rsidRDefault="006F2813" w:rsidP="007152D4">
      <w:pPr>
        <w:rPr>
          <w:color w:val="000000" w:themeColor="text1"/>
        </w:rPr>
      </w:pPr>
      <w:r>
        <w:rPr>
          <w:color w:val="000000" w:themeColor="text1"/>
        </w:rPr>
        <w:lastRenderedPageBreak/>
        <w:t xml:space="preserve">Approfondendo la ricerca tramite </w:t>
      </w:r>
      <w:r w:rsidRPr="00B8097F">
        <w:rPr>
          <w:b/>
          <w:bCs/>
          <w:color w:val="000000" w:themeColor="text1"/>
        </w:rPr>
        <w:t>CFF Explorer</w:t>
      </w:r>
      <w:r>
        <w:rPr>
          <w:color w:val="000000" w:themeColor="text1"/>
        </w:rPr>
        <w:t>, si può analizzare in modo più approfondito il malware. Nello specifico, si può controllare da quali file il malware dipende, impedendogli il giusto funzionamento se dovessero mancare:</w:t>
      </w:r>
    </w:p>
    <w:p w14:paraId="79168D00" w14:textId="0B864BC9" w:rsidR="006F2813" w:rsidRDefault="006F2813" w:rsidP="007152D4">
      <w:pPr>
        <w:rPr>
          <w:color w:val="000000" w:themeColor="text1"/>
        </w:rPr>
      </w:pPr>
      <w:r>
        <w:rPr>
          <w:noProof/>
          <w:color w:val="000000" w:themeColor="text1"/>
        </w:rPr>
        <w:drawing>
          <wp:inline distT="0" distB="0" distL="0" distR="0" wp14:anchorId="40330637" wp14:editId="2877806B">
            <wp:extent cx="6115050" cy="3238500"/>
            <wp:effectExtent l="0" t="0" r="0" b="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041DD" w14:textId="77777777" w:rsidR="006F2813" w:rsidRDefault="006F2813" w:rsidP="007152D4">
      <w:pPr>
        <w:rPr>
          <w:color w:val="000000" w:themeColor="text1"/>
        </w:rPr>
      </w:pPr>
    </w:p>
    <w:p w14:paraId="5F04589F" w14:textId="1C06AED7" w:rsidR="006F2813" w:rsidRDefault="006F2813" w:rsidP="007152D4">
      <w:pPr>
        <w:rPr>
          <w:color w:val="000000" w:themeColor="text1"/>
        </w:rPr>
      </w:pPr>
      <w:r>
        <w:rPr>
          <w:color w:val="000000" w:themeColor="text1"/>
        </w:rPr>
        <w:t>Vedendo le librerie importate, si possono notare quali sono le azioni che il malware può effettuare:</w:t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Tramite </w:t>
      </w:r>
      <w:r w:rsidRPr="00B8097F">
        <w:rPr>
          <w:b/>
          <w:bCs/>
          <w:color w:val="000000" w:themeColor="text1"/>
        </w:rPr>
        <w:t>KERNEL32</w:t>
      </w:r>
      <w:r>
        <w:rPr>
          <w:color w:val="000000" w:themeColor="text1"/>
        </w:rPr>
        <w:t xml:space="preserve"> e </w:t>
      </w:r>
      <w:r w:rsidRPr="00B8097F">
        <w:rPr>
          <w:b/>
          <w:bCs/>
          <w:color w:val="000000" w:themeColor="text1"/>
        </w:rPr>
        <w:t>USER32</w:t>
      </w:r>
      <w:r>
        <w:rPr>
          <w:color w:val="000000" w:themeColor="text1"/>
        </w:rPr>
        <w:t xml:space="preserve"> si può evincere che il malware ha accesso a funzioni di sistema.</w:t>
      </w:r>
      <w:r>
        <w:rPr>
          <w:color w:val="000000" w:themeColor="text1"/>
        </w:rPr>
        <w:br/>
        <w:t xml:space="preserve">Tramite </w:t>
      </w:r>
      <w:r w:rsidRPr="00B8097F">
        <w:rPr>
          <w:b/>
          <w:bCs/>
          <w:color w:val="000000" w:themeColor="text1"/>
        </w:rPr>
        <w:t>ADVAPI32</w:t>
      </w:r>
      <w:r>
        <w:rPr>
          <w:color w:val="000000" w:themeColor="text1"/>
        </w:rPr>
        <w:t xml:space="preserve"> il malware potrebbe interagire con il registro di sistema Windows</w:t>
      </w:r>
      <w:r>
        <w:rPr>
          <w:color w:val="000000" w:themeColor="text1"/>
        </w:rPr>
        <w:br/>
        <w:t xml:space="preserve">Tramite </w:t>
      </w:r>
      <w:r w:rsidRPr="00B8097F">
        <w:rPr>
          <w:b/>
          <w:bCs/>
          <w:color w:val="000000" w:themeColor="text1"/>
        </w:rPr>
        <w:t>SHELL32</w:t>
      </w:r>
      <w:r>
        <w:rPr>
          <w:color w:val="000000" w:themeColor="text1"/>
        </w:rPr>
        <w:t xml:space="preserve"> il malware suggerisce che potrebbe componenti GUI.</w:t>
      </w:r>
    </w:p>
    <w:p w14:paraId="6A74FB7C" w14:textId="77777777" w:rsidR="006F2813" w:rsidRDefault="006F2813" w:rsidP="007152D4">
      <w:pPr>
        <w:rPr>
          <w:color w:val="000000" w:themeColor="text1"/>
        </w:rPr>
      </w:pPr>
    </w:p>
    <w:p w14:paraId="59FE8926" w14:textId="3FBC936E" w:rsidR="006F2813" w:rsidRDefault="00485271" w:rsidP="007152D4">
      <w:pPr>
        <w:rPr>
          <w:color w:val="000000" w:themeColor="text1"/>
        </w:rPr>
      </w:pPr>
      <w:r>
        <w:rPr>
          <w:color w:val="000000" w:themeColor="text1"/>
        </w:rPr>
        <w:t xml:space="preserve">Continuando la scansione statica possiamo utilizzare Malware Bazaar, dove troveremo anche i file </w:t>
      </w:r>
      <w:proofErr w:type="spellStart"/>
      <w:r>
        <w:rPr>
          <w:color w:val="000000" w:themeColor="text1"/>
        </w:rPr>
        <w:t>hash</w:t>
      </w:r>
      <w:proofErr w:type="spellEnd"/>
      <w:r>
        <w:rPr>
          <w:color w:val="000000" w:themeColor="text1"/>
        </w:rPr>
        <w:t xml:space="preserve"> del malware:</w:t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0B53679B" wp14:editId="10F31AA2">
            <wp:extent cx="6115050" cy="752475"/>
            <wp:effectExtent l="0" t="0" r="0" b="9525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75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  <w:r>
        <w:rPr>
          <w:color w:val="000000" w:themeColor="text1"/>
        </w:rPr>
        <w:br/>
      </w:r>
    </w:p>
    <w:p w14:paraId="41EDA04A" w14:textId="77777777" w:rsidR="00485271" w:rsidRDefault="00485271" w:rsidP="007152D4">
      <w:pPr>
        <w:rPr>
          <w:color w:val="000000" w:themeColor="text1"/>
        </w:rPr>
      </w:pPr>
    </w:p>
    <w:p w14:paraId="4AAB8594" w14:textId="77777777" w:rsidR="00600A0C" w:rsidRDefault="00485271" w:rsidP="007152D4">
      <w:pPr>
        <w:rPr>
          <w:b/>
          <w:bCs/>
          <w:color w:val="000000" w:themeColor="text1"/>
        </w:rPr>
      </w:pPr>
      <w:r w:rsidRPr="00600A0C">
        <w:rPr>
          <w:b/>
          <w:bCs/>
          <w:color w:val="000000" w:themeColor="text1"/>
        </w:rPr>
        <w:lastRenderedPageBreak/>
        <w:t>SCANSIONE DINAMICA DI BASE</w:t>
      </w:r>
    </w:p>
    <w:p w14:paraId="123905E0" w14:textId="2177DA1C" w:rsidR="00485271" w:rsidRPr="00600A0C" w:rsidRDefault="00600A0C" w:rsidP="007152D4">
      <w:pPr>
        <w:rPr>
          <w:b/>
          <w:bCs/>
          <w:color w:val="000000" w:themeColor="text1"/>
        </w:rPr>
      </w:pPr>
      <w:r>
        <w:rPr>
          <w:color w:val="000000" w:themeColor="text1"/>
        </w:rPr>
        <w:t xml:space="preserve">Una volta approfondita la scansione statica, si può passare a quella dinamica utilizzato il software </w:t>
      </w:r>
      <w:r w:rsidRPr="00600A0C">
        <w:rPr>
          <w:b/>
          <w:bCs/>
          <w:color w:val="000000" w:themeColor="text1"/>
        </w:rPr>
        <w:t>Cuckoo</w:t>
      </w:r>
      <w:r>
        <w:rPr>
          <w:color w:val="000000" w:themeColor="text1"/>
        </w:rPr>
        <w:t>. Grazie alla scansione dinamica si effettuerà una simulazione di utilizzo del malware in ambiente protetto, dove si potrà analizzare nel dettaglio il comportamento del malware. Di seguito il risultato:</w:t>
      </w:r>
      <w:r>
        <w:rPr>
          <w:noProof/>
          <w:color w:val="000000" w:themeColor="text1"/>
        </w:rPr>
        <w:drawing>
          <wp:inline distT="0" distB="0" distL="0" distR="0" wp14:anchorId="42E232F9" wp14:editId="390806B7">
            <wp:extent cx="6115050" cy="2657475"/>
            <wp:effectExtent l="0" t="0" r="0" b="9525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265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noProof/>
          <w:color w:val="000000" w:themeColor="text1"/>
        </w:rPr>
        <w:drawing>
          <wp:inline distT="0" distB="0" distL="0" distR="0" wp14:anchorId="5CA8CFDB" wp14:editId="4C10BBF8">
            <wp:extent cx="6105525" cy="1381125"/>
            <wp:effectExtent l="0" t="0" r="9525" b="9525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5525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 w:themeColor="text1"/>
        </w:rPr>
        <w:br/>
      </w:r>
      <w:r>
        <w:rPr>
          <w:color w:val="000000" w:themeColor="text1"/>
        </w:rPr>
        <w:br/>
        <w:t xml:space="preserve">Dal </w:t>
      </w:r>
      <w:proofErr w:type="spellStart"/>
      <w:r>
        <w:rPr>
          <w:color w:val="000000" w:themeColor="text1"/>
        </w:rPr>
        <w:t>Behaviour</w:t>
      </w:r>
      <w:proofErr w:type="spellEnd"/>
      <w:r>
        <w:rPr>
          <w:color w:val="000000" w:themeColor="text1"/>
        </w:rPr>
        <w:t xml:space="preserve"> Analysis si p</w:t>
      </w:r>
      <w:r w:rsidR="00CC7705">
        <w:rPr>
          <w:color w:val="000000" w:themeColor="text1"/>
        </w:rPr>
        <w:t>ossono</w:t>
      </w:r>
      <w:r>
        <w:rPr>
          <w:color w:val="000000" w:themeColor="text1"/>
        </w:rPr>
        <w:t xml:space="preserve"> </w:t>
      </w:r>
      <w:r w:rsidR="00CC7705">
        <w:rPr>
          <w:color w:val="000000" w:themeColor="text1"/>
        </w:rPr>
        <w:t xml:space="preserve">notare nel dettaglio i vari step che il malware tenterà di eseguire per connettere la macchina vittima all’IP dell’attaccante. </w:t>
      </w:r>
      <w:r>
        <w:rPr>
          <w:color w:val="000000" w:themeColor="text1"/>
        </w:rPr>
        <w:br/>
      </w:r>
      <w:r w:rsidR="00CC7705">
        <w:rPr>
          <w:b/>
          <w:bCs/>
          <w:color w:val="000000" w:themeColor="text1"/>
        </w:rPr>
        <w:br/>
      </w:r>
      <w:r w:rsidR="00CC7705">
        <w:rPr>
          <w:b/>
          <w:bCs/>
          <w:color w:val="000000" w:themeColor="text1"/>
        </w:rPr>
        <w:br/>
      </w:r>
      <w:r w:rsidR="00CC7705">
        <w:rPr>
          <w:b/>
          <w:bCs/>
          <w:color w:val="000000" w:themeColor="text1"/>
        </w:rPr>
        <w:br/>
        <w:t>In conclusione</w:t>
      </w:r>
      <w:r w:rsidR="00CC7705">
        <w:rPr>
          <w:color w:val="000000" w:themeColor="text1"/>
        </w:rPr>
        <w:t>, si può confermare con totale sicurezza che il file .</w:t>
      </w:r>
      <w:proofErr w:type="spellStart"/>
      <w:r w:rsidR="00CC7705">
        <w:rPr>
          <w:color w:val="000000" w:themeColor="text1"/>
        </w:rPr>
        <w:t>exe</w:t>
      </w:r>
      <w:proofErr w:type="spellEnd"/>
      <w:r w:rsidR="00CC7705">
        <w:rPr>
          <w:color w:val="000000" w:themeColor="text1"/>
        </w:rPr>
        <w:t xml:space="preserve"> </w:t>
      </w:r>
      <w:proofErr w:type="spellStart"/>
      <w:r w:rsidR="00CC7705">
        <w:rPr>
          <w:color w:val="000000" w:themeColor="text1"/>
        </w:rPr>
        <w:t>calcolatriceinnovativa</w:t>
      </w:r>
      <w:proofErr w:type="spellEnd"/>
      <w:r w:rsidR="00CC7705">
        <w:rPr>
          <w:color w:val="000000" w:themeColor="text1"/>
        </w:rPr>
        <w:t xml:space="preserve"> è una backdoor che lascia libero accesso all’attaccante di accedere al dispositivo della vittima. </w:t>
      </w:r>
      <w:r w:rsidR="00485271" w:rsidRPr="00600A0C">
        <w:rPr>
          <w:b/>
          <w:bCs/>
          <w:color w:val="000000" w:themeColor="text1"/>
        </w:rPr>
        <w:br/>
      </w:r>
      <w:r w:rsidR="00485271" w:rsidRPr="00600A0C">
        <w:rPr>
          <w:b/>
          <w:bCs/>
          <w:color w:val="000000" w:themeColor="text1"/>
        </w:rPr>
        <w:br/>
      </w:r>
    </w:p>
    <w:p w14:paraId="00AFEB82" w14:textId="77777777" w:rsidR="006F2813" w:rsidRDefault="006F2813" w:rsidP="007152D4">
      <w:pPr>
        <w:rPr>
          <w:color w:val="000000" w:themeColor="text1"/>
        </w:rPr>
      </w:pPr>
    </w:p>
    <w:p w14:paraId="319ABE06" w14:textId="77777777" w:rsidR="00C73DED" w:rsidRDefault="00C73DED" w:rsidP="007152D4">
      <w:pPr>
        <w:rPr>
          <w:color w:val="000000" w:themeColor="text1"/>
        </w:rPr>
      </w:pPr>
    </w:p>
    <w:p w14:paraId="50D6336D" w14:textId="4228C858" w:rsidR="007152D4" w:rsidRPr="007152D4" w:rsidRDefault="00765F1E" w:rsidP="007152D4">
      <w:pPr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  <w:br/>
      </w:r>
      <w:r w:rsidR="00FB4671">
        <w:rPr>
          <w:color w:val="000000" w:themeColor="text1"/>
        </w:rPr>
        <w:lastRenderedPageBreak/>
        <w:br/>
      </w:r>
    </w:p>
    <w:sectPr w:rsidR="007152D4" w:rsidRPr="007152D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2D4"/>
    <w:rsid w:val="00144917"/>
    <w:rsid w:val="00485271"/>
    <w:rsid w:val="004D7082"/>
    <w:rsid w:val="00600A0C"/>
    <w:rsid w:val="006F2813"/>
    <w:rsid w:val="007152D4"/>
    <w:rsid w:val="00765F1E"/>
    <w:rsid w:val="00AA0E9D"/>
    <w:rsid w:val="00B8097F"/>
    <w:rsid w:val="00C73DED"/>
    <w:rsid w:val="00CB0FDF"/>
    <w:rsid w:val="00CC7705"/>
    <w:rsid w:val="00F266F4"/>
    <w:rsid w:val="00FB2DB9"/>
    <w:rsid w:val="00FB4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D54F4D"/>
  <w15:chartTrackingRefBased/>
  <w15:docId w15:val="{3380DA13-ABC1-4B76-A7BC-AF1D59F69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152D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7152D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7152D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7152D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152D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152D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152D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152D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152D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152D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7152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7152D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7152D4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152D4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152D4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152D4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152D4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152D4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152D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152D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152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152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152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152D4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152D4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152D4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152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152D4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152D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4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Giuseppe Cerrone</dc:creator>
  <cp:keywords/>
  <dc:description/>
  <cp:lastModifiedBy>Kevin Giuseppe Cerrone</cp:lastModifiedBy>
  <cp:revision>9</cp:revision>
  <dcterms:created xsi:type="dcterms:W3CDTF">2024-11-26T14:22:00Z</dcterms:created>
  <dcterms:modified xsi:type="dcterms:W3CDTF">2024-11-26T16:11:00Z</dcterms:modified>
</cp:coreProperties>
</file>