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AA97" w14:textId="180E260F" w:rsidR="00810BF1" w:rsidRDefault="00000000">
      <w:pPr>
        <w:pStyle w:val="Heading1"/>
      </w:pPr>
      <w:proofErr w:type="spellStart"/>
      <w:r>
        <w:t>InnovAIte</w:t>
      </w:r>
      <w:proofErr w:type="spellEnd"/>
      <w:r>
        <w:t xml:space="preserve"> </w:t>
      </w:r>
      <w:r w:rsidR="00810BF1">
        <w:t>AI</w:t>
      </w:r>
      <w:r w:rsidR="00810BF1">
        <w:t xml:space="preserve"> </w:t>
      </w:r>
      <w:r w:rsidR="00810BF1">
        <w:t>Prototyping</w:t>
      </w:r>
      <w:r w:rsidR="00810BF1">
        <w:t xml:space="preserve">                                              </w:t>
      </w:r>
      <w:r w:rsidR="00810BF1">
        <w:rPr>
          <w:noProof/>
        </w:rPr>
        <w:drawing>
          <wp:inline distT="0" distB="0" distL="0" distR="0" wp14:anchorId="29F4E8EF" wp14:editId="3398F417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6DE5" w14:textId="5BFBB0E8" w:rsidR="005C09A9" w:rsidRDefault="00000000">
      <w:pPr>
        <w:pStyle w:val="Heading1"/>
      </w:pPr>
      <w:r>
        <w:t>Cross-Stream Liaison</w:t>
      </w:r>
      <w:r w:rsidR="00B34978">
        <w:t xml:space="preserve">                               </w:t>
      </w:r>
    </w:p>
    <w:p w14:paraId="717ED7F5" w14:textId="77777777" w:rsidR="005C09A9" w:rsidRDefault="00000000">
      <w:r>
        <w:rPr>
          <w:i/>
          <w:iCs/>
          <w:sz w:val="20"/>
          <w:szCs w:val="20"/>
        </w:rPr>
        <w:t>One Page Summary | Version 2.0 | Last Updated: January 2026</w:t>
      </w:r>
    </w:p>
    <w:p w14:paraId="2A2FD62E" w14:textId="77777777" w:rsidR="005C09A9" w:rsidRDefault="005C09A9"/>
    <w:p w14:paraId="08386613" w14:textId="77777777" w:rsidR="005C09A9" w:rsidRDefault="00000000">
      <w:pPr>
        <w:pStyle w:val="Heading2"/>
      </w:pPr>
      <w:r>
        <w:t>1. Purpose</w:t>
      </w:r>
    </w:p>
    <w:p w14:paraId="76B0A5B0" w14:textId="77777777" w:rsidR="005C09A9" w:rsidRDefault="00000000">
      <w:r>
        <w:t>Maintain structured, reliable, and transparent communication between streams and company leadership to prevent silos and surface delivery signals early.</w:t>
      </w:r>
    </w:p>
    <w:p w14:paraId="71D15961" w14:textId="77777777" w:rsidR="005C09A9" w:rsidRDefault="005C09A9"/>
    <w:p w14:paraId="075ED59A" w14:textId="77777777" w:rsidR="005C09A9" w:rsidRDefault="00000000">
      <w:pPr>
        <w:pStyle w:val="Heading2"/>
      </w:pPr>
      <w:r>
        <w:t>2. What the Liaison Does</w:t>
      </w:r>
    </w:p>
    <w:p w14:paraId="5C35360E" w14:textId="77777777" w:rsidR="005C09A9" w:rsidRDefault="00000000">
      <w:r>
        <w:t>The Cross-Stream Liaison performs the following key activities:</w:t>
      </w:r>
    </w:p>
    <w:p w14:paraId="0067B160" w14:textId="77777777" w:rsidR="005C09A9" w:rsidRDefault="005C09A9"/>
    <w:p w14:paraId="250C4DC6" w14:textId="77777777" w:rsidR="005C09A9" w:rsidRDefault="00000000">
      <w:r>
        <w:t>• Runs fortnightly, time-boxed check-ins with a representative from each stream</w:t>
      </w:r>
    </w:p>
    <w:p w14:paraId="64106A9D" w14:textId="77777777" w:rsidR="005C09A9" w:rsidRDefault="00000000">
      <w:r>
        <w:t>• Captures consistent reporting across progress, wins, challenges, risks, process effectiveness, and lessons learned</w:t>
      </w:r>
    </w:p>
    <w:p w14:paraId="64D6EE69" w14:textId="77777777" w:rsidR="005C09A9" w:rsidRDefault="00000000">
      <w:r>
        <w:t>• Synthesises themes across streams and distinguishes one-off issues from systemic issues</w:t>
      </w:r>
    </w:p>
    <w:p w14:paraId="24852922" w14:textId="77777777" w:rsidR="005C09A9" w:rsidRDefault="00000000">
      <w:r>
        <w:t>• Reports neutral, evidence-based findings and recommendations via meetings, written summaries, and tooling (e.g. Teams, Planner)</w:t>
      </w:r>
    </w:p>
    <w:p w14:paraId="2387C1EA" w14:textId="77777777" w:rsidR="005C09A9" w:rsidRDefault="00000000">
      <w:r>
        <w:t>• Promotes cross-stream knowledge sharing and reduces duplicated effort</w:t>
      </w:r>
    </w:p>
    <w:p w14:paraId="2A26E934" w14:textId="77777777" w:rsidR="005C09A9" w:rsidRDefault="00000000">
      <w:r>
        <w:t>• Acts as a trusted conduit between streams, Product Owners, and leadership</w:t>
      </w:r>
    </w:p>
    <w:p w14:paraId="31CD3666" w14:textId="77777777" w:rsidR="005C09A9" w:rsidRDefault="005C09A9"/>
    <w:p w14:paraId="28ACBDF9" w14:textId="77777777" w:rsidR="005C09A9" w:rsidRDefault="00000000">
      <w:pPr>
        <w:pStyle w:val="Heading2"/>
      </w:pPr>
      <w:r>
        <w:t>3. Boundaries</w:t>
      </w:r>
    </w:p>
    <w:p w14:paraId="0600C7E9" w14:textId="77777777" w:rsidR="005C09A9" w:rsidRDefault="00000000">
      <w:r>
        <w:t>The liaison role has clear boundaries:</w:t>
      </w:r>
    </w:p>
    <w:p w14:paraId="6701EFF0" w14:textId="77777777" w:rsidR="005C09A9" w:rsidRDefault="005C09A9"/>
    <w:p w14:paraId="505EB02A" w14:textId="77777777" w:rsidR="005C09A9" w:rsidRDefault="00000000">
      <w:r>
        <w:t>• Advisory role only — does not assign work, manage delivery, or override stream autonomy</w:t>
      </w:r>
    </w:p>
    <w:p w14:paraId="5B991D43" w14:textId="77777777" w:rsidR="005C09A9" w:rsidRDefault="00000000">
      <w:r>
        <w:t>• Escalates critical risks and blockers for leadership attention</w:t>
      </w:r>
    </w:p>
    <w:p w14:paraId="1C0483A9" w14:textId="77777777" w:rsidR="005C09A9" w:rsidRDefault="005C09A9"/>
    <w:p w14:paraId="743BA895" w14:textId="77777777" w:rsidR="005C09A9" w:rsidRDefault="00000000">
      <w:pPr>
        <w:pStyle w:val="Heading2"/>
      </w:pPr>
      <w:r>
        <w:t>4. Outputs</w:t>
      </w:r>
    </w:p>
    <w:p w14:paraId="2FBF5331" w14:textId="77777777" w:rsidR="005C09A9" w:rsidRDefault="00000000">
      <w:r>
        <w:t>Key deliverables include:</w:t>
      </w:r>
    </w:p>
    <w:p w14:paraId="59E74A67" w14:textId="77777777" w:rsidR="005C09A9" w:rsidRDefault="005C09A9"/>
    <w:p w14:paraId="191E35D3" w14:textId="77777777" w:rsidR="005C09A9" w:rsidRDefault="00000000">
      <w:r>
        <w:t>• Fortnightly stream meeting notes</w:t>
      </w:r>
    </w:p>
    <w:p w14:paraId="3703A26A" w14:textId="77777777" w:rsidR="005C09A9" w:rsidRDefault="00000000">
      <w:r>
        <w:t>• Consolidated cross-stream summary report</w:t>
      </w:r>
    </w:p>
    <w:p w14:paraId="217A9048" w14:textId="77777777" w:rsidR="005C09A9" w:rsidRDefault="00000000">
      <w:r>
        <w:t>• Improvement recommendations and escalations as required</w:t>
      </w:r>
    </w:p>
    <w:p w14:paraId="75FDD07A" w14:textId="77777777" w:rsidR="005C09A9" w:rsidRDefault="005C09A9"/>
    <w:p w14:paraId="2533CC9C" w14:textId="77777777" w:rsidR="005C09A9" w:rsidRDefault="00000000">
      <w:pPr>
        <w:pStyle w:val="Heading2"/>
      </w:pPr>
      <w:r>
        <w:t>5. Success Measures</w:t>
      </w:r>
    </w:p>
    <w:p w14:paraId="4F3D52EA" w14:textId="77777777" w:rsidR="005C09A9" w:rsidRDefault="00000000">
      <w:r>
        <w:t>The effectiveness of the liaison role is measured by:</w:t>
      </w:r>
    </w:p>
    <w:p w14:paraId="7EA2B777" w14:textId="77777777" w:rsidR="005C09A9" w:rsidRDefault="005C09A9"/>
    <w:p w14:paraId="436555FA" w14:textId="77777777" w:rsidR="005C09A9" w:rsidRDefault="00000000">
      <w:r>
        <w:t>• Improved transparency across streams</w:t>
      </w:r>
    </w:p>
    <w:p w14:paraId="21A03A81" w14:textId="77777777" w:rsidR="005C09A9" w:rsidRDefault="00000000">
      <w:r>
        <w:t>• Faster identification and resolution of cross-stream issues</w:t>
      </w:r>
    </w:p>
    <w:p w14:paraId="1AF122CF" w14:textId="77777777" w:rsidR="005C09A9" w:rsidRDefault="00000000">
      <w:r>
        <w:t>• Increased sharing of effective practices</w:t>
      </w:r>
    </w:p>
    <w:p w14:paraId="2FD11EAA" w14:textId="77777777" w:rsidR="005C09A9" w:rsidRDefault="00000000">
      <w:r>
        <w:t>• Leadership confidence in stream delivery insights</w:t>
      </w:r>
    </w:p>
    <w:sectPr w:rsidR="005C09A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160F" w14:textId="77777777" w:rsidR="00B0655E" w:rsidRDefault="00B0655E">
      <w:r>
        <w:separator/>
      </w:r>
    </w:p>
  </w:endnote>
  <w:endnote w:type="continuationSeparator" w:id="0">
    <w:p w14:paraId="4341B06A" w14:textId="77777777" w:rsidR="00B0655E" w:rsidRDefault="00B06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CBC7" w14:textId="77777777" w:rsidR="005C09A9" w:rsidRDefault="00000000">
    <w:r>
      <w:t>Created by James Jones 2026</w:t>
    </w:r>
  </w:p>
  <w:p w14:paraId="50AF601E" w14:textId="77777777" w:rsidR="005C09A9" w:rsidRDefault="00000000">
    <w:r>
      <w:t>https://github.com/ThunderOpsAI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8ECEB" w14:textId="77777777" w:rsidR="00B0655E" w:rsidRDefault="00B0655E">
      <w:r>
        <w:separator/>
      </w:r>
    </w:p>
  </w:footnote>
  <w:footnote w:type="continuationSeparator" w:id="0">
    <w:p w14:paraId="0F749A29" w14:textId="77777777" w:rsidR="00B0655E" w:rsidRDefault="00B06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E38D9"/>
    <w:multiLevelType w:val="hybridMultilevel"/>
    <w:tmpl w:val="1C2E87B2"/>
    <w:lvl w:ilvl="0" w:tplc="56DA6AB0">
      <w:start w:val="1"/>
      <w:numFmt w:val="bullet"/>
      <w:lvlText w:val="●"/>
      <w:lvlJc w:val="left"/>
      <w:pPr>
        <w:ind w:left="720" w:hanging="360"/>
      </w:pPr>
    </w:lvl>
    <w:lvl w:ilvl="1" w:tplc="55B47010">
      <w:start w:val="1"/>
      <w:numFmt w:val="bullet"/>
      <w:lvlText w:val="○"/>
      <w:lvlJc w:val="left"/>
      <w:pPr>
        <w:ind w:left="1440" w:hanging="360"/>
      </w:pPr>
    </w:lvl>
    <w:lvl w:ilvl="2" w:tplc="A6940612">
      <w:start w:val="1"/>
      <w:numFmt w:val="bullet"/>
      <w:lvlText w:val="■"/>
      <w:lvlJc w:val="left"/>
      <w:pPr>
        <w:ind w:left="2160" w:hanging="360"/>
      </w:pPr>
    </w:lvl>
    <w:lvl w:ilvl="3" w:tplc="2D1E440E">
      <w:start w:val="1"/>
      <w:numFmt w:val="bullet"/>
      <w:lvlText w:val="●"/>
      <w:lvlJc w:val="left"/>
      <w:pPr>
        <w:ind w:left="2880" w:hanging="360"/>
      </w:pPr>
    </w:lvl>
    <w:lvl w:ilvl="4" w:tplc="5FE2C3C2">
      <w:start w:val="1"/>
      <w:numFmt w:val="bullet"/>
      <w:lvlText w:val="○"/>
      <w:lvlJc w:val="left"/>
      <w:pPr>
        <w:ind w:left="3600" w:hanging="360"/>
      </w:pPr>
    </w:lvl>
    <w:lvl w:ilvl="5" w:tplc="9690C1FE">
      <w:start w:val="1"/>
      <w:numFmt w:val="bullet"/>
      <w:lvlText w:val="■"/>
      <w:lvlJc w:val="left"/>
      <w:pPr>
        <w:ind w:left="4320" w:hanging="360"/>
      </w:pPr>
    </w:lvl>
    <w:lvl w:ilvl="6" w:tplc="DDAA792E">
      <w:start w:val="1"/>
      <w:numFmt w:val="bullet"/>
      <w:lvlText w:val="●"/>
      <w:lvlJc w:val="left"/>
      <w:pPr>
        <w:ind w:left="5040" w:hanging="360"/>
      </w:pPr>
    </w:lvl>
    <w:lvl w:ilvl="7" w:tplc="63EE10EE">
      <w:start w:val="1"/>
      <w:numFmt w:val="bullet"/>
      <w:lvlText w:val="●"/>
      <w:lvlJc w:val="left"/>
      <w:pPr>
        <w:ind w:left="5760" w:hanging="360"/>
      </w:pPr>
    </w:lvl>
    <w:lvl w:ilvl="8" w:tplc="D946EF32">
      <w:start w:val="1"/>
      <w:numFmt w:val="bullet"/>
      <w:lvlText w:val="●"/>
      <w:lvlJc w:val="left"/>
      <w:pPr>
        <w:ind w:left="6480" w:hanging="360"/>
      </w:pPr>
    </w:lvl>
  </w:abstractNum>
  <w:num w:numId="1" w16cid:durableId="459808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9A9"/>
    <w:rsid w:val="005C09A9"/>
    <w:rsid w:val="00810BF1"/>
    <w:rsid w:val="00B0655E"/>
    <w:rsid w:val="00B34978"/>
    <w:rsid w:val="00E0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9C849"/>
  <w15:docId w15:val="{503E5AA7-459D-8646-8958-9902E507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006B7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1446</Characters>
  <Application>Microsoft Office Word</Application>
  <DocSecurity>0</DocSecurity>
  <Lines>46</Lines>
  <Paragraphs>35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3</cp:revision>
  <dcterms:created xsi:type="dcterms:W3CDTF">2026-01-11T07:21:00Z</dcterms:created>
  <dcterms:modified xsi:type="dcterms:W3CDTF">2026-01-11T07:24:00Z</dcterms:modified>
</cp:coreProperties>
</file>