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Assignment2_Data_Instructions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  </w:t>
      </w:r>
      <w:r w:rsidDel="00000000" w:rsidR="00000000" w:rsidRPr="00000000">
        <w:rPr>
          <w:rtl w:val="0"/>
        </w:rPr>
        <w:t xml:space="preserve">Use the assignment 1 datasets (Linearly Separable, Non-linearly Separable, and Overlapping Data ) as </w:t>
        <w:tab/>
        <w:t xml:space="preserve">per your group.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2, 3, and 4: </w:t>
      </w:r>
      <w:r w:rsidDel="00000000" w:rsidR="00000000" w:rsidRPr="00000000">
        <w:rPr>
          <w:rtl w:val="0"/>
        </w:rPr>
        <w:t xml:space="preserve">: Data is hosted on </w:t>
      </w:r>
      <w:hyperlink r:id="rId5">
        <w:r w:rsidDel="00000000" w:rsidR="00000000" w:rsidRPr="00000000">
          <w:rPr>
            <w:color w:val="4a86e8"/>
            <w:u w:val="single"/>
            <w:rtl w:val="0"/>
          </w:rPr>
          <w:t xml:space="preserve">10.6.8.2/~naresha/kmpa/</w:t>
        </w:r>
      </w:hyperlink>
      <w:r w:rsidDel="00000000" w:rsidR="00000000" w:rsidRPr="00000000">
        <w:rPr>
          <w:color w:val="4a86e8"/>
          <w:u w:val="single"/>
          <w:rtl w:val="0"/>
        </w:rPr>
        <w:t xml:space="preserve">Task2_3_4-data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Download your group folder only. [Use </w:t>
      </w:r>
      <w:r w:rsidDel="00000000" w:rsidR="00000000" w:rsidRPr="00000000">
        <w:rPr>
          <w:b w:val="1"/>
          <w:rtl w:val="0"/>
        </w:rPr>
        <w:t xml:space="preserve">wget -r &lt;pathtoyourgroup&gt;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Load </w:t>
      </w:r>
      <w:r w:rsidDel="00000000" w:rsidR="00000000" w:rsidRPr="00000000">
        <w:rPr>
          <w:b w:val="1"/>
          <w:rtl w:val="0"/>
        </w:rPr>
        <w:t xml:space="preserve"> ‘Group_&lt;no&gt;_data.mat’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  labelName </w:t>
      </w:r>
      <w:r w:rsidDel="00000000" w:rsidR="00000000" w:rsidRPr="00000000">
        <w:rPr>
          <w:rtl w:val="0"/>
        </w:rPr>
        <w:t xml:space="preserve">variable contains the class names assigned to your group.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(Each group is assigned with 5 classes)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  final_labels </w:t>
      </w:r>
      <w:r w:rsidDel="00000000" w:rsidR="00000000" w:rsidRPr="00000000">
        <w:rPr>
          <w:rtl w:val="0"/>
        </w:rPr>
        <w:t xml:space="preserve">has the following information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the first column indicated the</w:t>
      </w:r>
      <w:r w:rsidDel="00000000" w:rsidR="00000000" w:rsidRPr="00000000">
        <w:rPr>
          <w:b w:val="1"/>
          <w:rtl w:val="0"/>
        </w:rPr>
        <w:t xml:space="preserve"> image     no.</w:t>
      </w:r>
      <w:r w:rsidDel="00000000" w:rsidR="00000000" w:rsidRPr="00000000">
        <w:rPr>
          <w:rtl w:val="0"/>
        </w:rPr>
        <w:t xml:space="preserve"> and the remaining 5 columns represents the class membership of  in </w:t>
      </w:r>
      <w:r w:rsidDel="00000000" w:rsidR="00000000" w:rsidRPr="00000000">
        <w:rPr>
          <w:b w:val="1"/>
          <w:rtl w:val="0"/>
        </w:rPr>
        <w:t xml:space="preserve">1-of-5 representation.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can see the images in your group folder.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Task2 Feature Extraction Part</w:t>
      </w:r>
      <w:r w:rsidDel="00000000" w:rsidR="00000000" w:rsidRPr="00000000">
        <w:rPr>
          <w:rtl w:val="0"/>
        </w:rPr>
        <w:t xml:space="preserve">: Run the script file (</w:t>
      </w:r>
      <w:r w:rsidDel="00000000" w:rsidR="00000000" w:rsidRPr="00000000">
        <w:rPr>
          <w:b w:val="1"/>
          <w:rtl w:val="0"/>
        </w:rPr>
        <w:t xml:space="preserve">featureextraction_task2.p</w:t>
      </w:r>
      <w:r w:rsidDel="00000000" w:rsidR="00000000" w:rsidRPr="00000000">
        <w:rPr>
          <w:rtl w:val="0"/>
        </w:rPr>
        <w:t xml:space="preserve">) to get the ‘</w:t>
      </w:r>
      <w:r w:rsidDel="00000000" w:rsidR="00000000" w:rsidRPr="00000000">
        <w:rPr>
          <w:b w:val="1"/>
          <w:rtl w:val="0"/>
        </w:rPr>
        <w:t xml:space="preserve">feature    representation</w:t>
      </w:r>
      <w:r w:rsidDel="00000000" w:rsidR="00000000" w:rsidRPr="00000000">
        <w:rPr>
          <w:rtl w:val="0"/>
        </w:rPr>
        <w:t xml:space="preserve">’ for images.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Also include the </w:t>
      </w:r>
      <w:r w:rsidDel="00000000" w:rsidR="00000000" w:rsidRPr="00000000">
        <w:rPr>
          <w:b w:val="1"/>
          <w:rtl w:val="0"/>
        </w:rPr>
        <w:t xml:space="preserve">LMgist.p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imresizecrop.p </w:t>
      </w:r>
      <w:r w:rsidDel="00000000" w:rsidR="00000000" w:rsidRPr="00000000">
        <w:rPr>
          <w:rtl w:val="0"/>
        </w:rPr>
        <w:t xml:space="preserve"> file to execute the script file.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Usage of script file: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Function takes  image as input and  returns the features as output.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Eg: [feature_ouput]=</w:t>
      </w:r>
      <w:r w:rsidDel="00000000" w:rsidR="00000000" w:rsidRPr="00000000">
        <w:rPr>
          <w:b w:val="1"/>
          <w:rtl w:val="0"/>
        </w:rPr>
        <w:t xml:space="preserve">featureextraction_task2(‘1.jpg’);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g.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Task3 and Task4: </w:t>
      </w:r>
      <w:r w:rsidDel="00000000" w:rsidR="00000000" w:rsidRPr="00000000">
        <w:rPr>
          <w:sz w:val="24"/>
          <w:szCs w:val="24"/>
          <w:rtl w:val="0"/>
        </w:rPr>
        <w:t xml:space="preserve">The original images are size of 200*200.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Reduce the size of images to 32*32 before you train CNN.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74e13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74e13"/>
        </w:rPr>
      </w:pPr>
      <w:r w:rsidDel="00000000" w:rsidR="00000000" w:rsidRPr="00000000">
        <w:rPr>
          <w:rtl w:val="0"/>
        </w:rPr>
        <w:t xml:space="preserve">Load the </w:t>
      </w:r>
      <w:r w:rsidDel="00000000" w:rsidR="00000000" w:rsidRPr="00000000">
        <w:rPr>
          <w:b w:val="1"/>
          <w:rtl w:val="0"/>
        </w:rPr>
        <w:t xml:space="preserve">binary_images.mat</w:t>
      </w:r>
      <w:r w:rsidDel="00000000" w:rsidR="00000000" w:rsidRPr="00000000">
        <w:rPr>
          <w:rtl w:val="0"/>
        </w:rPr>
        <w:t xml:space="preserve"> file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variable contains binary features.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your group data based on the classes assigned to you. Group mapping file can be seen in folder </w:t>
      </w:r>
      <w:r w:rsidDel="00000000" w:rsidR="00000000" w:rsidRPr="00000000">
        <w:rPr>
          <w:b w:val="1"/>
          <w:rtl w:val="0"/>
        </w:rPr>
        <w:t xml:space="preserve">Task5_data</w:t>
      </w:r>
      <w:r w:rsidDel="00000000" w:rsidR="00000000" w:rsidRPr="00000000">
        <w:rPr>
          <w:color w:val="274e13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examples corresponding to your classes.(use  simple indexing to get your data). Examples to classes mapping is available in </w:t>
      </w: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 variable.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Split the data into training, validation and test with 60:20:20 (preferably!) wherever it’s required.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Suggested Toolbox: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Matlab + LibSVM (software is available in gdrive) [Installation instructions for LibSVM: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http://www.cs.cmu.edu/~guestrin/Class/15781/hws/hw3/libsvm_inst.txt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2, 3, 4, 5</w:t>
      </w:r>
      <w:r w:rsidDel="00000000" w:rsidR="00000000" w:rsidRPr="00000000">
        <w:rPr>
          <w:rtl w:val="0"/>
        </w:rPr>
        <w:t xml:space="preserve">: Torch  (Manual: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https://github.com/torch/torch7/wiki/Cheatsheet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Any issues with data sets, please write to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kernel.jan.july.2016@gmail.com</w:t>
        </w:r>
      </w:hyperlink>
      <w:r w:rsidDel="00000000" w:rsidR="00000000" w:rsidRPr="00000000">
        <w:rPr>
          <w:i w:val="1"/>
          <w:color w:val="222222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or contact  Naresh Annam. </w:t>
      </w: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assignment early, any difficulty get clarified as early as possible! ATB. </w:t>
      </w:r>
      <w:r w:rsidDel="00000000" w:rsidR="00000000" w:rsidRPr="00000000">
        <w:rPr>
          <w:rtl w:val="0"/>
        </w:rPr>
        <w:t xml:space="preserve">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0.6.8.2/~naresha/kmpa/" TargetMode="External"/><Relationship Id="rId6" Type="http://schemas.openxmlformats.org/officeDocument/2006/relationships/hyperlink" Target="http://www.cs.cmu.edu/~guestrin/Class/15781/hws/hw3/libsvm_inst.txt" TargetMode="External"/><Relationship Id="rId7" Type="http://schemas.openxmlformats.org/officeDocument/2006/relationships/hyperlink" Target="https://github.com/torch/torch7/wiki/Cheatsheet" TargetMode="External"/><Relationship Id="rId8" Type="http://schemas.openxmlformats.org/officeDocument/2006/relationships/hyperlink" Target="mailto:kernel.jan.july.2016@gmail.com" TargetMode="External"/></Relationships>
</file>