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845C" w14:textId="77777777" w:rsidR="004978C7" w:rsidRDefault="00E2066B" w:rsidP="00E206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INFORME TÉCNICO: </w:t>
      </w:r>
    </w:p>
    <w:p w14:paraId="655F2280" w14:textId="03087837" w:rsidR="00E2066B" w:rsidRPr="00E2066B" w:rsidRDefault="00E2066B" w:rsidP="00E206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Análisis de Comportamiento y Rendimiento de la Aplicación</w:t>
      </w:r>
    </w:p>
    <w:p w14:paraId="0DBB7440" w14:textId="77777777" w:rsidR="00E2066B" w:rsidRPr="00E2066B" w:rsidRDefault="00E2066B" w:rsidP="00E20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1. Resumen Ejecutivo</w:t>
      </w:r>
    </w:p>
    <w:p w14:paraId="6B67765E" w14:textId="77777777" w:rsidR="00E2066B" w:rsidRPr="00E2066B" w:rsidRDefault="00E2066B" w:rsidP="00E20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Este informe analiza el comportamiento de los usuarios y el rendimiento operativo de la plataforma a través de 5 dimensiones estadísticas clave (tipos de eventos, volumen de interacciones, métricas temporales, distribución de puntajes y retención por rachas). Los datos reflejan un patrón de uso activo enfocado en la navegación por contenidos y la resolución de ejercicios.</w:t>
      </w:r>
    </w:p>
    <w:p w14:paraId="7B34DA0C" w14:textId="77777777" w:rsidR="00E2066B" w:rsidRPr="00E2066B" w:rsidRDefault="00E2066B" w:rsidP="00E20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2. Hallazgos Clave por Dimensión</w:t>
      </w:r>
    </w:p>
    <w:p w14:paraId="359DFFC3" w14:textId="77777777" w:rsidR="00E2066B" w:rsidRPr="00E2066B" w:rsidRDefault="00E2066B" w:rsidP="00E20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Distribución de Interacciones (Navegación vs. Resolución):</w:t>
      </w:r>
    </w:p>
    <w:p w14:paraId="0969A9FE" w14:textId="77777777" w:rsidR="00E2066B" w:rsidRPr="00E2066B" w:rsidRDefault="00E2066B" w:rsidP="00E206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actividad principal de los usuarios se concentra en la exploración de pantallas con un </w:t>
      </w: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27%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los eventos totales (</w:t>
      </w:r>
      <w:proofErr w:type="spellStart"/>
      <w:r w:rsidRPr="00E2066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pantalla_visitada</w:t>
      </w:r>
      <w:proofErr w:type="spellEnd"/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).</w:t>
      </w:r>
    </w:p>
    <w:p w14:paraId="35AB3A0F" w14:textId="77777777" w:rsidR="00E2066B" w:rsidRPr="00E2066B" w:rsidRDefault="00E2066B" w:rsidP="00E206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Existe una alta conversión hacia el aprendizaje práctico, donde los ejercicios completados representan el </w:t>
      </w: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20%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las lecciones iniciadas un </w:t>
      </w: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16%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04DF218D" w14:textId="77777777" w:rsidR="00E2066B" w:rsidRPr="00E2066B" w:rsidRDefault="00E2066B" w:rsidP="00E206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Las acciones de menor incidencia corresponden a alertas de estado del sistema o ciclo de vida de rachas (por ejemplo, </w:t>
      </w:r>
      <w:proofErr w:type="spellStart"/>
      <w:r w:rsidRPr="00E2066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racha_actualizada</w:t>
      </w:r>
      <w:proofErr w:type="spellEnd"/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o </w:t>
      </w:r>
      <w:proofErr w:type="spellStart"/>
      <w:r w:rsidRPr="00E2066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leccion_completada</w:t>
      </w:r>
      <w:proofErr w:type="spellEnd"/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con un 2% cada una).</w:t>
      </w:r>
    </w:p>
    <w:p w14:paraId="7F16D85D" w14:textId="77777777" w:rsidR="00E2066B" w:rsidRPr="00E2066B" w:rsidRDefault="00E2066B" w:rsidP="00E20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Segmentación de Actividad por Usuario:</w:t>
      </w:r>
    </w:p>
    <w:p w14:paraId="2A776631" w14:textId="77777777" w:rsidR="00E2066B" w:rsidRPr="00E2066B" w:rsidRDefault="00E2066B" w:rsidP="00E206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Se observa una disparidad en el volumen de uso: el usuario más activo concentra </w:t>
      </w: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64 interacciones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explora hasta </w:t>
      </w: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8 tipos de acciones distintas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demostrando un dominio completo de las funciones de la app.</w:t>
      </w:r>
    </w:p>
    <w:p w14:paraId="419829C3" w14:textId="77777777" w:rsidR="00E2066B" w:rsidRPr="00E2066B" w:rsidRDefault="00E2066B" w:rsidP="00E206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resto de los perfiles activos muestran una participación recurrente pero más focalizada, variando entre 1 y 31 interacciones globales.</w:t>
      </w:r>
    </w:p>
    <w:p w14:paraId="0586EE04" w14:textId="77777777" w:rsidR="00E2066B" w:rsidRPr="00E2066B" w:rsidRDefault="00E2066B" w:rsidP="00E20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Rendimiento y Tiempos de Resolución:</w:t>
      </w:r>
    </w:p>
    <w:p w14:paraId="2465D091" w14:textId="77777777" w:rsidR="00E2066B" w:rsidRPr="00E2066B" w:rsidRDefault="00E2066B" w:rsidP="00E206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análisis de los eventos con métrica temporal indica que los usuarios tardan un </w:t>
      </w: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promedio de 60.92 segundos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en completar las tareas cronometradas.</w:t>
      </w:r>
    </w:p>
    <w:p w14:paraId="70FF1E98" w14:textId="77777777" w:rsidR="00E2066B" w:rsidRPr="00E2066B" w:rsidRDefault="00E2066B" w:rsidP="00E206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Los tiempos de respuesta oscilan entre un mínimo de </w:t>
      </w: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45 segundos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un pico máximo de </w:t>
      </w: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180 segundos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(3 minutos), lo que sugiere que las actividades están acotadas a bloques cortos de atención (</w:t>
      </w:r>
      <w:proofErr w:type="spellStart"/>
      <w:r w:rsidRPr="00E2066B">
        <w:rPr>
          <w:rFonts w:ascii="Times New Roman" w:eastAsia="Times New Roman" w:hAnsi="Times New Roman" w:cs="Times New Roman"/>
          <w:i/>
          <w:iCs/>
          <w:kern w:val="0"/>
          <w:lang w:eastAsia="es-AR"/>
          <w14:ligatures w14:val="none"/>
        </w:rPr>
        <w:t>microlearning</w:t>
      </w:r>
      <w:proofErr w:type="spellEnd"/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).</w:t>
      </w:r>
    </w:p>
    <w:p w14:paraId="064597D8" w14:textId="77777777" w:rsidR="00E2066B" w:rsidRPr="00E2066B" w:rsidRDefault="00E2066B" w:rsidP="00E20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Desempeño y Acumulación de Puntos:</w:t>
      </w:r>
    </w:p>
    <w:p w14:paraId="36DEFF3A" w14:textId="77777777" w:rsidR="00E2066B" w:rsidRPr="00E2066B" w:rsidRDefault="00E2066B" w:rsidP="00E206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puntaje de los usuarios activos varía desde un mínimo de </w:t>
      </w: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8 puntos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hasta un máximo de </w:t>
      </w: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3570 puntos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evidenciando la existencia tanto de usuarios nuevos como de usuarios avanzados altamente fidelizados.</w:t>
      </w:r>
    </w:p>
    <w:p w14:paraId="23F23208" w14:textId="77777777" w:rsidR="00E2066B" w:rsidRPr="00E2066B" w:rsidRDefault="00E2066B" w:rsidP="00E206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promedio general de la base evaluada se sitúa en </w:t>
      </w: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92.75 puntos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1D762E35" w14:textId="77777777" w:rsidR="00E2066B" w:rsidRPr="00E2066B" w:rsidRDefault="00E2066B" w:rsidP="00E20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Retención y Compromiso (Rachas / </w:t>
      </w:r>
      <w:proofErr w:type="spellStart"/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Streaks</w:t>
      </w:r>
      <w:proofErr w:type="spellEnd"/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):</w:t>
      </w:r>
    </w:p>
    <w:p w14:paraId="59D75DCD" w14:textId="77777777" w:rsidR="00E2066B" w:rsidRPr="00E2066B" w:rsidRDefault="00E2066B" w:rsidP="00E206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análisis de hábitos muestra que los usuarios con mayor constancia mantienen una </w:t>
      </w: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racha actual de 2 días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(con un promedio de 47.5 puntos), superando en rendimiento a aquellos con racha de 1 día (promedio de 26 puntos). Esto demuestra que la continuidad diaria premia directamente el puntaje del estudiante.</w:t>
      </w:r>
    </w:p>
    <w:p w14:paraId="3636644E" w14:textId="77777777" w:rsidR="00E2066B" w:rsidRPr="00E2066B" w:rsidRDefault="00E2066B" w:rsidP="00E20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3. Conclusiones y Recomendaciones Estratégicas</w:t>
      </w:r>
    </w:p>
    <w:p w14:paraId="5FB2CE37" w14:textId="77777777" w:rsidR="00E2066B" w:rsidRPr="00E2066B" w:rsidRDefault="00E2066B" w:rsidP="00E206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Optimización del Flujo de Pantallas: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Dado que </w:t>
      </w:r>
      <w:proofErr w:type="spellStart"/>
      <w:r w:rsidRPr="00E2066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pantalla_visitada</w:t>
      </w:r>
      <w:proofErr w:type="spellEnd"/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encabeza los eventos, es fundamental asegurar que la navegación y la interfaz de usuario (</w:t>
      </w:r>
      <w:r w:rsidRPr="00E2066B">
        <w:rPr>
          <w:rFonts w:ascii="Times New Roman" w:eastAsia="Times New Roman" w:hAnsi="Times New Roman" w:cs="Times New Roman"/>
          <w:i/>
          <w:iCs/>
          <w:kern w:val="0"/>
          <w:lang w:eastAsia="es-AR"/>
          <w14:ligatures w14:val="none"/>
        </w:rPr>
        <w:t>UI/UX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 sean fluidas para evitar abandonos antes de iniciar una lección.</w:t>
      </w:r>
    </w:p>
    <w:p w14:paraId="699DF190" w14:textId="77777777" w:rsidR="00E2066B" w:rsidRPr="00E2066B" w:rsidRDefault="00E2066B" w:rsidP="00E206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Incentivo a las Rachas: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Se comprueba que mantener días consecutivos de uso incrementa el puntaje promedio. Se recomienda implementar notificaciones </w:t>
      </w:r>
      <w:proofErr w:type="spellStart"/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push</w:t>
      </w:r>
      <w:proofErr w:type="spellEnd"/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o recordatorios </w:t>
      </w:r>
      <w:proofErr w:type="spellStart"/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gamificados</w:t>
      </w:r>
      <w:proofErr w:type="spellEnd"/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para evitar la caída de rachas en el día 1.</w:t>
      </w:r>
    </w:p>
    <w:p w14:paraId="6B491C7E" w14:textId="77777777" w:rsidR="00E2066B" w:rsidRPr="00E2066B" w:rsidRDefault="00E2066B" w:rsidP="00E206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E2066B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Monitoreo del Tiempo de Lección:</w:t>
      </w:r>
      <w:r w:rsidRPr="00E2066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El promedio de ~60 segundos por bloque cronometrado es ideal para retener la atención; se aconseja mantener la duración de los nuevos contenidos en este mismo rango para evitar la fatiga cognitiva.</w:t>
      </w:r>
    </w:p>
    <w:p w14:paraId="71AA0D95" w14:textId="77777777" w:rsidR="0006274A" w:rsidRDefault="0006274A"/>
    <w:sectPr w:rsidR="0006274A" w:rsidSect="0055404D">
      <w:pgSz w:w="12240" w:h="20160" w:code="5"/>
      <w:pgMar w:top="720" w:right="720" w:bottom="720" w:left="720" w:header="720" w:footer="720" w:gutter="0"/>
      <w:cols w:space="708"/>
      <w:docGrid w:linePitch="326" w:charSpace="-49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656B9"/>
    <w:multiLevelType w:val="multilevel"/>
    <w:tmpl w:val="74B2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303402"/>
    <w:multiLevelType w:val="multilevel"/>
    <w:tmpl w:val="158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110569">
    <w:abstractNumId w:val="1"/>
  </w:num>
  <w:num w:numId="2" w16cid:durableId="2484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08"/>
  <w:hyphenationZone w:val="425"/>
  <w:drawingGridHorizontalSpacing w:val="108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6B"/>
    <w:rsid w:val="0006274A"/>
    <w:rsid w:val="004978C7"/>
    <w:rsid w:val="0055404D"/>
    <w:rsid w:val="00A12FEB"/>
    <w:rsid w:val="00C02D14"/>
    <w:rsid w:val="00D8528A"/>
    <w:rsid w:val="00E2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10F45"/>
  <w15:chartTrackingRefBased/>
  <w15:docId w15:val="{1FA0B835-C158-4920-80C1-235E0541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0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0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0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6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6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06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6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6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6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0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0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0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0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0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06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06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06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0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06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0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489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Leonardo Juan</dc:creator>
  <cp:keywords/>
  <dc:description/>
  <cp:lastModifiedBy>Sanchez, Leonardo Juan</cp:lastModifiedBy>
  <cp:revision>3</cp:revision>
  <dcterms:created xsi:type="dcterms:W3CDTF">2026-08-02T18:22:00Z</dcterms:created>
  <dcterms:modified xsi:type="dcterms:W3CDTF">2026-08-02T22:18:00Z</dcterms:modified>
</cp:coreProperties>
</file>