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6587" w:rsidRDefault="00C56587">
      <w:pPr>
        <w:spacing w:before="1700"/>
      </w:pPr>
    </w:p>
    <w:p w:rsidR="00C56587" w:rsidRDefault="00FB060F">
      <w:pPr>
        <w:spacing w:after="60"/>
        <w:jc w:val="center"/>
      </w:pPr>
      <w:r>
        <w:rPr>
          <w:b/>
          <w:bCs/>
          <w:smallCaps/>
          <w:color w:val="1F3A5F"/>
          <w:sz w:val="24"/>
          <w:szCs w:val="24"/>
        </w:rPr>
        <w:t>ÁREA DE INNOVACIÓN · BSSL</w:t>
      </w:r>
    </w:p>
    <w:p w:rsidR="00C56587" w:rsidRDefault="00FB060F">
      <w:pPr>
        <w:spacing w:after="40"/>
        <w:jc w:val="center"/>
      </w:pPr>
      <w:r>
        <w:rPr>
          <w:b/>
          <w:bCs/>
          <w:color w:val="1A1A1A"/>
          <w:sz w:val="38"/>
          <w:szCs w:val="38"/>
        </w:rPr>
        <w:t>Documento de Entendimiento de Proyectos Tecnológicos</w:t>
      </w:r>
    </w:p>
    <w:p w:rsidR="00C56587" w:rsidRDefault="00FB060F">
      <w:pPr>
        <w:spacing w:after="60"/>
        <w:jc w:val="center"/>
      </w:pPr>
      <w:r>
        <w:rPr>
          <w:b/>
          <w:bCs/>
          <w:color w:val="1565C0"/>
          <w:sz w:val="32"/>
          <w:szCs w:val="32"/>
        </w:rPr>
        <w:t>Nexo · Cabina de Fletes</w:t>
      </w:r>
    </w:p>
    <w:p w:rsidR="00C56587" w:rsidRDefault="00FB060F">
      <w:pPr>
        <w:spacing w:after="400"/>
        <w:jc w:val="center"/>
      </w:pPr>
      <w:r>
        <w:rPr>
          <w:i/>
          <w:iCs/>
          <w:color w:val="55627A"/>
          <w:sz w:val="22"/>
          <w:szCs w:val="22"/>
        </w:rPr>
        <w:t xml:space="preserve">Costeo integral por línea y gestión de tarifas</w:t>
      </w:r>
    </w:p>
    <w:p w:rsidR="00C56587" w:rsidRDefault="00C56587">
      <w:pPr>
        <w:pBdr>
          <w:top w:val="single" w:sz="6" w:space="0" w:color="1F3A5F"/>
        </w:pBdr>
        <w:spacing w:before="200" w:after="200"/>
        <w:jc w:val="center"/>
      </w:pPr>
    </w:p>
    <w:p w:rsidR="00C56587" w:rsidRDefault="00FB060F">
      <w:pPr>
        <w:spacing w:after="40"/>
        <w:jc w:val="center"/>
      </w:pPr>
      <w:r>
        <w:rPr>
          <w:color w:val="333333"/>
          <w:sz w:val="20"/>
          <w:szCs w:val="20"/>
        </w:rPr>
        <w:t>Botero Soto Soluciones Logísticas</w:t>
      </w:r>
    </w:p>
    <w:p w:rsidR="00C56587" w:rsidRDefault="00FB060F">
      <w:pPr>
        <w:jc w:val="center"/>
      </w:pPr>
      <w:r>
        <w:rPr>
          <w:color w:val="333333"/>
          <w:sz w:val="20"/>
          <w:szCs w:val="20"/>
        </w:rPr>
        <w:t xml:space="preserve">Estado: En desarrollo y pruebas internas · Entendimiento actualizado</w:t>
      </w:r>
    </w:p>
    <w:p w:rsidR="00C56587" w:rsidRDefault="00FB060F">
      <w:r>
        <w:br w:type="page"/>
      </w:r>
    </w:p>
    <w:p w:rsidR="00C56587" w:rsidRDefault="00FB060F">
      <w:pPr>
        <w:spacing w:after="160" w:line="264" w:lineRule="auto"/>
      </w:pPr>
      <w:r>
        <w:rPr>
          <w:b/>
          <w:bCs/>
        </w:rPr>
        <w:t xml:space="preserve">Nexo centraliza el cálculo y la entrega de costos para solicitudes spot y pliegos. Este documento reúne el funcionamiento esperado, las decisiones de negocio confirmadas y las diferencias frente al backend QA revisado al 9 de octubre de 2026. La cotización al cliente y el margen se gestionan fuera de Nexo. Las funcionalidades esperadas no se consideran implementadas por aparecer en este entendimiento.</w:t>
      </w:r>
    </w:p>
    <w:p w:rsidR="00C56587" w:rsidRDefault="00FB060F">
      <w:pPr>
        <w:pStyle w:val="Ttulo1"/>
        <w:spacing w:before="320" w:after="140"/>
        <w:keepNext/>
      </w:pPr>
      <w:r>
        <w:t>Ficha del proyecto</w:t>
      </w:r>
    </w:p>
    <w:tbl>
      <w:tblPr>
        <w:tblStyle w:val="a"/>
        <w:tblW w:w="9360" w:type="dxa"/>
        <w:tblInd w:w="0" w:type="dxa"/>
        <w:tblBorders>
          <w:top w:val="single" w:sz="4" w:space="0" w:color="B8C4D0"/>
          <w:left w:val="single" w:sz="4" w:space="0" w:color="B8C4D0"/>
          <w:bottom w:val="single" w:sz="4" w:space="0" w:color="B8C4D0"/>
          <w:right w:val="single" w:sz="4" w:space="0" w:color="B8C4D0"/>
          <w:insideH w:val="single" w:sz="4" w:space="0" w:color="D5DCE4"/>
          <w:insideV w:val="single" w:sz="4" w:space="0" w:color="D5DCE4"/>
        </w:tblBorders>
        <w:tblLayout w:type="fixed"/>
        <w:tblLook w:val="0000" w:firstRow="0" w:lastRow="0" w:firstColumn="0" w:lastColumn="0" w:noHBand="0" w:noVBand="0"/>
      </w:tblPr>
      <w:tblGrid>
        <w:gridCol w:w="3800"/>
        <w:gridCol w:w="5560"/>
      </w:tblGrid>
      <w:tr w:rsidR="00C56587">
        <w:trPr>
          <w:tblHeader/>
          <w:cantSplit/>
        </w:trPr>
        <w:tc>
          <w:tcPr>
            <w:tcW w:w="38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Campo</w:t>
            </w:r>
          </w:p>
        </w:tc>
        <w:tc>
          <w:tcPr>
            <w:tcW w:w="556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Detalle</w:t>
            </w:r>
          </w:p>
        </w:tc>
      </w:tr>
      <w:tr w:rsidR="00C56587">
        <w:trPr>
          <w:cantSplit/>
        </w:trPr>
        <w:tc>
          <w:tcPr>
            <w:tcW w:w="3800" w:type="dxa"/>
            <w:tcMar>
              <w:top w:w="60" w:type="dxa"/>
              <w:left w:w="90" w:type="dxa"/>
              <w:bottom w:w="60" w:type="dxa"/>
              <w:right w:w="90" w:type="dxa"/>
            </w:tcMar>
          </w:tcPr>
          <w:p w:rsidR="00C56587" w:rsidRDefault="00FB060F">
            <w:pPr>
              <w:spacing w:after="20"/>
            </w:pPr>
            <w:r>
              <w:rPr>
                <w:sz w:val="18"/>
                <w:szCs w:val="18"/>
              </w:rPr>
              <w:t xml:space="preserve">Nombre del proyecto</w:t>
            </w:r>
          </w:p>
        </w:tc>
        <w:tc>
          <w:tcPr>
            <w:tcW w:w="5560" w:type="dxa"/>
            <w:tcMar>
              <w:top w:w="60" w:type="dxa"/>
              <w:left w:w="90" w:type="dxa"/>
              <w:bottom w:w="60" w:type="dxa"/>
              <w:right w:w="90" w:type="dxa"/>
            </w:tcMar>
          </w:tcPr>
          <w:p w:rsidR="00C56587" w:rsidRDefault="00FB060F">
            <w:pPr>
              <w:spacing w:after="20"/>
            </w:pPr>
            <w:r>
              <w:rPr>
                <w:sz w:val="18"/>
                <w:szCs w:val="18"/>
              </w:rPr>
              <w:t xml:space="preserve">Nexo · Cabina de Fletes</w:t>
            </w:r>
          </w:p>
        </w:tc>
      </w:tr>
      <w:tr w:rsidR="00C56587">
        <w:trPr>
          <w:cantSplit/>
        </w:trPr>
        <w:tc>
          <w:tcPr>
            <w:tcW w:w="3800" w:type="dxa"/>
            <w:shd w:val="clear" w:color="auto" w:fill="EEF2F7"/>
            <w:tcMar>
              <w:top w:w="60" w:type="dxa"/>
              <w:left w:w="90" w:type="dxa"/>
              <w:bottom w:w="60" w:type="dxa"/>
              <w:right w:w="90" w:type="dxa"/>
            </w:tcMar>
          </w:tcPr>
          <w:p w:rsidR="00C56587" w:rsidRDefault="00FB060F">
            <w:pPr>
              <w:spacing w:after="20"/>
            </w:pPr>
            <w:r>
              <w:rPr>
                <w:sz w:val="18"/>
                <w:szCs w:val="18"/>
              </w:rPr>
              <w:t xml:space="preserve">Área solicitante</w:t>
            </w:r>
          </w:p>
        </w:tc>
        <w:tc>
          <w:tcPr>
            <w:tcW w:w="5560" w:type="dxa"/>
            <w:shd w:val="clear" w:color="auto" w:fill="EEF2F7"/>
            <w:tcMar>
              <w:top w:w="60" w:type="dxa"/>
              <w:left w:w="90" w:type="dxa"/>
              <w:bottom w:w="60" w:type="dxa"/>
              <w:right w:w="90" w:type="dxa"/>
            </w:tcMar>
          </w:tcPr>
          <w:p w:rsidR="00C56587" w:rsidRDefault="00FB060F">
            <w:pPr>
              <w:spacing w:after="20"/>
            </w:pPr>
            <w:r>
              <w:rPr>
                <w:sz w:val="18"/>
                <w:szCs w:val="18"/>
              </w:rPr>
              <w:t xml:space="preserve">Comercial y gestión de tarifas</w:t>
            </w:r>
          </w:p>
        </w:tc>
      </w:tr>
      <w:tr w:rsidR="00C56587">
        <w:trPr>
          <w:cantSplit/>
        </w:trPr>
        <w:tc>
          <w:tcPr>
            <w:tcW w:w="3800" w:type="dxa"/>
            <w:tcMar>
              <w:top w:w="60" w:type="dxa"/>
              <w:left w:w="90" w:type="dxa"/>
              <w:bottom w:w="60" w:type="dxa"/>
              <w:right w:w="90" w:type="dxa"/>
            </w:tcMar>
          </w:tcPr>
          <w:p w:rsidR="00C56587" w:rsidRDefault="00FB060F">
            <w:pPr>
              <w:spacing w:after="20"/>
            </w:pPr>
            <w:r>
              <w:rPr>
                <w:sz w:val="18"/>
                <w:szCs w:val="18"/>
              </w:rPr>
              <w:t xml:space="preserve">Solicitante</w:t>
            </w:r>
          </w:p>
        </w:tc>
        <w:tc>
          <w:tcPr>
            <w:tcW w:w="5560" w:type="dxa"/>
            <w:tcMar>
              <w:top w:w="60" w:type="dxa"/>
              <w:left w:w="90" w:type="dxa"/>
              <w:bottom w:w="60" w:type="dxa"/>
              <w:right w:w="90" w:type="dxa"/>
            </w:tcMar>
          </w:tcPr>
          <w:p w:rsidR="00C56587" w:rsidRDefault="00FB060F">
            <w:pPr>
              <w:spacing w:after="20"/>
            </w:pPr>
            <w:r>
              <w:rPr>
                <w:sz w:val="18"/>
                <w:szCs w:val="18"/>
              </w:rPr>
              <w:t xml:space="preserve">Mercadeo. Patrocinador: Leonardo Duque.</w:t>
            </w:r>
          </w:p>
        </w:tc>
      </w:tr>
      <w:tr w:rsidR="00C56587">
        <w:trPr>
          <w:cantSplit/>
        </w:trPr>
        <w:tc>
          <w:tcPr>
            <w:tcW w:w="3800" w:type="dxa"/>
            <w:shd w:val="clear" w:color="auto" w:fill="EEF2F7"/>
            <w:tcMar>
              <w:top w:w="60" w:type="dxa"/>
              <w:left w:w="90" w:type="dxa"/>
              <w:bottom w:w="60" w:type="dxa"/>
              <w:right w:w="90" w:type="dxa"/>
            </w:tcMar>
          </w:tcPr>
          <w:p w:rsidR="00C56587" w:rsidRDefault="00FB060F">
            <w:pPr>
              <w:spacing w:after="20"/>
            </w:pPr>
            <w:r>
              <w:rPr>
                <w:sz w:val="18"/>
                <w:szCs w:val="18"/>
              </w:rPr>
              <w:t xml:space="preserve">Validador</w:t>
            </w:r>
          </w:p>
        </w:tc>
        <w:tc>
          <w:tcPr>
            <w:tcW w:w="5560" w:type="dxa"/>
            <w:shd w:val="clear" w:color="auto" w:fill="EEF2F7"/>
            <w:tcMar>
              <w:top w:w="60" w:type="dxa"/>
              <w:left w:w="90" w:type="dxa"/>
              <w:bottom w:w="60" w:type="dxa"/>
              <w:right w:w="90" w:type="dxa"/>
            </w:tcMar>
          </w:tcPr>
          <w:p w:rsidR="00C56587" w:rsidRDefault="00FB060F">
            <w:pPr>
              <w:spacing w:after="20"/>
            </w:pPr>
            <w:r>
              <w:rPr>
                <w:sz w:val="18"/>
                <w:szCs w:val="18"/>
              </w:rPr>
              <w:t xml:space="preserve">Cristian Jacobo Álvarez.</w:t>
            </w:r>
          </w:p>
        </w:tc>
      </w:tr>
      <w:tr w:rsidR="00C56587">
        <w:trPr>
          <w:cantSplit/>
        </w:trPr>
        <w:tc>
          <w:tcPr>
            <w:tcW w:w="3800" w:type="dxa"/>
            <w:tcMar>
              <w:top w:w="60" w:type="dxa"/>
              <w:left w:w="90" w:type="dxa"/>
              <w:bottom w:w="60" w:type="dxa"/>
              <w:right w:w="90" w:type="dxa"/>
            </w:tcMar>
          </w:tcPr>
          <w:p w:rsidR="00C56587" w:rsidRDefault="00FB060F">
            <w:pPr>
              <w:spacing w:after="20"/>
            </w:pPr>
            <w:r>
              <w:rPr>
                <w:sz w:val="18"/>
                <w:szCs w:val="18"/>
              </w:rPr>
              <w:t xml:space="preserve">Prioridad</w:t>
            </w:r>
          </w:p>
        </w:tc>
        <w:tc>
          <w:tcPr>
            <w:tcW w:w="5560" w:type="dxa"/>
            <w:tcMar>
              <w:top w:w="60" w:type="dxa"/>
              <w:left w:w="90" w:type="dxa"/>
              <w:bottom w:w="60" w:type="dxa"/>
              <w:right w:w="90" w:type="dxa"/>
            </w:tcMar>
          </w:tcPr>
          <w:p w:rsidR="00C56587" w:rsidRDefault="00FB060F">
            <w:pPr>
              <w:spacing w:after="20"/>
            </w:pPr>
            <w:r>
              <w:rPr>
                <w:sz w:val="18"/>
                <w:szCs w:val="18"/>
              </w:rPr>
              <w:t xml:space="preserve">Alta, según referencia.</w:t>
            </w:r>
          </w:p>
        </w:tc>
      </w:tr>
      <w:tr w:rsidR="00C56587">
        <w:trPr>
          <w:cantSplit/>
        </w:trPr>
        <w:tc>
          <w:tcPr>
            <w:tcW w:w="3800" w:type="dxa"/>
            <w:shd w:val="clear" w:color="auto" w:fill="EEF2F7"/>
            <w:tcMar>
              <w:top w:w="60" w:type="dxa"/>
              <w:left w:w="90" w:type="dxa"/>
              <w:bottom w:w="60" w:type="dxa"/>
              <w:right w:w="90" w:type="dxa"/>
            </w:tcMar>
          </w:tcPr>
          <w:p w:rsidR="00C56587" w:rsidRDefault="00FB060F">
            <w:pPr>
              <w:spacing w:after="20"/>
            </w:pPr>
            <w:r>
              <w:rPr>
                <w:sz w:val="18"/>
                <w:szCs w:val="18"/>
              </w:rPr>
              <w:t xml:space="preserve">Estado</w:t>
            </w:r>
          </w:p>
        </w:tc>
        <w:tc>
          <w:tcPr>
            <w:tcW w:w="5560" w:type="dxa"/>
            <w:shd w:val="clear" w:color="auto" w:fill="EEF2F7"/>
            <w:tcMar>
              <w:top w:w="60" w:type="dxa"/>
              <w:left w:w="90" w:type="dxa"/>
              <w:bottom w:w="60" w:type="dxa"/>
              <w:right w:w="90" w:type="dxa"/>
            </w:tcMar>
          </w:tcPr>
          <w:p w:rsidR="00C56587" w:rsidRDefault="00FB060F">
            <w:pPr>
              <w:spacing w:after="20"/>
            </w:pPr>
            <w:r>
              <w:rPr>
                <w:sz w:val="18"/>
                <w:szCs w:val="18"/>
              </w:rPr>
              <w:t xml:space="preserve">En desarrollo y pruebas internas.</w:t>
            </w:r>
          </w:p>
        </w:tc>
      </w:tr>
      <w:tr w:rsidR="00C56587">
        <w:trPr>
          <w:cantSplit/>
        </w:trPr>
        <w:tc>
          <w:tcPr>
            <w:tcW w:w="3800" w:type="dxa"/>
            <w:tcMar>
              <w:top w:w="60" w:type="dxa"/>
              <w:left w:w="90" w:type="dxa"/>
              <w:bottom w:w="60" w:type="dxa"/>
              <w:right w:w="90" w:type="dxa"/>
            </w:tcMar>
          </w:tcPr>
          <w:p w:rsidR="00C56587" w:rsidRDefault="00FB060F">
            <w:pPr>
              <w:spacing w:after="20"/>
            </w:pPr>
            <w:r>
              <w:rPr>
                <w:sz w:val="18"/>
                <w:szCs w:val="18"/>
              </w:rPr>
              <w:t xml:space="preserve">Actualización</w:t>
            </w:r>
          </w:p>
        </w:tc>
        <w:tc>
          <w:tcPr>
            <w:tcW w:w="5560" w:type="dxa"/>
            <w:tcMar>
              <w:top w:w="60" w:type="dxa"/>
              <w:left w:w="90" w:type="dxa"/>
              <w:bottom w:w="60" w:type="dxa"/>
              <w:right w:w="90" w:type="dxa"/>
            </w:tcMar>
          </w:tcPr>
          <w:p w:rsidR="00C56587" w:rsidRDefault="00FB060F">
            <w:pPr>
              <w:spacing w:after="20"/>
            </w:pPr>
            <w:r>
              <w:rPr>
                <w:sz w:val="18"/>
                <w:szCs w:val="18"/>
              </w:rPr>
              <w:t xml:space="preserve">9 de octubre de 2026.</w:t>
            </w:r>
          </w:p>
        </w:tc>
      </w:tr>
    </w:tbl>
    <w:p w:rsidR="00C56587" w:rsidRDefault="00C56587">
      <w:pPr>
        <w:spacing w:after="80"/>
      </w:pPr>
    </w:p>
    <w:p w:rsidR="00C56587" w:rsidRDefault="00FB060F">
      <w:pPr>
        <w:pStyle w:val="Ttulo1"/>
        <w:spacing w:before="320" w:after="140"/>
        <w:keepNext/>
      </w:pPr>
      <w:r>
        <w:t>1. Definición de la necesidad</w:t>
      </w:r>
    </w:p>
    <w:p w:rsidR="00C56587" w:rsidRDefault="00FB060F">
      <w:pPr>
        <w:pStyle w:val="Ttulo2"/>
        <w:spacing w:before="240" w:after="100"/>
        <w:keepNext/>
      </w:pPr>
      <w:r>
        <w:rPr>
          <w:sz w:val="25"/>
          <w:szCs w:val="25"/>
        </w:rPr>
        <w:t>1.1 Alcance</w:t>
      </w:r>
    </w:p>
    <w:p w:rsidR="00C56587" w:rsidRDefault="00FB060F">
      <w:pPr>
        <w:spacing w:after="120" w:line="264" w:lineRule="auto"/>
      </w:pPr>
      <w:r>
        <w:rPr>
          <w:b/>
          <w:bCs/>
        </w:rPr>
        <w:t>Incluye (lo que SÍ hace este proyecto):</w:t>
      </w:r>
    </w:p>
    <w:p w:rsidR="00C56587" w:rsidRDefault="00FB060F">
      <w:pPr>
        <w:numPr>
          <w:ilvl w:val="0"/>
          <w:numId w:val="1"/>
        </w:numPr>
        <w:pBdr>
          <w:top w:val="nil"/>
          <w:left w:val="nil"/>
          <w:bottom w:val="nil"/>
          <w:right w:val="nil"/>
          <w:between w:val="nil"/>
        </w:pBdr>
        <w:spacing w:after="60" w:line="260" w:lineRule="auto"/>
      </w:pPr>
      <w:r>
        <w:t xml:space="preserve">Captura de solicitudes spot y pliegos Excel, validación por línea y seguimiento del resultado.</w:t>
      </w:r>
    </w:p>
    <w:p w:rsidR="00C56587" w:rsidRDefault="00FB060F">
      <w:pPr>
        <w:numPr>
          <w:ilvl w:val="0"/>
          <w:numId w:val="1"/>
        </w:numPr>
        <w:pBdr>
          <w:top w:val="nil"/>
          <w:left w:val="nil"/>
          <w:bottom w:val="nil"/>
          <w:right w:val="nil"/>
          <w:between w:val="nil"/>
        </w:pBdr>
        <w:spacing w:after="60" w:line="260" w:lineRule="auto"/>
      </w:pPr>
      <w:r>
        <w:t xml:space="preserve">Determinación del flete siguiendo el flujo de reglas Solo-SICE, tarifas SICE-TAC, plaza e históricos.</w:t>
      </w:r>
    </w:p>
    <w:p w:rsidR="00C56587" w:rsidRDefault="00FB060F">
      <w:pPr>
        <w:numPr>
          <w:ilvl w:val="0"/>
          <w:numId w:val="1"/>
        </w:numPr>
        <w:pBdr>
          <w:top w:val="nil"/>
          <w:left w:val="nil"/>
          <w:bottom w:val="nil"/>
          <w:right w:val="nil"/>
          <w:between w:val="nil"/>
        </w:pBdr>
        <w:spacing w:after="60" w:line="260" w:lineRule="auto"/>
      </w:pPr>
      <w:r>
        <w:t xml:space="preserve">Autocosteo con entrega directa a Comercial; gestión de pendientes por AdminTarifas y entrega parcial de líneas listas.</w:t>
      </w:r>
    </w:p>
    <w:p w:rsidR="00C56587" w:rsidRDefault="00FB060F">
      <w:pPr>
        <w:numPr>
          <w:ilvl w:val="0"/>
          <w:numId w:val="1"/>
        </w:numPr>
        <w:pBdr>
          <w:top w:val="nil"/>
          <w:left w:val="nil"/>
          <w:bottom w:val="nil"/>
          <w:right w:val="nil"/>
          <w:between w:val="nil"/>
        </w:pBdr>
        <w:spacing w:after="60" w:line="260" w:lineRule="auto"/>
      </w:pPr>
      <w:r>
        <w:t xml:space="preserve">Biblioteca tarifaria, administración de plaza y reglas, y conservación del histórico al actualizar plaza vigente.</w:t>
      </w:r>
    </w:p>
    <w:p w:rsidR="00C56587" w:rsidRDefault="00FB060F">
      <w:pPr>
        <w:numPr>
          <w:ilvl w:val="0"/>
          <w:numId w:val="1"/>
        </w:numPr>
        <w:pBdr>
          <w:top w:val="nil"/>
          <w:left w:val="nil"/>
          <w:bottom w:val="nil"/>
          <w:right w:val="nil"/>
          <w:between w:val="nil"/>
        </w:pBdr>
        <w:spacing w:after="60" w:line="260" w:lineRule="auto"/>
      </w:pPr>
      <w:r>
        <w:t xml:space="preserve">Costo integral: flete, aprovisionamiento, retorno de contenedor y servicios conexos del catálogo calculados por cantidad.</w:t>
      </w:r>
    </w:p>
    <w:p w:rsidR="00C56587" w:rsidRDefault="00FB060F">
      <w:pPr>
        <w:numPr>
          <w:ilvl w:val="0"/>
          <w:numId w:val="1"/>
        </w:numPr>
        <w:pBdr>
          <w:top w:val="nil"/>
          <w:left w:val="nil"/>
          <w:bottom w:val="nil"/>
          <w:right w:val="nil"/>
          <w:between w:val="nil"/>
        </w:pBdr>
        <w:spacing w:after="60" w:line="260" w:lineRule="auto"/>
      </w:pPr>
      <w:r>
        <w:t xml:space="preserve">Cubicación 3D y plan de cargue para Comercial y AdminTarifas.</w:t>
      </w:r>
    </w:p>
    <w:p w:rsidR="00C56587" w:rsidRDefault="00FB060F">
      <w:pPr>
        <w:numPr>
          <w:ilvl w:val="0"/>
          <w:numId w:val="1"/>
        </w:numPr>
        <w:pBdr>
          <w:top w:val="nil"/>
          <w:left w:val="nil"/>
          <w:bottom w:val="nil"/>
          <w:right w:val="nil"/>
          <w:between w:val="nil"/>
        </w:pBdr>
        <w:spacing w:after="60" w:line="260" w:lineRule="auto"/>
      </w:pPr>
      <w:r>
        <w:t xml:space="preserve">Avisos a Comercial dentro de Nexo y por correo; trazabilidad y tiempos completos por línea y en la cola de AdminTarifas.</w:t>
      </w:r>
    </w:p>
    <w:p w:rsidR="00C56587" w:rsidRDefault="00FB060F">
      <w:pPr>
        <w:spacing w:before="60" w:after="120" w:line="264" w:lineRule="auto"/>
      </w:pPr>
      <w:r>
        <w:rPr>
          <w:b/>
          <w:bCs/>
        </w:rPr>
        <w:t>No incluye (lo que queda por fuera):</w:t>
      </w:r>
    </w:p>
    <w:p w:rsidR="00C56587" w:rsidRDefault="00FB060F">
      <w:pPr>
        <w:numPr>
          <w:ilvl w:val="0"/>
          <w:numId w:val="1"/>
        </w:numPr>
        <w:pBdr>
          <w:top w:val="nil"/>
          <w:left w:val="nil"/>
          <w:bottom w:val="nil"/>
          <w:right w:val="nil"/>
          <w:between w:val="nil"/>
        </w:pBdr>
        <w:spacing w:after="60" w:line="260" w:lineRule="auto"/>
      </w:pPr>
      <w:r>
        <w:t xml:space="preserve">Definición de margen, negociación, elaboración y envío de cotizaciones al cliente.</w:t>
      </w:r>
    </w:p>
    <w:p w:rsidR="00C56587" w:rsidRDefault="00FB060F">
      <w:pPr>
        <w:numPr>
          <w:ilvl w:val="0"/>
          <w:numId w:val="1"/>
        </w:numPr>
        <w:pBdr>
          <w:top w:val="nil"/>
          <w:left w:val="nil"/>
          <w:bottom w:val="nil"/>
          <w:right w:val="nil"/>
          <w:between w:val="nil"/>
        </w:pBdr>
        <w:spacing w:after="60" w:line="260" w:lineRule="auto"/>
      </w:pPr>
      <w:r>
        <w:t xml:space="preserve">Facturación y documentos legales de transporte.</w:t>
      </w:r>
    </w:p>
    <w:p w:rsidR="00C56587" w:rsidRDefault="00FB060F">
      <w:pPr>
        <w:numPr>
          <w:ilvl w:val="0"/>
          <w:numId w:val="1"/>
        </w:numPr>
        <w:pBdr>
          <w:top w:val="nil"/>
          <w:left w:val="nil"/>
          <w:bottom w:val="nil"/>
          <w:right w:val="nil"/>
          <w:between w:val="nil"/>
        </w:pBdr>
        <w:spacing w:after="60" w:line="260" w:lineRule="auto"/>
      </w:pPr>
      <w:r>
        <w:t xml:space="preserve">Aplicación móvil nativa y operación sin conexión.</w:t>
      </w:r>
    </w:p>
    <w:p w:rsidR="00C56587" w:rsidRDefault="00FB060F">
      <w:pPr>
        <w:numPr>
          <w:ilvl w:val="0"/>
          <w:numId w:val="1"/>
        </w:numPr>
        <w:pBdr>
          <w:top w:val="nil"/>
          <w:left w:val="nil"/>
          <w:bottom w:val="nil"/>
          <w:right w:val="nil"/>
          <w:between w:val="nil"/>
        </w:pBdr>
        <w:spacing w:after="60" w:line="260" w:lineRule="auto"/>
      </w:pPr>
      <w:r>
        <w:t xml:space="preserve">Optimización de rutas o despacho de flota más allá del acomodo de la carga.</w:t>
      </w:r>
    </w:p>
    <w:p w:rsidR="00C56587" w:rsidRDefault="00FB060F">
      <w:pPr>
        <w:numPr>
          <w:ilvl w:val="0"/>
          <w:numId w:val="1"/>
        </w:numPr>
        <w:pBdr>
          <w:top w:val="nil"/>
          <w:left w:val="nil"/>
          <w:bottom w:val="nil"/>
          <w:right w:val="nil"/>
          <w:between w:val="nil"/>
        </w:pBdr>
        <w:spacing w:after="60" w:line="260" w:lineRule="auto"/>
      </w:pPr>
      <w:r>
        <w:t xml:space="preserve">Cierre comercial como ganada/perdida y aprobaciones de descuentos.</w:t>
      </w:r>
    </w:p>
    <w:p w:rsidR="00C56587" w:rsidRDefault="00FB060F">
      <w:pPr>
        <w:numPr>
          <w:ilvl w:val="0"/>
          <w:numId w:val="1"/>
        </w:numPr>
        <w:pBdr>
          <w:top w:val="nil"/>
          <w:left w:val="nil"/>
          <w:bottom w:val="nil"/>
          <w:right w:val="nil"/>
          <w:between w:val="nil"/>
        </w:pBdr>
        <w:spacing w:after="60" w:line="260" w:lineRule="auto"/>
      </w:pPr>
      <w:r>
        <w:t xml:space="preserve">Análisis financiero de recuperación, rentabilidad o retorno de inversión.</w:t>
      </w:r>
    </w:p>
    <w:p w:rsidR="00C56587" w:rsidRDefault="00FB060F">
      <w:pPr>
        <w:pStyle w:val="Ttulo2"/>
        <w:spacing w:before="240" w:after="100"/>
        <w:keepNext/>
      </w:pPr>
      <w:r>
        <w:rPr>
          <w:sz w:val="25"/>
          <w:szCs w:val="25"/>
        </w:rPr>
        <w:t>1.2 Problemas actua</w:t>
      </w:r>
      <w:r>
        <w:rPr>
          <w:sz w:val="25"/>
          <w:szCs w:val="25"/>
        </w:rPr>
        <w:t>les</w:t>
      </w:r>
    </w:p>
    <w:tbl>
      <w:tblPr>
        <w:tblStyle w:val="a0"/>
        <w:tblW w:w="9360" w:type="dxa"/>
        <w:tblInd w:w="0" w:type="dxa"/>
        <w:tblBorders>
          <w:top w:val="single" w:sz="4" w:space="0" w:color="B8C4D0"/>
          <w:left w:val="single" w:sz="4" w:space="0" w:color="B8C4D0"/>
          <w:bottom w:val="single" w:sz="4" w:space="0" w:color="B8C4D0"/>
          <w:right w:val="single" w:sz="4" w:space="0" w:color="B8C4D0"/>
          <w:insideH w:val="single" w:sz="4" w:space="0" w:color="D5DCE4"/>
          <w:insideV w:val="single" w:sz="4" w:space="0" w:color="D5DCE4"/>
        </w:tblBorders>
        <w:tblLayout w:type="fixed"/>
        <w:tblLook w:val="0000" w:firstRow="0" w:lastRow="0" w:firstColumn="0" w:lastColumn="0" w:noHBand="0" w:noVBand="0"/>
      </w:tblPr>
      <w:tblGrid>
        <w:gridCol w:w="700"/>
        <w:gridCol w:w="3200"/>
        <w:gridCol w:w="1400"/>
        <w:gridCol w:w="4060"/>
      </w:tblGrid>
      <w:tr w:rsidR="00C56587">
        <w:trPr>
          <w:tblHeader/>
          <w:cantSplit/>
        </w:trPr>
        <w:tc>
          <w:tcPr>
            <w:tcW w:w="7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w:t>
            </w:r>
          </w:p>
        </w:tc>
        <w:tc>
          <w:tcPr>
            <w:tcW w:w="32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Problema / dolor</w:t>
            </w:r>
          </w:p>
        </w:tc>
        <w:tc>
          <w:tcPr>
            <w:tcW w:w="14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Impacto</w:t>
            </w:r>
          </w:p>
        </w:tc>
        <w:tc>
          <w:tcPr>
            <w:tcW w:w="406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Respuesta prevista</w:t>
            </w:r>
          </w:p>
        </w:tc>
      </w:tr>
      <w:tr w:rsidR="00C56587">
        <w:trPr>
          <w:cantSplit/>
        </w:trPr>
        <w:tc>
          <w:tcPr>
            <w:tcW w:w="700" w:type="dxa"/>
            <w:tcMar>
              <w:top w:w="60" w:type="dxa"/>
              <w:left w:w="90" w:type="dxa"/>
              <w:bottom w:w="60" w:type="dxa"/>
              <w:right w:w="90" w:type="dxa"/>
            </w:tcMar>
          </w:tcPr>
          <w:p w:rsidR="00C56587" w:rsidRDefault="00FB060F">
            <w:pPr>
              <w:spacing w:after="20"/>
            </w:pPr>
            <w:r>
              <w:rPr>
                <w:sz w:val="18"/>
                <w:szCs w:val="18"/>
              </w:rPr>
              <w:t xml:space="preserve">1</w:t>
            </w:r>
          </w:p>
        </w:tc>
        <w:tc>
          <w:tcPr>
            <w:tcW w:w="3200" w:type="dxa"/>
            <w:tcMar>
              <w:top w:w="60" w:type="dxa"/>
              <w:left w:w="90" w:type="dxa"/>
              <w:bottom w:w="60" w:type="dxa"/>
              <w:right w:w="90" w:type="dxa"/>
            </w:tcMar>
          </w:tcPr>
          <w:p w:rsidR="00C56587" w:rsidRDefault="00FB060F">
            <w:pPr>
              <w:spacing w:after="20"/>
            </w:pPr>
            <w:r>
              <w:rPr>
                <w:sz w:val="18"/>
                <w:szCs w:val="18"/>
              </w:rPr>
              <w:t xml:space="preserve">Cruce manual por ruta.</w:t>
            </w:r>
          </w:p>
        </w:tc>
        <w:tc>
          <w:tcPr>
            <w:tcW w:w="1400" w:type="dxa"/>
            <w:tcMar>
              <w:top w:w="60" w:type="dxa"/>
              <w:left w:w="90" w:type="dxa"/>
              <w:bottom w:w="60" w:type="dxa"/>
              <w:right w:w="90" w:type="dxa"/>
            </w:tcMar>
          </w:tcPr>
          <w:p w:rsidR="00C56587" w:rsidRDefault="00FB060F">
            <w:pPr>
              <w:spacing w:after="20"/>
            </w:pPr>
            <w:r>
              <w:rPr>
                <w:sz w:val="18"/>
                <w:szCs w:val="18"/>
              </w:rPr>
              <w:t xml:space="preserve">Alto</w:t>
            </w:r>
          </w:p>
        </w:tc>
        <w:tc>
          <w:tcPr>
            <w:tcW w:w="4060" w:type="dxa"/>
            <w:tcMar>
              <w:top w:w="60" w:type="dxa"/>
              <w:left w:w="90" w:type="dxa"/>
              <w:bottom w:w="60" w:type="dxa"/>
              <w:right w:w="90" w:type="dxa"/>
            </w:tcMar>
          </w:tcPr>
          <w:p w:rsidR="00C56587" w:rsidRDefault="00FB060F">
            <w:pPr>
              <w:spacing w:after="20"/>
            </w:pPr>
            <w:r>
              <w:rPr>
                <w:sz w:val="18"/>
                <w:szCs w:val="18"/>
              </w:rPr>
              <w:t xml:space="preserve">Centralizar consulta y decisión.</w:t>
            </w:r>
          </w:p>
        </w:tc>
      </w:tr>
      <w:tr w:rsidR="00C56587">
        <w:trPr>
          <w:cantSplit/>
        </w:trPr>
        <w:tc>
          <w:tcPr>
            <w:tcW w:w="700" w:type="dxa"/>
            <w:shd w:val="clear" w:color="auto" w:fill="EEF2F7"/>
            <w:tcMar>
              <w:top w:w="60" w:type="dxa"/>
              <w:left w:w="90" w:type="dxa"/>
              <w:bottom w:w="60" w:type="dxa"/>
              <w:right w:w="90" w:type="dxa"/>
            </w:tcMar>
          </w:tcPr>
          <w:p w:rsidR="00C56587" w:rsidRDefault="00FB060F">
            <w:pPr>
              <w:spacing w:after="20"/>
            </w:pPr>
            <w:r>
              <w:rPr>
                <w:sz w:val="18"/>
                <w:szCs w:val="18"/>
              </w:rPr>
              <w:t xml:space="preserve">2</w:t>
            </w:r>
          </w:p>
        </w:tc>
        <w:tc>
          <w:tcPr>
            <w:tcW w:w="3200" w:type="dxa"/>
            <w:shd w:val="clear" w:color="auto" w:fill="EEF2F7"/>
            <w:tcMar>
              <w:top w:w="60" w:type="dxa"/>
              <w:left w:w="90" w:type="dxa"/>
              <w:bottom w:w="60" w:type="dxa"/>
              <w:right w:w="90" w:type="dxa"/>
            </w:tcMar>
          </w:tcPr>
          <w:p w:rsidR="00C56587" w:rsidRDefault="00FB060F">
            <w:pPr>
              <w:spacing w:after="20"/>
            </w:pPr>
            <w:r>
              <w:rPr>
                <w:sz w:val="18"/>
                <w:szCs w:val="18"/>
              </w:rPr>
              <w:t xml:space="preserve">Valor inferior al piso.</w:t>
            </w:r>
          </w:p>
        </w:tc>
        <w:tc>
          <w:tcPr>
            <w:tcW w:w="1400" w:type="dxa"/>
            <w:shd w:val="clear" w:color="auto" w:fill="EEF2F7"/>
            <w:tcMar>
              <w:top w:w="60" w:type="dxa"/>
              <w:left w:w="90" w:type="dxa"/>
              <w:bottom w:w="60" w:type="dxa"/>
              <w:right w:w="90" w:type="dxa"/>
            </w:tcMar>
          </w:tcPr>
          <w:p w:rsidR="00C56587" w:rsidRDefault="00FB060F">
            <w:pPr>
              <w:spacing w:after="20"/>
            </w:pPr>
            <w:r>
              <w:rPr>
                <w:sz w:val="18"/>
                <w:szCs w:val="18"/>
              </w:rPr>
              <w:t xml:space="preserve">Alto</w:t>
            </w:r>
          </w:p>
        </w:tc>
        <w:tc>
          <w:tcPr>
            <w:tcW w:w="4060" w:type="dxa"/>
            <w:shd w:val="clear" w:color="auto" w:fill="EEF2F7"/>
            <w:tcMar>
              <w:top w:w="60" w:type="dxa"/>
              <w:left w:w="90" w:type="dxa"/>
              <w:bottom w:w="60" w:type="dxa"/>
              <w:right w:w="90" w:type="dxa"/>
            </w:tcMar>
          </w:tcPr>
          <w:p w:rsidR="00C56587" w:rsidRDefault="00FB060F">
            <w:pPr>
              <w:spacing w:after="20"/>
            </w:pPr>
            <w:r>
              <w:rPr>
                <w:sz w:val="18"/>
                <w:szCs w:val="18"/>
              </w:rPr>
              <w:t xml:space="preserve">Bloqueo en manual y selección.</w:t>
            </w:r>
          </w:p>
        </w:tc>
      </w:tr>
      <w:tr w:rsidR="00C56587">
        <w:trPr>
          <w:cantSplit/>
        </w:trPr>
        <w:tc>
          <w:tcPr>
            <w:tcW w:w="700" w:type="dxa"/>
            <w:tcMar>
              <w:top w:w="60" w:type="dxa"/>
              <w:left w:w="90" w:type="dxa"/>
              <w:bottom w:w="60" w:type="dxa"/>
              <w:right w:w="90" w:type="dxa"/>
            </w:tcMar>
          </w:tcPr>
          <w:p w:rsidR="00C56587" w:rsidRDefault="00FB060F">
            <w:pPr>
              <w:spacing w:after="20"/>
            </w:pPr>
            <w:r>
              <w:rPr>
                <w:sz w:val="18"/>
                <w:szCs w:val="18"/>
              </w:rPr>
              <w:t xml:space="preserve">3</w:t>
            </w:r>
          </w:p>
        </w:tc>
        <w:tc>
          <w:tcPr>
            <w:tcW w:w="3200" w:type="dxa"/>
            <w:tcMar>
              <w:top w:w="60" w:type="dxa"/>
              <w:left w:w="90" w:type="dxa"/>
              <w:bottom w:w="60" w:type="dxa"/>
              <w:right w:w="90" w:type="dxa"/>
            </w:tcMar>
          </w:tcPr>
          <w:p w:rsidR="00C56587" w:rsidRDefault="00FB060F">
            <w:pPr>
              <w:spacing w:after="20"/>
            </w:pPr>
            <w:r>
              <w:rPr>
                <w:sz w:val="18"/>
                <w:szCs w:val="18"/>
              </w:rPr>
              <w:t xml:space="preserve">Componentes inconsistentes.</w:t>
            </w:r>
          </w:p>
        </w:tc>
        <w:tc>
          <w:tcPr>
            <w:tcW w:w="1400" w:type="dxa"/>
            <w:tcMar>
              <w:top w:w="60" w:type="dxa"/>
              <w:left w:w="90" w:type="dxa"/>
              <w:bottom w:w="60" w:type="dxa"/>
              <w:right w:w="90" w:type="dxa"/>
            </w:tcMar>
          </w:tcPr>
          <w:p w:rsidR="00C56587" w:rsidRDefault="00FB060F">
            <w:pPr>
              <w:spacing w:after="20"/>
            </w:pPr>
            <w:r>
              <w:rPr>
                <w:sz w:val="18"/>
                <w:szCs w:val="18"/>
              </w:rPr>
              <w:t xml:space="preserve">Medio</w:t>
            </w:r>
          </w:p>
        </w:tc>
        <w:tc>
          <w:tcPr>
            <w:tcW w:w="4060" w:type="dxa"/>
            <w:tcMar>
              <w:top w:w="60" w:type="dxa"/>
              <w:left w:w="90" w:type="dxa"/>
              <w:bottom w:w="60" w:type="dxa"/>
              <w:right w:w="90" w:type="dxa"/>
            </w:tcMar>
          </w:tcPr>
          <w:p w:rsidR="00C56587" w:rsidRDefault="00FB060F">
            <w:pPr>
              <w:spacing w:after="20"/>
            </w:pPr>
            <w:r>
              <w:rPr>
                <w:sz w:val="18"/>
                <w:szCs w:val="18"/>
              </w:rPr>
              <w:t xml:space="preserve">Desglose por línea.</w:t>
            </w:r>
          </w:p>
        </w:tc>
      </w:tr>
      <w:tr w:rsidR="00C56587">
        <w:trPr>
          <w:cantSplit/>
        </w:trPr>
        <w:tc>
          <w:tcPr>
            <w:tcW w:w="700" w:type="dxa"/>
            <w:shd w:val="clear" w:color="auto" w:fill="EEF2F7"/>
            <w:tcMar>
              <w:top w:w="60" w:type="dxa"/>
              <w:left w:w="90" w:type="dxa"/>
              <w:bottom w:w="60" w:type="dxa"/>
              <w:right w:w="90" w:type="dxa"/>
            </w:tcMar>
          </w:tcPr>
          <w:p w:rsidR="00C56587" w:rsidRDefault="00FB060F">
            <w:pPr>
              <w:spacing w:after="20"/>
            </w:pPr>
            <w:r>
              <w:rPr>
                <w:sz w:val="18"/>
                <w:szCs w:val="18"/>
              </w:rPr>
              <w:t xml:space="preserve">4</w:t>
            </w:r>
          </w:p>
        </w:tc>
        <w:tc>
          <w:tcPr>
            <w:tcW w:w="3200" w:type="dxa"/>
            <w:shd w:val="clear" w:color="auto" w:fill="EEF2F7"/>
            <w:tcMar>
              <w:top w:w="60" w:type="dxa"/>
              <w:left w:w="90" w:type="dxa"/>
              <w:bottom w:w="60" w:type="dxa"/>
              <w:right w:w="90" w:type="dxa"/>
            </w:tcMar>
          </w:tcPr>
          <w:p w:rsidR="00C56587" w:rsidRDefault="00FB060F">
            <w:pPr>
              <w:spacing w:after="20"/>
            </w:pPr>
            <w:r>
              <w:rPr>
                <w:sz w:val="18"/>
                <w:szCs w:val="18"/>
              </w:rPr>
              <w:t xml:space="preserve">Pérdida de referencia de plaza.</w:t>
            </w:r>
          </w:p>
        </w:tc>
        <w:tc>
          <w:tcPr>
            <w:tcW w:w="1400" w:type="dxa"/>
            <w:shd w:val="clear" w:color="auto" w:fill="EEF2F7"/>
            <w:tcMar>
              <w:top w:w="60" w:type="dxa"/>
              <w:left w:w="90" w:type="dxa"/>
              <w:bottom w:w="60" w:type="dxa"/>
              <w:right w:w="90" w:type="dxa"/>
            </w:tcMar>
          </w:tcPr>
          <w:p w:rsidR="00C56587" w:rsidRDefault="00FB060F">
            <w:pPr>
              <w:spacing w:after="20"/>
            </w:pPr>
            <w:r>
              <w:rPr>
                <w:sz w:val="18"/>
                <w:szCs w:val="18"/>
              </w:rPr>
              <w:t xml:space="preserve">Medio</w:t>
            </w:r>
          </w:p>
        </w:tc>
        <w:tc>
          <w:tcPr>
            <w:tcW w:w="4060" w:type="dxa"/>
            <w:shd w:val="clear" w:color="auto" w:fill="EEF2F7"/>
            <w:tcMar>
              <w:top w:w="60" w:type="dxa"/>
              <w:left w:w="90" w:type="dxa"/>
              <w:bottom w:w="60" w:type="dxa"/>
              <w:right w:w="90" w:type="dxa"/>
            </w:tcMar>
          </w:tcPr>
          <w:p w:rsidR="00C56587" w:rsidRDefault="00FB060F">
            <w:pPr>
              <w:spacing w:after="20"/>
            </w:pPr>
            <w:r>
              <w:rPr>
                <w:sz w:val="18"/>
                <w:szCs w:val="18"/>
              </w:rPr>
              <w:t xml:space="preserve">Confirmación e histórico.</w:t>
            </w:r>
          </w:p>
        </w:tc>
      </w:tr>
      <w:tr w:rsidR="00C56587">
        <w:trPr>
          <w:cantSplit/>
        </w:trPr>
        <w:tc>
          <w:tcPr>
            <w:tcW w:w="700" w:type="dxa"/>
            <w:tcMar>
              <w:top w:w="60" w:type="dxa"/>
              <w:left w:w="90" w:type="dxa"/>
              <w:bottom w:w="60" w:type="dxa"/>
              <w:right w:w="90" w:type="dxa"/>
            </w:tcMar>
          </w:tcPr>
          <w:p w:rsidR="00C56587" w:rsidRDefault="00FB060F">
            <w:pPr>
              <w:spacing w:after="20"/>
            </w:pPr>
            <w:r>
              <w:rPr>
                <w:sz w:val="18"/>
                <w:szCs w:val="18"/>
              </w:rPr>
              <w:t xml:space="preserve">5</w:t>
            </w:r>
          </w:p>
        </w:tc>
        <w:tc>
          <w:tcPr>
            <w:tcW w:w="3200" w:type="dxa"/>
            <w:tcMar>
              <w:top w:w="60" w:type="dxa"/>
              <w:left w:w="90" w:type="dxa"/>
              <w:bottom w:w="60" w:type="dxa"/>
              <w:right w:w="90" w:type="dxa"/>
            </w:tcMar>
          </w:tcPr>
          <w:p w:rsidR="00C56587" w:rsidRDefault="00FB060F">
            <w:pPr>
              <w:spacing w:after="20"/>
            </w:pPr>
            <w:r>
              <w:rPr>
                <w:sz w:val="18"/>
                <w:szCs w:val="18"/>
              </w:rPr>
              <w:t xml:space="preserve">Retener todo el pliego.</w:t>
            </w:r>
          </w:p>
        </w:tc>
        <w:tc>
          <w:tcPr>
            <w:tcW w:w="1400" w:type="dxa"/>
            <w:tcMar>
              <w:top w:w="60" w:type="dxa"/>
              <w:left w:w="90" w:type="dxa"/>
              <w:bottom w:w="60" w:type="dxa"/>
              <w:right w:w="90" w:type="dxa"/>
            </w:tcMar>
          </w:tcPr>
          <w:p w:rsidR="00C56587" w:rsidRDefault="00FB060F">
            <w:pPr>
              <w:spacing w:after="20"/>
            </w:pPr>
            <w:r>
              <w:rPr>
                <w:sz w:val="18"/>
                <w:szCs w:val="18"/>
              </w:rPr>
              <w:t xml:space="preserve">Alto</w:t>
            </w:r>
          </w:p>
        </w:tc>
        <w:tc>
          <w:tcPr>
            <w:tcW w:w="4060" w:type="dxa"/>
            <w:tcMar>
              <w:top w:w="60" w:type="dxa"/>
              <w:left w:w="90" w:type="dxa"/>
              <w:bottom w:w="60" w:type="dxa"/>
              <w:right w:w="90" w:type="dxa"/>
            </w:tcMar>
          </w:tcPr>
          <w:p w:rsidR="00C56587" w:rsidRDefault="00FB060F">
            <w:pPr>
              <w:spacing w:after="20"/>
            </w:pPr>
            <w:r>
              <w:rPr>
                <w:sz w:val="18"/>
                <w:szCs w:val="18"/>
              </w:rPr>
              <w:t xml:space="preserve">Entregar líneas listas.</w:t>
            </w:r>
          </w:p>
        </w:tc>
      </w:tr>
      <w:tr w:rsidR="00C56587">
        <w:trPr>
          <w:cantSplit/>
        </w:trPr>
        <w:tc>
          <w:tcPr>
            <w:tcW w:w="700" w:type="dxa"/>
            <w:shd w:val="clear" w:color="auto" w:fill="EEF2F7"/>
            <w:tcMar>
              <w:top w:w="60" w:type="dxa"/>
              <w:left w:w="90" w:type="dxa"/>
              <w:bottom w:w="60" w:type="dxa"/>
              <w:right w:w="90" w:type="dxa"/>
            </w:tcMar>
          </w:tcPr>
          <w:p w:rsidR="00C56587" w:rsidRDefault="00FB060F">
            <w:pPr>
              <w:spacing w:after="20"/>
            </w:pPr>
            <w:r>
              <w:rPr>
                <w:sz w:val="18"/>
                <w:szCs w:val="18"/>
              </w:rPr>
              <w:t xml:space="preserve">6</w:t>
            </w:r>
          </w:p>
        </w:tc>
        <w:tc>
          <w:tcPr>
            <w:tcW w:w="3200" w:type="dxa"/>
            <w:shd w:val="clear" w:color="auto" w:fill="EEF2F7"/>
            <w:tcMar>
              <w:top w:w="60" w:type="dxa"/>
              <w:left w:w="90" w:type="dxa"/>
              <w:bottom w:w="60" w:type="dxa"/>
              <w:right w:w="90" w:type="dxa"/>
            </w:tcMar>
          </w:tcPr>
          <w:p w:rsidR="00C56587" w:rsidRDefault="00FB060F">
            <w:pPr>
              <w:spacing w:after="20"/>
            </w:pPr>
            <w:r>
              <w:rPr>
                <w:sz w:val="18"/>
                <w:szCs w:val="18"/>
              </w:rPr>
              <w:t xml:space="preserve">Esperas sin medición.</w:t>
            </w:r>
          </w:p>
        </w:tc>
        <w:tc>
          <w:tcPr>
            <w:tcW w:w="1400" w:type="dxa"/>
            <w:shd w:val="clear" w:color="auto" w:fill="EEF2F7"/>
            <w:tcMar>
              <w:top w:w="60" w:type="dxa"/>
              <w:left w:w="90" w:type="dxa"/>
              <w:bottom w:w="60" w:type="dxa"/>
              <w:right w:w="90" w:type="dxa"/>
            </w:tcMar>
          </w:tcPr>
          <w:p w:rsidR="00C56587" w:rsidRDefault="00FB060F">
            <w:pPr>
              <w:spacing w:after="20"/>
            </w:pPr>
            <w:r>
              <w:rPr>
                <w:sz w:val="18"/>
                <w:szCs w:val="18"/>
              </w:rPr>
              <w:t xml:space="preserve">Alto</w:t>
            </w:r>
          </w:p>
        </w:tc>
        <w:tc>
          <w:tcPr>
            <w:tcW w:w="4060" w:type="dxa"/>
            <w:shd w:val="clear" w:color="auto" w:fill="EEF2F7"/>
            <w:tcMar>
              <w:top w:w="60" w:type="dxa"/>
              <w:left w:w="90" w:type="dxa"/>
              <w:bottom w:w="60" w:type="dxa"/>
              <w:right w:w="90" w:type="dxa"/>
            </w:tcMar>
          </w:tcPr>
          <w:p w:rsidR="00C56587" w:rsidRDefault="00FB060F">
            <w:pPr>
              <w:spacing w:after="20"/>
            </w:pPr>
            <w:r>
              <w:rPr>
                <w:sz w:val="18"/>
                <w:szCs w:val="18"/>
              </w:rPr>
              <w:t xml:space="preserve">Tiempos integrales y cola.</w:t>
            </w:r>
          </w:p>
        </w:tc>
      </w:tr>
    </w:tbl>
    <w:p w:rsidR="00C56587" w:rsidRDefault="00C56587">
      <w:pPr>
        <w:spacing w:after="80"/>
      </w:pPr>
    </w:p>
    <w:p w:rsidR="00C56587" w:rsidRDefault="00FB060F">
      <w:pPr>
        <w:pStyle w:val="Ttulo2"/>
        <w:spacing w:before="240" w:after="100"/>
        <w:keepNext/>
      </w:pPr>
      <w:r>
        <w:rPr>
          <w:sz w:val="25"/>
          <w:szCs w:val="25"/>
        </w:rPr>
        <w:t>1.3 Indicadores de éxito (KPIs)</w:t>
      </w:r>
    </w:p>
    <w:tbl>
      <w:tblPr>
        <w:tblStyle w:val="a1"/>
        <w:tblW w:w="9360" w:type="dxa"/>
        <w:tblInd w:w="0" w:type="dxa"/>
        <w:tblBorders>
          <w:top w:val="single" w:sz="4" w:space="0" w:color="B8C4D0"/>
          <w:left w:val="single" w:sz="4" w:space="0" w:color="B8C4D0"/>
          <w:bottom w:val="single" w:sz="4" w:space="0" w:color="B8C4D0"/>
          <w:right w:val="single" w:sz="4" w:space="0" w:color="B8C4D0"/>
          <w:insideH w:val="single" w:sz="4" w:space="0" w:color="D5DCE4"/>
          <w:insideV w:val="single" w:sz="4" w:space="0" w:color="D5DCE4"/>
        </w:tblBorders>
        <w:tblLayout w:type="fixed"/>
        <w:tblLook w:val="0000" w:firstRow="0" w:lastRow="0" w:firstColumn="0" w:lastColumn="0" w:noHBand="0" w:noVBand="0"/>
      </w:tblPr>
      <w:tblGrid>
        <w:gridCol w:w="2900"/>
        <w:gridCol w:w="2600"/>
        <w:gridCol w:w="1600"/>
        <w:gridCol w:w="2260"/>
      </w:tblGrid>
      <w:tr w:rsidR="00C56587">
        <w:trPr>
          <w:tblHeader/>
          <w:cantSplit/>
        </w:trPr>
        <w:tc>
          <w:tcPr>
            <w:tcW w:w="29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Indicador</w:t>
            </w:r>
          </w:p>
        </w:tc>
        <w:tc>
          <w:tcPr>
            <w:tcW w:w="26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Cómo se mide</w:t>
            </w:r>
          </w:p>
        </w:tc>
        <w:tc>
          <w:tcPr>
            <w:tcW w:w="16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Valor actual</w:t>
            </w:r>
          </w:p>
        </w:tc>
        <w:tc>
          <w:tcPr>
            <w:tcW w:w="226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Meta</w:t>
            </w:r>
          </w:p>
        </w:tc>
      </w:tr>
      <w:tr w:rsidR="00C56587">
        <w:trPr>
          <w:cantSplit/>
        </w:trPr>
        <w:tc>
          <w:tcPr>
            <w:tcW w:w="2900" w:type="dxa"/>
            <w:tcMar>
              <w:top w:w="60" w:type="dxa"/>
              <w:left w:w="90" w:type="dxa"/>
              <w:bottom w:w="60" w:type="dxa"/>
              <w:right w:w="90" w:type="dxa"/>
            </w:tcMar>
          </w:tcPr>
          <w:p w:rsidR="00C56587" w:rsidRDefault="00FB060F">
            <w:pPr>
              <w:spacing w:after="20"/>
            </w:pPr>
            <w:r>
              <w:rPr>
                <w:sz w:val="18"/>
                <w:szCs w:val="18"/>
              </w:rPr>
              <w:t xml:space="preserve">Costeo de 300 líneas</w:t>
            </w:r>
          </w:p>
        </w:tc>
        <w:tc>
          <w:tcPr>
            <w:tcW w:w="2600" w:type="dxa"/>
            <w:tcMar>
              <w:top w:w="60" w:type="dxa"/>
              <w:left w:w="90" w:type="dxa"/>
              <w:bottom w:w="60" w:type="dxa"/>
              <w:right w:w="90" w:type="dxa"/>
            </w:tcMar>
          </w:tcPr>
          <w:p w:rsidR="00C56587" w:rsidRDefault="00FB060F">
            <w:pPr>
              <w:spacing w:after="20"/>
            </w:pPr>
            <w:r>
              <w:rPr>
                <w:sz w:val="18"/>
                <w:szCs w:val="18"/>
              </w:rPr>
              <w:t xml:space="preserve">Duración del costeo del pliego.</w:t>
            </w:r>
          </w:p>
        </w:tc>
        <w:tc>
          <w:tcPr>
            <w:tcW w:w="1600" w:type="dxa"/>
            <w:tcMar>
              <w:top w:w="60" w:type="dxa"/>
              <w:left w:w="90" w:type="dxa"/>
              <w:bottom w:w="60" w:type="dxa"/>
              <w:right w:w="90" w:type="dxa"/>
            </w:tcMar>
          </w:tcPr>
          <w:p w:rsidR="00C56587" w:rsidRDefault="00FB060F">
            <w:pPr>
              <w:spacing w:after="20"/>
            </w:pPr>
            <w:r>
              <w:rPr>
                <w:sz w:val="18"/>
                <w:szCs w:val="18"/>
              </w:rPr>
              <w:t xml:space="preserve">Sin medición validada</w:t>
            </w:r>
          </w:p>
        </w:tc>
        <w:tc>
          <w:tcPr>
            <w:tcW w:w="2260" w:type="dxa"/>
            <w:tcMar>
              <w:top w:w="60" w:type="dxa"/>
              <w:left w:w="90" w:type="dxa"/>
              <w:bottom w:w="60" w:type="dxa"/>
              <w:right w:w="90" w:type="dxa"/>
            </w:tcMar>
          </w:tcPr>
          <w:p w:rsidR="00C56587" w:rsidRDefault="00FB060F">
            <w:pPr>
              <w:spacing w:after="20"/>
            </w:pPr>
            <w:r>
              <w:rPr>
                <w:sz w:val="18"/>
                <w:szCs w:val="18"/>
              </w:rPr>
              <w:t xml:space="preserve">&lt; 10 minutos</w:t>
            </w:r>
          </w:p>
        </w:tc>
      </w:tr>
      <w:tr w:rsidR="00C56587">
        <w:trPr>
          <w:cantSplit/>
        </w:trPr>
        <w:tc>
          <w:tcPr>
            <w:tcW w:w="2900" w:type="dxa"/>
            <w:shd w:val="clear" w:color="auto" w:fill="EEF2F7"/>
            <w:tcMar>
              <w:top w:w="60" w:type="dxa"/>
              <w:left w:w="90" w:type="dxa"/>
              <w:bottom w:w="60" w:type="dxa"/>
              <w:right w:w="90" w:type="dxa"/>
            </w:tcMar>
          </w:tcPr>
          <w:p w:rsidR="00C56587" w:rsidRDefault="00FB060F">
            <w:pPr>
              <w:spacing w:after="20"/>
            </w:pPr>
            <w:r>
              <w:rPr>
                <w:sz w:val="18"/>
                <w:szCs w:val="18"/>
              </w:rPr>
              <w:t xml:space="preserve">Líneas autocosteadas</w:t>
            </w:r>
          </w:p>
        </w:tc>
        <w:tc>
          <w:tcPr>
            <w:tcW w:w="2600" w:type="dxa"/>
            <w:shd w:val="clear" w:color="auto" w:fill="EEF2F7"/>
            <w:tcMar>
              <w:top w:w="60" w:type="dxa"/>
              <w:left w:w="90" w:type="dxa"/>
              <w:bottom w:w="60" w:type="dxa"/>
              <w:right w:w="90" w:type="dxa"/>
            </w:tcMar>
          </w:tcPr>
          <w:p w:rsidR="00C56587" w:rsidRDefault="00FB060F">
            <w:pPr>
              <w:spacing w:after="20"/>
            </w:pPr>
            <w:r>
              <w:rPr>
                <w:sz w:val="18"/>
                <w:szCs w:val="18"/>
              </w:rPr>
              <w:t xml:space="preserve">Automáticas / procesadas.</w:t>
            </w:r>
          </w:p>
        </w:tc>
        <w:tc>
          <w:tcPr>
            <w:tcW w:w="1600" w:type="dxa"/>
            <w:shd w:val="clear" w:color="auto" w:fill="EEF2F7"/>
            <w:tcMar>
              <w:top w:w="60" w:type="dxa"/>
              <w:left w:w="90" w:type="dxa"/>
              <w:bottom w:w="60" w:type="dxa"/>
              <w:right w:w="90" w:type="dxa"/>
            </w:tcMar>
          </w:tcPr>
          <w:p w:rsidR="00C56587" w:rsidRDefault="00FB060F">
            <w:pPr>
              <w:spacing w:after="20"/>
            </w:pPr>
            <w:r>
              <w:rPr>
                <w:sz w:val="18"/>
                <w:szCs w:val="18"/>
              </w:rPr>
              <w:t xml:space="preserve">Sin medición validada</w:t>
            </w:r>
          </w:p>
        </w:tc>
        <w:tc>
          <w:tcPr>
            <w:tcW w:w="2260" w:type="dxa"/>
            <w:shd w:val="clear" w:color="auto" w:fill="EEF2F7"/>
            <w:tcMar>
              <w:top w:w="60" w:type="dxa"/>
              <w:left w:w="90" w:type="dxa"/>
              <w:bottom w:w="60" w:type="dxa"/>
              <w:right w:w="90" w:type="dxa"/>
            </w:tcMar>
          </w:tcPr>
          <w:p w:rsidR="00C56587" w:rsidRDefault="00FB060F">
            <w:pPr>
              <w:spacing w:after="20"/>
            </w:pPr>
            <w:r>
              <w:rPr>
                <w:sz w:val="18"/>
                <w:szCs w:val="18"/>
              </w:rPr>
              <w:t xml:space="preserve">≥ 80 %</w:t>
            </w:r>
          </w:p>
        </w:tc>
      </w:tr>
      <w:tr w:rsidR="00C56587">
        <w:trPr>
          <w:cantSplit/>
        </w:trPr>
        <w:tc>
          <w:tcPr>
            <w:tcW w:w="2900" w:type="dxa"/>
            <w:tcMar>
              <w:top w:w="60" w:type="dxa"/>
              <w:left w:w="90" w:type="dxa"/>
              <w:bottom w:w="60" w:type="dxa"/>
              <w:right w:w="90" w:type="dxa"/>
            </w:tcMar>
          </w:tcPr>
          <w:p w:rsidR="00C56587" w:rsidRDefault="00FB060F">
            <w:pPr>
              <w:spacing w:after="20"/>
            </w:pPr>
            <w:r>
              <w:rPr>
                <w:sz w:val="18"/>
                <w:szCs w:val="18"/>
              </w:rPr>
              <w:t xml:space="preserve">Costos desde Nexo</w:t>
            </w:r>
          </w:p>
        </w:tc>
        <w:tc>
          <w:tcPr>
            <w:tcW w:w="2600" w:type="dxa"/>
            <w:tcMar>
              <w:top w:w="60" w:type="dxa"/>
              <w:left w:w="90" w:type="dxa"/>
              <w:bottom w:w="60" w:type="dxa"/>
              <w:right w:w="90" w:type="dxa"/>
            </w:tcMar>
          </w:tcPr>
          <w:p w:rsidR="00C56587" w:rsidRDefault="00FB060F">
            <w:pPr>
              <w:spacing w:after="20"/>
            </w:pPr>
            <w:r>
              <w:rPr>
                <w:sz w:val="18"/>
                <w:szCs w:val="18"/>
              </w:rPr>
              <w:t xml:space="preserve">Solicitudes gestionadas/entregadas en Nexo / total.</w:t>
            </w:r>
          </w:p>
        </w:tc>
        <w:tc>
          <w:tcPr>
            <w:tcW w:w="1600" w:type="dxa"/>
            <w:tcMar>
              <w:top w:w="60" w:type="dxa"/>
              <w:left w:w="90" w:type="dxa"/>
              <w:bottom w:w="60" w:type="dxa"/>
              <w:right w:w="90" w:type="dxa"/>
            </w:tcMar>
          </w:tcPr>
          <w:p w:rsidR="00C56587" w:rsidRDefault="00FB060F">
            <w:pPr>
              <w:spacing w:after="20"/>
            </w:pPr>
            <w:r>
              <w:rPr>
                <w:sz w:val="18"/>
                <w:szCs w:val="18"/>
              </w:rPr>
              <w:t xml:space="preserve">Sin medición validada</w:t>
            </w:r>
          </w:p>
        </w:tc>
        <w:tc>
          <w:tcPr>
            <w:tcW w:w="2260" w:type="dxa"/>
            <w:tcMar>
              <w:top w:w="60" w:type="dxa"/>
              <w:left w:w="90" w:type="dxa"/>
              <w:bottom w:w="60" w:type="dxa"/>
              <w:right w:w="90" w:type="dxa"/>
            </w:tcMar>
          </w:tcPr>
          <w:p w:rsidR="00C56587" w:rsidRDefault="00FB060F">
            <w:pPr>
              <w:spacing w:after="20"/>
            </w:pPr>
            <w:r>
              <w:rPr>
                <w:sz w:val="18"/>
                <w:szCs w:val="18"/>
              </w:rPr>
              <w:t xml:space="preserve">100 %</w:t>
            </w:r>
          </w:p>
        </w:tc>
      </w:tr>
      <w:tr w:rsidR="00C56587">
        <w:trPr>
          <w:cantSplit/>
        </w:trPr>
        <w:tc>
          <w:tcPr>
            <w:tcW w:w="2900" w:type="dxa"/>
            <w:shd w:val="clear" w:color="auto" w:fill="EEF2F7"/>
            <w:tcMar>
              <w:top w:w="60" w:type="dxa"/>
              <w:left w:w="90" w:type="dxa"/>
              <w:bottom w:w="60" w:type="dxa"/>
              <w:right w:w="90" w:type="dxa"/>
            </w:tcMar>
          </w:tcPr>
          <w:p w:rsidR="00C56587" w:rsidRDefault="00FB060F">
            <w:pPr>
              <w:spacing w:after="20"/>
            </w:pPr>
            <w:r>
              <w:rPr>
                <w:sz w:val="18"/>
                <w:szCs w:val="18"/>
              </w:rPr>
              <w:t xml:space="preserve">Valores bajo piso</w:t>
            </w:r>
          </w:p>
        </w:tc>
        <w:tc>
          <w:tcPr>
            <w:tcW w:w="2600" w:type="dxa"/>
            <w:shd w:val="clear" w:color="auto" w:fill="EEF2F7"/>
            <w:tcMar>
              <w:top w:w="60" w:type="dxa"/>
              <w:left w:w="90" w:type="dxa"/>
              <w:bottom w:w="60" w:type="dxa"/>
              <w:right w:w="90" w:type="dxa"/>
            </w:tcMar>
          </w:tcPr>
          <w:p w:rsidR="00C56587" w:rsidRDefault="00FB060F">
            <w:pPr>
              <w:spacing w:after="20"/>
            </w:pPr>
            <w:r>
              <w:rPr>
                <w:sz w:val="18"/>
                <w:szCs w:val="18"/>
              </w:rPr>
              <w:t xml:space="preserve">Aplicados bajo piso vigente disponible.</w:t>
            </w:r>
          </w:p>
        </w:tc>
        <w:tc>
          <w:tcPr>
            <w:tcW w:w="1600" w:type="dxa"/>
            <w:shd w:val="clear" w:color="auto" w:fill="EEF2F7"/>
            <w:tcMar>
              <w:top w:w="60" w:type="dxa"/>
              <w:left w:w="90" w:type="dxa"/>
              <w:bottom w:w="60" w:type="dxa"/>
              <w:right w:w="90" w:type="dxa"/>
            </w:tcMar>
          </w:tcPr>
          <w:p w:rsidR="00C56587" w:rsidRDefault="00FB060F">
            <w:pPr>
              <w:spacing w:after="20"/>
            </w:pPr>
            <w:r>
              <w:rPr>
                <w:sz w:val="18"/>
                <w:szCs w:val="18"/>
              </w:rPr>
              <w:t xml:space="preserve">Sin medición validada</w:t>
            </w:r>
          </w:p>
        </w:tc>
        <w:tc>
          <w:tcPr>
            <w:tcW w:w="2260" w:type="dxa"/>
            <w:shd w:val="clear" w:color="auto" w:fill="EEF2F7"/>
            <w:tcMar>
              <w:top w:w="60" w:type="dxa"/>
              <w:left w:w="90" w:type="dxa"/>
              <w:bottom w:w="60" w:type="dxa"/>
              <w:right w:w="90" w:type="dxa"/>
            </w:tcMar>
          </w:tcPr>
          <w:p w:rsidR="00C56587" w:rsidRDefault="00FB060F">
            <w:pPr>
              <w:spacing w:after="20"/>
            </w:pPr>
            <w:r>
              <w:rPr>
                <w:sz w:val="18"/>
                <w:szCs w:val="18"/>
              </w:rPr>
              <w:t xml:space="preserve">0</w:t>
            </w:r>
          </w:p>
        </w:tc>
      </w:tr>
      <w:tr w:rsidR="00C56587">
        <w:trPr>
          <w:cantSplit/>
        </w:trPr>
        <w:tc>
          <w:tcPr>
            <w:tcW w:w="2900" w:type="dxa"/>
            <w:tcMar>
              <w:top w:w="60" w:type="dxa"/>
              <w:left w:w="90" w:type="dxa"/>
              <w:bottom w:w="60" w:type="dxa"/>
              <w:right w:w="90" w:type="dxa"/>
            </w:tcMar>
          </w:tcPr>
          <w:p w:rsidR="00C56587" w:rsidRDefault="00FB060F">
            <w:pPr>
              <w:spacing w:after="20"/>
            </w:pPr>
            <w:r>
              <w:rPr>
                <w:sz w:val="18"/>
                <w:szCs w:val="18"/>
              </w:rPr>
              <w:t xml:space="preserve">Tiempo por línea</w:t>
            </w:r>
          </w:p>
        </w:tc>
        <w:tc>
          <w:tcPr>
            <w:tcW w:w="2600" w:type="dxa"/>
            <w:tcMar>
              <w:top w:w="60" w:type="dxa"/>
              <w:left w:w="90" w:type="dxa"/>
              <w:bottom w:w="60" w:type="dxa"/>
              <w:right w:w="90" w:type="dxa"/>
            </w:tcMar>
          </w:tcPr>
          <w:p w:rsidR="00C56587" w:rsidRDefault="00FB060F">
            <w:pPr>
              <w:spacing w:after="20"/>
            </w:pPr>
            <w:r>
              <w:rPr>
                <w:sz w:val="18"/>
                <w:szCs w:val="18"/>
              </w:rPr>
              <w:t xml:space="preserve">Entrega − entrada a Nexo.</w:t>
            </w:r>
          </w:p>
        </w:tc>
        <w:tc>
          <w:tcPr>
            <w:tcW w:w="1600" w:type="dxa"/>
            <w:tcMar>
              <w:top w:w="60" w:type="dxa"/>
              <w:left w:w="90" w:type="dxa"/>
              <w:bottom w:w="60" w:type="dxa"/>
              <w:right w:w="90" w:type="dxa"/>
            </w:tcMar>
          </w:tcPr>
          <w:p w:rsidR="00C56587" w:rsidRDefault="00FB060F">
            <w:pPr>
              <w:spacing w:after="20"/>
            </w:pPr>
            <w:r>
              <w:rPr>
                <w:sz w:val="18"/>
                <w:szCs w:val="18"/>
              </w:rPr>
              <w:t xml:space="preserve">Línea base por construir</w:t>
            </w:r>
          </w:p>
        </w:tc>
        <w:tc>
          <w:tcPr>
            <w:tcW w:w="2260" w:type="dxa"/>
            <w:tcMar>
              <w:top w:w="60" w:type="dxa"/>
              <w:left w:w="90" w:type="dxa"/>
              <w:bottom w:w="60" w:type="dxa"/>
              <w:right w:w="90" w:type="dxa"/>
            </w:tcMar>
          </w:tcPr>
          <w:p w:rsidR="00C56587" w:rsidRDefault="00FB060F">
            <w:pPr>
              <w:spacing w:after="20"/>
            </w:pPr>
            <w:r>
              <w:rPr>
                <w:sz w:val="18"/>
                <w:szCs w:val="18"/>
              </w:rPr>
              <w:t xml:space="preserve">Sin límite inicial</w:t>
            </w:r>
          </w:p>
        </w:tc>
      </w:tr>
      <w:tr w:rsidR="00C56587">
        <w:trPr>
          <w:cantSplit/>
        </w:trPr>
        <w:tc>
          <w:tcPr>
            <w:tcW w:w="2900" w:type="dxa"/>
            <w:shd w:val="clear" w:color="auto" w:fill="EEF2F7"/>
            <w:tcMar>
              <w:top w:w="60" w:type="dxa"/>
              <w:left w:w="90" w:type="dxa"/>
              <w:bottom w:w="60" w:type="dxa"/>
              <w:right w:w="90" w:type="dxa"/>
            </w:tcMar>
          </w:tcPr>
          <w:p w:rsidR="00C56587" w:rsidRDefault="00FB060F">
            <w:pPr>
              <w:spacing w:after="20"/>
            </w:pPr>
            <w:r>
              <w:rPr>
                <w:sz w:val="18"/>
                <w:szCs w:val="18"/>
              </w:rPr>
              <w:t xml:space="preserve">Tiempo AdminTarifas</w:t>
            </w:r>
          </w:p>
        </w:tc>
        <w:tc>
          <w:tcPr>
            <w:tcW w:w="2600" w:type="dxa"/>
            <w:shd w:val="clear" w:color="auto" w:fill="EEF2F7"/>
            <w:tcMar>
              <w:top w:w="60" w:type="dxa"/>
              <w:left w:w="90" w:type="dxa"/>
              <w:bottom w:w="60" w:type="dxa"/>
              <w:right w:w="90" w:type="dxa"/>
            </w:tcMar>
          </w:tcPr>
          <w:p w:rsidR="00C56587" w:rsidRDefault="00FB060F">
            <w:pPr>
              <w:spacing w:after="20"/>
            </w:pPr>
            <w:r>
              <w:rPr>
                <w:sz w:val="18"/>
                <w:szCs w:val="18"/>
              </w:rPr>
              <w:t xml:space="preserve">Resolución − ingreso de solicitud a cola; incluye espera.</w:t>
            </w:r>
          </w:p>
        </w:tc>
        <w:tc>
          <w:tcPr>
            <w:tcW w:w="1600" w:type="dxa"/>
            <w:shd w:val="clear" w:color="auto" w:fill="EEF2F7"/>
            <w:tcMar>
              <w:top w:w="60" w:type="dxa"/>
              <w:left w:w="90" w:type="dxa"/>
              <w:bottom w:w="60" w:type="dxa"/>
              <w:right w:w="90" w:type="dxa"/>
            </w:tcMar>
          </w:tcPr>
          <w:p w:rsidR="00C56587" w:rsidRDefault="00FB060F">
            <w:pPr>
              <w:spacing w:after="20"/>
            </w:pPr>
            <w:r>
              <w:rPr>
                <w:sz w:val="18"/>
                <w:szCs w:val="18"/>
              </w:rPr>
              <w:t xml:space="preserve">Línea base por construir</w:t>
            </w:r>
          </w:p>
        </w:tc>
        <w:tc>
          <w:tcPr>
            <w:tcW w:w="2260" w:type="dxa"/>
            <w:shd w:val="clear" w:color="auto" w:fill="EEF2F7"/>
            <w:tcMar>
              <w:top w:w="60" w:type="dxa"/>
              <w:left w:w="90" w:type="dxa"/>
              <w:bottom w:w="60" w:type="dxa"/>
              <w:right w:w="90" w:type="dxa"/>
            </w:tcMar>
          </w:tcPr>
          <w:p w:rsidR="00C56587" w:rsidRDefault="00FB060F">
            <w:pPr>
              <w:spacing w:after="20"/>
            </w:pPr>
            <w:r>
              <w:rPr>
                <w:sz w:val="18"/>
                <w:szCs w:val="18"/>
              </w:rPr>
              <w:t xml:space="preserve">Sin límite inicial</w:t>
            </w:r>
          </w:p>
        </w:tc>
      </w:tr>
    </w:tbl>
    <w:p w:rsidR="00C56587" w:rsidRDefault="00C56587">
      <w:pPr>
        <w:spacing w:after="80"/>
      </w:pPr>
      <w:r>
        <w:t xml:space="preserve">Estas metas son objetivos acordados, no resultados verificados. Las dos nuevas mediciones de tiempos se recopilarán sin límites iniciales para construir la línea base. El tiempo integral de la línea incluye procesamiento, espera e intervención humana.</w:t>
      </w:r>
    </w:p>
    <w:p w:rsidR="00C56587" w:rsidRDefault="00FB060F">
      <w:pPr>
        <w:pStyle w:val="Ttulo1"/>
        <w:spacing w:before="320" w:after="140"/>
      </w:pPr>
      <w:r>
        <w:t>2. Entendimiento de la operación actual (As-Is)</w:t>
      </w:r>
    </w:p>
    <w:p w:rsidR="00C56587" w:rsidRDefault="00FB060F">
      <w:pPr>
        <w:spacing w:after="120" w:line="264" w:lineRule="auto"/>
      </w:pPr>
      <w:r>
        <w:rPr>
          <w:b/>
          <w:bCs/>
        </w:rPr>
        <w:t xml:space="preserve">Cómo se hace hoy: </w:t>
      </w:r>
      <w:r>
        <w:t xml:space="preserve">El equipo de fletes cotiza cada solicitud a mano: abre el aplicativo del Ministerio (SICE-TAC) para el piso regulado de la ruta, revisa en SAP la tarifa de plaza vigente, consulta en Excel qué se cotizó antes, y compara los tres para no cotizar por debajo </w:t>
      </w:r>
      <w:r>
        <w:t>del piso legal. Para un pliego de licitación con 300+ rutas esto toma horas y es propenso a errores.</w:t>
      </w:r>
    </w:p>
    <w:p w:rsidR="00C56587" w:rsidRDefault="00FB060F">
      <w:pPr>
        <w:spacing w:after="120" w:line="264" w:lineRule="auto"/>
      </w:pPr>
      <w:r>
        <w:rPr>
          <w:b/>
          <w:bCs/>
        </w:rPr>
        <w:t>Herramientas / sistemas actuales:</w:t>
      </w:r>
    </w:p>
    <w:p w:rsidR="00C56587" w:rsidRDefault="00FB060F">
      <w:pPr>
        <w:numPr>
          <w:ilvl w:val="0"/>
          <w:numId w:val="1"/>
        </w:numPr>
        <w:pBdr>
          <w:top w:val="nil"/>
          <w:left w:val="nil"/>
          <w:bottom w:val="nil"/>
          <w:right w:val="nil"/>
          <w:between w:val="nil"/>
        </w:pBdr>
        <w:spacing w:after="60" w:line="260" w:lineRule="auto"/>
      </w:pPr>
      <w:r>
        <w:t>SICE-TAC (aplicativo del Ministerio de Transporte).</w:t>
      </w:r>
    </w:p>
    <w:p w:rsidR="00C56587" w:rsidRDefault="00FB060F">
      <w:pPr>
        <w:numPr>
          <w:ilvl w:val="0"/>
          <w:numId w:val="1"/>
        </w:numPr>
        <w:pBdr>
          <w:top w:val="nil"/>
          <w:left w:val="nil"/>
          <w:bottom w:val="nil"/>
          <w:right w:val="nil"/>
          <w:between w:val="nil"/>
        </w:pBdr>
        <w:spacing w:after="60" w:line="260" w:lineRule="auto"/>
      </w:pPr>
      <w:r>
        <w:t>SAP (tarifa de plaza vigente).</w:t>
      </w:r>
    </w:p>
    <w:p w:rsidR="00C56587" w:rsidRDefault="00FB060F">
      <w:pPr>
        <w:numPr>
          <w:ilvl w:val="0"/>
          <w:numId w:val="1"/>
        </w:numPr>
        <w:pBdr>
          <w:top w:val="nil"/>
          <w:left w:val="nil"/>
          <w:bottom w:val="nil"/>
          <w:right w:val="nil"/>
          <w:between w:val="nil"/>
        </w:pBdr>
        <w:spacing w:after="60" w:line="260" w:lineRule="auto"/>
      </w:pPr>
      <w:r>
        <w:t>Excel (histórico de cotizaciones y pliegos de licitación).</w:t>
      </w:r>
    </w:p>
    <w:p w:rsidR="00C56587" w:rsidRDefault="00FB060F">
      <w:pPr>
        <w:numPr>
          <w:ilvl w:val="0"/>
          <w:numId w:val="1"/>
        </w:numPr>
        <w:pBdr>
          <w:top w:val="nil"/>
          <w:left w:val="nil"/>
          <w:bottom w:val="nil"/>
          <w:right w:val="nil"/>
          <w:between w:val="nil"/>
        </w:pBdr>
        <w:spacing w:after="60" w:line="260" w:lineRule="auto"/>
      </w:pPr>
      <w:r>
        <w:t>Data Warehouse corporativo (consulta en vivo por red/VPN).</w:t>
      </w:r>
    </w:p>
    <w:p w:rsidR="00C56587" w:rsidRDefault="00FB060F">
      <w:pPr>
        <w:spacing w:before="60" w:after="120" w:line="264" w:lineRule="auto"/>
      </w:pPr>
      <w:r>
        <w:rPr>
          <w:b/>
          <w:bCs/>
        </w:rPr>
        <w:t>Cuellos de botella, reprocesos o errores frecuentes:</w:t>
      </w:r>
    </w:p>
    <w:p w:rsidR="00C56587" w:rsidRDefault="00FB060F">
      <w:pPr>
        <w:numPr>
          <w:ilvl w:val="0"/>
          <w:numId w:val="1"/>
        </w:numPr>
        <w:pBdr>
          <w:top w:val="nil"/>
          <w:left w:val="nil"/>
          <w:bottom w:val="nil"/>
          <w:right w:val="nil"/>
          <w:between w:val="nil"/>
        </w:pBdr>
        <w:spacing w:after="60" w:line="260" w:lineRule="auto"/>
      </w:pPr>
      <w:r>
        <w:t>Cruce manual de tres fuentes por cada línea.</w:t>
      </w:r>
    </w:p>
    <w:p w:rsidR="00C56587" w:rsidRDefault="00FB060F">
      <w:pPr>
        <w:numPr>
          <w:ilvl w:val="0"/>
          <w:numId w:val="1"/>
        </w:numPr>
        <w:pBdr>
          <w:top w:val="nil"/>
          <w:left w:val="nil"/>
          <w:bottom w:val="nil"/>
          <w:right w:val="nil"/>
          <w:between w:val="nil"/>
        </w:pBdr>
        <w:spacing w:after="60" w:line="260" w:lineRule="auto"/>
      </w:pPr>
      <w:r>
        <w:t>Latencia alta del DW en pliegos grandes.</w:t>
      </w:r>
    </w:p>
    <w:p w:rsidR="00C56587" w:rsidRDefault="00FB060F">
      <w:pPr>
        <w:numPr>
          <w:ilvl w:val="0"/>
          <w:numId w:val="1"/>
        </w:numPr>
        <w:pBdr>
          <w:top w:val="nil"/>
          <w:left w:val="nil"/>
          <w:bottom w:val="nil"/>
          <w:right w:val="nil"/>
          <w:between w:val="nil"/>
        </w:pBdr>
        <w:spacing w:after="60" w:line="260" w:lineRule="auto"/>
      </w:pPr>
      <w:r>
        <w:lastRenderedPageBreak/>
        <w:t>Pérdida de la memoria de tarifas ganadas.</w:t>
      </w:r>
    </w:p>
    <w:p w:rsidR="00C56587" w:rsidRDefault="00FB060F">
      <w:pPr>
        <w:numPr>
          <w:ilvl w:val="0"/>
          <w:numId w:val="1"/>
        </w:numPr>
        <w:pBdr>
          <w:top w:val="nil"/>
          <w:left w:val="nil"/>
          <w:bottom w:val="nil"/>
          <w:right w:val="nil"/>
          <w:between w:val="nil"/>
        </w:pBdr>
        <w:spacing w:after="60" w:line="260" w:lineRule="auto"/>
      </w:pPr>
      <w:r>
        <w:t>Inconsistencia de criterios entre comerciales.</w:t>
      </w:r>
    </w:p>
    <w:p w:rsidR="00C56587" w:rsidRDefault="00FB060F">
      <w:pPr>
        <w:pStyle w:val="Ttulo2"/>
        <w:spacing w:before="240" w:after="100"/>
      </w:pPr>
      <w:r>
        <w:rPr>
          <w:sz w:val="25"/>
          <w:szCs w:val="25"/>
        </w:rPr>
        <w:t>2.1 Volúmenes y frecuencia</w:t>
      </w:r>
    </w:p>
    <w:tbl>
      <w:tblPr>
        <w:tblStyle w:val="a2"/>
        <w:tblW w:w="9360" w:type="dxa"/>
        <w:tblInd w:w="0" w:type="dxa"/>
        <w:tblBorders>
          <w:top w:val="single" w:sz="4" w:space="0" w:color="B8C4D0"/>
          <w:left w:val="single" w:sz="4" w:space="0" w:color="B8C4D0"/>
          <w:bottom w:val="single" w:sz="4" w:space="0" w:color="B8C4D0"/>
          <w:right w:val="single" w:sz="4" w:space="0" w:color="B8C4D0"/>
          <w:insideH w:val="single" w:sz="4" w:space="0" w:color="D5DCE4"/>
          <w:insideV w:val="single" w:sz="4" w:space="0" w:color="D5DCE4"/>
        </w:tblBorders>
        <w:tblLayout w:type="fixed"/>
        <w:tblLook w:val="0000" w:firstRow="0" w:lastRow="0" w:firstColumn="0" w:lastColumn="0" w:noHBand="0" w:noVBand="0"/>
      </w:tblPr>
      <w:tblGrid>
        <w:gridCol w:w="3800"/>
        <w:gridCol w:w="5560"/>
      </w:tblGrid>
      <w:tr w:rsidR="00C56587">
        <w:trPr>
          <w:tblHeader/>
        </w:trPr>
        <w:tc>
          <w:tcPr>
            <w:tcW w:w="38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Campo</w:t>
            </w:r>
          </w:p>
        </w:tc>
        <w:tc>
          <w:tcPr>
            <w:tcW w:w="556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Detalle</w:t>
            </w:r>
          </w:p>
        </w:tc>
      </w:tr>
      <w:tr w:rsidR="00C56587">
        <w:tc>
          <w:tcPr>
            <w:tcW w:w="3800" w:type="dxa"/>
            <w:tcMar>
              <w:top w:w="60" w:type="dxa"/>
              <w:left w:w="90" w:type="dxa"/>
              <w:bottom w:w="60" w:type="dxa"/>
              <w:right w:w="90" w:type="dxa"/>
            </w:tcMar>
          </w:tcPr>
          <w:p w:rsidR="00C56587" w:rsidRDefault="00FB060F">
            <w:pPr>
              <w:spacing w:after="20"/>
            </w:pPr>
            <w:r>
              <w:rPr>
                <w:sz w:val="18"/>
                <w:szCs w:val="18"/>
              </w:rPr>
              <w:t>Volumen</w:t>
            </w:r>
          </w:p>
        </w:tc>
        <w:tc>
          <w:tcPr>
            <w:tcW w:w="5560" w:type="dxa"/>
            <w:tcMar>
              <w:top w:w="60" w:type="dxa"/>
              <w:left w:w="90" w:type="dxa"/>
              <w:bottom w:w="60" w:type="dxa"/>
              <w:right w:w="90" w:type="dxa"/>
            </w:tcMar>
          </w:tcPr>
          <w:p w:rsidR="00C56587" w:rsidRDefault="00FB060F">
            <w:pPr>
              <w:spacing w:after="20"/>
            </w:pPr>
            <w:r>
              <w:rPr>
                <w:sz w:val="18"/>
                <w:szCs w:val="18"/>
              </w:rPr>
              <w:t>Pliegos de licitación de 300+ líneas; solicitudes spot individuales.</w:t>
            </w:r>
          </w:p>
        </w:tc>
      </w:tr>
      <w:tr w:rsidR="00C56587">
        <w:tc>
          <w:tcPr>
            <w:tcW w:w="3800" w:type="dxa"/>
            <w:shd w:val="clear" w:color="auto" w:fill="EEF2F7"/>
            <w:tcMar>
              <w:top w:w="60" w:type="dxa"/>
              <w:left w:w="90" w:type="dxa"/>
              <w:bottom w:w="60" w:type="dxa"/>
              <w:right w:w="90" w:type="dxa"/>
            </w:tcMar>
          </w:tcPr>
          <w:p w:rsidR="00C56587" w:rsidRDefault="00FB060F">
            <w:pPr>
              <w:spacing w:after="20"/>
            </w:pPr>
            <w:r>
              <w:rPr>
                <w:sz w:val="18"/>
                <w:szCs w:val="18"/>
              </w:rPr>
              <w:t>Frecuencia</w:t>
            </w:r>
          </w:p>
        </w:tc>
        <w:tc>
          <w:tcPr>
            <w:tcW w:w="5560" w:type="dxa"/>
            <w:shd w:val="clear" w:color="auto" w:fill="EEF2F7"/>
            <w:tcMar>
              <w:top w:w="60" w:type="dxa"/>
              <w:left w:w="90" w:type="dxa"/>
              <w:bottom w:w="60" w:type="dxa"/>
              <w:right w:w="90" w:type="dxa"/>
            </w:tcMar>
          </w:tcPr>
          <w:p w:rsidR="00C56587" w:rsidRDefault="00FB060F">
            <w:pPr>
              <w:spacing w:after="20"/>
            </w:pPr>
            <w:r>
              <w:rPr>
                <w:sz w:val="18"/>
                <w:szCs w:val="18"/>
              </w:rPr>
              <w:t>Por demanda (spot) y por eventos de licitación (picos).</w:t>
            </w:r>
          </w:p>
        </w:tc>
      </w:tr>
      <w:tr w:rsidR="00C56587">
        <w:tc>
          <w:tcPr>
            <w:tcW w:w="3800" w:type="dxa"/>
            <w:tcMar>
              <w:top w:w="60" w:type="dxa"/>
              <w:left w:w="90" w:type="dxa"/>
              <w:bottom w:w="60" w:type="dxa"/>
              <w:right w:w="90" w:type="dxa"/>
            </w:tcMar>
          </w:tcPr>
          <w:p w:rsidR="00C56587" w:rsidRDefault="00FB060F">
            <w:pPr>
              <w:spacing w:after="20"/>
            </w:pPr>
            <w:r>
              <w:rPr>
                <w:sz w:val="18"/>
                <w:szCs w:val="18"/>
              </w:rPr>
              <w:t>Horario de operación</w:t>
            </w:r>
          </w:p>
        </w:tc>
        <w:tc>
          <w:tcPr>
            <w:tcW w:w="5560" w:type="dxa"/>
            <w:tcMar>
              <w:top w:w="60" w:type="dxa"/>
              <w:left w:w="90" w:type="dxa"/>
              <w:bottom w:w="60" w:type="dxa"/>
              <w:right w:w="90" w:type="dxa"/>
            </w:tcMar>
          </w:tcPr>
          <w:p w:rsidR="00C56587" w:rsidRDefault="00FB060F">
            <w:pPr>
              <w:spacing w:after="20"/>
            </w:pPr>
            <w:r>
              <w:rPr>
                <w:sz w:val="18"/>
                <w:szCs w:val="18"/>
              </w:rPr>
              <w:t>Por definir / No especificado en la documentación fuente.</w:t>
            </w:r>
          </w:p>
        </w:tc>
      </w:tr>
      <w:tr w:rsidR="00C56587">
        <w:tc>
          <w:tcPr>
            <w:tcW w:w="3800" w:type="dxa"/>
            <w:shd w:val="clear" w:color="auto" w:fill="EEF2F7"/>
            <w:tcMar>
              <w:top w:w="60" w:type="dxa"/>
              <w:left w:w="90" w:type="dxa"/>
              <w:bottom w:w="60" w:type="dxa"/>
              <w:right w:w="90" w:type="dxa"/>
            </w:tcMar>
          </w:tcPr>
          <w:p w:rsidR="00C56587" w:rsidRDefault="00FB060F">
            <w:pPr>
              <w:spacing w:after="20"/>
            </w:pPr>
            <w:r>
              <w:rPr>
                <w:sz w:val="18"/>
                <w:szCs w:val="18"/>
              </w:rPr>
              <w:t>Estacionalidad / picos</w:t>
            </w:r>
          </w:p>
        </w:tc>
        <w:tc>
          <w:tcPr>
            <w:tcW w:w="5560" w:type="dxa"/>
            <w:shd w:val="clear" w:color="auto" w:fill="EEF2F7"/>
            <w:tcMar>
              <w:top w:w="60" w:type="dxa"/>
              <w:left w:w="90" w:type="dxa"/>
              <w:bottom w:w="60" w:type="dxa"/>
              <w:right w:w="90" w:type="dxa"/>
            </w:tcMar>
          </w:tcPr>
          <w:p w:rsidR="00C56587" w:rsidRDefault="00FB060F">
            <w:pPr>
              <w:spacing w:after="20"/>
            </w:pPr>
            <w:r>
              <w:rPr>
                <w:sz w:val="18"/>
                <w:szCs w:val="18"/>
              </w:rPr>
              <w:t>Picos en temporadas de licitación (pliegos masivos).</w:t>
            </w:r>
          </w:p>
        </w:tc>
      </w:tr>
      <w:tr w:rsidR="00C56587">
        <w:tc>
          <w:tcPr>
            <w:tcW w:w="3800" w:type="dxa"/>
            <w:tcMar>
              <w:top w:w="60" w:type="dxa"/>
              <w:left w:w="90" w:type="dxa"/>
              <w:bottom w:w="60" w:type="dxa"/>
              <w:right w:w="90" w:type="dxa"/>
            </w:tcMar>
          </w:tcPr>
          <w:p w:rsidR="00C56587" w:rsidRDefault="00FB060F">
            <w:pPr>
              <w:spacing w:after="20"/>
            </w:pPr>
            <w:r>
              <w:rPr>
                <w:sz w:val="18"/>
                <w:szCs w:val="18"/>
              </w:rPr>
              <w:t>N.º de personas que operan hoy</w:t>
            </w:r>
          </w:p>
        </w:tc>
        <w:tc>
          <w:tcPr>
            <w:tcW w:w="5560" w:type="dxa"/>
            <w:tcMar>
              <w:top w:w="60" w:type="dxa"/>
              <w:left w:w="90" w:type="dxa"/>
              <w:bottom w:w="60" w:type="dxa"/>
              <w:right w:w="90" w:type="dxa"/>
            </w:tcMar>
          </w:tcPr>
          <w:p w:rsidR="00C56587" w:rsidRDefault="00FB060F">
            <w:pPr>
              <w:spacing w:after="20"/>
            </w:pPr>
            <w:r>
              <w:rPr>
                <w:sz w:val="18"/>
                <w:szCs w:val="18"/>
              </w:rPr>
              <w:t>Equipo de fletes / comerciales (número exacto por definir).</w:t>
            </w:r>
          </w:p>
        </w:tc>
      </w:tr>
    </w:tbl>
    <w:p w:rsidR="00C56587" w:rsidRDefault="00C56587">
      <w:pPr>
        <w:spacing w:after="80"/>
      </w:pPr>
    </w:p>
    <w:p w:rsidR="00C56587" w:rsidRDefault="00FB060F">
      <w:pPr>
        <w:pStyle w:val="Ttulo1"/>
        <w:spacing w:before="320" w:after="140"/>
        <w:keepNext/>
      </w:pPr>
      <w:r>
        <w:t>3. Reglas de negocio</w:t>
      </w:r>
    </w:p>
    <w:tbl>
      <w:tblPr>
        <w:tblStyle w:val="a3"/>
        <w:tblW w:w="9360" w:type="dxa"/>
        <w:tblInd w:w="0" w:type="dxa"/>
        <w:tblBorders>
          <w:top w:val="single" w:sz="4" w:space="0" w:color="B8C4D0"/>
          <w:left w:val="single" w:sz="4" w:space="0" w:color="B8C4D0"/>
          <w:bottom w:val="single" w:sz="4" w:space="0" w:color="B8C4D0"/>
          <w:right w:val="single" w:sz="4" w:space="0" w:color="B8C4D0"/>
          <w:insideH w:val="single" w:sz="4" w:space="0" w:color="D5DCE4"/>
          <w:insideV w:val="single" w:sz="4" w:space="0" w:color="D5DCE4"/>
        </w:tblBorders>
        <w:tblLayout w:type="fixed"/>
        <w:tblLook w:val="0000" w:firstRow="0" w:lastRow="0" w:firstColumn="0" w:lastColumn="0" w:noHBand="0" w:noVBand="0"/>
      </w:tblPr>
      <w:tblGrid>
        <w:gridCol w:w="900"/>
        <w:gridCol w:w="3400"/>
        <w:gridCol w:w="2900"/>
        <w:gridCol w:w="2160"/>
      </w:tblGrid>
      <w:tr w:rsidR="00C56587">
        <w:trPr>
          <w:tblHeader/>
          <w:cantSplit/>
        </w:trPr>
        <w:tc>
          <w:tcPr>
            <w:tcW w:w="9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ID</w:t>
            </w:r>
          </w:p>
        </w:tc>
        <w:tc>
          <w:tcPr>
            <w:tcW w:w="34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Regla de negocio</w:t>
            </w:r>
          </w:p>
        </w:tc>
        <w:tc>
          <w:tcPr>
            <w:tcW w:w="29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Condición / excepción</w:t>
            </w:r>
          </w:p>
        </w:tc>
        <w:tc>
          <w:tcPr>
            <w:tcW w:w="216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Responsable</w:t>
            </w:r>
          </w:p>
        </w:tc>
      </w:tr>
      <w:tr w:rsidR="00C56587">
        <w:trPr>
          <w:cantSplit/>
        </w:trPr>
        <w:tc>
          <w:tcPr>
            <w:tcW w:w="900" w:type="dxa"/>
            <w:tcMar>
              <w:top w:w="60" w:type="dxa"/>
              <w:left w:w="90" w:type="dxa"/>
              <w:bottom w:w="60" w:type="dxa"/>
              <w:right w:w="90" w:type="dxa"/>
            </w:tcMar>
          </w:tcPr>
          <w:p w:rsidR="00C56587" w:rsidRDefault="00FB060F">
            <w:pPr>
              <w:spacing w:after="20"/>
            </w:pPr>
            <w:r>
              <w:rPr>
                <w:sz w:val="18"/>
                <w:szCs w:val="18"/>
              </w:rPr>
              <w:t xml:space="preserve">RN-01</w:t>
            </w:r>
          </w:p>
        </w:tc>
        <w:tc>
          <w:tcPr>
            <w:tcW w:w="3400" w:type="dxa"/>
            <w:tcMar>
              <w:top w:w="60" w:type="dxa"/>
              <w:left w:w="90" w:type="dxa"/>
              <w:bottom w:w="60" w:type="dxa"/>
              <w:right w:w="90" w:type="dxa"/>
            </w:tcMar>
          </w:tcPr>
          <w:p w:rsidR="00C56587" w:rsidRDefault="00FB060F">
            <w:pPr>
              <w:spacing w:after="20"/>
            </w:pPr>
            <w:r>
              <w:rPr>
                <w:sz w:val="18"/>
                <w:szCs w:val="18"/>
              </w:rPr>
              <w:t xml:space="preserve">Flujo Solo-SICE / plaza / fuentes.</w:t>
            </w:r>
          </w:p>
        </w:tc>
        <w:tc>
          <w:tcPr>
            <w:tcW w:w="2900" w:type="dxa"/>
            <w:tcMar>
              <w:top w:w="60" w:type="dxa"/>
              <w:left w:w="90" w:type="dxa"/>
              <w:bottom w:w="60" w:type="dxa"/>
              <w:right w:w="90" w:type="dxa"/>
            </w:tcMar>
          </w:tcPr>
          <w:p w:rsidR="00C56587" w:rsidRDefault="00FB060F">
            <w:pPr>
              <w:spacing w:after="20"/>
            </w:pPr>
            <w:r>
              <w:rPr>
                <w:sz w:val="18"/>
                <w:szCs w:val="18"/>
              </w:rPr>
              <w:t xml:space="preserve">Solo-SICE sin tarifa: buscar todo y enviar a AdminTarifas.</w:t>
            </w:r>
          </w:p>
        </w:tc>
        <w:tc>
          <w:tcPr>
            <w:tcW w:w="2160" w:type="dxa"/>
            <w:tcMar>
              <w:top w:w="60" w:type="dxa"/>
              <w:left w:w="90" w:type="dxa"/>
              <w:bottom w:w="60" w:type="dxa"/>
              <w:right w:w="90" w:type="dxa"/>
            </w:tcMar>
          </w:tcPr>
          <w:p w:rsidR="00C56587" w:rsidRDefault="00FB060F">
            <w:pPr>
              <w:spacing w:after="20"/>
            </w:pPr>
            <w:r>
              <w:rPr>
                <w:sz w:val="18"/>
                <w:szCs w:val="18"/>
              </w:rPr>
              <w:t xml:space="preserve">AdminTarifas</w:t>
            </w:r>
          </w:p>
        </w:tc>
      </w:tr>
      <w:tr w:rsidR="00C56587">
        <w:trPr>
          <w:cantSplit/>
        </w:trPr>
        <w:tc>
          <w:tcPr>
            <w:tcW w:w="900" w:type="dxa"/>
            <w:shd w:val="clear" w:color="auto" w:fill="EEF2F7"/>
            <w:tcMar>
              <w:top w:w="60" w:type="dxa"/>
              <w:left w:w="90" w:type="dxa"/>
              <w:bottom w:w="60" w:type="dxa"/>
              <w:right w:w="90" w:type="dxa"/>
            </w:tcMar>
          </w:tcPr>
          <w:p w:rsidR="00C56587" w:rsidRDefault="00FB060F">
            <w:pPr>
              <w:spacing w:after="20"/>
            </w:pPr>
            <w:r>
              <w:rPr>
                <w:sz w:val="18"/>
                <w:szCs w:val="18"/>
              </w:rPr>
              <w:t xml:space="preserve">RN-02</w:t>
            </w:r>
          </w:p>
        </w:tc>
        <w:tc>
          <w:tcPr>
            <w:tcW w:w="3400" w:type="dxa"/>
            <w:shd w:val="clear" w:color="auto" w:fill="EEF2F7"/>
            <w:tcMar>
              <w:top w:w="60" w:type="dxa"/>
              <w:left w:w="90" w:type="dxa"/>
              <w:bottom w:w="60" w:type="dxa"/>
              <w:right w:w="90" w:type="dxa"/>
            </w:tcMar>
          </w:tcPr>
          <w:p w:rsidR="00C56587" w:rsidRDefault="00FB060F">
            <w:pPr>
              <w:spacing w:after="20"/>
            </w:pPr>
            <w:r>
              <w:rPr>
                <w:sz w:val="18"/>
                <w:szCs w:val="18"/>
              </w:rPr>
              <w:t xml:space="preserve">Impedir valor bajo piso vigente.</w:t>
            </w:r>
          </w:p>
        </w:tc>
        <w:tc>
          <w:tcPr>
            <w:tcW w:w="2900" w:type="dxa"/>
            <w:shd w:val="clear" w:color="auto" w:fill="EEF2F7"/>
            <w:tcMar>
              <w:top w:w="60" w:type="dxa"/>
              <w:left w:w="90" w:type="dxa"/>
              <w:bottom w:w="60" w:type="dxa"/>
              <w:right w:w="90" w:type="dxa"/>
            </w:tcMar>
          </w:tcPr>
          <w:p w:rsidR="00C56587" w:rsidRDefault="00FB060F">
            <w:pPr>
              <w:spacing w:after="20"/>
            </w:pPr>
            <w:r>
              <w:rPr>
                <w:sz w:val="18"/>
                <w:szCs w:val="18"/>
              </w:rPr>
              <w:t xml:space="preserve">Manual y selección; no inventar piso ausente.</w:t>
            </w:r>
          </w:p>
        </w:tc>
        <w:tc>
          <w:tcPr>
            <w:tcW w:w="2160" w:type="dxa"/>
            <w:shd w:val="clear" w:color="auto" w:fill="EEF2F7"/>
            <w:tcMar>
              <w:top w:w="60" w:type="dxa"/>
              <w:left w:w="90" w:type="dxa"/>
              <w:bottom w:w="60" w:type="dxa"/>
              <w:right w:w="90" w:type="dxa"/>
            </w:tcMar>
          </w:tcPr>
          <w:p w:rsidR="00C56587" w:rsidRDefault="00FB060F">
            <w:pPr>
              <w:spacing w:after="20"/>
            </w:pPr>
            <w:r>
              <w:rPr>
                <w:sz w:val="18"/>
                <w:szCs w:val="18"/>
              </w:rPr>
              <w:t xml:space="preserve">Nexo</w:t>
            </w:r>
          </w:p>
        </w:tc>
      </w:tr>
      <w:tr w:rsidR="00C56587">
        <w:trPr>
          <w:cantSplit/>
        </w:trPr>
        <w:tc>
          <w:tcPr>
            <w:tcW w:w="900" w:type="dxa"/>
            <w:tcMar>
              <w:top w:w="60" w:type="dxa"/>
              <w:left w:w="90" w:type="dxa"/>
              <w:bottom w:w="60" w:type="dxa"/>
              <w:right w:w="90" w:type="dxa"/>
            </w:tcMar>
          </w:tcPr>
          <w:p w:rsidR="00C56587" w:rsidRDefault="00FB060F">
            <w:pPr>
              <w:spacing w:after="20"/>
            </w:pPr>
            <w:r>
              <w:rPr>
                <w:sz w:val="18"/>
                <w:szCs w:val="18"/>
              </w:rPr>
              <w:t xml:space="preserve">RN-03</w:t>
            </w:r>
          </w:p>
        </w:tc>
        <w:tc>
          <w:tcPr>
            <w:tcW w:w="3400" w:type="dxa"/>
            <w:tcMar>
              <w:top w:w="60" w:type="dxa"/>
              <w:left w:w="90" w:type="dxa"/>
              <w:bottom w:w="60" w:type="dxa"/>
              <w:right w:w="90" w:type="dxa"/>
            </w:tcMar>
          </w:tcPr>
          <w:p w:rsidR="00C56587" w:rsidRDefault="00FB060F">
            <w:pPr>
              <w:spacing w:after="20"/>
            </w:pPr>
            <w:r>
              <w:rPr>
                <w:sz w:val="18"/>
                <w:szCs w:val="18"/>
              </w:rPr>
              <w:t xml:space="preserve">Editar toda tarifa recibida.</w:t>
            </w:r>
          </w:p>
        </w:tc>
        <w:tc>
          <w:tcPr>
            <w:tcW w:w="2900" w:type="dxa"/>
            <w:tcMar>
              <w:top w:w="60" w:type="dxa"/>
              <w:left w:w="90" w:type="dxa"/>
              <w:bottom w:w="60" w:type="dxa"/>
              <w:right w:w="90" w:type="dxa"/>
            </w:tcMar>
          </w:tcPr>
          <w:p w:rsidR="00C56587" w:rsidRDefault="00FB060F">
            <w:pPr>
              <w:spacing w:after="20"/>
            </w:pPr>
            <w:r>
              <w:rPr>
                <w:sz w:val="18"/>
                <w:szCs w:val="18"/>
              </w:rPr>
              <w:t xml:space="preserve">Recomendación o ingreso manual.</w:t>
            </w:r>
          </w:p>
        </w:tc>
        <w:tc>
          <w:tcPr>
            <w:tcW w:w="2160" w:type="dxa"/>
            <w:tcMar>
              <w:top w:w="60" w:type="dxa"/>
              <w:left w:w="90" w:type="dxa"/>
              <w:bottom w:w="60" w:type="dxa"/>
              <w:right w:w="90" w:type="dxa"/>
            </w:tcMar>
          </w:tcPr>
          <w:p w:rsidR="00C56587" w:rsidRDefault="00FB060F">
            <w:pPr>
              <w:spacing w:after="20"/>
            </w:pPr>
            <w:r>
              <w:rPr>
                <w:sz w:val="18"/>
                <w:szCs w:val="18"/>
              </w:rPr>
              <w:t xml:space="preserve">AdminTarifas</w:t>
            </w:r>
          </w:p>
        </w:tc>
      </w:tr>
      <w:tr w:rsidR="00C56587">
        <w:trPr>
          <w:cantSplit/>
        </w:trPr>
        <w:tc>
          <w:tcPr>
            <w:tcW w:w="900" w:type="dxa"/>
            <w:shd w:val="clear" w:color="auto" w:fill="EEF2F7"/>
            <w:tcMar>
              <w:top w:w="60" w:type="dxa"/>
              <w:left w:w="90" w:type="dxa"/>
              <w:bottom w:w="60" w:type="dxa"/>
              <w:right w:w="90" w:type="dxa"/>
            </w:tcMar>
          </w:tcPr>
          <w:p w:rsidR="00C56587" w:rsidRDefault="00FB060F">
            <w:pPr>
              <w:spacing w:after="20"/>
            </w:pPr>
            <w:r>
              <w:rPr>
                <w:sz w:val="18"/>
                <w:szCs w:val="18"/>
              </w:rPr>
              <w:t xml:space="preserve">RN-04</w:t>
            </w:r>
          </w:p>
        </w:tc>
        <w:tc>
          <w:tcPr>
            <w:tcW w:w="3400" w:type="dxa"/>
            <w:shd w:val="clear" w:color="auto" w:fill="EEF2F7"/>
            <w:tcMar>
              <w:top w:w="60" w:type="dxa"/>
              <w:left w:w="90" w:type="dxa"/>
              <w:bottom w:w="60" w:type="dxa"/>
              <w:right w:w="90" w:type="dxa"/>
            </w:tcMar>
          </w:tcPr>
          <w:p w:rsidR="00C56587" w:rsidRDefault="00FB060F">
            <w:pPr>
              <w:spacing w:after="20"/>
            </w:pPr>
            <w:r>
              <w:rPr>
                <w:sz w:val="18"/>
                <w:szCs w:val="18"/>
              </w:rPr>
              <w:t xml:space="preserve">Preguntar si se guarda como plaza.</w:t>
            </w:r>
          </w:p>
        </w:tc>
        <w:tc>
          <w:tcPr>
            <w:tcW w:w="2900" w:type="dxa"/>
            <w:shd w:val="clear" w:color="auto" w:fill="EEF2F7"/>
            <w:tcMar>
              <w:top w:w="60" w:type="dxa"/>
              <w:left w:w="90" w:type="dxa"/>
              <w:bottom w:w="60" w:type="dxa"/>
              <w:right w:w="90" w:type="dxa"/>
            </w:tcMar>
          </w:tcPr>
          <w:p w:rsidR="00C56587" w:rsidRDefault="00FB060F">
            <w:pPr>
              <w:spacing w:after="20"/>
            </w:pPr>
            <w:r>
              <w:rPr>
                <w:sz w:val="18"/>
                <w:szCs w:val="18"/>
              </w:rPr>
              <w:t xml:space="preserve">Manual y recomendación.</w:t>
            </w:r>
          </w:p>
        </w:tc>
        <w:tc>
          <w:tcPr>
            <w:tcW w:w="2160" w:type="dxa"/>
            <w:shd w:val="clear" w:color="auto" w:fill="EEF2F7"/>
            <w:tcMar>
              <w:top w:w="60" w:type="dxa"/>
              <w:left w:w="90" w:type="dxa"/>
              <w:bottom w:w="60" w:type="dxa"/>
              <w:right w:w="90" w:type="dxa"/>
            </w:tcMar>
          </w:tcPr>
          <w:p w:rsidR="00C56587" w:rsidRDefault="00FB060F">
            <w:pPr>
              <w:spacing w:after="20"/>
            </w:pPr>
            <w:r>
              <w:rPr>
                <w:sz w:val="18"/>
                <w:szCs w:val="18"/>
              </w:rPr>
              <w:t xml:space="preserve">AdminTarifas</w:t>
            </w:r>
          </w:p>
        </w:tc>
      </w:tr>
      <w:tr w:rsidR="00C56587">
        <w:trPr>
          <w:cantSplit/>
        </w:trPr>
        <w:tc>
          <w:tcPr>
            <w:tcW w:w="900" w:type="dxa"/>
            <w:tcMar>
              <w:top w:w="60" w:type="dxa"/>
              <w:left w:w="90" w:type="dxa"/>
              <w:bottom w:w="60" w:type="dxa"/>
              <w:right w:w="90" w:type="dxa"/>
            </w:tcMar>
          </w:tcPr>
          <w:p w:rsidR="00C56587" w:rsidRDefault="00FB060F">
            <w:pPr>
              <w:spacing w:after="20"/>
            </w:pPr>
            <w:r>
              <w:rPr>
                <w:sz w:val="18"/>
                <w:szCs w:val="18"/>
              </w:rPr>
              <w:t xml:space="preserve">RN-05</w:t>
            </w:r>
          </w:p>
        </w:tc>
        <w:tc>
          <w:tcPr>
            <w:tcW w:w="3400" w:type="dxa"/>
            <w:tcMar>
              <w:top w:w="60" w:type="dxa"/>
              <w:left w:w="90" w:type="dxa"/>
              <w:bottom w:w="60" w:type="dxa"/>
              <w:right w:w="90" w:type="dxa"/>
            </w:tcMar>
          </w:tcPr>
          <w:p w:rsidR="00C56587" w:rsidRDefault="00FB060F">
            <w:pPr>
              <w:spacing w:after="20"/>
            </w:pPr>
            <w:r>
              <w:rPr>
                <w:sz w:val="18"/>
                <w:szCs w:val="18"/>
              </w:rPr>
              <w:t xml:space="preserve">Confirmar plaza vigente existente.</w:t>
            </w:r>
          </w:p>
        </w:tc>
        <w:tc>
          <w:tcPr>
            <w:tcW w:w="2900" w:type="dxa"/>
            <w:tcMar>
              <w:top w:w="60" w:type="dxa"/>
              <w:left w:w="90" w:type="dxa"/>
              <w:bottom w:w="60" w:type="dxa"/>
              <w:right w:w="90" w:type="dxa"/>
            </w:tcMar>
          </w:tcPr>
          <w:p w:rsidR="00C56587" w:rsidRDefault="00FB060F">
            <w:pPr>
              <w:spacing w:after="20"/>
            </w:pPr>
            <w:r>
              <w:rPr>
                <w:sz w:val="18"/>
                <w:szCs w:val="18"/>
              </w:rPr>
              <w:t xml:space="preserve">Misma ruta/configuración; negativa conserva plaza.</w:t>
            </w:r>
          </w:p>
        </w:tc>
        <w:tc>
          <w:tcPr>
            <w:tcW w:w="2160" w:type="dxa"/>
            <w:tcMar>
              <w:top w:w="60" w:type="dxa"/>
              <w:left w:w="90" w:type="dxa"/>
              <w:bottom w:w="60" w:type="dxa"/>
              <w:right w:w="90" w:type="dxa"/>
            </w:tcMar>
          </w:tcPr>
          <w:p w:rsidR="00C56587" w:rsidRDefault="00FB060F">
            <w:pPr>
              <w:spacing w:after="20"/>
            </w:pPr>
            <w:r>
              <w:rPr>
                <w:sz w:val="18"/>
                <w:szCs w:val="18"/>
              </w:rPr>
              <w:t xml:space="preserve">AdminTarifas</w:t>
            </w:r>
          </w:p>
        </w:tc>
      </w:tr>
      <w:tr w:rsidR="00C56587">
        <w:trPr>
          <w:cantSplit/>
        </w:trPr>
        <w:tc>
          <w:tcPr>
            <w:tcW w:w="900" w:type="dxa"/>
            <w:shd w:val="clear" w:color="auto" w:fill="EEF2F7"/>
            <w:tcMar>
              <w:top w:w="60" w:type="dxa"/>
              <w:left w:w="90" w:type="dxa"/>
              <w:bottom w:w="60" w:type="dxa"/>
              <w:right w:w="90" w:type="dxa"/>
            </w:tcMar>
          </w:tcPr>
          <w:p w:rsidR="00C56587" w:rsidRDefault="00FB060F">
            <w:pPr>
              <w:spacing w:after="20"/>
            </w:pPr>
            <w:r>
              <w:rPr>
                <w:sz w:val="18"/>
                <w:szCs w:val="18"/>
              </w:rPr>
              <w:t xml:space="preserve">RN-06</w:t>
            </w:r>
          </w:p>
        </w:tc>
        <w:tc>
          <w:tcPr>
            <w:tcW w:w="3400" w:type="dxa"/>
            <w:shd w:val="clear" w:color="auto" w:fill="EEF2F7"/>
            <w:tcMar>
              <w:top w:w="60" w:type="dxa"/>
              <w:left w:w="90" w:type="dxa"/>
              <w:bottom w:w="60" w:type="dxa"/>
              <w:right w:w="90" w:type="dxa"/>
            </w:tcMar>
          </w:tcPr>
          <w:p w:rsidR="00C56587" w:rsidRDefault="00FB060F">
            <w:pPr>
              <w:spacing w:after="20"/>
            </w:pPr>
            <w:r>
              <w:rPr>
                <w:sz w:val="18"/>
                <w:szCs w:val="18"/>
              </w:rPr>
              <w:t xml:space="preserve">Actualizar con histórico.</w:t>
            </w:r>
          </w:p>
        </w:tc>
        <w:tc>
          <w:tcPr>
            <w:tcW w:w="2900" w:type="dxa"/>
            <w:shd w:val="clear" w:color="auto" w:fill="EEF2F7"/>
            <w:tcMar>
              <w:top w:w="60" w:type="dxa"/>
              <w:left w:w="90" w:type="dxa"/>
              <w:bottom w:w="60" w:type="dxa"/>
              <w:right w:w="90" w:type="dxa"/>
            </w:tcMar>
          </w:tcPr>
          <w:p w:rsidR="00C56587" w:rsidRDefault="00FB060F">
            <w:pPr>
              <w:spacing w:after="20"/>
            </w:pPr>
            <w:r>
              <w:rPr>
                <w:sz w:val="18"/>
                <w:szCs w:val="18"/>
              </w:rPr>
              <w:t xml:space="preserve">Vigente o vencida: conservar valor anterior al actualizar.</w:t>
            </w:r>
          </w:p>
        </w:tc>
        <w:tc>
          <w:tcPr>
            <w:tcW w:w="2160" w:type="dxa"/>
            <w:shd w:val="clear" w:color="auto" w:fill="EEF2F7"/>
            <w:tcMar>
              <w:top w:w="60" w:type="dxa"/>
              <w:left w:w="90" w:type="dxa"/>
              <w:bottom w:w="60" w:type="dxa"/>
              <w:right w:w="90" w:type="dxa"/>
            </w:tcMar>
          </w:tcPr>
          <w:p w:rsidR="00C56587" w:rsidRDefault="00FB060F">
            <w:pPr>
              <w:spacing w:after="20"/>
            </w:pPr>
            <w:r>
              <w:rPr>
                <w:sz w:val="18"/>
                <w:szCs w:val="18"/>
              </w:rPr>
              <w:t xml:space="preserve">Nexo</w:t>
            </w:r>
          </w:p>
        </w:tc>
      </w:tr>
      <w:tr w:rsidR="00C56587">
        <w:trPr>
          <w:cantSplit/>
        </w:trPr>
        <w:tc>
          <w:tcPr>
            <w:tcW w:w="900" w:type="dxa"/>
            <w:tcMar>
              <w:top w:w="60" w:type="dxa"/>
              <w:left w:w="90" w:type="dxa"/>
              <w:bottom w:w="60" w:type="dxa"/>
              <w:right w:w="90" w:type="dxa"/>
            </w:tcMar>
          </w:tcPr>
          <w:p w:rsidR="00C56587" w:rsidRDefault="00FB060F">
            <w:pPr>
              <w:spacing w:after="20"/>
            </w:pPr>
            <w:r>
              <w:rPr>
                <w:sz w:val="18"/>
                <w:szCs w:val="18"/>
              </w:rPr>
              <w:t xml:space="preserve">RN-07</w:t>
            </w:r>
          </w:p>
        </w:tc>
        <w:tc>
          <w:tcPr>
            <w:tcW w:w="3400" w:type="dxa"/>
            <w:tcMar>
              <w:top w:w="60" w:type="dxa"/>
              <w:left w:w="90" w:type="dxa"/>
              <w:bottom w:w="60" w:type="dxa"/>
              <w:right w:w="90" w:type="dxa"/>
            </w:tcMar>
          </w:tcPr>
          <w:p w:rsidR="00C56587" w:rsidRDefault="00FB060F">
            <w:pPr>
              <w:spacing w:after="20"/>
            </w:pPr>
            <w:r>
              <w:rPr>
                <w:sz w:val="18"/>
                <w:szCs w:val="18"/>
              </w:rPr>
              <w:t xml:space="preserve">Seleccionar fecha límite.</w:t>
            </w:r>
          </w:p>
        </w:tc>
        <w:tc>
          <w:tcPr>
            <w:tcW w:w="2900" w:type="dxa"/>
            <w:tcMar>
              <w:top w:w="60" w:type="dxa"/>
              <w:left w:w="90" w:type="dxa"/>
              <w:bottom w:w="60" w:type="dxa"/>
              <w:right w:w="90" w:type="dxa"/>
            </w:tcMar>
          </w:tcPr>
          <w:p w:rsidR="00C56587" w:rsidRDefault="00FB060F">
            <w:pPr>
              <w:spacing w:after="20"/>
            </w:pPr>
            <w:r>
              <w:rPr>
                <w:sz w:val="18"/>
                <w:szCs w:val="18"/>
              </w:rPr>
              <w:t xml:space="preserve">Nueva o actualización; no días.</w:t>
            </w:r>
          </w:p>
        </w:tc>
        <w:tc>
          <w:tcPr>
            <w:tcW w:w="2160" w:type="dxa"/>
            <w:tcMar>
              <w:top w:w="60" w:type="dxa"/>
              <w:left w:w="90" w:type="dxa"/>
              <w:bottom w:w="60" w:type="dxa"/>
              <w:right w:w="90" w:type="dxa"/>
            </w:tcMar>
          </w:tcPr>
          <w:p w:rsidR="00C56587" w:rsidRDefault="00FB060F">
            <w:pPr>
              <w:spacing w:after="20"/>
            </w:pPr>
            <w:r>
              <w:rPr>
                <w:sz w:val="18"/>
                <w:szCs w:val="18"/>
              </w:rPr>
              <w:t xml:space="preserve">AdminTarifas</w:t>
            </w:r>
          </w:p>
        </w:tc>
      </w:tr>
      <w:tr w:rsidR="00C56587">
        <w:trPr>
          <w:cantSplit/>
        </w:trPr>
        <w:tc>
          <w:tcPr>
            <w:tcW w:w="900" w:type="dxa"/>
            <w:shd w:val="clear" w:color="auto" w:fill="EEF2F7"/>
            <w:tcMar>
              <w:top w:w="60" w:type="dxa"/>
              <w:left w:w="90" w:type="dxa"/>
              <w:bottom w:w="60" w:type="dxa"/>
              <w:right w:w="90" w:type="dxa"/>
            </w:tcMar>
          </w:tcPr>
          <w:p w:rsidR="00C56587" w:rsidRDefault="00FB060F">
            <w:pPr>
              <w:spacing w:after="20"/>
            </w:pPr>
            <w:r>
              <w:rPr>
                <w:sz w:val="18"/>
                <w:szCs w:val="18"/>
              </w:rPr>
              <w:t xml:space="preserve">RN-08</w:t>
            </w:r>
          </w:p>
        </w:tc>
        <w:tc>
          <w:tcPr>
            <w:tcW w:w="3400" w:type="dxa"/>
            <w:shd w:val="clear" w:color="auto" w:fill="EEF2F7"/>
            <w:tcMar>
              <w:top w:w="60" w:type="dxa"/>
              <w:left w:w="90" w:type="dxa"/>
              <w:bottom w:w="60" w:type="dxa"/>
              <w:right w:w="90" w:type="dxa"/>
            </w:tcMar>
          </w:tcPr>
          <w:p w:rsidR="00C56587" w:rsidRDefault="00FB060F">
            <w:pPr>
              <w:spacing w:after="20"/>
            </w:pPr>
            <w:r>
              <w:rPr>
                <w:sz w:val="18"/>
                <w:szCs w:val="18"/>
              </w:rPr>
              <w:t xml:space="preserve">Autocosteo directo a Comercial.</w:t>
            </w:r>
          </w:p>
        </w:tc>
        <w:tc>
          <w:tcPr>
            <w:tcW w:w="2900" w:type="dxa"/>
            <w:shd w:val="clear" w:color="auto" w:fill="EEF2F7"/>
            <w:tcMar>
              <w:top w:w="60" w:type="dxa"/>
              <w:left w:w="90" w:type="dxa"/>
              <w:bottom w:w="60" w:type="dxa"/>
              <w:right w:w="90" w:type="dxa"/>
            </w:tcMar>
          </w:tcPr>
          <w:p w:rsidR="00C56587" w:rsidRDefault="00FB060F">
            <w:pPr>
              <w:spacing w:after="20"/>
            </w:pPr>
            <w:r>
              <w:rPr>
                <w:sz w:val="18"/>
                <w:szCs w:val="18"/>
              </w:rPr>
              <w:t xml:space="preserve">Sin revisión de AdminTarifas.</w:t>
            </w:r>
          </w:p>
        </w:tc>
        <w:tc>
          <w:tcPr>
            <w:tcW w:w="2160" w:type="dxa"/>
            <w:shd w:val="clear" w:color="auto" w:fill="EEF2F7"/>
            <w:tcMar>
              <w:top w:w="60" w:type="dxa"/>
              <w:left w:w="90" w:type="dxa"/>
              <w:bottom w:w="60" w:type="dxa"/>
              <w:right w:w="90" w:type="dxa"/>
            </w:tcMar>
          </w:tcPr>
          <w:p w:rsidR="00C56587" w:rsidRDefault="00FB060F">
            <w:pPr>
              <w:spacing w:after="20"/>
            </w:pPr>
            <w:r>
              <w:rPr>
                <w:sz w:val="18"/>
                <w:szCs w:val="18"/>
              </w:rPr>
              <w:t xml:space="preserve">Nexo</w:t>
            </w:r>
          </w:p>
        </w:tc>
      </w:tr>
      <w:tr w:rsidR="00C56587">
        <w:trPr>
          <w:cantSplit/>
        </w:trPr>
        <w:tc>
          <w:tcPr>
            <w:tcW w:w="900" w:type="dxa"/>
            <w:tcMar>
              <w:top w:w="60" w:type="dxa"/>
              <w:left w:w="90" w:type="dxa"/>
              <w:bottom w:w="60" w:type="dxa"/>
              <w:right w:w="90" w:type="dxa"/>
            </w:tcMar>
          </w:tcPr>
          <w:p w:rsidR="00C56587" w:rsidRDefault="00FB060F">
            <w:pPr>
              <w:spacing w:after="20"/>
            </w:pPr>
            <w:r>
              <w:rPr>
                <w:sz w:val="18"/>
                <w:szCs w:val="18"/>
              </w:rPr>
              <w:t xml:space="preserve">RN-09</w:t>
            </w:r>
          </w:p>
        </w:tc>
        <w:tc>
          <w:tcPr>
            <w:tcW w:w="3400" w:type="dxa"/>
            <w:tcMar>
              <w:top w:w="60" w:type="dxa"/>
              <w:left w:w="90" w:type="dxa"/>
              <w:bottom w:w="60" w:type="dxa"/>
              <w:right w:w="90" w:type="dxa"/>
            </w:tcMar>
          </w:tcPr>
          <w:p w:rsidR="00C56587" w:rsidRDefault="00FB060F">
            <w:pPr>
              <w:spacing w:after="20"/>
            </w:pPr>
            <w:r>
              <w:rPr>
                <w:sz w:val="18"/>
                <w:szCs w:val="18"/>
              </w:rPr>
              <w:t xml:space="preserve">Entregar listas del pliego.</w:t>
            </w:r>
          </w:p>
        </w:tc>
        <w:tc>
          <w:tcPr>
            <w:tcW w:w="2900" w:type="dxa"/>
            <w:tcMar>
              <w:top w:w="60" w:type="dxa"/>
              <w:left w:w="90" w:type="dxa"/>
              <w:bottom w:w="60" w:type="dxa"/>
              <w:right w:w="90" w:type="dxa"/>
            </w:tcMar>
          </w:tcPr>
          <w:p w:rsidR="00C56587" w:rsidRDefault="00FB060F">
            <w:pPr>
              <w:spacing w:after="20"/>
            </w:pPr>
            <w:r>
              <w:rPr>
                <w:sz w:val="18"/>
                <w:szCs w:val="18"/>
              </w:rPr>
              <w:t xml:space="preserve">Esperar solo las pendientes.</w:t>
            </w:r>
          </w:p>
        </w:tc>
        <w:tc>
          <w:tcPr>
            <w:tcW w:w="2160" w:type="dxa"/>
            <w:tcMar>
              <w:top w:w="60" w:type="dxa"/>
              <w:left w:w="90" w:type="dxa"/>
              <w:bottom w:w="60" w:type="dxa"/>
              <w:right w:w="90" w:type="dxa"/>
            </w:tcMar>
          </w:tcPr>
          <w:p w:rsidR="00C56587" w:rsidRDefault="00FB060F">
            <w:pPr>
              <w:spacing w:after="20"/>
            </w:pPr>
            <w:r>
              <w:rPr>
                <w:sz w:val="18"/>
                <w:szCs w:val="18"/>
              </w:rPr>
              <w:t xml:space="preserve">Nexo</w:t>
            </w:r>
          </w:p>
        </w:tc>
      </w:tr>
      <w:tr w:rsidR="00C56587">
        <w:trPr>
          <w:cantSplit/>
        </w:trPr>
        <w:tc>
          <w:tcPr>
            <w:tcW w:w="900" w:type="dxa"/>
            <w:shd w:val="clear" w:color="auto" w:fill="EEF2F7"/>
            <w:tcMar>
              <w:top w:w="60" w:type="dxa"/>
              <w:left w:w="90" w:type="dxa"/>
              <w:bottom w:w="60" w:type="dxa"/>
              <w:right w:w="90" w:type="dxa"/>
            </w:tcMar>
          </w:tcPr>
          <w:p w:rsidR="00C56587" w:rsidRDefault="00FB060F">
            <w:pPr>
              <w:spacing w:after="20"/>
            </w:pPr>
            <w:r>
              <w:rPr>
                <w:sz w:val="18"/>
                <w:szCs w:val="18"/>
              </w:rPr>
              <w:t xml:space="preserve">RN-10</w:t>
            </w:r>
          </w:p>
        </w:tc>
        <w:tc>
          <w:tcPr>
            <w:tcW w:w="3400" w:type="dxa"/>
            <w:shd w:val="clear" w:color="auto" w:fill="EEF2F7"/>
            <w:tcMar>
              <w:top w:w="60" w:type="dxa"/>
              <w:left w:w="90" w:type="dxa"/>
              <w:bottom w:w="60" w:type="dxa"/>
              <w:right w:w="90" w:type="dxa"/>
            </w:tcMar>
          </w:tcPr>
          <w:p w:rsidR="00C56587" w:rsidRDefault="00FB060F">
            <w:pPr>
              <w:spacing w:after="20"/>
            </w:pPr>
            <w:r>
              <w:rPr>
                <w:sz w:val="18"/>
                <w:szCs w:val="18"/>
              </w:rPr>
              <w:t xml:space="preserve">Costo integral y desglose.</w:t>
            </w:r>
          </w:p>
        </w:tc>
        <w:tc>
          <w:tcPr>
            <w:tcW w:w="2900" w:type="dxa"/>
            <w:shd w:val="clear" w:color="auto" w:fill="EEF2F7"/>
            <w:tcMar>
              <w:top w:w="60" w:type="dxa"/>
              <w:left w:w="90" w:type="dxa"/>
              <w:bottom w:w="60" w:type="dxa"/>
              <w:right w:w="90" w:type="dxa"/>
            </w:tcMar>
          </w:tcPr>
          <w:p w:rsidR="00C56587" w:rsidRDefault="00FB060F">
            <w:pPr>
              <w:spacing w:after="20"/>
            </w:pPr>
            <w:r>
              <w:rPr>
                <w:sz w:val="18"/>
                <w:szCs w:val="18"/>
              </w:rPr>
              <w:t xml:space="preserve">Flete + aprovisionamiento + retorno + conexos.</w:t>
            </w:r>
          </w:p>
        </w:tc>
        <w:tc>
          <w:tcPr>
            <w:tcW w:w="2160" w:type="dxa"/>
            <w:shd w:val="clear" w:color="auto" w:fill="EEF2F7"/>
            <w:tcMar>
              <w:top w:w="60" w:type="dxa"/>
              <w:left w:w="90" w:type="dxa"/>
              <w:bottom w:w="60" w:type="dxa"/>
              <w:right w:w="90" w:type="dxa"/>
            </w:tcMar>
          </w:tcPr>
          <w:p w:rsidR="00C56587" w:rsidRDefault="00FB060F">
            <w:pPr>
              <w:spacing w:after="20"/>
            </w:pPr>
            <w:r>
              <w:rPr>
                <w:sz w:val="18"/>
                <w:szCs w:val="18"/>
              </w:rPr>
              <w:t xml:space="preserve">Nexo</w:t>
            </w:r>
          </w:p>
        </w:tc>
      </w:tr>
      <w:tr w:rsidR="00C56587">
        <w:trPr>
          <w:cantSplit/>
        </w:trPr>
        <w:tc>
          <w:tcPr>
            <w:tcW w:w="900" w:type="dxa"/>
            <w:tcMar>
              <w:top w:w="60" w:type="dxa"/>
              <w:left w:w="90" w:type="dxa"/>
              <w:bottom w:w="60" w:type="dxa"/>
              <w:right w:w="90" w:type="dxa"/>
            </w:tcMar>
          </w:tcPr>
          <w:p w:rsidR="00C56587" w:rsidRDefault="00FB060F">
            <w:pPr>
              <w:spacing w:after="20"/>
            </w:pPr>
            <w:r>
              <w:rPr>
                <w:sz w:val="18"/>
                <w:szCs w:val="18"/>
              </w:rPr>
              <w:t xml:space="preserve">RN-11</w:t>
            </w:r>
          </w:p>
        </w:tc>
        <w:tc>
          <w:tcPr>
            <w:tcW w:w="3400" w:type="dxa"/>
            <w:tcMar>
              <w:top w:w="60" w:type="dxa"/>
              <w:left w:w="90" w:type="dxa"/>
              <w:bottom w:w="60" w:type="dxa"/>
              <w:right w:w="90" w:type="dxa"/>
            </w:tcMar>
          </w:tcPr>
          <w:p w:rsidR="00C56587" w:rsidRDefault="00FB060F">
            <w:pPr>
              <w:spacing w:after="20"/>
            </w:pPr>
            <w:r>
              <w:rPr>
                <w:sz w:val="18"/>
                <w:szCs w:val="18"/>
              </w:rPr>
              <w:t xml:space="preserve">Conexos al costo del catálogo.</w:t>
            </w:r>
          </w:p>
        </w:tc>
        <w:tc>
          <w:tcPr>
            <w:tcW w:w="2900" w:type="dxa"/>
            <w:tcMar>
              <w:top w:w="60" w:type="dxa"/>
              <w:left w:w="90" w:type="dxa"/>
              <w:bottom w:w="60" w:type="dxa"/>
              <w:right w:w="90" w:type="dxa"/>
            </w:tcMar>
          </w:tcPr>
          <w:p w:rsidR="00C56587" w:rsidRDefault="00FB060F">
            <w:pPr>
              <w:spacing w:after="20"/>
            </w:pPr>
            <w:r>
              <w:rPr>
                <w:sz w:val="18"/>
                <w:szCs w:val="18"/>
              </w:rPr>
              <w:t xml:space="preserve">Comercial elige servicio y cantidad.</w:t>
            </w:r>
          </w:p>
        </w:tc>
        <w:tc>
          <w:tcPr>
            <w:tcW w:w="2160" w:type="dxa"/>
            <w:tcMar>
              <w:top w:w="60" w:type="dxa"/>
              <w:left w:w="90" w:type="dxa"/>
              <w:bottom w:w="60" w:type="dxa"/>
              <w:right w:w="90" w:type="dxa"/>
            </w:tcMar>
          </w:tcPr>
          <w:p w:rsidR="00C56587" w:rsidRDefault="00FB060F">
            <w:pPr>
              <w:spacing w:after="20"/>
            </w:pPr>
            <w:r>
              <w:rPr>
                <w:sz w:val="18"/>
                <w:szCs w:val="18"/>
              </w:rPr>
              <w:t xml:space="preserve">Comercial</w:t>
            </w:r>
          </w:p>
        </w:tc>
      </w:tr>
      <w:tr w:rsidR="00C56587">
        <w:trPr>
          <w:cantSplit/>
        </w:trPr>
        <w:tc>
          <w:tcPr>
            <w:tcW w:w="900" w:type="dxa"/>
            <w:shd w:val="clear" w:color="auto" w:fill="EEF2F7"/>
            <w:tcMar>
              <w:top w:w="60" w:type="dxa"/>
              <w:left w:w="90" w:type="dxa"/>
              <w:bottom w:w="60" w:type="dxa"/>
              <w:right w:w="90" w:type="dxa"/>
            </w:tcMar>
          </w:tcPr>
          <w:p w:rsidR="00C56587" w:rsidRDefault="00FB060F">
            <w:pPr>
              <w:spacing w:after="20"/>
            </w:pPr>
            <w:r>
              <w:rPr>
                <w:sz w:val="18"/>
                <w:szCs w:val="18"/>
              </w:rPr>
              <w:t xml:space="preserve">RN-12</w:t>
            </w:r>
          </w:p>
        </w:tc>
        <w:tc>
          <w:tcPr>
            <w:tcW w:w="3400" w:type="dxa"/>
            <w:shd w:val="clear" w:color="auto" w:fill="EEF2F7"/>
            <w:tcMar>
              <w:top w:w="60" w:type="dxa"/>
              <w:left w:w="90" w:type="dxa"/>
              <w:bottom w:w="60" w:type="dxa"/>
              <w:right w:w="90" w:type="dxa"/>
            </w:tcMar>
          </w:tcPr>
          <w:p w:rsidR="00C56587" w:rsidRDefault="00FB060F">
            <w:pPr>
              <w:spacing w:after="20"/>
            </w:pPr>
            <w:r>
              <w:rPr>
                <w:sz w:val="18"/>
                <w:szCs w:val="18"/>
              </w:rPr>
              <w:t xml:space="preserve">Retorno vacío con criterio 1+1.</w:t>
            </w:r>
          </w:p>
        </w:tc>
        <w:tc>
          <w:tcPr>
            <w:tcW w:w="2900" w:type="dxa"/>
            <w:shd w:val="clear" w:color="auto" w:fill="EEF2F7"/>
            <w:tcMar>
              <w:top w:w="60" w:type="dxa"/>
              <w:left w:w="90" w:type="dxa"/>
              <w:bottom w:w="60" w:type="dxa"/>
              <w:right w:w="90" w:type="dxa"/>
            </w:tcMar>
          </w:tcPr>
          <w:p w:rsidR="00C56587" w:rsidRDefault="00FB060F">
            <w:pPr>
              <w:spacing w:after="20"/>
            </w:pPr>
            <w:r>
              <w:rPr>
                <w:sz w:val="18"/>
                <w:szCs w:val="18"/>
              </w:rPr>
              <w:t xml:space="preserve">Conservar datos y desglose del cálculo.</w:t>
            </w:r>
          </w:p>
        </w:tc>
        <w:tc>
          <w:tcPr>
            <w:tcW w:w="2160" w:type="dxa"/>
            <w:shd w:val="clear" w:color="auto" w:fill="EEF2F7"/>
            <w:tcMar>
              <w:top w:w="60" w:type="dxa"/>
              <w:left w:w="90" w:type="dxa"/>
              <w:bottom w:w="60" w:type="dxa"/>
              <w:right w:w="90" w:type="dxa"/>
            </w:tcMar>
          </w:tcPr>
          <w:p w:rsidR="00C56587" w:rsidRDefault="00FB060F">
            <w:pPr>
              <w:spacing w:after="20"/>
            </w:pPr>
            <w:r>
              <w:rPr>
                <w:sz w:val="18"/>
                <w:szCs w:val="18"/>
              </w:rPr>
              <w:t xml:space="preserve">Nexo</w:t>
            </w:r>
          </w:p>
        </w:tc>
      </w:tr>
      <w:tr w:rsidR="00C56587">
        <w:trPr>
          <w:cantSplit/>
        </w:trPr>
        <w:tc>
          <w:tcPr>
            <w:tcW w:w="900" w:type="dxa"/>
            <w:tcMar>
              <w:top w:w="60" w:type="dxa"/>
              <w:left w:w="90" w:type="dxa"/>
              <w:bottom w:w="60" w:type="dxa"/>
              <w:right w:w="90" w:type="dxa"/>
            </w:tcMar>
          </w:tcPr>
          <w:p w:rsidR="00C56587" w:rsidRDefault="00FB060F">
            <w:pPr>
              <w:spacing w:after="20"/>
            </w:pPr>
            <w:r>
              <w:rPr>
                <w:sz w:val="18"/>
                <w:szCs w:val="18"/>
              </w:rPr>
              <w:t xml:space="preserve">RN-13</w:t>
            </w:r>
          </w:p>
        </w:tc>
        <w:tc>
          <w:tcPr>
            <w:tcW w:w="3400" w:type="dxa"/>
            <w:tcMar>
              <w:top w:w="60" w:type="dxa"/>
              <w:left w:w="90" w:type="dxa"/>
              <w:bottom w:w="60" w:type="dxa"/>
              <w:right w:w="90" w:type="dxa"/>
            </w:tcMar>
          </w:tcPr>
          <w:p w:rsidR="00C56587" w:rsidRDefault="00FB060F">
            <w:pPr>
              <w:spacing w:after="20"/>
            </w:pPr>
            <w:r>
              <w:rPr>
                <w:sz w:val="18"/>
                <w:szCs w:val="18"/>
              </w:rPr>
              <w:t xml:space="preserve">Cubicación para ambos roles.</w:t>
            </w:r>
          </w:p>
        </w:tc>
        <w:tc>
          <w:tcPr>
            <w:tcW w:w="2900" w:type="dxa"/>
            <w:tcMar>
              <w:top w:w="60" w:type="dxa"/>
              <w:left w:w="90" w:type="dxa"/>
              <w:bottom w:w="60" w:type="dxa"/>
              <w:right w:w="90" w:type="dxa"/>
            </w:tcMar>
          </w:tcPr>
          <w:p w:rsidR="00C56587" w:rsidRDefault="00FB060F">
            <w:pPr>
              <w:spacing w:after="20"/>
            </w:pPr>
            <w:r>
              <w:rPr>
                <w:sz w:val="18"/>
                <w:szCs w:val="18"/>
              </w:rPr>
              <w:t xml:space="preserve">Comercial y AdminTarifas.</w:t>
            </w:r>
          </w:p>
        </w:tc>
        <w:tc>
          <w:tcPr>
            <w:tcW w:w="2160" w:type="dxa"/>
            <w:tcMar>
              <w:top w:w="60" w:type="dxa"/>
              <w:left w:w="90" w:type="dxa"/>
              <w:bottom w:w="60" w:type="dxa"/>
              <w:right w:w="90" w:type="dxa"/>
            </w:tcMar>
          </w:tcPr>
          <w:p w:rsidR="00C56587" w:rsidRDefault="00FB060F">
            <w:pPr>
              <w:spacing w:after="20"/>
            </w:pPr>
            <w:r>
              <w:rPr>
                <w:sz w:val="18"/>
                <w:szCs w:val="18"/>
              </w:rPr>
              <w:t xml:space="preserve">Negocio</w:t>
            </w:r>
          </w:p>
        </w:tc>
      </w:tr>
      <w:tr w:rsidR="00C56587">
        <w:trPr>
          <w:cantSplit/>
        </w:trPr>
        <w:tc>
          <w:tcPr>
            <w:tcW w:w="900" w:type="dxa"/>
            <w:shd w:val="clear" w:color="auto" w:fill="EEF2F7"/>
            <w:tcMar>
              <w:top w:w="60" w:type="dxa"/>
              <w:left w:w="90" w:type="dxa"/>
              <w:bottom w:w="60" w:type="dxa"/>
              <w:right w:w="90" w:type="dxa"/>
            </w:tcMar>
          </w:tcPr>
          <w:p w:rsidR="00C56587" w:rsidRDefault="00FB060F">
            <w:pPr>
              <w:spacing w:after="20"/>
            </w:pPr>
            <w:r>
              <w:rPr>
                <w:sz w:val="18"/>
                <w:szCs w:val="18"/>
              </w:rPr>
              <w:t xml:space="preserve">RN-14</w:t>
            </w:r>
          </w:p>
        </w:tc>
        <w:tc>
          <w:tcPr>
            <w:tcW w:w="3400" w:type="dxa"/>
            <w:shd w:val="clear" w:color="auto" w:fill="EEF2F7"/>
            <w:tcMar>
              <w:top w:w="60" w:type="dxa"/>
              <w:left w:w="90" w:type="dxa"/>
              <w:bottom w:w="60" w:type="dxa"/>
              <w:right w:w="90" w:type="dxa"/>
            </w:tcMar>
          </w:tcPr>
          <w:p w:rsidR="00C56587" w:rsidRDefault="00FB060F">
            <w:pPr>
              <w:spacing w:after="20"/>
            </w:pPr>
            <w:r>
              <w:rPr>
                <w:sz w:val="18"/>
                <w:szCs w:val="18"/>
              </w:rPr>
              <w:t xml:space="preserve">Pesos globales solo Admin.</w:t>
            </w:r>
          </w:p>
        </w:tc>
        <w:tc>
          <w:tcPr>
            <w:tcW w:w="2900" w:type="dxa"/>
            <w:shd w:val="clear" w:color="auto" w:fill="EEF2F7"/>
            <w:tcMar>
              <w:top w:w="60" w:type="dxa"/>
              <w:left w:w="90" w:type="dxa"/>
              <w:bottom w:w="60" w:type="dxa"/>
              <w:right w:w="90" w:type="dxa"/>
            </w:tcMar>
          </w:tcPr>
          <w:p w:rsidR="00C56587" w:rsidRDefault="00FB060F">
            <w:pPr>
              <w:spacing w:after="20"/>
            </w:pPr>
            <w:r>
              <w:rPr>
                <w:sz w:val="18"/>
                <w:szCs w:val="18"/>
              </w:rPr>
              <w:t xml:space="preserve">Urgencia, valor, probabilidad y tipo.</w:t>
            </w:r>
          </w:p>
        </w:tc>
        <w:tc>
          <w:tcPr>
            <w:tcW w:w="2160" w:type="dxa"/>
            <w:shd w:val="clear" w:color="auto" w:fill="EEF2F7"/>
            <w:tcMar>
              <w:top w:w="60" w:type="dxa"/>
              <w:left w:w="90" w:type="dxa"/>
              <w:bottom w:w="60" w:type="dxa"/>
              <w:right w:w="90" w:type="dxa"/>
            </w:tcMar>
          </w:tcPr>
          <w:p w:rsidR="00C56587" w:rsidRDefault="00FB060F">
            <w:pPr>
              <w:spacing w:after="20"/>
            </w:pPr>
            <w:r>
              <w:rPr>
                <w:sz w:val="18"/>
                <w:szCs w:val="18"/>
              </w:rPr>
              <w:t xml:space="preserve">Admin</w:t>
            </w:r>
          </w:p>
        </w:tc>
      </w:tr>
      <w:tr w:rsidR="00C56587">
        <w:trPr>
          <w:cantSplit/>
        </w:trPr>
        <w:tc>
          <w:tcPr>
            <w:tcW w:w="900" w:type="dxa"/>
            <w:tcMar>
              <w:top w:w="60" w:type="dxa"/>
              <w:left w:w="90" w:type="dxa"/>
              <w:bottom w:w="60" w:type="dxa"/>
              <w:right w:w="90" w:type="dxa"/>
            </w:tcMar>
          </w:tcPr>
          <w:p w:rsidR="00C56587" w:rsidRDefault="00FB060F">
            <w:pPr>
              <w:spacing w:after="20"/>
            </w:pPr>
            <w:r>
              <w:rPr>
                <w:sz w:val="18"/>
                <w:szCs w:val="18"/>
              </w:rPr>
              <w:t xml:space="preserve">RN-15</w:t>
            </w:r>
          </w:p>
        </w:tc>
        <w:tc>
          <w:tcPr>
            <w:tcW w:w="3400" w:type="dxa"/>
            <w:tcMar>
              <w:top w:w="60" w:type="dxa"/>
              <w:left w:w="90" w:type="dxa"/>
              <w:bottom w:w="60" w:type="dxa"/>
              <w:right w:w="90" w:type="dxa"/>
            </w:tcMar>
          </w:tcPr>
          <w:p w:rsidR="00C56587" w:rsidRDefault="00FB060F">
            <w:pPr>
              <w:spacing w:after="20"/>
            </w:pPr>
            <w:r>
              <w:rPr>
                <w:sz w:val="18"/>
                <w:szCs w:val="18"/>
              </w:rPr>
              <w:t xml:space="preserve">Tiempos completos y cola.</w:t>
            </w:r>
          </w:p>
        </w:tc>
        <w:tc>
          <w:tcPr>
            <w:tcW w:w="2900" w:type="dxa"/>
            <w:tcMar>
              <w:top w:w="60" w:type="dxa"/>
              <w:left w:w="90" w:type="dxa"/>
              <w:bottom w:w="60" w:type="dxa"/>
              <w:right w:w="90" w:type="dxa"/>
            </w:tcMar>
          </w:tcPr>
          <w:p w:rsidR="00C56587" w:rsidRDefault="00FB060F">
            <w:pPr>
              <w:spacing w:after="20"/>
            </w:pPr>
            <w:r>
              <w:rPr>
                <w:sz w:val="18"/>
                <w:szCs w:val="18"/>
              </w:rPr>
              <w:t xml:space="preserve">Sin límites hasta línea base.</w:t>
            </w:r>
          </w:p>
        </w:tc>
        <w:tc>
          <w:tcPr>
            <w:tcW w:w="2160" w:type="dxa"/>
            <w:tcMar>
              <w:top w:w="60" w:type="dxa"/>
              <w:left w:w="90" w:type="dxa"/>
              <w:bottom w:w="60" w:type="dxa"/>
              <w:right w:w="90" w:type="dxa"/>
            </w:tcMar>
          </w:tcPr>
          <w:p w:rsidR="00C56587" w:rsidRDefault="00FB060F">
            <w:pPr>
              <w:spacing w:after="20"/>
            </w:pPr>
            <w:r>
              <w:rPr>
                <w:sz w:val="18"/>
                <w:szCs w:val="18"/>
              </w:rPr>
              <w:t xml:space="preserve">Nexo</w:t>
            </w:r>
          </w:p>
        </w:tc>
      </w:tr>
    </w:tbl>
    <w:p w:rsidR="00C56587" w:rsidRDefault="00C56587">
      <w:pPr>
        <w:spacing w:after="80"/>
      </w:pPr>
      <w:r>
        <w:t xml:space="preserve">Las reglas describen el funcionamiento esperado. QA contiene operaciones de plaza con fecha de vigencia e histórico, pero eso no demuestra la integración de las confirmaciones en la mesa de costeo.</w:t>
      </w:r>
    </w:p>
    <w:p w:rsidR="00C56587" w:rsidRDefault="00FB060F">
      <w:pPr>
        <w:pStyle w:val="Ttulo1"/>
        <w:spacing w:before="320" w:after="140"/>
        <w:keepNext/>
      </w:pPr>
      <w:r>
        <w:t>4. Usuarios, roles y permisos</w:t>
      </w:r>
    </w:p>
    <w:p w:rsidR="00C56587" w:rsidRDefault="00FB060F">
      <w:pPr>
        <w:pStyle w:val="Ttulo2"/>
        <w:spacing w:before="240" w:after="100"/>
        <w:keepNext/>
      </w:pPr>
      <w:r>
        <w:rPr>
          <w:sz w:val="25"/>
          <w:szCs w:val="25"/>
        </w:rPr>
        <w:t>4.1 Perfiles de usuario</w:t>
      </w:r>
    </w:p>
    <w:tbl>
      <w:tblPr>
        <w:tblStyle w:val="a4"/>
        <w:tblW w:w="9360" w:type="dxa"/>
        <w:tblInd w:w="0" w:type="dxa"/>
        <w:tblBorders>
          <w:top w:val="single" w:sz="4" w:space="0" w:color="B8C4D0"/>
          <w:left w:val="single" w:sz="4" w:space="0" w:color="B8C4D0"/>
          <w:bottom w:val="single" w:sz="4" w:space="0" w:color="B8C4D0"/>
          <w:right w:val="single" w:sz="4" w:space="0" w:color="B8C4D0"/>
          <w:insideH w:val="single" w:sz="4" w:space="0" w:color="D5DCE4"/>
          <w:insideV w:val="single" w:sz="4" w:space="0" w:color="D5DCE4"/>
        </w:tblBorders>
        <w:tblLayout w:type="fixed"/>
        <w:tblLook w:val="0000" w:firstRow="0" w:lastRow="0" w:firstColumn="0" w:lastColumn="0" w:noHBand="0" w:noVBand="0"/>
      </w:tblPr>
      <w:tblGrid>
        <w:gridCol w:w="2200"/>
        <w:gridCol w:w="4200"/>
        <w:gridCol w:w="1300"/>
        <w:gridCol w:w="1660"/>
      </w:tblGrid>
      <w:tr w:rsidR="00C56587">
        <w:trPr>
          <w:tblHeader/>
          <w:cantSplit/>
        </w:trPr>
        <w:tc>
          <w:tcPr>
            <w:tcW w:w="22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Rol / Perfil</w:t>
            </w:r>
          </w:p>
        </w:tc>
        <w:tc>
          <w:tcPr>
            <w:tcW w:w="42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Objetivo</w:t>
            </w:r>
          </w:p>
        </w:tc>
        <w:tc>
          <w:tcPr>
            <w:tcW w:w="13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Nivel técnico</w:t>
            </w:r>
          </w:p>
        </w:tc>
        <w:tc>
          <w:tcPr>
            <w:tcW w:w="166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Dispositivo</w:t>
            </w:r>
          </w:p>
        </w:tc>
      </w:tr>
      <w:tr w:rsidR="00C56587">
        <w:trPr>
          <w:cantSplit/>
        </w:trPr>
        <w:tc>
          <w:tcPr>
            <w:tcW w:w="2200" w:type="dxa"/>
            <w:tcMar>
              <w:top w:w="60" w:type="dxa"/>
              <w:left w:w="90" w:type="dxa"/>
              <w:bottom w:w="60" w:type="dxa"/>
              <w:right w:w="90" w:type="dxa"/>
            </w:tcMar>
          </w:tcPr>
          <w:p w:rsidR="00C56587" w:rsidRDefault="00FB060F">
            <w:pPr>
              <w:spacing w:after="20"/>
            </w:pPr>
            <w:r>
              <w:rPr>
                <w:sz w:val="18"/>
                <w:szCs w:val="18"/>
              </w:rPr>
              <w:t xml:space="preserve">Comercial</w:t>
            </w:r>
          </w:p>
        </w:tc>
        <w:tc>
          <w:tcPr>
            <w:tcW w:w="4200" w:type="dxa"/>
            <w:tcMar>
              <w:top w:w="60" w:type="dxa"/>
              <w:left w:w="90" w:type="dxa"/>
              <w:bottom w:w="60" w:type="dxa"/>
              <w:right w:w="90" w:type="dxa"/>
            </w:tcMar>
          </w:tcPr>
          <w:p w:rsidR="00C56587" w:rsidRDefault="00FB060F">
            <w:pPr>
              <w:spacing w:after="20"/>
            </w:pPr>
            <w:r>
              <w:rPr>
                <w:sz w:val="18"/>
                <w:szCs w:val="18"/>
              </w:rPr>
              <w:t xml:space="preserve">Captura, recibe costos, conexos por cantidad y cubicación.</w:t>
            </w:r>
          </w:p>
        </w:tc>
        <w:tc>
          <w:tcPr>
            <w:tcW w:w="1300" w:type="dxa"/>
            <w:tcMar>
              <w:top w:w="60" w:type="dxa"/>
              <w:left w:w="90" w:type="dxa"/>
              <w:bottom w:w="60" w:type="dxa"/>
              <w:right w:w="90" w:type="dxa"/>
            </w:tcMar>
          </w:tcPr>
          <w:p w:rsidR="00C56587" w:rsidRDefault="00FB060F">
            <w:pPr>
              <w:spacing w:after="20"/>
            </w:pPr>
            <w:r>
              <w:rPr>
                <w:sz w:val="18"/>
                <w:szCs w:val="18"/>
              </w:rPr>
              <w:t xml:space="preserve">Usuario de negocio</w:t>
            </w:r>
          </w:p>
        </w:tc>
        <w:tc>
          <w:tcPr>
            <w:tcW w:w="1660" w:type="dxa"/>
            <w:tcMar>
              <w:top w:w="60" w:type="dxa"/>
              <w:left w:w="90" w:type="dxa"/>
              <w:bottom w:w="60" w:type="dxa"/>
              <w:right w:w="90" w:type="dxa"/>
            </w:tcMar>
          </w:tcPr>
          <w:p w:rsidR="00C56587" w:rsidRDefault="00FB060F">
            <w:pPr>
              <w:spacing w:after="20"/>
            </w:pPr>
            <w:r>
              <w:rPr>
                <w:sz w:val="18"/>
                <w:szCs w:val="18"/>
              </w:rPr>
              <w:t xml:space="preserve">PC</w:t>
            </w:r>
          </w:p>
        </w:tc>
      </w:tr>
      <w:tr w:rsidR="00C56587">
        <w:trPr>
          <w:cantSplit/>
        </w:trPr>
        <w:tc>
          <w:tcPr>
            <w:tcW w:w="2200" w:type="dxa"/>
            <w:shd w:val="clear" w:color="auto" w:fill="EEF2F7"/>
            <w:tcMar>
              <w:top w:w="60" w:type="dxa"/>
              <w:left w:w="90" w:type="dxa"/>
              <w:bottom w:w="60" w:type="dxa"/>
              <w:right w:w="90" w:type="dxa"/>
            </w:tcMar>
          </w:tcPr>
          <w:p w:rsidR="00C56587" w:rsidRDefault="00FB060F">
            <w:pPr>
              <w:spacing w:after="20"/>
            </w:pPr>
            <w:r>
              <w:rPr>
                <w:sz w:val="18"/>
                <w:szCs w:val="18"/>
              </w:rPr>
              <w:t xml:space="preserve">AdminTarifas</w:t>
            </w:r>
          </w:p>
        </w:tc>
        <w:tc>
          <w:tcPr>
            <w:tcW w:w="4200" w:type="dxa"/>
            <w:shd w:val="clear" w:color="auto" w:fill="EEF2F7"/>
            <w:tcMar>
              <w:top w:w="60" w:type="dxa"/>
              <w:left w:w="90" w:type="dxa"/>
              <w:bottom w:w="60" w:type="dxa"/>
              <w:right w:w="90" w:type="dxa"/>
            </w:tcMar>
          </w:tcPr>
          <w:p w:rsidR="00C56587" w:rsidRDefault="00FB060F">
            <w:pPr>
              <w:spacing w:after="20"/>
            </w:pPr>
            <w:r>
              <w:rPr>
                <w:sz w:val="18"/>
                <w:szCs w:val="18"/>
              </w:rPr>
              <w:t xml:space="preserve">Resuelve costos; plaza, reglas, catálogo y cubicación.</w:t>
            </w:r>
          </w:p>
        </w:tc>
        <w:tc>
          <w:tcPr>
            <w:tcW w:w="1300" w:type="dxa"/>
            <w:shd w:val="clear" w:color="auto" w:fill="EEF2F7"/>
            <w:tcMar>
              <w:top w:w="60" w:type="dxa"/>
              <w:left w:w="90" w:type="dxa"/>
              <w:bottom w:w="60" w:type="dxa"/>
              <w:right w:w="90" w:type="dxa"/>
            </w:tcMar>
          </w:tcPr>
          <w:p w:rsidR="00C56587" w:rsidRDefault="00FB060F">
            <w:pPr>
              <w:spacing w:after="20"/>
            </w:pPr>
            <w:r>
              <w:rPr>
                <w:sz w:val="18"/>
                <w:szCs w:val="18"/>
              </w:rPr>
              <w:t xml:space="preserve">Negocio especializado</w:t>
            </w:r>
          </w:p>
        </w:tc>
        <w:tc>
          <w:tcPr>
            <w:tcW w:w="1660" w:type="dxa"/>
            <w:shd w:val="clear" w:color="auto" w:fill="EEF2F7"/>
            <w:tcMar>
              <w:top w:w="60" w:type="dxa"/>
              <w:left w:w="90" w:type="dxa"/>
              <w:bottom w:w="60" w:type="dxa"/>
              <w:right w:w="90" w:type="dxa"/>
            </w:tcMar>
          </w:tcPr>
          <w:p w:rsidR="00C56587" w:rsidRDefault="00FB060F">
            <w:pPr>
              <w:spacing w:after="20"/>
            </w:pPr>
            <w:r>
              <w:rPr>
                <w:sz w:val="18"/>
                <w:szCs w:val="18"/>
              </w:rPr>
              <w:t xml:space="preserve">PC</w:t>
            </w:r>
          </w:p>
        </w:tc>
      </w:tr>
      <w:tr w:rsidR="00C56587">
        <w:trPr>
          <w:cantSplit/>
        </w:trPr>
        <w:tc>
          <w:tcPr>
            <w:tcW w:w="2200" w:type="dxa"/>
            <w:tcMar>
              <w:top w:w="60" w:type="dxa"/>
              <w:left w:w="90" w:type="dxa"/>
              <w:bottom w:w="60" w:type="dxa"/>
              <w:right w:w="90" w:type="dxa"/>
            </w:tcMar>
          </w:tcPr>
          <w:p w:rsidR="00C56587" w:rsidRDefault="00FB060F">
            <w:pPr>
              <w:spacing w:after="20"/>
            </w:pPr>
            <w:r>
              <w:rPr>
                <w:sz w:val="18"/>
                <w:szCs w:val="18"/>
              </w:rPr>
              <w:t xml:space="preserve">Admin</w:t>
            </w:r>
          </w:p>
        </w:tc>
        <w:tc>
          <w:tcPr>
            <w:tcW w:w="4200" w:type="dxa"/>
            <w:tcMar>
              <w:top w:w="60" w:type="dxa"/>
              <w:left w:w="90" w:type="dxa"/>
              <w:bottom w:w="60" w:type="dxa"/>
              <w:right w:w="90" w:type="dxa"/>
            </w:tcMar>
          </w:tcPr>
          <w:p w:rsidR="00C56587" w:rsidRDefault="00FB060F">
            <w:pPr>
              <w:spacing w:after="20"/>
            </w:pPr>
            <w:r>
              <w:rPr>
                <w:sz w:val="18"/>
                <w:szCs w:val="18"/>
              </w:rPr>
              <w:t xml:space="preserve">Soporte, accesos, integraciones y pesos globales.</w:t>
            </w:r>
          </w:p>
        </w:tc>
        <w:tc>
          <w:tcPr>
            <w:tcW w:w="1300" w:type="dxa"/>
            <w:tcMar>
              <w:top w:w="60" w:type="dxa"/>
              <w:left w:w="90" w:type="dxa"/>
              <w:bottom w:w="60" w:type="dxa"/>
              <w:right w:w="90" w:type="dxa"/>
            </w:tcMar>
          </w:tcPr>
          <w:p w:rsidR="00C56587" w:rsidRDefault="00FB060F">
            <w:pPr>
              <w:spacing w:after="20"/>
            </w:pPr>
            <w:r>
              <w:rPr>
                <w:sz w:val="18"/>
                <w:szCs w:val="18"/>
              </w:rPr>
              <w:t xml:space="preserve">Técnico</w:t>
            </w:r>
          </w:p>
        </w:tc>
        <w:tc>
          <w:tcPr>
            <w:tcW w:w="1660" w:type="dxa"/>
            <w:tcMar>
              <w:top w:w="60" w:type="dxa"/>
              <w:left w:w="90" w:type="dxa"/>
              <w:bottom w:w="60" w:type="dxa"/>
              <w:right w:w="90" w:type="dxa"/>
            </w:tcMar>
          </w:tcPr>
          <w:p w:rsidR="00C56587" w:rsidRDefault="00FB060F">
            <w:pPr>
              <w:spacing w:after="20"/>
            </w:pPr>
            <w:r>
              <w:rPr>
                <w:sz w:val="18"/>
                <w:szCs w:val="18"/>
              </w:rPr>
              <w:t xml:space="preserve">PC</w:t>
            </w:r>
          </w:p>
        </w:tc>
      </w:tr>
    </w:tbl>
    <w:p w:rsidR="00C56587" w:rsidRDefault="00C56587">
      <w:pPr>
        <w:spacing w:after="80"/>
      </w:pPr>
    </w:p>
    <w:p w:rsidR="00C56587" w:rsidRDefault="00FB060F">
      <w:pPr>
        <w:pStyle w:val="Ttulo2"/>
        <w:spacing w:before="240" w:after="100"/>
        <w:keepNext/>
      </w:pPr>
      <w:r>
        <w:rPr>
          <w:sz w:val="25"/>
          <w:szCs w:val="25"/>
        </w:rPr>
        <w:lastRenderedPageBreak/>
        <w:t>4.2 Matriz de roles y permisos</w:t>
      </w:r>
    </w:p>
    <w:p w:rsidR="00C56587" w:rsidRDefault="00FB060F">
      <w:pPr>
        <w:spacing w:after="60" w:line="264" w:lineRule="auto"/>
      </w:pPr>
      <w:r>
        <w:rPr>
          <w:i/>
          <w:iCs/>
          <w:color w:val="55627A"/>
          <w:sz w:val="18"/>
          <w:szCs w:val="18"/>
        </w:rPr>
        <w:t xml:space="preserve">X = responsabilidad funcional permitida. Soporte = acceso técnico para diagnóstico y mantenimiento autorizado y trazable; no asigna a Admin la atención ordinaria del negocio.</w:t>
      </w:r>
    </w:p>
    <w:tbl>
      <w:tblPr>
        <w:tblStyle w:val="a5"/>
        <w:tblW w:w="9360" w:type="dxa"/>
        <w:tblInd w:w="0" w:type="dxa"/>
        <w:tblBorders>
          <w:top w:val="single" w:sz="4" w:space="0" w:color="B8C4D0"/>
          <w:left w:val="single" w:sz="4" w:space="0" w:color="B8C4D0"/>
          <w:bottom w:val="single" w:sz="4" w:space="0" w:color="B8C4D0"/>
          <w:right w:val="single" w:sz="4" w:space="0" w:color="B8C4D0"/>
          <w:insideH w:val="single" w:sz="4" w:space="0" w:color="D5DCE4"/>
          <w:insideV w:val="single" w:sz="4" w:space="0" w:color="D5DCE4"/>
        </w:tblBorders>
        <w:tblLayout w:type="fixed"/>
        <w:tblLook w:val="0000" w:firstRow="0" w:lastRow="0" w:firstColumn="0" w:lastColumn="0" w:noHBand="0" w:noVBand="0"/>
      </w:tblPr>
      <w:tblGrid>
        <w:gridCol w:w="3060"/>
        <w:gridCol w:w="2100"/>
        <w:gridCol w:w="2100"/>
        <w:gridCol w:w="2100"/>
      </w:tblGrid>
      <w:tr w:rsidR="00C56587">
        <w:trPr>
          <w:tblHeader/>
          <w:cantSplit/>
        </w:trPr>
        <w:tc>
          <w:tcPr>
            <w:tcW w:w="306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Acción / Módulo</w:t>
            </w:r>
          </w:p>
        </w:tc>
        <w:tc>
          <w:tcPr>
            <w:tcW w:w="2100" w:type="dxa"/>
            <w:shd w:val="clear" w:color="auto" w:fill="1F3A5F"/>
            <w:tcMar>
              <w:top w:w="60" w:type="dxa"/>
              <w:left w:w="90" w:type="dxa"/>
              <w:bottom w:w="60" w:type="dxa"/>
              <w:right w:w="90" w:type="dxa"/>
            </w:tcMar>
          </w:tcPr>
          <w:p w:rsidR="00C56587" w:rsidRDefault="00FB060F">
            <w:pPr>
              <w:spacing w:after="20"/>
              <w:jc w:val="center"/>
            </w:pPr>
            <w:r>
              <w:rPr>
                <w:b/>
                <w:bCs/>
                <w:color w:val="FFFFFF"/>
                <w:sz w:val="18"/>
                <w:szCs w:val="18"/>
              </w:rPr>
              <w:t xml:space="preserve">Comercial</w:t>
            </w:r>
          </w:p>
        </w:tc>
        <w:tc>
          <w:tcPr>
            <w:tcW w:w="2100" w:type="dxa"/>
            <w:shd w:val="clear" w:color="auto" w:fill="1F3A5F"/>
            <w:tcMar>
              <w:top w:w="60" w:type="dxa"/>
              <w:left w:w="90" w:type="dxa"/>
              <w:bottom w:w="60" w:type="dxa"/>
              <w:right w:w="90" w:type="dxa"/>
            </w:tcMar>
          </w:tcPr>
          <w:p w:rsidR="00C56587" w:rsidRDefault="00FB060F">
            <w:pPr>
              <w:spacing w:after="20"/>
              <w:jc w:val="center"/>
            </w:pPr>
            <w:r>
              <w:rPr>
                <w:b/>
                <w:bCs/>
                <w:color w:val="FFFFFF"/>
                <w:sz w:val="18"/>
                <w:szCs w:val="18"/>
              </w:rPr>
              <w:t xml:space="preserve">AdminTarifas</w:t>
            </w:r>
          </w:p>
        </w:tc>
        <w:tc>
          <w:tcPr>
            <w:tcW w:w="2100" w:type="dxa"/>
            <w:shd w:val="clear" w:color="auto" w:fill="1F3A5F"/>
            <w:tcMar>
              <w:top w:w="60" w:type="dxa"/>
              <w:left w:w="90" w:type="dxa"/>
              <w:bottom w:w="60" w:type="dxa"/>
              <w:right w:w="90" w:type="dxa"/>
            </w:tcMar>
          </w:tcPr>
          <w:p w:rsidR="00C56587" w:rsidRDefault="00FB060F">
            <w:pPr>
              <w:spacing w:after="20"/>
              <w:jc w:val="center"/>
            </w:pPr>
            <w:r>
              <w:rPr>
                <w:b/>
                <w:bCs/>
                <w:color w:val="FFFFFF"/>
                <w:sz w:val="18"/>
                <w:szCs w:val="18"/>
              </w:rPr>
              <w:t xml:space="preserve">Admin</w:t>
            </w:r>
          </w:p>
        </w:tc>
      </w:tr>
      <w:tr w:rsidR="00C56587">
        <w:trPr>
          <w:cantSplit/>
        </w:trPr>
        <w:tc>
          <w:tcPr>
            <w:tcW w:w="3060" w:type="dxa"/>
            <w:tcMar>
              <w:top w:w="60" w:type="dxa"/>
              <w:left w:w="90" w:type="dxa"/>
              <w:bottom w:w="60" w:type="dxa"/>
              <w:right w:w="90" w:type="dxa"/>
            </w:tcMar>
          </w:tcPr>
          <w:p w:rsidR="00C56587" w:rsidRDefault="00FB060F">
            <w:pPr>
              <w:spacing w:after="20"/>
            </w:pPr>
            <w:r>
              <w:rPr>
                <w:sz w:val="18"/>
                <w:szCs w:val="18"/>
              </w:rPr>
              <w:t xml:space="preserve">Capturar spot / pliego</w:t>
            </w:r>
          </w:p>
        </w:tc>
        <w:tc>
          <w:tcPr>
            <w:tcW w:w="2100" w:type="dxa"/>
            <w:tcMar>
              <w:top w:w="60" w:type="dxa"/>
              <w:left w:w="90" w:type="dxa"/>
              <w:bottom w:w="60" w:type="dxa"/>
              <w:right w:w="90" w:type="dxa"/>
            </w:tcMar>
          </w:tcPr>
          <w:p w:rsidR="00C56587" w:rsidRDefault="00FB060F">
            <w:pPr>
              <w:spacing w:after="20"/>
              <w:jc w:val="center"/>
            </w:pPr>
            <w:r>
              <w:rPr>
                <w:sz w:val="18"/>
                <w:szCs w:val="18"/>
              </w:rPr>
              <w:t xml:space="preserve">X</w:t>
            </w:r>
          </w:p>
        </w:tc>
        <w:tc>
          <w:tcPr>
            <w:tcW w:w="2100" w:type="dxa"/>
            <w:tcMar>
              <w:top w:w="60" w:type="dxa"/>
              <w:left w:w="90" w:type="dxa"/>
              <w:bottom w:w="60" w:type="dxa"/>
              <w:right w:w="90" w:type="dxa"/>
            </w:tcMar>
          </w:tcPr>
          <w:p w:rsidR="00C56587" w:rsidRDefault="00FB060F">
            <w:pPr>
              <w:spacing w:after="20"/>
              <w:jc w:val="center"/>
            </w:pPr>
            <w:r>
              <w:rPr>
                <w:sz w:val="18"/>
                <w:szCs w:val="18"/>
              </w:rPr>
              <w:t xml:space="preserve"/>
            </w:r>
          </w:p>
        </w:tc>
        <w:tc>
          <w:tcPr>
            <w:tcW w:w="2100" w:type="dxa"/>
            <w:tcMar>
              <w:top w:w="60" w:type="dxa"/>
              <w:left w:w="90" w:type="dxa"/>
              <w:bottom w:w="60" w:type="dxa"/>
              <w:right w:w="90" w:type="dxa"/>
            </w:tcMar>
          </w:tcPr>
          <w:p w:rsidR="00C56587" w:rsidRDefault="00C56587">
            <w:pPr>
              <w:spacing w:after="20"/>
              <w:jc w:val="center"/>
            </w:pPr>
            <w:r>
              <w:t xml:space="preserve">Soporte</w:t>
            </w:r>
          </w:p>
        </w:tc>
      </w:tr>
      <w:tr w:rsidR="00C56587">
        <w:trPr>
          <w:cantSplit/>
        </w:trPr>
        <w:tc>
          <w:tcPr>
            <w:tcW w:w="3060" w:type="dxa"/>
            <w:shd w:val="clear" w:color="auto" w:fill="EEF2F7"/>
            <w:tcMar>
              <w:top w:w="60" w:type="dxa"/>
              <w:left w:w="90" w:type="dxa"/>
              <w:bottom w:w="60" w:type="dxa"/>
              <w:right w:w="90" w:type="dxa"/>
            </w:tcMar>
          </w:tcPr>
          <w:p w:rsidR="00C56587" w:rsidRDefault="00FB060F">
            <w:pPr>
              <w:spacing w:after="20"/>
            </w:pPr>
            <w:r>
              <w:rPr>
                <w:sz w:val="18"/>
                <w:szCs w:val="18"/>
              </w:rPr>
              <w:t xml:space="preserve">Consultar costos y pendientes</w:t>
            </w:r>
          </w:p>
        </w:tc>
        <w:tc>
          <w:tcPr>
            <w:tcW w:w="2100" w:type="dxa"/>
            <w:shd w:val="clear" w:color="auto" w:fill="EEF2F7"/>
            <w:tcMar>
              <w:top w:w="60" w:type="dxa"/>
              <w:left w:w="90" w:type="dxa"/>
              <w:bottom w:w="60" w:type="dxa"/>
              <w:right w:w="90" w:type="dxa"/>
            </w:tcMar>
          </w:tcPr>
          <w:p w:rsidR="00C56587" w:rsidRDefault="00C56587">
            <w:pPr>
              <w:spacing w:after="20"/>
              <w:jc w:val="center"/>
            </w:pPr>
            <w:r>
              <w:t xml:space="preserve">X</w:t>
            </w:r>
          </w:p>
        </w:tc>
        <w:tc>
          <w:tcPr>
            <w:tcW w:w="2100" w:type="dxa"/>
            <w:shd w:val="clear" w:color="auto" w:fill="EEF2F7"/>
            <w:tcMar>
              <w:top w:w="60" w:type="dxa"/>
              <w:left w:w="90" w:type="dxa"/>
              <w:bottom w:w="60" w:type="dxa"/>
              <w:right w:w="90" w:type="dxa"/>
            </w:tcMar>
          </w:tcPr>
          <w:p w:rsidR="00C56587" w:rsidRDefault="00FB060F">
            <w:pPr>
              <w:spacing w:after="20"/>
              <w:jc w:val="center"/>
            </w:pPr>
            <w:r>
              <w:rPr>
                <w:sz w:val="18"/>
                <w:szCs w:val="18"/>
              </w:rPr>
              <w:t xml:space="preserve">X</w:t>
            </w:r>
          </w:p>
        </w:tc>
        <w:tc>
          <w:tcPr>
            <w:tcW w:w="2100" w:type="dxa"/>
            <w:shd w:val="clear" w:color="auto" w:fill="EEF2F7"/>
            <w:tcMar>
              <w:top w:w="60" w:type="dxa"/>
              <w:left w:w="90" w:type="dxa"/>
              <w:bottom w:w="60" w:type="dxa"/>
              <w:right w:w="90" w:type="dxa"/>
            </w:tcMar>
          </w:tcPr>
          <w:p w:rsidR="00C56587" w:rsidRDefault="00C56587">
            <w:pPr>
              <w:spacing w:after="20"/>
              <w:jc w:val="center"/>
            </w:pPr>
            <w:r>
              <w:t xml:space="preserve">Soporte</w:t>
            </w:r>
          </w:p>
        </w:tc>
      </w:tr>
      <w:tr w:rsidR="00C56587">
        <w:trPr>
          <w:cantSplit/>
        </w:trPr>
        <w:tc>
          <w:tcPr>
            <w:tcW w:w="3060" w:type="dxa"/>
            <w:tcMar>
              <w:top w:w="60" w:type="dxa"/>
              <w:left w:w="90" w:type="dxa"/>
              <w:bottom w:w="60" w:type="dxa"/>
              <w:right w:w="90" w:type="dxa"/>
            </w:tcMar>
          </w:tcPr>
          <w:p w:rsidR="00C56587" w:rsidRDefault="00FB060F">
            <w:pPr>
              <w:spacing w:after="20"/>
            </w:pPr>
            <w:r>
              <w:rPr>
                <w:sz w:val="18"/>
                <w:szCs w:val="18"/>
              </w:rPr>
              <w:t xml:space="preserve">Resolver / editar tarifa</w:t>
            </w:r>
          </w:p>
        </w:tc>
        <w:tc>
          <w:tcPr>
            <w:tcW w:w="2100" w:type="dxa"/>
            <w:tcMar>
              <w:top w:w="60" w:type="dxa"/>
              <w:left w:w="90" w:type="dxa"/>
              <w:bottom w:w="60" w:type="dxa"/>
              <w:right w:w="90" w:type="dxa"/>
            </w:tcMar>
          </w:tcPr>
          <w:p w:rsidR="00C56587" w:rsidRDefault="00FB060F">
            <w:pPr>
              <w:spacing w:after="20"/>
              <w:jc w:val="center"/>
            </w:pPr>
            <w:r>
              <w:rPr>
                <w:sz w:val="18"/>
                <w:szCs w:val="18"/>
              </w:rPr>
              <w:t xml:space="preserve"/>
            </w:r>
          </w:p>
        </w:tc>
        <w:tc>
          <w:tcPr>
            <w:tcW w:w="2100" w:type="dxa"/>
            <w:tcMar>
              <w:top w:w="60" w:type="dxa"/>
              <w:left w:w="90" w:type="dxa"/>
              <w:bottom w:w="60" w:type="dxa"/>
              <w:right w:w="90" w:type="dxa"/>
            </w:tcMar>
          </w:tcPr>
          <w:p w:rsidR="00C56587" w:rsidRDefault="00FB060F">
            <w:pPr>
              <w:spacing w:after="20"/>
              <w:jc w:val="center"/>
            </w:pPr>
            <w:r>
              <w:rPr>
                <w:sz w:val="18"/>
                <w:szCs w:val="18"/>
              </w:rPr>
              <w:t xml:space="preserve">X</w:t>
            </w:r>
          </w:p>
        </w:tc>
        <w:tc>
          <w:tcPr>
            <w:tcW w:w="2100" w:type="dxa"/>
            <w:tcMar>
              <w:top w:w="60" w:type="dxa"/>
              <w:left w:w="90" w:type="dxa"/>
              <w:bottom w:w="60" w:type="dxa"/>
              <w:right w:w="90" w:type="dxa"/>
            </w:tcMar>
          </w:tcPr>
          <w:p w:rsidR="00C56587" w:rsidRDefault="00C56587">
            <w:pPr>
              <w:spacing w:after="20"/>
              <w:jc w:val="center"/>
            </w:pPr>
            <w:r>
              <w:t xml:space="preserve">Soporte</w:t>
            </w:r>
          </w:p>
        </w:tc>
      </w:tr>
      <w:tr w:rsidR="00C56587">
        <w:trPr>
          <w:cantSplit/>
        </w:trPr>
        <w:tc>
          <w:tcPr>
            <w:tcW w:w="3060" w:type="dxa"/>
            <w:shd w:val="clear" w:color="auto" w:fill="EEF2F7"/>
            <w:tcMar>
              <w:top w:w="60" w:type="dxa"/>
              <w:left w:w="90" w:type="dxa"/>
              <w:bottom w:w="60" w:type="dxa"/>
              <w:right w:w="90" w:type="dxa"/>
            </w:tcMar>
          </w:tcPr>
          <w:p w:rsidR="00C56587" w:rsidRDefault="00FB060F">
            <w:pPr>
              <w:spacing w:after="20"/>
            </w:pPr>
            <w:r>
              <w:rPr>
                <w:sz w:val="18"/>
                <w:szCs w:val="18"/>
              </w:rPr>
              <w:t xml:space="preserve">Guardar plaza / reglas</w:t>
            </w:r>
          </w:p>
        </w:tc>
        <w:tc>
          <w:tcPr>
            <w:tcW w:w="2100" w:type="dxa"/>
            <w:shd w:val="clear" w:color="auto" w:fill="EEF2F7"/>
            <w:tcMar>
              <w:top w:w="60" w:type="dxa"/>
              <w:left w:w="90" w:type="dxa"/>
              <w:bottom w:w="60" w:type="dxa"/>
              <w:right w:w="90" w:type="dxa"/>
            </w:tcMar>
          </w:tcPr>
          <w:p w:rsidR="00C56587" w:rsidRDefault="00C56587">
            <w:pPr>
              <w:spacing w:after="20"/>
              <w:jc w:val="center"/>
            </w:pPr>
            <w:r>
              <w:t xml:space="preserve"/>
            </w:r>
          </w:p>
        </w:tc>
        <w:tc>
          <w:tcPr>
            <w:tcW w:w="2100" w:type="dxa"/>
            <w:shd w:val="clear" w:color="auto" w:fill="EEF2F7"/>
            <w:tcMar>
              <w:top w:w="60" w:type="dxa"/>
              <w:left w:w="90" w:type="dxa"/>
              <w:bottom w:w="60" w:type="dxa"/>
              <w:right w:w="90" w:type="dxa"/>
            </w:tcMar>
          </w:tcPr>
          <w:p w:rsidR="00C56587" w:rsidRDefault="00FB060F">
            <w:pPr>
              <w:spacing w:after="20"/>
              <w:jc w:val="center"/>
            </w:pPr>
            <w:r>
              <w:rPr>
                <w:sz w:val="18"/>
                <w:szCs w:val="18"/>
              </w:rPr>
              <w:t xml:space="preserve">X</w:t>
            </w:r>
          </w:p>
        </w:tc>
        <w:tc>
          <w:tcPr>
            <w:tcW w:w="2100" w:type="dxa"/>
            <w:shd w:val="clear" w:color="auto" w:fill="EEF2F7"/>
            <w:tcMar>
              <w:top w:w="60" w:type="dxa"/>
              <w:left w:w="90" w:type="dxa"/>
              <w:bottom w:w="60" w:type="dxa"/>
              <w:right w:w="90" w:type="dxa"/>
            </w:tcMar>
          </w:tcPr>
          <w:p w:rsidR="00C56587" w:rsidRDefault="00C56587">
            <w:pPr>
              <w:spacing w:after="20"/>
              <w:jc w:val="center"/>
            </w:pPr>
            <w:r>
              <w:t xml:space="preserve">Soporte</w:t>
            </w:r>
          </w:p>
        </w:tc>
      </w:tr>
      <w:tr w:rsidR="00C56587">
        <w:trPr>
          <w:cantSplit/>
        </w:trPr>
        <w:tc>
          <w:tcPr>
            <w:tcW w:w="3060" w:type="dxa"/>
            <w:tcMar>
              <w:top w:w="60" w:type="dxa"/>
              <w:left w:w="90" w:type="dxa"/>
              <w:bottom w:w="60" w:type="dxa"/>
              <w:right w:w="90" w:type="dxa"/>
            </w:tcMar>
          </w:tcPr>
          <w:p w:rsidR="00C56587" w:rsidRDefault="00FB060F">
            <w:pPr>
              <w:spacing w:after="20"/>
            </w:pPr>
            <w:r>
              <w:rPr>
                <w:sz w:val="18"/>
                <w:szCs w:val="18"/>
              </w:rPr>
              <w:t xml:space="preserve">Mantener catálogo</w:t>
            </w:r>
          </w:p>
        </w:tc>
        <w:tc>
          <w:tcPr>
            <w:tcW w:w="2100" w:type="dxa"/>
            <w:tcMar>
              <w:top w:w="60" w:type="dxa"/>
              <w:left w:w="90" w:type="dxa"/>
              <w:bottom w:w="60" w:type="dxa"/>
              <w:right w:w="90" w:type="dxa"/>
            </w:tcMar>
          </w:tcPr>
          <w:p w:rsidR="00C56587" w:rsidRDefault="00FB060F">
            <w:pPr>
              <w:spacing w:after="20"/>
              <w:jc w:val="center"/>
            </w:pPr>
            <w:r>
              <w:rPr>
                <w:sz w:val="18"/>
                <w:szCs w:val="18"/>
              </w:rPr>
              <w:t xml:space="preserve"/>
            </w:r>
          </w:p>
        </w:tc>
        <w:tc>
          <w:tcPr>
            <w:tcW w:w="2100" w:type="dxa"/>
            <w:tcMar>
              <w:top w:w="60" w:type="dxa"/>
              <w:left w:w="90" w:type="dxa"/>
              <w:bottom w:w="60" w:type="dxa"/>
              <w:right w:w="90" w:type="dxa"/>
            </w:tcMar>
          </w:tcPr>
          <w:p w:rsidR="00C56587" w:rsidRDefault="00FB060F">
            <w:pPr>
              <w:spacing w:after="20"/>
              <w:jc w:val="center"/>
            </w:pPr>
            <w:r>
              <w:rPr>
                <w:sz w:val="18"/>
                <w:szCs w:val="18"/>
              </w:rPr>
              <w:t xml:space="preserve">X</w:t>
            </w:r>
          </w:p>
        </w:tc>
        <w:tc>
          <w:tcPr>
            <w:tcW w:w="2100" w:type="dxa"/>
            <w:tcMar>
              <w:top w:w="60" w:type="dxa"/>
              <w:left w:w="90" w:type="dxa"/>
              <w:bottom w:w="60" w:type="dxa"/>
              <w:right w:w="90" w:type="dxa"/>
            </w:tcMar>
          </w:tcPr>
          <w:p w:rsidR="00C56587" w:rsidRDefault="00C56587">
            <w:pPr>
              <w:spacing w:after="20"/>
              <w:jc w:val="center"/>
            </w:pPr>
            <w:r>
              <w:t xml:space="preserve">Soporte</w:t>
            </w:r>
          </w:p>
        </w:tc>
      </w:tr>
      <w:tr w:rsidR="00C56587">
        <w:trPr>
          <w:cantSplit/>
        </w:trPr>
        <w:tc>
          <w:tcPr>
            <w:tcW w:w="3060" w:type="dxa"/>
            <w:shd w:val="clear" w:color="auto" w:fill="EEF2F7"/>
            <w:tcMar>
              <w:top w:w="60" w:type="dxa"/>
              <w:left w:w="90" w:type="dxa"/>
              <w:bottom w:w="60" w:type="dxa"/>
              <w:right w:w="90" w:type="dxa"/>
            </w:tcMar>
          </w:tcPr>
          <w:p w:rsidR="00C56587" w:rsidRDefault="00FB060F">
            <w:pPr>
              <w:spacing w:after="20"/>
            </w:pPr>
            <w:r>
              <w:rPr>
                <w:sz w:val="18"/>
                <w:szCs w:val="18"/>
              </w:rPr>
              <w:t xml:space="preserve">Elegir conexo / cantidad</w:t>
            </w:r>
          </w:p>
        </w:tc>
        <w:tc>
          <w:tcPr>
            <w:tcW w:w="2100" w:type="dxa"/>
            <w:shd w:val="clear" w:color="auto" w:fill="EEF2F7"/>
            <w:tcMar>
              <w:top w:w="60" w:type="dxa"/>
              <w:left w:w="90" w:type="dxa"/>
              <w:bottom w:w="60" w:type="dxa"/>
              <w:right w:w="90" w:type="dxa"/>
            </w:tcMar>
          </w:tcPr>
          <w:p w:rsidR="00C56587" w:rsidRDefault="00C56587">
            <w:pPr>
              <w:spacing w:after="20"/>
              <w:jc w:val="center"/>
            </w:pPr>
            <w:r>
              <w:t xml:space="preserve">X</w:t>
            </w:r>
          </w:p>
        </w:tc>
        <w:tc>
          <w:tcPr>
            <w:tcW w:w="2100" w:type="dxa"/>
            <w:shd w:val="clear" w:color="auto" w:fill="EEF2F7"/>
            <w:tcMar>
              <w:top w:w="60" w:type="dxa"/>
              <w:left w:w="90" w:type="dxa"/>
              <w:bottom w:w="60" w:type="dxa"/>
              <w:right w:w="90" w:type="dxa"/>
            </w:tcMar>
          </w:tcPr>
          <w:p w:rsidR="00C56587" w:rsidRDefault="00FB060F">
            <w:pPr>
              <w:spacing w:after="20"/>
              <w:jc w:val="center"/>
            </w:pPr>
            <w:r>
              <w:rPr>
                <w:sz w:val="18"/>
                <w:szCs w:val="18"/>
              </w:rPr>
              <w:t xml:space="preserve"/>
            </w:r>
          </w:p>
        </w:tc>
        <w:tc>
          <w:tcPr>
            <w:tcW w:w="2100" w:type="dxa"/>
            <w:shd w:val="clear" w:color="auto" w:fill="EEF2F7"/>
            <w:tcMar>
              <w:top w:w="60" w:type="dxa"/>
              <w:left w:w="90" w:type="dxa"/>
              <w:bottom w:w="60" w:type="dxa"/>
              <w:right w:w="90" w:type="dxa"/>
            </w:tcMar>
          </w:tcPr>
          <w:p w:rsidR="00C56587" w:rsidRDefault="00C56587">
            <w:pPr>
              <w:spacing w:after="20"/>
              <w:jc w:val="center"/>
            </w:pPr>
            <w:r>
              <w:t xml:space="preserve">Soporte</w:t>
            </w:r>
          </w:p>
        </w:tc>
      </w:tr>
      <w:tr w:rsidR="00C56587">
        <w:trPr>
          <w:cantSplit/>
        </w:trPr>
        <w:tc>
          <w:tcPr>
            <w:tcW w:w="3060" w:type="dxa"/>
            <w:tcMar>
              <w:top w:w="60" w:type="dxa"/>
              <w:left w:w="90" w:type="dxa"/>
              <w:bottom w:w="60" w:type="dxa"/>
              <w:right w:w="90" w:type="dxa"/>
            </w:tcMar>
          </w:tcPr>
          <w:p w:rsidR="00C56587" w:rsidRDefault="00FB060F">
            <w:pPr>
              <w:spacing w:after="20"/>
            </w:pPr>
            <w:r>
              <w:rPr>
                <w:sz w:val="18"/>
                <w:szCs w:val="18"/>
              </w:rPr>
              <w:t xml:space="preserve">Cubicación / plan</w:t>
            </w:r>
          </w:p>
        </w:tc>
        <w:tc>
          <w:tcPr>
            <w:tcW w:w="2100" w:type="dxa"/>
            <w:tcMar>
              <w:top w:w="60" w:type="dxa"/>
              <w:left w:w="90" w:type="dxa"/>
              <w:bottom w:w="60" w:type="dxa"/>
              <w:right w:w="90" w:type="dxa"/>
            </w:tcMar>
          </w:tcPr>
          <w:p w:rsidR="00C56587" w:rsidRDefault="00FB060F">
            <w:pPr>
              <w:spacing w:after="20"/>
              <w:jc w:val="center"/>
            </w:pPr>
            <w:r>
              <w:rPr>
                <w:sz w:val="18"/>
                <w:szCs w:val="18"/>
              </w:rPr>
              <w:t xml:space="preserve">X</w:t>
            </w:r>
          </w:p>
        </w:tc>
        <w:tc>
          <w:tcPr>
            <w:tcW w:w="2100" w:type="dxa"/>
            <w:tcMar>
              <w:top w:w="60" w:type="dxa"/>
              <w:left w:w="90" w:type="dxa"/>
              <w:bottom w:w="60" w:type="dxa"/>
              <w:right w:w="90" w:type="dxa"/>
            </w:tcMar>
          </w:tcPr>
          <w:p w:rsidR="00C56587" w:rsidRDefault="00FB060F">
            <w:pPr>
              <w:spacing w:after="20"/>
              <w:jc w:val="center"/>
            </w:pPr>
            <w:r>
              <w:rPr>
                <w:sz w:val="18"/>
                <w:szCs w:val="18"/>
              </w:rPr>
              <w:t xml:space="preserve">X</w:t>
            </w:r>
          </w:p>
        </w:tc>
        <w:tc>
          <w:tcPr>
            <w:tcW w:w="2100" w:type="dxa"/>
            <w:tcMar>
              <w:top w:w="60" w:type="dxa"/>
              <w:left w:w="90" w:type="dxa"/>
              <w:bottom w:w="60" w:type="dxa"/>
              <w:right w:w="90" w:type="dxa"/>
            </w:tcMar>
          </w:tcPr>
          <w:p w:rsidR="00C56587" w:rsidRDefault="00C56587">
            <w:pPr>
              <w:spacing w:after="20"/>
              <w:jc w:val="center"/>
            </w:pPr>
            <w:r>
              <w:t xml:space="preserve">Soporte</w:t>
            </w:r>
          </w:p>
        </w:tc>
      </w:tr>
      <w:tr w:rsidR="00C56587">
        <w:trPr>
          <w:cantSplit/>
        </w:trPr>
        <w:tc>
          <w:tcPr>
            <w:tcW w:w="3060" w:type="dxa"/>
            <w:shd w:val="clear" w:color="auto" w:fill="EEF2F7"/>
            <w:tcMar>
              <w:top w:w="60" w:type="dxa"/>
              <w:left w:w="90" w:type="dxa"/>
              <w:bottom w:w="60" w:type="dxa"/>
              <w:right w:w="90" w:type="dxa"/>
            </w:tcMar>
          </w:tcPr>
          <w:p w:rsidR="00C56587" w:rsidRDefault="00FB060F">
            <w:pPr>
              <w:spacing w:after="20"/>
            </w:pPr>
            <w:r>
              <w:rPr>
                <w:sz w:val="18"/>
                <w:szCs w:val="18"/>
              </w:rPr>
              <w:t xml:space="preserve">Cola de atención</w:t>
            </w:r>
          </w:p>
        </w:tc>
        <w:tc>
          <w:tcPr>
            <w:tcW w:w="2100" w:type="dxa"/>
            <w:shd w:val="clear" w:color="auto" w:fill="EEF2F7"/>
            <w:tcMar>
              <w:top w:w="60" w:type="dxa"/>
              <w:left w:w="90" w:type="dxa"/>
              <w:bottom w:w="60" w:type="dxa"/>
              <w:right w:w="90" w:type="dxa"/>
            </w:tcMar>
          </w:tcPr>
          <w:p w:rsidR="00C56587" w:rsidRDefault="00C56587">
            <w:pPr>
              <w:spacing w:after="20"/>
              <w:jc w:val="center"/>
            </w:pPr>
            <w:r>
              <w:t xml:space="preserve"/>
            </w:r>
          </w:p>
        </w:tc>
        <w:tc>
          <w:tcPr>
            <w:tcW w:w="2100" w:type="dxa"/>
            <w:shd w:val="clear" w:color="auto" w:fill="EEF2F7"/>
            <w:tcMar>
              <w:top w:w="60" w:type="dxa"/>
              <w:left w:w="90" w:type="dxa"/>
              <w:bottom w:w="60" w:type="dxa"/>
              <w:right w:w="90" w:type="dxa"/>
            </w:tcMar>
          </w:tcPr>
          <w:p w:rsidR="00C56587" w:rsidRDefault="00FB060F">
            <w:pPr>
              <w:spacing w:after="20"/>
              <w:jc w:val="center"/>
            </w:pPr>
            <w:r>
              <w:rPr>
                <w:sz w:val="18"/>
                <w:szCs w:val="18"/>
              </w:rPr>
              <w:t xml:space="preserve">X</w:t>
            </w:r>
          </w:p>
        </w:tc>
        <w:tc>
          <w:tcPr>
            <w:tcW w:w="2100" w:type="dxa"/>
            <w:shd w:val="clear" w:color="auto" w:fill="EEF2F7"/>
            <w:tcMar>
              <w:top w:w="60" w:type="dxa"/>
              <w:left w:w="90" w:type="dxa"/>
              <w:bottom w:w="60" w:type="dxa"/>
              <w:right w:w="90" w:type="dxa"/>
            </w:tcMar>
          </w:tcPr>
          <w:p w:rsidR="00C56587" w:rsidRDefault="00C56587">
            <w:pPr>
              <w:spacing w:after="20"/>
              <w:jc w:val="center"/>
            </w:pPr>
            <w:r>
              <w:t xml:space="preserve">Soporte</w:t>
            </w:r>
          </w:p>
        </w:tc>
      </w:tr>
      <w:tr w:rsidR="00C56587">
        <w:trPr>
          <w:cantSplit/>
        </w:trPr>
        <w:tc>
          <w:tcPr>
            <w:tcW w:w="3060" w:type="dxa"/>
            <w:tcMar>
              <w:top w:w="60" w:type="dxa"/>
              <w:left w:w="90" w:type="dxa"/>
              <w:bottom w:w="60" w:type="dxa"/>
              <w:right w:w="90" w:type="dxa"/>
            </w:tcMar>
          </w:tcPr>
          <w:p w:rsidR="00C56587" w:rsidRDefault="00FB060F">
            <w:pPr>
              <w:spacing w:after="20"/>
            </w:pPr>
            <w:r>
              <w:rPr>
                <w:sz w:val="18"/>
                <w:szCs w:val="18"/>
              </w:rPr>
              <w:t xml:space="preserve">Pesos globales</w:t>
            </w:r>
          </w:p>
        </w:tc>
        <w:tc>
          <w:tcPr>
            <w:tcW w:w="2100" w:type="dxa"/>
            <w:tcMar>
              <w:top w:w="60" w:type="dxa"/>
              <w:left w:w="90" w:type="dxa"/>
              <w:bottom w:w="60" w:type="dxa"/>
              <w:right w:w="90" w:type="dxa"/>
            </w:tcMar>
          </w:tcPr>
          <w:p w:rsidR="00C56587" w:rsidRDefault="00FB060F">
            <w:pPr>
              <w:spacing w:after="20"/>
              <w:jc w:val="center"/>
            </w:pPr>
            <w:r>
              <w:rPr>
                <w:sz w:val="18"/>
                <w:szCs w:val="18"/>
              </w:rPr>
              <w:t xml:space="preserve"/>
            </w:r>
          </w:p>
        </w:tc>
        <w:tc>
          <w:tcPr>
            <w:tcW w:w="2100" w:type="dxa"/>
            <w:tcMar>
              <w:top w:w="60" w:type="dxa"/>
              <w:left w:w="90" w:type="dxa"/>
              <w:bottom w:w="60" w:type="dxa"/>
              <w:right w:w="90" w:type="dxa"/>
            </w:tcMar>
          </w:tcPr>
          <w:p w:rsidR="00C56587" w:rsidRDefault="00FB060F">
            <w:pPr>
              <w:spacing w:after="20"/>
              <w:jc w:val="center"/>
            </w:pPr>
            <w:r>
              <w:rPr>
                <w:sz w:val="18"/>
                <w:szCs w:val="18"/>
              </w:rPr>
              <w:t xml:space="preserve"/>
            </w:r>
          </w:p>
        </w:tc>
        <w:tc>
          <w:tcPr>
            <w:tcW w:w="2100" w:type="dxa"/>
            <w:tcMar>
              <w:top w:w="60" w:type="dxa"/>
              <w:left w:w="90" w:type="dxa"/>
              <w:bottom w:w="60" w:type="dxa"/>
              <w:right w:w="90" w:type="dxa"/>
            </w:tcMar>
          </w:tcPr>
          <w:p w:rsidR="00C56587" w:rsidRDefault="00C56587">
            <w:pPr>
              <w:spacing w:after="20"/>
              <w:jc w:val="center"/>
            </w:pPr>
            <w:r>
              <w:t xml:space="preserve">X</w:t>
            </w:r>
          </w:p>
        </w:tc>
      </w:tr>
      <w:tr w:rsidR="00C56587">
        <w:trPr>
          <w:cantSplit/>
        </w:trPr>
        <w:tc>
          <w:tcPr>
            <w:tcW w:w="3060" w:type="dxa"/>
            <w:shd w:val="clear" w:color="auto" w:fill="EEF2F7"/>
            <w:tcMar>
              <w:top w:w="60" w:type="dxa"/>
              <w:left w:w="90" w:type="dxa"/>
              <w:bottom w:w="60" w:type="dxa"/>
              <w:right w:w="90" w:type="dxa"/>
            </w:tcMar>
          </w:tcPr>
          <w:p w:rsidR="00C56587" w:rsidRDefault="00FB060F">
            <w:pPr>
              <w:spacing w:after="20"/>
            </w:pPr>
            <w:r>
              <w:rPr>
                <w:sz w:val="18"/>
                <w:szCs w:val="18"/>
              </w:rPr>
              <w:t xml:space="preserve">Métricas operativas</w:t>
            </w:r>
          </w:p>
        </w:tc>
        <w:tc>
          <w:tcPr>
            <w:tcW w:w="2100" w:type="dxa"/>
            <w:shd w:val="clear" w:color="auto" w:fill="EEF2F7"/>
            <w:tcMar>
              <w:top w:w="60" w:type="dxa"/>
              <w:left w:w="90" w:type="dxa"/>
              <w:bottom w:w="60" w:type="dxa"/>
              <w:right w:w="90" w:type="dxa"/>
            </w:tcMar>
          </w:tcPr>
          <w:p w:rsidR="00C56587" w:rsidRDefault="00C56587">
            <w:pPr>
              <w:spacing w:after="20"/>
              <w:jc w:val="center"/>
            </w:pPr>
            <w:r>
              <w:t xml:space="preserve"/>
            </w:r>
          </w:p>
        </w:tc>
        <w:tc>
          <w:tcPr>
            <w:tcW w:w="2100" w:type="dxa"/>
            <w:shd w:val="clear" w:color="auto" w:fill="EEF2F7"/>
            <w:tcMar>
              <w:top w:w="60" w:type="dxa"/>
              <w:left w:w="90" w:type="dxa"/>
              <w:bottom w:w="60" w:type="dxa"/>
              <w:right w:w="90" w:type="dxa"/>
            </w:tcMar>
          </w:tcPr>
          <w:p w:rsidR="00C56587" w:rsidRDefault="00FB060F">
            <w:pPr>
              <w:spacing w:after="20"/>
              <w:jc w:val="center"/>
            </w:pPr>
            <w:r>
              <w:rPr>
                <w:sz w:val="18"/>
                <w:szCs w:val="18"/>
              </w:rPr>
              <w:t xml:space="preserve">X</w:t>
            </w:r>
          </w:p>
        </w:tc>
        <w:tc>
          <w:tcPr>
            <w:tcW w:w="2100" w:type="dxa"/>
            <w:shd w:val="clear" w:color="auto" w:fill="EEF2F7"/>
            <w:tcMar>
              <w:top w:w="60" w:type="dxa"/>
              <w:left w:w="90" w:type="dxa"/>
              <w:bottom w:w="60" w:type="dxa"/>
              <w:right w:w="90" w:type="dxa"/>
            </w:tcMar>
          </w:tcPr>
          <w:p w:rsidR="00C56587" w:rsidRDefault="00C56587">
            <w:pPr>
              <w:spacing w:after="20"/>
              <w:jc w:val="center"/>
            </w:pPr>
            <w:r>
              <w:t xml:space="preserve">X</w:t>
            </w:r>
          </w:p>
        </w:tc>
      </w:tr>
    </w:tbl>
    <w:p w:rsidR="00C56587" w:rsidRDefault="00C56587">
      <w:pPr>
        <w:spacing w:after="80"/>
      </w:pPr>
    </w:p>
    <w:p w:rsidR="00C56587" w:rsidRDefault="00FB060F">
      <w:pPr>
        <w:pStyle w:val="Ttulo2"/>
        <w:spacing w:before="240" w:after="100"/>
        <w:keepNext/>
      </w:pPr>
      <w:r>
        <w:rPr>
          <w:sz w:val="25"/>
          <w:szCs w:val="25"/>
        </w:rPr>
        <w:t>4.3 Día a día de cada rol</w:t>
      </w:r>
    </w:p>
    <w:p w:rsidR="00C56587" w:rsidRDefault="00FB060F">
      <w:pPr>
        <w:numPr>
          <w:ilvl w:val="0"/>
          <w:numId w:val="1"/>
        </w:numPr>
        <w:pBdr>
          <w:top w:val="nil"/>
          <w:left w:val="nil"/>
          <w:bottom w:val="nil"/>
          <w:right w:val="nil"/>
          <w:between w:val="nil"/>
        </w:pBdr>
        <w:spacing w:after="60" w:line="260" w:lineRule="auto"/>
      </w:pPr>
      <w:r>
        <w:t xml:space="preserve">AdminTarifas consulta su cola priorizada y resuelve líneas pendientes. Revisa fuentes, selecciona recomendación o ingresa un valor manual para cualquier tarifa recibida. Confirma si se guarda como plaza, atiende la existencia de plaza vigente y selecciona fecha límite cuando crea o actualiza.</w:t>
      </w:r>
    </w:p>
    <w:p w:rsidR="00C56587" w:rsidRDefault="00FB060F">
      <w:pPr>
        <w:numPr>
          <w:ilvl w:val="0"/>
          <w:numId w:val="1"/>
        </w:numPr>
        <w:pBdr>
          <w:top w:val="nil"/>
          <w:left w:val="nil"/>
          <w:bottom w:val="nil"/>
          <w:right w:val="nil"/>
          <w:between w:val="nil"/>
        </w:pBdr>
        <w:spacing w:after="60" w:line="260" w:lineRule="auto"/>
      </w:pPr>
      <w:r>
        <w:t xml:space="preserve">Comercial captura solicitudes y pliegos, completa datos y consulta avances. Recibe líneas autocosteadas directamente y las resueltas por AdminTarifas. Selecciona servicios conexos del catálogo y modifica su cantidad; utiliza cubicación y plan de cargue. Margen y cotización continúan fuera de Nexo.</w:t>
      </w:r>
    </w:p>
    <w:p w:rsidR="00C56587" w:rsidRDefault="00FB060F">
      <w:pPr>
        <w:numPr>
          <w:ilvl w:val="0"/>
          <w:numId w:val="1"/>
        </w:numPr>
        <w:pBdr>
          <w:top w:val="nil"/>
          <w:left w:val="nil"/>
          <w:bottom w:val="nil"/>
          <w:right w:val="nil"/>
          <w:between w:val="nil"/>
        </w:pBdr>
        <w:spacing w:after="60" w:line="260" w:lineRule="auto"/>
      </w:pPr>
      <w:r>
        <w:t xml:space="preserve">Admin mantiene configuración, accesos e integraciones. Consulta y modifica los pesos globales de priorización y apoya el diagnóstico de errores. No reemplaza al responsable de la decisión tarifaria.</w:t>
      </w:r>
    </w:p>
    <w:p w:rsidR="00C56587" w:rsidRDefault="00FB060F">
      <w:pPr>
        <w:pStyle w:val="Ttulo1"/>
        <w:spacing w:before="320" w:after="140"/>
        <w:keepNext/>
      </w:pPr>
      <w:r>
        <w:t>5. Escenarios y flujos de negocio</w:t>
      </w:r>
    </w:p>
    <w:p w:rsidR="00C56587" w:rsidRDefault="00FB060F">
      <w:pPr>
        <w:pStyle w:val="Ttulo2"/>
        <w:spacing w:before="240" w:after="100"/>
        <w:keepNext/>
      </w:pPr>
      <w:r>
        <w:rPr>
          <w:sz w:val="25"/>
          <w:szCs w:val="25"/>
        </w:rPr>
        <w:t>5.2 Flujo principal (camino feliz)</w:t>
      </w:r>
    </w:p>
    <w:p w:rsidR="00C56587" w:rsidRDefault="00FB060F">
      <w:pPr>
        <w:pBdr>
          <w:top w:val="nil"/>
          <w:left w:val="nil"/>
          <w:bottom w:val="nil"/>
          <w:right w:val="nil"/>
          <w:between w:val="nil"/>
        </w:pBdr>
        <w:spacing w:after="60" w:line="260" w:lineRule="auto"/>
      </w:pPr>
      <w:r>
        <w:t xml:space="preserve">1. Comercial ingresa una solicitud spot o carga un pliego. Nexo valida los datos por línea, ruta, viaje y carga, y registra el instante de entrada de cada línea.</w:t>
      </w:r>
    </w:p>
    <w:p w:rsidR="00C56587" w:rsidRDefault="00FB060F">
      <w:pPr>
        <w:pBdr>
          <w:top w:val="nil"/>
          <w:left w:val="nil"/>
          <w:bottom w:val="nil"/>
          <w:right w:val="nil"/>
          <w:between w:val="nil"/>
        </w:pBdr>
        <w:spacing w:after="60" w:line="260" w:lineRule="auto"/>
      </w:pPr>
      <w:r>
        <w:t xml:space="preserve">2. Nexo identifica si existe una regla Solo-SICE. Si existe y encuentra tarifa SICE-TAC vigente aplicable, utiliza ese valor. Si no la encuentra, completa la búsqueda de plaza e históricos y remite a AdminTarifas.</w:t>
      </w:r>
    </w:p>
    <w:p w:rsidR="00C56587" w:rsidRDefault="00FB060F">
      <w:pPr>
        <w:pBdr>
          <w:top w:val="nil"/>
          <w:left w:val="nil"/>
          <w:bottom w:val="nil"/>
          <w:right w:val="nil"/>
          <w:between w:val="nil"/>
        </w:pBdr>
        <w:spacing w:after="60" w:line="260" w:lineRule="auto"/>
      </w:pPr>
      <w:r>
        <w:t xml:space="preserve">3. Sin regla Solo-SICE, sigue el PDF: consulta plaza y, si está vigente y supera el piso SICE-TAC disponible, utiliza plaza. Cuando no cumple esa condición, completa la consulta SICE-TAC, plaza e históricos y construye la recomendación con las fuentes utilizables. El histórico de referencia del motor actual abarca tres meses.</w:t>
      </w:r>
    </w:p>
    <w:p w:rsidR="00C56587" w:rsidRDefault="00FB060F">
      <w:pPr>
        <w:pBdr>
          <w:top w:val="nil"/>
          <w:left w:val="nil"/>
          <w:bottom w:val="nil"/>
          <w:right w:val="nil"/>
          <w:between w:val="nil"/>
        </w:pBdr>
        <w:spacing w:after="60" w:line="260" w:lineRule="auto"/>
      </w:pPr>
      <w:r>
        <w:t xml:space="preserve">4. La línea resuelta por autocosteo se entrega directamente a Comercial, sin aprobación de AdminTarifas. Las que requieren decisión humana ingresan a su cola y se registra ese hito.</w:t>
      </w:r>
    </w:p>
    <w:p w:rsidR="00C56587" w:rsidRDefault="00FB060F">
      <w:pPr>
        <w:pBdr>
          <w:top w:val="nil"/>
          <w:left w:val="nil"/>
          <w:bottom w:val="nil"/>
          <w:right w:val="nil"/>
          <w:between w:val="nil"/>
        </w:pBdr>
        <w:spacing w:after="60" w:line="260" w:lineRule="auto"/>
      </w:pPr>
      <w:r>
        <w:t xml:space="preserve">5. AdminTarifas puede editar cualquier tarifa recibida, elegir recomendación o ingresar manual. Con piso SICE-TAC vigente disponible, Nexo bloquea valores inferiores antes de aplicar o guardar.</w:t>
      </w:r>
    </w:p>
    <w:p w:rsidR="00C56587" w:rsidRDefault="00FB060F">
      <w:pPr>
        <w:pBdr>
          <w:top w:val="nil"/>
          <w:left w:val="nil"/>
          <w:bottom w:val="nil"/>
          <w:right w:val="nil"/>
          <w:between w:val="nil"/>
        </w:pBdr>
        <w:spacing w:after="60" w:line="260" w:lineRule="auto"/>
      </w:pPr>
      <w:r>
        <w:t xml:space="preserve">6. Tanto para recomendación como manual, preguntar si el valor se convierte en plaza. Si no, aplicar al costo de la línea sin modificar plaza. Si sí y existe plaza vigente para la misma ruta y configuración, preguntar si desea actualizarla.</w:t>
      </w:r>
    </w:p>
    <w:p w:rsidR="00C56587" w:rsidRDefault="00FB060F">
      <w:pPr>
        <w:pBdr>
          <w:top w:val="nil"/>
          <w:left w:val="nil"/>
          <w:bottom w:val="nil"/>
          <w:right w:val="nil"/>
          <w:between w:val="nil"/>
        </w:pBdr>
        <w:spacing w:after="60" w:line="260" w:lineRule="auto"/>
      </w:pPr>
      <w:r>
        <w:t xml:space="preserve">7. Si acepta actualizar una plaza vigente, seleccionar fecha límite, sobrescribir y conservar el valor anterior en histórico. Si rechaza, no modificar plaza. Si la plaza existente está vencida, actualizar ese registro conservando su histórico y seleccionar nueva fecha límite. Para una plaza que no existe, crear y seleccionar fecha límite. No se ingresan ni se cuentan días.</w:t>
      </w:r>
    </w:p>
    <w:p w:rsidR="00C56587" w:rsidRDefault="00FB060F">
      <w:pPr>
        <w:pBdr>
          <w:top w:val="nil"/>
          <w:left w:val="nil"/>
          <w:bottom w:val="nil"/>
          <w:right w:val="nil"/>
          <w:between w:val="nil"/>
        </w:pBdr>
        <w:spacing w:after="60" w:line="260" w:lineRule="auto"/>
      </w:pPr>
      <w:r>
        <w:t xml:space="preserve">8. Consolidar flete, aprovisionamiento, retorno y conexos con desglose y total. Comercial solo elige servicio del catálogo y cantidad; el costo unitario siempre corresponde al catálogo Nexo.</w:t>
      </w:r>
    </w:p>
    <w:p w:rsidR="00C56587" w:rsidRDefault="00FB060F">
      <w:pPr>
        <w:pBdr>
          <w:top w:val="nil"/>
          <w:left w:val="nil"/>
          <w:bottom w:val="nil"/>
          <w:right w:val="nil"/>
          <w:between w:val="nil"/>
        </w:pBdr>
        <w:spacing w:after="60" w:line="260" w:lineRule="auto"/>
      </w:pPr>
      <w:r>
        <w:t xml:space="preserve">9. Comercial recibe de inmediato las líneas listas y espera las restantes. Avisar dentro de Nexo y por correo, incluidas entregas parciales. Registrar la salida de cada línea y la resolución de la solicitud en cola.</w:t>
      </w:r>
    </w:p>
    <w:p w:rsidR="00C56587" w:rsidRDefault="00FB060F">
      <w:pPr>
        <w:pBdr>
          <w:top w:val="nil"/>
          <w:left w:val="nil"/>
          <w:bottom w:val="nil"/>
          <w:right w:val="nil"/>
          <w:between w:val="nil"/>
        </w:pBdr>
        <w:spacing w:after="60" w:line="260" w:lineRule="auto"/>
      </w:pPr>
      <w:r>
        <w:t xml:space="preserve">10. Comercial y AdminTarifas pueden usar cubicación y plan de cargue. Nexo entrega costos; la elaboración de cotización y el margen se gestionan en procesos externos.</w:t>
      </w:r>
    </w:p>
    <w:p w:rsidR="00C56587" w:rsidRDefault="00FB060F">
      <w:pPr>
        <w:pStyle w:val="Ttulo2"/>
        <w:spacing w:before="240" w:after="100"/>
        <w:keepNext/>
      </w:pPr>
      <w:r>
        <w:rPr>
          <w:sz w:val="25"/>
          <w:szCs w:val="25"/>
        </w:rPr>
        <w:t>5.3 Flujos alternativos y excepciones</w:t>
      </w:r>
    </w:p>
    <w:p w:rsidR="00C56587" w:rsidRDefault="00FB060F">
      <w:pPr>
        <w:numPr>
          <w:ilvl w:val="0"/>
          <w:numId w:val="1"/>
        </w:numPr>
        <w:pBdr>
          <w:top w:val="nil"/>
          <w:left w:val="nil"/>
          <w:bottom w:val="nil"/>
          <w:right w:val="nil"/>
          <w:between w:val="nil"/>
        </w:pBdr>
        <w:spacing w:after="60" w:line="260" w:lineRule="auto"/>
      </w:pPr>
      <w:r>
        <w:t xml:space="preserve">Fallo técnico: identificar la línea afectada, permitir seguimiento o reintento y conservar las líneas listas. No presentar un error de consulta como ausencia de tarifa ni como costo cero.</w:t>
      </w:r>
    </w:p>
    <w:p w:rsidR="00C56587" w:rsidRDefault="00FB060F">
      <w:pPr>
        <w:numPr>
          <w:ilvl w:val="0"/>
          <w:numId w:val="1"/>
        </w:numPr>
        <w:pBdr>
          <w:top w:val="nil"/>
          <w:left w:val="nil"/>
          <w:bottom w:val="nil"/>
          <w:right w:val="nil"/>
          <w:between w:val="nil"/>
        </w:pBdr>
        <w:spacing w:after="60" w:line="260" w:lineRule="auto"/>
      </w:pPr>
      <w:r>
        <w:t xml:space="preserve">Solo-SICE sin tarifa: completar plaza e históricos y enviar a AdminTarifas. Encontrar plaza en esta excepción no autoriza entrega automática. Sin piso vigente disponible, no se inventa uno.</w:t>
      </w:r>
    </w:p>
    <w:p w:rsidR="00C56587" w:rsidRDefault="00FB060F">
      <w:pPr>
        <w:numPr>
          <w:ilvl w:val="0"/>
          <w:numId w:val="1"/>
        </w:numPr>
        <w:pBdr>
          <w:top w:val="nil"/>
          <w:left w:val="nil"/>
          <w:bottom w:val="nil"/>
          <w:right w:val="nil"/>
          <w:between w:val="nil"/>
        </w:pBdr>
        <w:spacing w:after="60" w:line="260" w:lineRule="auto"/>
      </w:pPr>
      <w:r>
        <w:t xml:space="preserve">Plaza ausente o vencida: no usarla como plaza vigente; completar búsqueda y mostrar referencias. Sin valor utilizable, AdminTarifas define manual. Si falta otro componente, como retorno, mostrar el pendiente.</w:t>
      </w:r>
    </w:p>
    <w:p w:rsidR="00C56587" w:rsidRDefault="00FB060F">
      <w:pPr>
        <w:numPr>
          <w:ilvl w:val="0"/>
          <w:numId w:val="1"/>
        </w:numPr>
        <w:pBdr>
          <w:top w:val="nil"/>
          <w:left w:val="nil"/>
          <w:bottom w:val="nil"/>
          <w:right w:val="nil"/>
          <w:between w:val="nil"/>
        </w:pBdr>
        <w:spacing w:after="60" w:line="260" w:lineRule="auto"/>
      </w:pPr>
      <w:r>
        <w:t xml:space="preserve">Valor bajo piso: bloquear y permitir corrección o elección de otro valor; la alerta no autoriza continuar por debajo del piso.</w:t>
      </w:r>
    </w:p>
    <w:p w:rsidR="00C56587" w:rsidRDefault="00FB060F">
      <w:pPr>
        <w:numPr>
          <w:ilvl w:val="0"/>
          <w:numId w:val="1"/>
        </w:numPr>
        <w:pBdr>
          <w:top w:val="nil"/>
          <w:left w:val="nil"/>
          <w:bottom w:val="nil"/>
          <w:right w:val="nil"/>
          <w:between w:val="nil"/>
        </w:pBdr>
        <w:spacing w:after="60" w:line="260" w:lineRule="auto"/>
      </w:pPr>
      <w:r>
        <w:t xml:space="preserve">Plaza existente: si está vigente, preguntar «Ya existe una tarifa de plaza vigente para esta ruta y configuración. ¿Deseas actualizarla?». La negativa conserva plaza; la aceptación requiere fecha límite y conserva histórico. Si está vencida y se decide guardar como plaza, actualizar la existente con nueva fecha límite conservando el histórico.</w:t>
      </w:r>
    </w:p>
    <w:p w:rsidR="00C56587" w:rsidRDefault="00FB060F">
      <w:pPr>
        <w:numPr>
          <w:ilvl w:val="0"/>
          <w:numId w:val="1"/>
        </w:numPr>
        <w:pBdr>
          <w:top w:val="nil"/>
          <w:left w:val="nil"/>
          <w:bottom w:val="nil"/>
          <w:right w:val="nil"/>
          <w:between w:val="nil"/>
        </w:pBdr>
        <w:spacing w:after="60" w:line="260" w:lineRule="auto"/>
      </w:pPr>
      <w:r>
        <w:t xml:space="preserve">Pliego mixto: entregar líneas listas y mantener las pendientes visibles. La espera del resto no retrasa la salida ni la medición de las líneas ya resueltas.</w:t>
      </w:r>
    </w:p>
    <w:p w:rsidR="00C56587" w:rsidRDefault="00FB060F">
      <w:pPr>
        <w:numPr>
          <w:ilvl w:val="0"/>
          <w:numId w:val="1"/>
        </w:numPr>
        <w:pBdr>
          <w:top w:val="nil"/>
          <w:left w:val="nil"/>
          <w:bottom w:val="nil"/>
          <w:right w:val="nil"/>
          <w:between w:val="nil"/>
        </w:pBdr>
        <w:spacing w:after="60" w:line="260" w:lineRule="auto"/>
      </w:pPr>
      <w:r>
        <w:t xml:space="preserve">El tiempo técnico de procesamiento masivo y su límite de saga no constituyen un plazo de atención humana ni el tiempo integral del negocio.</w:t>
      </w:r>
    </w:p>
    <w:p w:rsidR="00C56587" w:rsidRDefault="00FB060F">
      <w:pPr>
        <w:pStyle w:val="Ttulo1"/>
        <w:spacing w:before="320" w:after="140"/>
        <w:keepNext/>
      </w:pPr>
      <w:r>
        <w:t>6. Interfaz de usuario (UI/UX)</w:t>
      </w:r>
    </w:p>
    <w:p w:rsidR="00C56587" w:rsidRDefault="00FB060F">
      <w:pPr>
        <w:spacing w:after="120" w:line="264" w:lineRule="auto"/>
      </w:pPr>
      <w:r>
        <w:rPr>
          <w:b/>
          <w:bCs/>
        </w:rPr>
        <w:t>Pantallas o vistas principales:</w:t>
      </w:r>
    </w:p>
    <w:p w:rsidR="00C56587" w:rsidRDefault="00FB060F">
      <w:pPr>
        <w:numPr>
          <w:ilvl w:val="0"/>
          <w:numId w:val="1"/>
        </w:numPr>
        <w:pBdr>
          <w:top w:val="nil"/>
          <w:left w:val="nil"/>
          <w:bottom w:val="nil"/>
          <w:right w:val="nil"/>
          <w:between w:val="nil"/>
        </w:pBdr>
        <w:spacing w:after="60" w:line="260" w:lineRule="auto"/>
      </w:pPr>
      <w:r>
        <w:t xml:space="preserve">Captura spot y carga de pliego.</w:t>
      </w:r>
    </w:p>
    <w:p w:rsidR="00C56587" w:rsidRDefault="00FB060F">
      <w:pPr>
        <w:numPr>
          <w:ilvl w:val="0"/>
          <w:numId w:val="1"/>
        </w:numPr>
        <w:pBdr>
          <w:top w:val="nil"/>
          <w:left w:val="nil"/>
          <w:bottom w:val="nil"/>
          <w:right w:val="nil"/>
          <w:between w:val="nil"/>
        </w:pBdr>
        <w:spacing w:after="60" w:line="260" w:lineRule="auto"/>
      </w:pPr>
      <w:r>
        <w:t xml:space="preserve">Bandeja de Comercial y cola priorizada de AdminTarifas.</w:t>
      </w:r>
    </w:p>
    <w:p w:rsidR="00C56587" w:rsidRDefault="00FB060F">
      <w:pPr>
        <w:numPr>
          <w:ilvl w:val="0"/>
          <w:numId w:val="1"/>
        </w:numPr>
        <w:pBdr>
          <w:top w:val="nil"/>
          <w:left w:val="nil"/>
          <w:bottom w:val="nil"/>
          <w:right w:val="nil"/>
          <w:between w:val="nil"/>
        </w:pBdr>
        <w:spacing w:after="60" w:line="260" w:lineRule="auto"/>
      </w:pPr>
      <w:r>
        <w:t xml:space="preserve">Mesa de costeo y decisión tarifaria por línea.</w:t>
      </w:r>
    </w:p>
    <w:p w:rsidR="00C56587" w:rsidRDefault="00FB060F">
      <w:pPr>
        <w:numPr>
          <w:ilvl w:val="0"/>
          <w:numId w:val="1"/>
        </w:numPr>
        <w:pBdr>
          <w:top w:val="nil"/>
          <w:left w:val="nil"/>
          <w:bottom w:val="nil"/>
          <w:right w:val="nil"/>
          <w:between w:val="nil"/>
        </w:pBdr>
        <w:spacing w:after="60" w:line="260" w:lineRule="auto"/>
      </w:pPr>
      <w:r>
        <w:t xml:space="preserve">Detalle de pliego, progreso y entregas parciales.</w:t>
      </w:r>
    </w:p>
    <w:p w:rsidR="00C56587" w:rsidRDefault="00FB060F">
      <w:pPr>
        <w:numPr>
          <w:ilvl w:val="0"/>
          <w:numId w:val="1"/>
        </w:numPr>
        <w:pBdr>
          <w:top w:val="nil"/>
          <w:left w:val="nil"/>
          <w:bottom w:val="nil"/>
          <w:right w:val="nil"/>
          <w:between w:val="nil"/>
        </w:pBdr>
        <w:spacing w:after="60" w:line="260" w:lineRule="auto"/>
      </w:pPr>
      <w:r>
        <w:t xml:space="preserve">Cubicador 3D y plan de cargue.</w:t>
      </w:r>
    </w:p>
    <w:p w:rsidR="00C56587" w:rsidRDefault="00FB060F">
      <w:pPr>
        <w:numPr>
          <w:ilvl w:val="0"/>
          <w:numId w:val="1"/>
        </w:numPr>
        <w:pBdr>
          <w:top w:val="nil"/>
          <w:left w:val="nil"/>
          <w:bottom w:val="nil"/>
          <w:right w:val="nil"/>
          <w:between w:val="nil"/>
        </w:pBdr>
        <w:spacing w:after="60" w:line="260" w:lineRule="auto"/>
      </w:pPr>
      <w:r>
        <w:t xml:space="preserve">Biblioteca, reglas y catálogo de conexos.</w:t>
      </w:r>
    </w:p>
    <w:p w:rsidR="00C56587" w:rsidRDefault="00FB060F">
      <w:pPr>
        <w:numPr>
          <w:ilvl w:val="0"/>
          <w:numId w:val="1"/>
        </w:numPr>
        <w:pBdr>
          <w:top w:val="nil"/>
          <w:left w:val="nil"/>
          <w:bottom w:val="nil"/>
          <w:right w:val="nil"/>
          <w:between w:val="nil"/>
        </w:pBdr>
        <w:spacing w:after="60" w:line="260" w:lineRule="auto"/>
      </w:pPr>
      <w:r>
        <w:t xml:space="preserve">Resultados de costos, avisos, métricas y configuración técnica.</w:t>
      </w:r>
    </w:p>
    <w:p w:rsidR="00C56587" w:rsidRDefault="00FB060F">
      <w:pPr>
        <w:pStyle w:val="Ttulo2"/>
        <w:spacing w:before="240" w:after="100"/>
        <w:keepNext/>
      </w:pPr>
      <w:r>
        <w:rPr>
          <w:sz w:val="25"/>
          <w:szCs w:val="25"/>
        </w:rPr>
        <w:t>6.1 Requisitos por pantalla</w:t>
      </w:r>
    </w:p>
    <w:tbl>
      <w:tblPr>
        <w:tblStyle w:val="a6"/>
        <w:tblW w:w="9360" w:type="dxa"/>
        <w:tblInd w:w="0" w:type="dxa"/>
        <w:tblBorders>
          <w:top w:val="single" w:sz="4" w:space="0" w:color="B8C4D0"/>
          <w:left w:val="single" w:sz="4" w:space="0" w:color="B8C4D0"/>
          <w:bottom w:val="single" w:sz="4" w:space="0" w:color="B8C4D0"/>
          <w:right w:val="single" w:sz="4" w:space="0" w:color="B8C4D0"/>
          <w:insideH w:val="single" w:sz="4" w:space="0" w:color="D5DCE4"/>
          <w:insideV w:val="single" w:sz="4" w:space="0" w:color="D5DCE4"/>
        </w:tblBorders>
        <w:tblLayout w:type="fixed"/>
        <w:tblLook w:val="0000" w:firstRow="0" w:lastRow="0" w:firstColumn="0" w:lastColumn="0" w:noHBand="0" w:noVBand="0"/>
      </w:tblPr>
      <w:tblGrid>
        <w:gridCol w:w="2200"/>
        <w:gridCol w:w="4300"/>
        <w:gridCol w:w="1700"/>
        <w:gridCol w:w="1160"/>
      </w:tblGrid>
      <w:tr w:rsidR="00C56587">
        <w:trPr>
          <w:tblHeader/>
          <w:cantSplit/>
        </w:trPr>
        <w:tc>
          <w:tcPr>
            <w:tcW w:w="22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Pantalla</w:t>
            </w:r>
          </w:p>
        </w:tc>
        <w:tc>
          <w:tcPr>
            <w:tcW w:w="43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¿Qué muestra / permite hacer?</w:t>
            </w:r>
          </w:p>
        </w:tc>
        <w:tc>
          <w:tcPr>
            <w:tcW w:w="17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Rol(es)</w:t>
            </w:r>
          </w:p>
        </w:tc>
        <w:tc>
          <w:tcPr>
            <w:tcW w:w="116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Prioridad</w:t>
            </w:r>
          </w:p>
        </w:tc>
      </w:tr>
      <w:tr w:rsidR="00C56587">
        <w:trPr>
          <w:cantSplit/>
        </w:trPr>
        <w:tc>
          <w:tcPr>
            <w:tcW w:w="2200" w:type="dxa"/>
            <w:tcMar>
              <w:top w:w="60" w:type="dxa"/>
              <w:left w:w="90" w:type="dxa"/>
              <w:bottom w:w="60" w:type="dxa"/>
              <w:right w:w="90" w:type="dxa"/>
            </w:tcMar>
          </w:tcPr>
          <w:p w:rsidR="00C56587" w:rsidRDefault="00FB060F">
            <w:pPr>
              <w:spacing w:after="20"/>
            </w:pPr>
            <w:r>
              <w:rPr>
                <w:sz w:val="18"/>
                <w:szCs w:val="18"/>
              </w:rPr>
              <w:t xml:space="preserve">Captura</w:t>
            </w:r>
          </w:p>
        </w:tc>
        <w:tc>
          <w:tcPr>
            <w:tcW w:w="4300" w:type="dxa"/>
            <w:tcMar>
              <w:top w:w="60" w:type="dxa"/>
              <w:left w:w="90" w:type="dxa"/>
              <w:bottom w:w="60" w:type="dxa"/>
              <w:right w:w="90" w:type="dxa"/>
            </w:tcMar>
          </w:tcPr>
          <w:p w:rsidR="00C56587" w:rsidRDefault="00FB060F">
            <w:pPr>
              <w:spacing w:after="20"/>
            </w:pPr>
            <w:r>
              <w:rPr>
                <w:sz w:val="18"/>
                <w:szCs w:val="18"/>
              </w:rPr>
              <w:t xml:space="preserve">Spot/pliego; ruta, viaje, mercancía y errores por línea.</w:t>
            </w:r>
          </w:p>
        </w:tc>
        <w:tc>
          <w:tcPr>
            <w:tcW w:w="1700" w:type="dxa"/>
            <w:tcMar>
              <w:top w:w="60" w:type="dxa"/>
              <w:left w:w="90" w:type="dxa"/>
              <w:bottom w:w="60" w:type="dxa"/>
              <w:right w:w="90" w:type="dxa"/>
            </w:tcMar>
          </w:tcPr>
          <w:p w:rsidR="00C56587" w:rsidRDefault="00FB060F">
            <w:pPr>
              <w:spacing w:after="20"/>
            </w:pPr>
            <w:r>
              <w:rPr>
                <w:sz w:val="18"/>
                <w:szCs w:val="18"/>
              </w:rPr>
              <w:t xml:space="preserve">Comercial</w:t>
            </w:r>
          </w:p>
        </w:tc>
        <w:tc>
          <w:tcPr>
            <w:tcW w:w="1160" w:type="dxa"/>
            <w:tcMar>
              <w:top w:w="60" w:type="dxa"/>
              <w:left w:w="90" w:type="dxa"/>
              <w:bottom w:w="60" w:type="dxa"/>
              <w:right w:w="90" w:type="dxa"/>
            </w:tcMar>
          </w:tcPr>
          <w:p w:rsidR="00C56587" w:rsidRDefault="00FB060F">
            <w:pPr>
              <w:spacing w:after="20"/>
            </w:pPr>
            <w:r>
              <w:rPr>
                <w:sz w:val="18"/>
                <w:szCs w:val="18"/>
              </w:rPr>
              <w:t xml:space="preserve">Alta</w:t>
            </w:r>
          </w:p>
        </w:tc>
      </w:tr>
      <w:tr w:rsidR="00C56587">
        <w:trPr>
          <w:cantSplit/>
        </w:trPr>
        <w:tc>
          <w:tcPr>
            <w:tcW w:w="2200" w:type="dxa"/>
            <w:shd w:val="clear" w:color="auto" w:fill="EEF2F7"/>
            <w:tcMar>
              <w:top w:w="60" w:type="dxa"/>
              <w:left w:w="90" w:type="dxa"/>
              <w:bottom w:w="60" w:type="dxa"/>
              <w:right w:w="90" w:type="dxa"/>
            </w:tcMar>
          </w:tcPr>
          <w:p w:rsidR="00C56587" w:rsidRDefault="00FB060F">
            <w:pPr>
              <w:spacing w:after="20"/>
            </w:pPr>
            <w:r>
              <w:rPr>
                <w:sz w:val="18"/>
                <w:szCs w:val="18"/>
              </w:rPr>
              <w:t xml:space="preserve">Bandejas</w:t>
            </w:r>
          </w:p>
        </w:tc>
        <w:tc>
          <w:tcPr>
            <w:tcW w:w="4300" w:type="dxa"/>
            <w:shd w:val="clear" w:color="auto" w:fill="EEF2F7"/>
            <w:tcMar>
              <w:top w:w="60" w:type="dxa"/>
              <w:left w:w="90" w:type="dxa"/>
              <w:bottom w:w="60" w:type="dxa"/>
              <w:right w:w="90" w:type="dxa"/>
            </w:tcMar>
          </w:tcPr>
          <w:p w:rsidR="00C56587" w:rsidRDefault="00FB060F">
            <w:pPr>
              <w:spacing w:after="20"/>
            </w:pPr>
            <w:r>
              <w:rPr>
                <w:sz w:val="18"/>
                <w:szCs w:val="18"/>
              </w:rPr>
              <w:t xml:space="preserve">Solicitudes propias, listas/pendientes; cola por cuatro factores.</w:t>
            </w:r>
          </w:p>
        </w:tc>
        <w:tc>
          <w:tcPr>
            <w:tcW w:w="1700" w:type="dxa"/>
            <w:shd w:val="clear" w:color="auto" w:fill="EEF2F7"/>
            <w:tcMar>
              <w:top w:w="60" w:type="dxa"/>
              <w:left w:w="90" w:type="dxa"/>
              <w:bottom w:w="60" w:type="dxa"/>
              <w:right w:w="90" w:type="dxa"/>
            </w:tcMar>
          </w:tcPr>
          <w:p w:rsidR="00C56587" w:rsidRDefault="00FB060F">
            <w:pPr>
              <w:spacing w:after="20"/>
            </w:pPr>
            <w:r>
              <w:rPr>
                <w:sz w:val="18"/>
                <w:szCs w:val="18"/>
              </w:rPr>
              <w:t xml:space="preserve">Ambos</w:t>
            </w:r>
          </w:p>
        </w:tc>
        <w:tc>
          <w:tcPr>
            <w:tcW w:w="1160" w:type="dxa"/>
            <w:shd w:val="clear" w:color="auto" w:fill="EEF2F7"/>
            <w:tcMar>
              <w:top w:w="60" w:type="dxa"/>
              <w:left w:w="90" w:type="dxa"/>
              <w:bottom w:w="60" w:type="dxa"/>
              <w:right w:w="90" w:type="dxa"/>
            </w:tcMar>
          </w:tcPr>
          <w:p w:rsidR="00C56587" w:rsidRDefault="00FB060F">
            <w:pPr>
              <w:spacing w:after="20"/>
            </w:pPr>
            <w:r>
              <w:rPr>
                <w:sz w:val="18"/>
                <w:szCs w:val="18"/>
              </w:rPr>
              <w:t xml:space="preserve">Alta</w:t>
            </w:r>
          </w:p>
        </w:tc>
      </w:tr>
      <w:tr w:rsidR="00C56587">
        <w:trPr>
          <w:cantSplit/>
        </w:trPr>
        <w:tc>
          <w:tcPr>
            <w:tcW w:w="2200" w:type="dxa"/>
            <w:tcMar>
              <w:top w:w="60" w:type="dxa"/>
              <w:left w:w="90" w:type="dxa"/>
              <w:bottom w:w="60" w:type="dxa"/>
              <w:right w:w="90" w:type="dxa"/>
            </w:tcMar>
          </w:tcPr>
          <w:p w:rsidR="00C56587" w:rsidRDefault="00FB060F">
            <w:pPr>
              <w:spacing w:after="20"/>
            </w:pPr>
            <w:r>
              <w:rPr>
                <w:sz w:val="18"/>
                <w:szCs w:val="18"/>
              </w:rPr>
              <w:t xml:space="preserve">Mesa de costeo</w:t>
            </w:r>
          </w:p>
        </w:tc>
        <w:tc>
          <w:tcPr>
            <w:tcW w:w="4300" w:type="dxa"/>
            <w:tcMar>
              <w:top w:w="60" w:type="dxa"/>
              <w:left w:w="90" w:type="dxa"/>
              <w:bottom w:w="60" w:type="dxa"/>
              <w:right w:w="90" w:type="dxa"/>
            </w:tcMar>
          </w:tcPr>
          <w:p w:rsidR="00C56587" w:rsidRDefault="00FB060F">
            <w:pPr>
              <w:spacing w:after="20"/>
            </w:pPr>
            <w:r>
              <w:rPr>
                <w:sz w:val="18"/>
                <w:szCs w:val="18"/>
              </w:rPr>
              <w:t xml:space="preserve">Fuentes, piso, elección/manual; bloqueo y plaza con fecha.</w:t>
            </w:r>
          </w:p>
        </w:tc>
        <w:tc>
          <w:tcPr>
            <w:tcW w:w="1700" w:type="dxa"/>
            <w:tcMar>
              <w:top w:w="60" w:type="dxa"/>
              <w:left w:w="90" w:type="dxa"/>
              <w:bottom w:w="60" w:type="dxa"/>
              <w:right w:w="90" w:type="dxa"/>
            </w:tcMar>
          </w:tcPr>
          <w:p w:rsidR="00C56587" w:rsidRDefault="00FB060F">
            <w:pPr>
              <w:spacing w:after="20"/>
            </w:pPr>
            <w:r>
              <w:rPr>
                <w:sz w:val="18"/>
                <w:szCs w:val="18"/>
              </w:rPr>
              <w:t xml:space="preserve">AdminTarifas</w:t>
            </w:r>
          </w:p>
        </w:tc>
        <w:tc>
          <w:tcPr>
            <w:tcW w:w="1160" w:type="dxa"/>
            <w:tcMar>
              <w:top w:w="60" w:type="dxa"/>
              <w:left w:w="90" w:type="dxa"/>
              <w:bottom w:w="60" w:type="dxa"/>
              <w:right w:w="90" w:type="dxa"/>
            </w:tcMar>
          </w:tcPr>
          <w:p w:rsidR="00C56587" w:rsidRDefault="00FB060F">
            <w:pPr>
              <w:spacing w:after="20"/>
            </w:pPr>
            <w:r>
              <w:rPr>
                <w:sz w:val="18"/>
                <w:szCs w:val="18"/>
              </w:rPr>
              <w:t xml:space="preserve">Alta</w:t>
            </w:r>
          </w:p>
        </w:tc>
      </w:tr>
      <w:tr w:rsidR="00C56587">
        <w:trPr>
          <w:cantSplit/>
        </w:trPr>
        <w:tc>
          <w:tcPr>
            <w:tcW w:w="2200" w:type="dxa"/>
            <w:shd w:val="clear" w:color="auto" w:fill="EEF2F7"/>
            <w:tcMar>
              <w:top w:w="60" w:type="dxa"/>
              <w:left w:w="90" w:type="dxa"/>
              <w:bottom w:w="60" w:type="dxa"/>
              <w:right w:w="90" w:type="dxa"/>
            </w:tcMar>
          </w:tcPr>
          <w:p w:rsidR="00C56587" w:rsidRDefault="00FB060F">
            <w:pPr>
              <w:spacing w:after="20"/>
            </w:pPr>
            <w:r>
              <w:rPr>
                <w:sz w:val="18"/>
                <w:szCs w:val="18"/>
              </w:rPr>
              <w:t xml:space="preserve">Costos</w:t>
            </w:r>
          </w:p>
        </w:tc>
        <w:tc>
          <w:tcPr>
            <w:tcW w:w="4300" w:type="dxa"/>
            <w:shd w:val="clear" w:color="auto" w:fill="EEF2F7"/>
            <w:tcMar>
              <w:top w:w="60" w:type="dxa"/>
              <w:left w:w="90" w:type="dxa"/>
              <w:bottom w:w="60" w:type="dxa"/>
              <w:right w:w="90" w:type="dxa"/>
            </w:tcMar>
          </w:tcPr>
          <w:p w:rsidR="00C56587" w:rsidRDefault="00FB060F">
            <w:pPr>
              <w:spacing w:after="20"/>
            </w:pPr>
            <w:r>
              <w:rPr>
                <w:sz w:val="18"/>
                <w:szCs w:val="18"/>
              </w:rPr>
              <w:t xml:space="preserve">Componentes y total; entregas por línea; reporte en Nexo, Excel y PDF.</w:t>
            </w:r>
          </w:p>
        </w:tc>
        <w:tc>
          <w:tcPr>
            <w:tcW w:w="1700" w:type="dxa"/>
            <w:shd w:val="clear" w:color="auto" w:fill="EEF2F7"/>
            <w:tcMar>
              <w:top w:w="60" w:type="dxa"/>
              <w:left w:w="90" w:type="dxa"/>
              <w:bottom w:w="60" w:type="dxa"/>
              <w:right w:w="90" w:type="dxa"/>
            </w:tcMar>
          </w:tcPr>
          <w:p w:rsidR="00C56587" w:rsidRDefault="00FB060F">
            <w:pPr>
              <w:spacing w:after="20"/>
            </w:pPr>
            <w:r>
              <w:rPr>
                <w:sz w:val="18"/>
                <w:szCs w:val="18"/>
              </w:rPr>
              <w:t xml:space="preserve">Ambos</w:t>
            </w:r>
          </w:p>
        </w:tc>
        <w:tc>
          <w:tcPr>
            <w:tcW w:w="1160" w:type="dxa"/>
            <w:shd w:val="clear" w:color="auto" w:fill="EEF2F7"/>
            <w:tcMar>
              <w:top w:w="60" w:type="dxa"/>
              <w:left w:w="90" w:type="dxa"/>
              <w:bottom w:w="60" w:type="dxa"/>
              <w:right w:w="90" w:type="dxa"/>
            </w:tcMar>
          </w:tcPr>
          <w:p w:rsidR="00C56587" w:rsidRDefault="00FB060F">
            <w:pPr>
              <w:spacing w:after="20"/>
            </w:pPr>
            <w:r>
              <w:rPr>
                <w:sz w:val="18"/>
                <w:szCs w:val="18"/>
              </w:rPr>
              <w:t xml:space="preserve">Alta</w:t>
            </w:r>
          </w:p>
        </w:tc>
      </w:tr>
      <w:tr w:rsidR="00C56587">
        <w:trPr>
          <w:cantSplit/>
        </w:trPr>
        <w:tc>
          <w:tcPr>
            <w:tcW w:w="2200" w:type="dxa"/>
            <w:tcMar>
              <w:top w:w="60" w:type="dxa"/>
              <w:left w:w="90" w:type="dxa"/>
              <w:bottom w:w="60" w:type="dxa"/>
              <w:right w:w="90" w:type="dxa"/>
            </w:tcMar>
          </w:tcPr>
          <w:p w:rsidR="00C56587" w:rsidRDefault="00FB060F">
            <w:pPr>
              <w:spacing w:after="20"/>
            </w:pPr>
            <w:r>
              <w:rPr>
                <w:sz w:val="18"/>
                <w:szCs w:val="18"/>
              </w:rPr>
              <w:t xml:space="preserve">Biblioteca / reglas</w:t>
            </w:r>
          </w:p>
        </w:tc>
        <w:tc>
          <w:tcPr>
            <w:tcW w:w="4300" w:type="dxa"/>
            <w:tcMar>
              <w:top w:w="60" w:type="dxa"/>
              <w:left w:w="90" w:type="dxa"/>
              <w:bottom w:w="60" w:type="dxa"/>
              <w:right w:w="90" w:type="dxa"/>
            </w:tcMar>
          </w:tcPr>
          <w:p w:rsidR="00C56587" w:rsidRDefault="00FB060F">
            <w:pPr>
              <w:spacing w:after="20"/>
            </w:pPr>
            <w:r>
              <w:rPr>
                <w:sz w:val="18"/>
                <w:szCs w:val="18"/>
              </w:rPr>
              <w:t xml:space="preserve">Consultar fuentes; plaza, histórico y Solo-SICE.</w:t>
            </w:r>
          </w:p>
        </w:tc>
        <w:tc>
          <w:tcPr>
            <w:tcW w:w="1700" w:type="dxa"/>
            <w:tcMar>
              <w:top w:w="60" w:type="dxa"/>
              <w:left w:w="90" w:type="dxa"/>
              <w:bottom w:w="60" w:type="dxa"/>
              <w:right w:w="90" w:type="dxa"/>
            </w:tcMar>
          </w:tcPr>
          <w:p w:rsidR="00C56587" w:rsidRDefault="00FB060F">
            <w:pPr>
              <w:spacing w:after="20"/>
            </w:pPr>
            <w:r>
              <w:rPr>
                <w:sz w:val="18"/>
                <w:szCs w:val="18"/>
              </w:rPr>
              <w:t xml:space="preserve">AdminTarifas</w:t>
            </w:r>
          </w:p>
        </w:tc>
        <w:tc>
          <w:tcPr>
            <w:tcW w:w="1160" w:type="dxa"/>
            <w:tcMar>
              <w:top w:w="60" w:type="dxa"/>
              <w:left w:w="90" w:type="dxa"/>
              <w:bottom w:w="60" w:type="dxa"/>
              <w:right w:w="90" w:type="dxa"/>
            </w:tcMar>
          </w:tcPr>
          <w:p w:rsidR="00C56587" w:rsidRDefault="00FB060F">
            <w:pPr>
              <w:spacing w:after="20"/>
            </w:pPr>
            <w:r>
              <w:rPr>
                <w:sz w:val="18"/>
                <w:szCs w:val="18"/>
              </w:rPr>
              <w:t xml:space="preserve">Alta</w:t>
            </w:r>
          </w:p>
        </w:tc>
      </w:tr>
      <w:tr w:rsidR="00C56587">
        <w:trPr>
          <w:cantSplit/>
        </w:trPr>
        <w:tc>
          <w:tcPr>
            <w:tcW w:w="2200" w:type="dxa"/>
            <w:shd w:val="clear" w:color="auto" w:fill="EEF2F7"/>
            <w:tcMar>
              <w:top w:w="60" w:type="dxa"/>
              <w:left w:w="90" w:type="dxa"/>
              <w:bottom w:w="60" w:type="dxa"/>
              <w:right w:w="90" w:type="dxa"/>
            </w:tcMar>
          </w:tcPr>
          <w:p w:rsidR="00C56587" w:rsidRDefault="00FB060F">
            <w:pPr>
              <w:spacing w:after="20"/>
            </w:pPr>
            <w:r>
              <w:rPr>
                <w:sz w:val="18"/>
                <w:szCs w:val="18"/>
              </w:rPr>
              <w:t xml:space="preserve">Conexos</w:t>
            </w:r>
          </w:p>
        </w:tc>
        <w:tc>
          <w:tcPr>
            <w:tcW w:w="4300" w:type="dxa"/>
            <w:shd w:val="clear" w:color="auto" w:fill="EEF2F7"/>
            <w:tcMar>
              <w:top w:w="60" w:type="dxa"/>
              <w:left w:w="90" w:type="dxa"/>
              <w:bottom w:w="60" w:type="dxa"/>
              <w:right w:w="90" w:type="dxa"/>
            </w:tcMar>
          </w:tcPr>
          <w:p w:rsidR="00C56587" w:rsidRDefault="00FB060F">
            <w:pPr>
              <w:spacing w:after="20"/>
            </w:pPr>
            <w:r>
              <w:rPr>
                <w:sz w:val="18"/>
                <w:szCs w:val="18"/>
              </w:rPr>
              <w:t xml:space="preserve">Comercial selecciona/cantidad; AdminTarifas mantiene catálogo.</w:t>
            </w:r>
          </w:p>
        </w:tc>
        <w:tc>
          <w:tcPr>
            <w:tcW w:w="1700" w:type="dxa"/>
            <w:shd w:val="clear" w:color="auto" w:fill="EEF2F7"/>
            <w:tcMar>
              <w:top w:w="60" w:type="dxa"/>
              <w:left w:w="90" w:type="dxa"/>
              <w:bottom w:w="60" w:type="dxa"/>
              <w:right w:w="90" w:type="dxa"/>
            </w:tcMar>
          </w:tcPr>
          <w:p w:rsidR="00C56587" w:rsidRDefault="00FB060F">
            <w:pPr>
              <w:spacing w:after="20"/>
            </w:pPr>
            <w:r>
              <w:rPr>
                <w:sz w:val="18"/>
                <w:szCs w:val="18"/>
              </w:rPr>
              <w:t xml:space="preserve">Ambos</w:t>
            </w:r>
          </w:p>
        </w:tc>
        <w:tc>
          <w:tcPr>
            <w:tcW w:w="1160" w:type="dxa"/>
            <w:shd w:val="clear" w:color="auto" w:fill="EEF2F7"/>
            <w:tcMar>
              <w:top w:w="60" w:type="dxa"/>
              <w:left w:w="90" w:type="dxa"/>
              <w:bottom w:w="60" w:type="dxa"/>
              <w:right w:w="90" w:type="dxa"/>
            </w:tcMar>
          </w:tcPr>
          <w:p w:rsidR="00C56587" w:rsidRDefault="00FB060F">
            <w:pPr>
              <w:spacing w:after="20"/>
            </w:pPr>
            <w:r>
              <w:rPr>
                <w:sz w:val="18"/>
                <w:szCs w:val="18"/>
              </w:rPr>
              <w:t xml:space="preserve">Alta</w:t>
            </w:r>
          </w:p>
        </w:tc>
      </w:tr>
      <w:tr w:rsidR="00C56587">
        <w:trPr>
          <w:cantSplit/>
        </w:trPr>
        <w:tc>
          <w:tcPr>
            <w:tcW w:w="2200" w:type="dxa"/>
            <w:tcMar>
              <w:top w:w="60" w:type="dxa"/>
              <w:left w:w="90" w:type="dxa"/>
              <w:bottom w:w="60" w:type="dxa"/>
              <w:right w:w="90" w:type="dxa"/>
            </w:tcMar>
          </w:tcPr>
          <w:p w:rsidR="00C56587" w:rsidRDefault="00FB060F">
            <w:pPr>
              <w:spacing w:after="20"/>
            </w:pPr>
            <w:r>
              <w:rPr>
                <w:sz w:val="18"/>
                <w:szCs w:val="18"/>
              </w:rPr>
              <w:t xml:space="preserve">Cubicador 3D</w:t>
            </w:r>
          </w:p>
        </w:tc>
        <w:tc>
          <w:tcPr>
            <w:tcW w:w="4300" w:type="dxa"/>
            <w:tcMar>
              <w:top w:w="60" w:type="dxa"/>
              <w:left w:w="90" w:type="dxa"/>
              <w:bottom w:w="60" w:type="dxa"/>
              <w:right w:w="90" w:type="dxa"/>
            </w:tcMar>
          </w:tcPr>
          <w:p w:rsidR="00C56587" w:rsidRDefault="00FB060F">
            <w:pPr>
              <w:spacing w:after="20"/>
            </w:pPr>
            <w:r>
              <w:rPr>
                <w:sz w:val="18"/>
                <w:szCs w:val="18"/>
              </w:rPr>
              <w:t xml:space="preserve">Carga, vehículo, distribución, incidencias y ajuste.</w:t>
            </w:r>
          </w:p>
        </w:tc>
        <w:tc>
          <w:tcPr>
            <w:tcW w:w="1700" w:type="dxa"/>
            <w:tcMar>
              <w:top w:w="60" w:type="dxa"/>
              <w:left w:w="90" w:type="dxa"/>
              <w:bottom w:w="60" w:type="dxa"/>
              <w:right w:w="90" w:type="dxa"/>
            </w:tcMar>
          </w:tcPr>
          <w:p w:rsidR="00C56587" w:rsidRDefault="00FB060F">
            <w:pPr>
              <w:spacing w:after="20"/>
            </w:pPr>
            <w:r>
              <w:rPr>
                <w:sz w:val="18"/>
                <w:szCs w:val="18"/>
              </w:rPr>
              <w:t xml:space="preserve">Ambos</w:t>
            </w:r>
          </w:p>
        </w:tc>
        <w:tc>
          <w:tcPr>
            <w:tcW w:w="1160" w:type="dxa"/>
            <w:tcMar>
              <w:top w:w="60" w:type="dxa"/>
              <w:left w:w="90" w:type="dxa"/>
              <w:bottom w:w="60" w:type="dxa"/>
              <w:right w:w="90" w:type="dxa"/>
            </w:tcMar>
          </w:tcPr>
          <w:p w:rsidR="00C56587" w:rsidRDefault="00FB060F">
            <w:pPr>
              <w:spacing w:after="20"/>
            </w:pPr>
            <w:r>
              <w:rPr>
                <w:sz w:val="18"/>
                <w:szCs w:val="18"/>
              </w:rPr>
              <w:t xml:space="preserve">Media</w:t>
            </w:r>
          </w:p>
        </w:tc>
      </w:tr>
      <w:tr w:rsidR="00C56587">
        <w:trPr>
          <w:cantSplit/>
        </w:trPr>
        <w:tc>
          <w:tcPr>
            <w:tcW w:w="2200" w:type="dxa"/>
            <w:shd w:val="clear" w:color="auto" w:fill="EEF2F7"/>
            <w:tcMar>
              <w:top w:w="60" w:type="dxa"/>
              <w:left w:w="90" w:type="dxa"/>
              <w:bottom w:w="60" w:type="dxa"/>
              <w:right w:w="90" w:type="dxa"/>
            </w:tcMar>
          </w:tcPr>
          <w:p w:rsidR="00C56587" w:rsidRDefault="00FB060F">
            <w:pPr>
              <w:spacing w:after="20"/>
            </w:pPr>
            <w:r>
              <w:rPr>
                <w:sz w:val="18"/>
                <w:szCs w:val="18"/>
              </w:rPr>
              <w:t xml:space="preserve">Métricas</w:t>
            </w:r>
          </w:p>
        </w:tc>
        <w:tc>
          <w:tcPr>
            <w:tcW w:w="4300" w:type="dxa"/>
            <w:shd w:val="clear" w:color="auto" w:fill="EEF2F7"/>
            <w:tcMar>
              <w:top w:w="60" w:type="dxa"/>
              <w:left w:w="90" w:type="dxa"/>
              <w:bottom w:w="60" w:type="dxa"/>
              <w:right w:w="90" w:type="dxa"/>
            </w:tcMar>
          </w:tcPr>
          <w:p w:rsidR="00C56587" w:rsidRDefault="00FB060F">
            <w:pPr>
              <w:spacing w:after="20"/>
            </w:pPr>
            <w:r>
              <w:rPr>
                <w:sz w:val="18"/>
                <w:szCs w:val="18"/>
              </w:rPr>
              <w:t xml:space="preserve">Autocosteo, entregas y tiempos integrales/cola.</w:t>
            </w:r>
          </w:p>
        </w:tc>
        <w:tc>
          <w:tcPr>
            <w:tcW w:w="1700" w:type="dxa"/>
            <w:shd w:val="clear" w:color="auto" w:fill="EEF2F7"/>
            <w:tcMar>
              <w:top w:w="60" w:type="dxa"/>
              <w:left w:w="90" w:type="dxa"/>
              <w:bottom w:w="60" w:type="dxa"/>
              <w:right w:w="90" w:type="dxa"/>
            </w:tcMar>
          </w:tcPr>
          <w:p w:rsidR="00C56587" w:rsidRDefault="00FB060F">
            <w:pPr>
              <w:spacing w:after="20"/>
            </w:pPr>
            <w:r>
              <w:rPr>
                <w:sz w:val="18"/>
                <w:szCs w:val="18"/>
              </w:rPr>
              <w:t xml:space="preserve">AdminTarifas / Admin</w:t>
            </w:r>
          </w:p>
        </w:tc>
        <w:tc>
          <w:tcPr>
            <w:tcW w:w="1160" w:type="dxa"/>
            <w:shd w:val="clear" w:color="auto" w:fill="EEF2F7"/>
            <w:tcMar>
              <w:top w:w="60" w:type="dxa"/>
              <w:left w:w="90" w:type="dxa"/>
              <w:bottom w:w="60" w:type="dxa"/>
              <w:right w:w="90" w:type="dxa"/>
            </w:tcMar>
          </w:tcPr>
          <w:p w:rsidR="00C56587" w:rsidRDefault="00FB060F">
            <w:pPr>
              <w:spacing w:after="20"/>
            </w:pPr>
            <w:r>
              <w:rPr>
                <w:sz w:val="18"/>
                <w:szCs w:val="18"/>
              </w:rPr>
              <w:t xml:space="preserve">Media</w:t>
            </w:r>
          </w:p>
        </w:tc>
      </w:tr>
      <w:tr w:rsidR="00C56587">
        <w:trPr>
          <w:cantSplit/>
        </w:trPr>
        <w:tc>
          <w:tcPr>
            <w:tcW w:w="2200" w:type="dxa"/>
            <w:tcMar>
              <w:top w:w="60" w:type="dxa"/>
              <w:left w:w="90" w:type="dxa"/>
              <w:bottom w:w="60" w:type="dxa"/>
              <w:right w:w="90" w:type="dxa"/>
            </w:tcMar>
          </w:tcPr>
          <w:p w:rsidR="00C56587" w:rsidRDefault="00FB060F">
            <w:pPr>
              <w:spacing w:after="20"/>
            </w:pPr>
            <w:r>
              <w:rPr>
                <w:sz w:val="18"/>
                <w:szCs w:val="18"/>
              </w:rPr>
              <w:t xml:space="preserve">Configuración</w:t>
            </w:r>
          </w:p>
        </w:tc>
        <w:tc>
          <w:tcPr>
            <w:tcW w:w="4300" w:type="dxa"/>
            <w:tcMar>
              <w:top w:w="60" w:type="dxa"/>
              <w:left w:w="90" w:type="dxa"/>
              <w:bottom w:w="60" w:type="dxa"/>
              <w:right w:w="90" w:type="dxa"/>
            </w:tcMar>
          </w:tcPr>
          <w:p w:rsidR="00C56587" w:rsidRDefault="00FB060F">
            <w:pPr>
              <w:spacing w:after="20"/>
            </w:pPr>
            <w:r>
              <w:rPr>
                <w:sz w:val="18"/>
                <w:szCs w:val="18"/>
              </w:rPr>
              <w:t xml:space="preserve">Pesos globales y diagnóstico.</w:t>
            </w:r>
          </w:p>
        </w:tc>
        <w:tc>
          <w:tcPr>
            <w:tcW w:w="1700" w:type="dxa"/>
            <w:tcMar>
              <w:top w:w="60" w:type="dxa"/>
              <w:left w:w="90" w:type="dxa"/>
              <w:bottom w:w="60" w:type="dxa"/>
              <w:right w:w="90" w:type="dxa"/>
            </w:tcMar>
          </w:tcPr>
          <w:p w:rsidR="00C56587" w:rsidRDefault="00FB060F">
            <w:pPr>
              <w:spacing w:after="20"/>
            </w:pPr>
            <w:r>
              <w:rPr>
                <w:sz w:val="18"/>
                <w:szCs w:val="18"/>
              </w:rPr>
              <w:t xml:space="preserve">Admin</w:t>
            </w:r>
          </w:p>
        </w:tc>
        <w:tc>
          <w:tcPr>
            <w:tcW w:w="1160" w:type="dxa"/>
            <w:tcMar>
              <w:top w:w="60" w:type="dxa"/>
              <w:left w:w="90" w:type="dxa"/>
              <w:bottom w:w="60" w:type="dxa"/>
              <w:right w:w="90" w:type="dxa"/>
            </w:tcMar>
          </w:tcPr>
          <w:p w:rsidR="00C56587" w:rsidRDefault="00FB060F">
            <w:pPr>
              <w:spacing w:after="20"/>
            </w:pPr>
            <w:r>
              <w:rPr>
                <w:sz w:val="18"/>
                <w:szCs w:val="18"/>
              </w:rPr>
              <w:t xml:space="preserve">Media</w:t>
            </w:r>
          </w:p>
        </w:tc>
      </w:tr>
    </w:tbl>
    <w:p w:rsidR="00C56587" w:rsidRDefault="00C56587">
      <w:pPr>
        <w:spacing w:after="80"/>
      </w:pPr>
      <w:r>
        <w:t xml:space="preserve">Captura y validación: solicitar los datos aplicables del cliente o prospecto, origen, destino, configuración vehicular, negocio y clase de viaje, peso y características de la mercancía, tiempos logísticos y notas. Para contenedores, identificar retorno y operaciones aplicables. En pliegos, mostrar los errores asociados a cada línea para permitir su corrección. La obligatoriedad específica debe corresponder al negocio y no presumirse igual para todos los viajes.</w:t>
      </w:r>
    </w:p>
    <w:p w:rsidR="00C56587" w:rsidRDefault="00C56587">
      <w:pPr>
        <w:spacing w:after="80"/>
      </w:pPr>
      <w:r>
        <w:t xml:space="preserve">Cubicación y plan de cargue: permitir ingresar dimensiones y cantidades de carga, evaluar vehículo o flota, visualizar ubicaciones e incidencias y ajustar el acomodo. El motor actual soporta movimientos, rotación, bloqueo, retiro y reinserción, con validaciones de capacidad, soporte y colisiones. Su disponibilidad para AdminTarifas es un requisito esperado que requiere alinear permisos.</w:t>
      </w:r>
    </w:p>
    <w:p w:rsidR="00C56587" w:rsidRDefault="00C56587">
      <w:pPr>
        <w:spacing w:after="80"/>
      </w:pPr>
      <w:r>
        <w:t xml:space="preserve">Priorización: la cola utiliza urgencia, valor, probabilidad y tipo. Solo Admin consulta y modifica los pesos globales. Los valores por defecto del código son 40 %, 30 %, 20 % y 10 %, respectivamente; no se afirman como valores productivos. El cambio de parámetros dispara un recálculo de solicitudes activas en segundo plano.</w:t>
      </w:r>
    </w:p>
    <w:p w:rsidR="00C56587" w:rsidRDefault="00C56587">
      <w:pPr>
        <w:spacing w:after="80"/>
      </w:pPr>
      <w:r>
        <w:t xml:space="preserve">Biblioteca y catálogo: diferenciar consulta de SICE-TAC e históricos, administración de tarifas plaza con vigencia e histórico de cambios, reglas Solo-SICE y mantenimiento del catálogo de conexos. Comercial opera servicios aplicados a su solicitud, sin administrar costos unitarios del catálogo.</w:t>
      </w:r>
    </w:p>
    <w:p w:rsidR="00C56587" w:rsidRDefault="00FB060F">
      <w:pPr>
        <w:pStyle w:val="Ttulo2"/>
        <w:spacing w:before="240" w:after="100"/>
        <w:keepNext/>
      </w:pPr>
      <w:r>
        <w:rPr>
          <w:sz w:val="25"/>
          <w:szCs w:val="25"/>
        </w:rPr>
        <w:t>6.2 Navegación y comportamiento</w:t>
      </w:r>
    </w:p>
    <w:p w:rsidR="00C56587" w:rsidRDefault="00FB060F">
      <w:pPr>
        <w:numPr>
          <w:ilvl w:val="0"/>
          <w:numId w:val="1"/>
        </w:numPr>
        <w:pBdr>
          <w:top w:val="nil"/>
          <w:left w:val="nil"/>
          <w:bottom w:val="nil"/>
          <w:right w:val="nil"/>
          <w:between w:val="nil"/>
        </w:pBdr>
        <w:spacing w:after="60" w:line="260" w:lineRule="auto"/>
      </w:pPr>
      <w:r>
        <w:t xml:space="preserve">Acceso desde bandeja al detalle y mesa de costeo. Mantener visibles estado de línea, datos faltantes, fuente y desglose.</w:t>
      </w:r>
    </w:p>
    <w:p w:rsidR="00C56587" w:rsidRDefault="00FB060F">
      <w:pPr>
        <w:numPr>
          <w:ilvl w:val="0"/>
          <w:numId w:val="1"/>
        </w:numPr>
        <w:pBdr>
          <w:top w:val="nil"/>
          <w:left w:val="nil"/>
          <w:bottom w:val="nil"/>
          <w:right w:val="nil"/>
          <w:between w:val="nil"/>
        </w:pBdr>
        <w:spacing w:after="60" w:line="260" w:lineRule="auto"/>
      </w:pPr>
      <w:r>
        <w:t xml:space="preserve">Secuencia: valor elegido → validación de piso → pregunta de plaza → confirmación si existe → fecha límite → guardado. Rechazar actualización no modifica plaza.</w:t>
      </w:r>
    </w:p>
    <w:p w:rsidR="00C56587" w:rsidRDefault="00FB060F">
      <w:pPr>
        <w:numPr>
          <w:ilvl w:val="0"/>
          <w:numId w:val="1"/>
        </w:numPr>
        <w:pBdr>
          <w:top w:val="nil"/>
          <w:left w:val="nil"/>
          <w:bottom w:val="nil"/>
          <w:right w:val="nil"/>
          <w:between w:val="nil"/>
        </w:pBdr>
        <w:spacing w:after="60" w:line="260" w:lineRule="auto"/>
      </w:pPr>
      <w:r>
        <w:t xml:space="preserve">Mostrar líneas disponibles y pendientes con componentes y total. Permitir consultar el reporte interno de costos en Nexo y descargarlo en Excel y PDF. Los avisos llevan a la solicitud y sus costos.</w:t>
      </w:r>
    </w:p>
    <w:p w:rsidR="00C56587" w:rsidRDefault="00FB060F">
      <w:pPr>
        <w:pStyle w:val="Ttulo2"/>
        <w:spacing w:before="240" w:after="100"/>
        <w:keepNext/>
      </w:pPr>
      <w:r>
        <w:rPr>
          <w:sz w:val="25"/>
          <w:szCs w:val="25"/>
        </w:rPr>
        <w:t>6.3 Diferencias de interfaz por rol</w:t>
      </w:r>
    </w:p>
    <w:p w:rsidR="00C56587" w:rsidRDefault="00FB060F">
      <w:pPr>
        <w:numPr>
          <w:ilvl w:val="0"/>
          <w:numId w:val="1"/>
        </w:numPr>
        <w:pBdr>
          <w:top w:val="nil"/>
          <w:left w:val="nil"/>
          <w:bottom w:val="nil"/>
          <w:right w:val="nil"/>
          <w:between w:val="nil"/>
        </w:pBdr>
        <w:spacing w:after="60" w:line="260" w:lineRule="auto"/>
      </w:pPr>
      <w:r>
        <w:t xml:space="preserve">Comercial consulta sus solicitudes y costos finales; elige conexos por cantidad y usa cubicación. AdminTarifas ve fuentes y recomendaciones, cola y administración de plaza, reglas y catálogo. Admin dispone de configuración y diagnóstico. Exigir aislamiento y permisos en backend además de interfaz; las autorizaciones actuales no coinciden completamente con la matriz esperada.</w:t>
      </w:r>
    </w:p>
    <w:p w:rsidR="00C56587" w:rsidRDefault="00FB060F">
      <w:pPr>
        <w:pStyle w:val="Ttulo2"/>
        <w:spacing w:before="240" w:after="100"/>
        <w:keepNext/>
      </w:pPr>
      <w:r>
        <w:rPr>
          <w:sz w:val="25"/>
          <w:szCs w:val="25"/>
        </w:rPr>
        <w:t>6.4 Dispositivos, accesibil</w:t>
      </w:r>
      <w:r>
        <w:rPr>
          <w:sz w:val="25"/>
          <w:szCs w:val="25"/>
        </w:rPr>
        <w:t>idad e idioma</w:t>
      </w:r>
    </w:p>
    <w:tbl>
      <w:tblPr>
        <w:tblStyle w:val="a7"/>
        <w:tblW w:w="9360" w:type="dxa"/>
        <w:tblInd w:w="0" w:type="dxa"/>
        <w:tblBorders>
          <w:top w:val="single" w:sz="4" w:space="0" w:color="B8C4D0"/>
          <w:left w:val="single" w:sz="4" w:space="0" w:color="B8C4D0"/>
          <w:bottom w:val="single" w:sz="4" w:space="0" w:color="B8C4D0"/>
          <w:right w:val="single" w:sz="4" w:space="0" w:color="B8C4D0"/>
          <w:insideH w:val="single" w:sz="4" w:space="0" w:color="D5DCE4"/>
          <w:insideV w:val="single" w:sz="4" w:space="0" w:color="D5DCE4"/>
        </w:tblBorders>
        <w:tblLayout w:type="fixed"/>
        <w:tblLook w:val="0000" w:firstRow="0" w:lastRow="0" w:firstColumn="0" w:lastColumn="0" w:noHBand="0" w:noVBand="0"/>
      </w:tblPr>
      <w:tblGrid>
        <w:gridCol w:w="3800"/>
        <w:gridCol w:w="5560"/>
      </w:tblGrid>
      <w:tr w:rsidR="00C56587">
        <w:trPr>
          <w:tblHeader/>
          <w:cantSplit/>
        </w:trPr>
        <w:tc>
          <w:tcPr>
            <w:tcW w:w="38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Campo</w:t>
            </w:r>
          </w:p>
        </w:tc>
        <w:tc>
          <w:tcPr>
            <w:tcW w:w="556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Detalle</w:t>
            </w:r>
          </w:p>
        </w:tc>
      </w:tr>
      <w:tr w:rsidR="00C56587">
        <w:trPr>
          <w:cantSplit/>
        </w:trPr>
        <w:tc>
          <w:tcPr>
            <w:tcW w:w="3800" w:type="dxa"/>
            <w:tcMar>
              <w:top w:w="60" w:type="dxa"/>
              <w:left w:w="90" w:type="dxa"/>
              <w:bottom w:w="60" w:type="dxa"/>
              <w:right w:w="90" w:type="dxa"/>
            </w:tcMar>
          </w:tcPr>
          <w:p w:rsidR="00C56587" w:rsidRDefault="00FB060F">
            <w:pPr>
              <w:spacing w:after="20"/>
            </w:pPr>
            <w:r>
              <w:rPr>
                <w:sz w:val="18"/>
                <w:szCs w:val="18"/>
              </w:rPr>
              <w:t xml:space="preserve">Dispositivos</w:t>
            </w:r>
          </w:p>
        </w:tc>
        <w:tc>
          <w:tcPr>
            <w:tcW w:w="5560" w:type="dxa"/>
            <w:tcMar>
              <w:top w:w="60" w:type="dxa"/>
              <w:left w:w="90" w:type="dxa"/>
              <w:bottom w:w="60" w:type="dxa"/>
              <w:right w:w="90" w:type="dxa"/>
            </w:tcMar>
          </w:tcPr>
          <w:p w:rsidR="00C56587" w:rsidRDefault="00FB060F">
            <w:pPr>
              <w:spacing w:after="20"/>
            </w:pPr>
            <w:r>
              <w:rPr>
                <w:sz w:val="18"/>
                <w:szCs w:val="18"/>
              </w:rPr>
              <w:t xml:space="preserve">PC; no app móvil nativa.</w:t>
            </w:r>
          </w:p>
        </w:tc>
      </w:tr>
      <w:tr w:rsidR="00C56587">
        <w:trPr>
          <w:cantSplit/>
        </w:trPr>
        <w:tc>
          <w:tcPr>
            <w:tcW w:w="3800" w:type="dxa"/>
            <w:shd w:val="clear" w:color="auto" w:fill="EEF2F7"/>
            <w:tcMar>
              <w:top w:w="60" w:type="dxa"/>
              <w:left w:w="90" w:type="dxa"/>
              <w:bottom w:w="60" w:type="dxa"/>
              <w:right w:w="90" w:type="dxa"/>
            </w:tcMar>
          </w:tcPr>
          <w:p w:rsidR="00C56587" w:rsidRDefault="00FB060F">
            <w:pPr>
              <w:spacing w:after="20"/>
            </w:pPr>
            <w:r>
              <w:rPr>
                <w:sz w:val="18"/>
                <w:szCs w:val="18"/>
              </w:rPr>
              <w:t xml:space="preserve">Conexión</w:t>
            </w:r>
          </w:p>
        </w:tc>
        <w:tc>
          <w:tcPr>
            <w:tcW w:w="5560" w:type="dxa"/>
            <w:shd w:val="clear" w:color="auto" w:fill="EEF2F7"/>
            <w:tcMar>
              <w:top w:w="60" w:type="dxa"/>
              <w:left w:w="90" w:type="dxa"/>
              <w:bottom w:w="60" w:type="dxa"/>
              <w:right w:w="90" w:type="dxa"/>
            </w:tcMar>
          </w:tcPr>
          <w:p w:rsidR="00C56587" w:rsidRDefault="00FB060F">
            <w:pPr>
              <w:spacing w:after="20"/>
            </w:pPr>
            <w:r>
              <w:rPr>
                <w:sz w:val="18"/>
                <w:szCs w:val="18"/>
              </w:rPr>
              <w:t xml:space="preserve">Acceso a fuentes y servicios; no offline.</w:t>
            </w:r>
          </w:p>
        </w:tc>
      </w:tr>
      <w:tr w:rsidR="00C56587">
        <w:trPr>
          <w:cantSplit/>
        </w:trPr>
        <w:tc>
          <w:tcPr>
            <w:tcW w:w="3800" w:type="dxa"/>
            <w:tcMar>
              <w:top w:w="60" w:type="dxa"/>
              <w:left w:w="90" w:type="dxa"/>
              <w:bottom w:w="60" w:type="dxa"/>
              <w:right w:w="90" w:type="dxa"/>
            </w:tcMar>
          </w:tcPr>
          <w:p w:rsidR="00C56587" w:rsidRDefault="00FB060F">
            <w:pPr>
              <w:spacing w:after="20"/>
            </w:pPr>
            <w:r>
              <w:rPr>
                <w:sz w:val="18"/>
                <w:szCs w:val="18"/>
              </w:rPr>
              <w:t xml:space="preserve">Idioma</w:t>
            </w:r>
          </w:p>
        </w:tc>
        <w:tc>
          <w:tcPr>
            <w:tcW w:w="5560" w:type="dxa"/>
            <w:tcMar>
              <w:top w:w="60" w:type="dxa"/>
              <w:left w:w="90" w:type="dxa"/>
              <w:bottom w:w="60" w:type="dxa"/>
              <w:right w:w="90" w:type="dxa"/>
            </w:tcMar>
          </w:tcPr>
          <w:p w:rsidR="00C56587" w:rsidRDefault="00FB060F">
            <w:pPr>
              <w:spacing w:after="20"/>
            </w:pPr>
            <w:r>
              <w:rPr>
                <w:sz w:val="18"/>
                <w:szCs w:val="18"/>
              </w:rPr>
              <w:t xml:space="preserve">Español.</w:t>
            </w:r>
          </w:p>
        </w:tc>
      </w:tr>
      <w:tr w:rsidR="00C56587">
        <w:trPr>
          <w:cantSplit/>
        </w:trPr>
        <w:tc>
          <w:tcPr>
            <w:tcW w:w="3800" w:type="dxa"/>
            <w:shd w:val="clear" w:color="auto" w:fill="EEF2F7"/>
            <w:tcMar>
              <w:top w:w="60" w:type="dxa"/>
              <w:left w:w="90" w:type="dxa"/>
              <w:bottom w:w="60" w:type="dxa"/>
              <w:right w:w="90" w:type="dxa"/>
            </w:tcMar>
          </w:tcPr>
          <w:p w:rsidR="00C56587" w:rsidRDefault="00FB060F">
            <w:pPr>
              <w:spacing w:after="20"/>
            </w:pPr>
            <w:r>
              <w:rPr>
                <w:sz w:val="18"/>
                <w:szCs w:val="18"/>
              </w:rPr>
              <w:t xml:space="preserve">Accesibilidad</w:t>
            </w:r>
          </w:p>
        </w:tc>
        <w:tc>
          <w:tcPr>
            <w:tcW w:w="5560" w:type="dxa"/>
            <w:shd w:val="clear" w:color="auto" w:fill="EEF2F7"/>
            <w:tcMar>
              <w:top w:w="60" w:type="dxa"/>
              <w:left w:w="90" w:type="dxa"/>
              <w:bottom w:w="60" w:type="dxa"/>
              <w:right w:w="90" w:type="dxa"/>
            </w:tcMar>
          </w:tcPr>
          <w:p w:rsidR="00C56587" w:rsidRDefault="00FB060F">
            <w:pPr>
              <w:spacing w:after="20"/>
            </w:pPr>
            <w:r>
              <w:rPr>
                <w:sz w:val="18"/>
                <w:szCs w:val="18"/>
              </w:rPr>
              <w:t xml:space="preserve">Pendiente de definición con negocio y TI. Usar texto además de color como propuesta de interfaz.</w:t>
            </w:r>
          </w:p>
        </w:tc>
      </w:tr>
      <w:tr w:rsidR="00C56587">
        <w:trPr>
          <w:cantSplit/>
        </w:trPr>
        <w:tc>
          <w:tcPr>
            <w:tcW w:w="3800" w:type="dxa"/>
            <w:tcMar>
              <w:top w:w="60" w:type="dxa"/>
              <w:left w:w="90" w:type="dxa"/>
              <w:bottom w:w="60" w:type="dxa"/>
              <w:right w:w="90" w:type="dxa"/>
            </w:tcMar>
          </w:tcPr>
          <w:p w:rsidR="00C56587" w:rsidRDefault="00FB060F">
            <w:pPr>
              <w:spacing w:after="20"/>
            </w:pPr>
            <w:r>
              <w:rPr>
                <w:sz w:val="18"/>
                <w:szCs w:val="18"/>
              </w:rPr>
              <w:t xml:space="preserve">Marca</w:t>
            </w:r>
          </w:p>
        </w:tc>
        <w:tc>
          <w:tcPr>
            <w:tcW w:w="5560" w:type="dxa"/>
            <w:tcMar>
              <w:top w:w="60" w:type="dxa"/>
              <w:left w:w="90" w:type="dxa"/>
              <w:bottom w:w="60" w:type="dxa"/>
              <w:right w:w="90" w:type="dxa"/>
            </w:tcMar>
          </w:tcPr>
          <w:p w:rsidR="00C56587" w:rsidRDefault="00FB060F">
            <w:pPr>
              <w:spacing w:after="20"/>
            </w:pPr>
            <w:r>
              <w:rPr>
                <w:sz w:val="18"/>
                <w:szCs w:val="18"/>
              </w:rPr>
              <w:t xml:space="preserve">Botero Soto según referencia; guía por ratificar.</w:t>
            </w:r>
          </w:p>
        </w:tc>
      </w:tr>
    </w:tbl>
    <w:p w:rsidR="00C56587" w:rsidRDefault="00C56587">
      <w:pPr>
        <w:spacing w:after="80"/>
      </w:pPr>
    </w:p>
    <w:p w:rsidR="00C56587" w:rsidRDefault="00FB060F">
      <w:pPr>
        <w:pStyle w:val="Ttulo1"/>
        <w:spacing w:before="320" w:after="140"/>
        <w:keepNext/>
      </w:pPr>
      <w:r>
        <w:t>7. Sistema visual: colores, íconos y señales</w:t>
      </w:r>
    </w:p>
    <w:p w:rsidR="00C56587" w:rsidRDefault="00FB060F">
      <w:pPr>
        <w:pStyle w:val="Ttulo2"/>
        <w:spacing w:before="240" w:after="100"/>
        <w:keepNext/>
      </w:pPr>
      <w:r>
        <w:rPr>
          <w:sz w:val="25"/>
          <w:szCs w:val="25"/>
        </w:rPr>
        <w:t>7.1 Escala de color por estado (propuesta)</w:t>
      </w:r>
    </w:p>
    <w:p w:rsidR="00C56587" w:rsidRDefault="00FB060F">
      <w:pPr>
        <w:spacing w:after="60" w:line="264" w:lineRule="auto"/>
      </w:pPr>
      <w:r>
        <w:rPr>
          <w:i/>
          <w:iCs/>
          <w:color w:val="55627A"/>
          <w:sz w:val="18"/>
          <w:szCs w:val="18"/>
        </w:rPr>
        <w:t xml:space="preserve">La paleta se conserva como propuesta de la plantilla pendiente de validar. Ningún color implica cumplimiento de límites de tiempo: las nuevas mediciones no tienen umbrales. Acompañar colores con texto o íconos.</w:t>
      </w:r>
    </w:p>
    <w:tbl>
      <w:tblPr>
        <w:tblStyle w:val="a8"/>
        <w:tblW w:w="9360" w:type="dxa"/>
        <w:tblInd w:w="0" w:type="dxa"/>
        <w:tblBorders>
          <w:top w:val="single" w:sz="4" w:space="0" w:color="B8C4D0"/>
          <w:left w:val="single" w:sz="4" w:space="0" w:color="B8C4D0"/>
          <w:bottom w:val="single" w:sz="4" w:space="0" w:color="B8C4D0"/>
          <w:right w:val="single" w:sz="4" w:space="0" w:color="B8C4D0"/>
          <w:insideH w:val="single" w:sz="4" w:space="0" w:color="D5DCE4"/>
          <w:insideV w:val="single" w:sz="4" w:space="0" w:color="D5DCE4"/>
        </w:tblBorders>
        <w:tblLayout w:type="fixed"/>
        <w:tblLook w:val="0000" w:firstRow="0" w:lastRow="0" w:firstColumn="0" w:lastColumn="0" w:noHBand="0" w:noVBand="0"/>
      </w:tblPr>
      <w:tblGrid>
        <w:gridCol w:w="1600"/>
        <w:gridCol w:w="3300"/>
        <w:gridCol w:w="4460"/>
      </w:tblGrid>
      <w:tr w:rsidR="00C56587">
        <w:trPr>
          <w:tblHeader/>
          <w:cantSplit/>
        </w:trPr>
        <w:tc>
          <w:tcPr>
            <w:tcW w:w="16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Color</w:t>
            </w:r>
          </w:p>
        </w:tc>
        <w:tc>
          <w:tcPr>
            <w:tcW w:w="33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Significado propuesto</w:t>
            </w:r>
          </w:p>
        </w:tc>
        <w:tc>
          <w:tcPr>
            <w:tcW w:w="446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Uso</w:t>
            </w:r>
          </w:p>
        </w:tc>
      </w:tr>
      <w:tr w:rsidR="00C56587">
        <w:trPr>
          <w:cantSplit/>
        </w:trPr>
        <w:tc>
          <w:tcPr>
            <w:tcW w:w="1600" w:type="dxa"/>
            <w:shd w:val="clear" w:color="auto" w:fill="2E7D32"/>
            <w:tcMar>
              <w:top w:w="60" w:type="dxa"/>
              <w:left w:w="90" w:type="dxa"/>
              <w:bottom w:w="60" w:type="dxa"/>
              <w:right w:w="90" w:type="dxa"/>
            </w:tcMar>
          </w:tcPr>
          <w:p w:rsidR="00C56587" w:rsidRDefault="00FB060F">
            <w:r>
              <w:rPr>
                <w:b/>
                <w:bCs/>
                <w:color w:val="FFFFFF"/>
                <w:sz w:val="16"/>
                <w:szCs w:val="16"/>
              </w:rPr>
              <w:t xml:space="preserve">Verde · 2E7D32</w:t>
            </w:r>
          </w:p>
        </w:tc>
        <w:tc>
          <w:tcPr>
            <w:tcW w:w="3300" w:type="dxa"/>
            <w:tcMar>
              <w:top w:w="60" w:type="dxa"/>
              <w:left w:w="90" w:type="dxa"/>
              <w:bottom w:w="60" w:type="dxa"/>
              <w:right w:w="90" w:type="dxa"/>
            </w:tcMar>
          </w:tcPr>
          <w:p w:rsidR="00C56587" w:rsidRDefault="00FB060F">
            <w:pPr>
              <w:spacing w:after="20"/>
            </w:pPr>
            <w:r>
              <w:rPr>
                <w:sz w:val="18"/>
                <w:szCs w:val="18"/>
              </w:rPr>
              <w:t xml:space="preserve">Costo disponible</w:t>
            </w:r>
          </w:p>
        </w:tc>
        <w:tc>
          <w:tcPr>
            <w:tcW w:w="4460" w:type="dxa"/>
            <w:tcMar>
              <w:top w:w="60" w:type="dxa"/>
              <w:left w:w="90" w:type="dxa"/>
              <w:bottom w:w="60" w:type="dxa"/>
              <w:right w:w="90" w:type="dxa"/>
            </w:tcMar>
          </w:tcPr>
          <w:p w:rsidR="00C56587" w:rsidRDefault="00FB060F">
            <w:pPr>
              <w:spacing w:after="20"/>
            </w:pPr>
            <w:r>
              <w:rPr>
                <w:sz w:val="18"/>
                <w:szCs w:val="18"/>
              </w:rPr>
              <w:t xml:space="preserve">Línea resuelta y entregada.</w:t>
            </w:r>
          </w:p>
        </w:tc>
      </w:tr>
      <w:tr w:rsidR="00C56587">
        <w:trPr>
          <w:cantSplit/>
        </w:trPr>
        <w:tc>
          <w:tcPr>
            <w:tcW w:w="1600" w:type="dxa"/>
            <w:shd w:val="clear" w:color="auto" w:fill="F2A007"/>
            <w:tcMar>
              <w:top w:w="60" w:type="dxa"/>
              <w:left w:w="90" w:type="dxa"/>
              <w:bottom w:w="60" w:type="dxa"/>
              <w:right w:w="90" w:type="dxa"/>
            </w:tcMar>
          </w:tcPr>
          <w:p w:rsidR="00C56587" w:rsidRDefault="00FB060F">
            <w:r>
              <w:rPr>
                <w:b/>
                <w:bCs/>
                <w:color w:val="FFFFFF"/>
                <w:sz w:val="16"/>
                <w:szCs w:val="16"/>
              </w:rPr>
              <w:t xml:space="preserve">Ámbar · F2A007</w:t>
            </w:r>
          </w:p>
        </w:tc>
        <w:tc>
          <w:tcPr>
            <w:tcW w:w="3300" w:type="dxa"/>
            <w:tcMar>
              <w:top w:w="60" w:type="dxa"/>
              <w:left w:w="90" w:type="dxa"/>
              <w:bottom w:w="60" w:type="dxa"/>
              <w:right w:w="90" w:type="dxa"/>
            </w:tcMar>
          </w:tcPr>
          <w:p w:rsidR="00C56587" w:rsidRDefault="00FB060F">
            <w:pPr>
              <w:spacing w:after="20"/>
            </w:pPr>
            <w:r>
              <w:rPr>
                <w:sz w:val="18"/>
                <w:szCs w:val="18"/>
              </w:rPr>
              <w:t xml:space="preserve">Requiere atención</w:t>
            </w:r>
          </w:p>
        </w:tc>
        <w:tc>
          <w:tcPr>
            <w:tcW w:w="4460" w:type="dxa"/>
            <w:tcMar>
              <w:top w:w="60" w:type="dxa"/>
              <w:left w:w="90" w:type="dxa"/>
              <w:bottom w:w="60" w:type="dxa"/>
              <w:right w:w="90" w:type="dxa"/>
            </w:tcMar>
          </w:tcPr>
          <w:p w:rsidR="00C56587" w:rsidRDefault="00FB060F">
            <w:pPr>
              <w:spacing w:after="20"/>
            </w:pPr>
            <w:r>
              <w:rPr>
                <w:sz w:val="18"/>
                <w:szCs w:val="18"/>
              </w:rPr>
              <w:t xml:space="preserve">Decisión o vigencia por revisar.</w:t>
            </w:r>
          </w:p>
        </w:tc>
      </w:tr>
      <w:tr w:rsidR="00C56587">
        <w:trPr>
          <w:cantSplit/>
        </w:trPr>
        <w:tc>
          <w:tcPr>
            <w:tcW w:w="1600" w:type="dxa"/>
            <w:shd w:val="clear" w:color="auto" w:fill="C62828"/>
            <w:tcMar>
              <w:top w:w="60" w:type="dxa"/>
              <w:left w:w="90" w:type="dxa"/>
              <w:bottom w:w="60" w:type="dxa"/>
              <w:right w:w="90" w:type="dxa"/>
            </w:tcMar>
          </w:tcPr>
          <w:p w:rsidR="00C56587" w:rsidRDefault="00FB060F">
            <w:r>
              <w:rPr>
                <w:b/>
                <w:bCs/>
                <w:color w:val="FFFFFF"/>
                <w:sz w:val="16"/>
                <w:szCs w:val="16"/>
              </w:rPr>
              <w:t xml:space="preserve">Rojo · C62828</w:t>
            </w:r>
          </w:p>
        </w:tc>
        <w:tc>
          <w:tcPr>
            <w:tcW w:w="3300" w:type="dxa"/>
            <w:tcMar>
              <w:top w:w="60" w:type="dxa"/>
              <w:left w:w="90" w:type="dxa"/>
              <w:bottom w:w="60" w:type="dxa"/>
              <w:right w:w="90" w:type="dxa"/>
            </w:tcMar>
          </w:tcPr>
          <w:p w:rsidR="00C56587" w:rsidRDefault="00FB060F">
            <w:pPr>
              <w:spacing w:after="20"/>
            </w:pPr>
            <w:r>
              <w:rPr>
                <w:sz w:val="18"/>
                <w:szCs w:val="18"/>
              </w:rPr>
              <w:t xml:space="preserve">Bloqueo / no utilizable</w:t>
            </w:r>
          </w:p>
        </w:tc>
        <w:tc>
          <w:tcPr>
            <w:tcW w:w="4460" w:type="dxa"/>
            <w:tcMar>
              <w:top w:w="60" w:type="dxa"/>
              <w:left w:w="90" w:type="dxa"/>
              <w:bottom w:w="60" w:type="dxa"/>
              <w:right w:w="90" w:type="dxa"/>
            </w:tcMar>
          </w:tcPr>
          <w:p w:rsidR="00C56587" w:rsidRDefault="00FB060F">
            <w:pPr>
              <w:spacing w:after="20"/>
            </w:pPr>
            <w:r>
              <w:rPr>
                <w:sz w:val="18"/>
                <w:szCs w:val="18"/>
              </w:rPr>
              <w:t xml:space="preserve">Bajo piso o tarifa vencida; indicar motivo.</w:t>
            </w:r>
          </w:p>
        </w:tc>
      </w:tr>
      <w:tr w:rsidR="00C56587">
        <w:trPr>
          <w:cantSplit/>
        </w:trPr>
        <w:tc>
          <w:tcPr>
            <w:tcW w:w="1600" w:type="dxa"/>
            <w:shd w:val="clear" w:color="auto" w:fill="1565C0"/>
            <w:tcMar>
              <w:top w:w="60" w:type="dxa"/>
              <w:left w:w="90" w:type="dxa"/>
              <w:bottom w:w="60" w:type="dxa"/>
              <w:right w:w="90" w:type="dxa"/>
            </w:tcMar>
          </w:tcPr>
          <w:p w:rsidR="00C56587" w:rsidRDefault="00FB060F">
            <w:r>
              <w:rPr>
                <w:b/>
                <w:bCs/>
                <w:color w:val="FFFFFF"/>
                <w:sz w:val="16"/>
                <w:szCs w:val="16"/>
              </w:rPr>
              <w:t xml:space="preserve">Azul · 1565C0</w:t>
            </w:r>
          </w:p>
        </w:tc>
        <w:tc>
          <w:tcPr>
            <w:tcW w:w="3300" w:type="dxa"/>
            <w:tcMar>
              <w:top w:w="60" w:type="dxa"/>
              <w:left w:w="90" w:type="dxa"/>
              <w:bottom w:w="60" w:type="dxa"/>
              <w:right w:w="90" w:type="dxa"/>
            </w:tcMar>
          </w:tcPr>
          <w:p w:rsidR="00C56587" w:rsidRDefault="00FB060F">
            <w:pPr>
              <w:spacing w:after="20"/>
            </w:pPr>
            <w:r>
              <w:rPr>
                <w:sz w:val="18"/>
                <w:szCs w:val="18"/>
              </w:rPr>
              <w:t xml:space="preserve">Información</w:t>
            </w:r>
          </w:p>
        </w:tc>
        <w:tc>
          <w:tcPr>
            <w:tcW w:w="4460" w:type="dxa"/>
            <w:tcMar>
              <w:top w:w="60" w:type="dxa"/>
              <w:left w:w="90" w:type="dxa"/>
              <w:bottom w:w="60" w:type="dxa"/>
              <w:right w:w="90" w:type="dxa"/>
            </w:tcMar>
          </w:tcPr>
          <w:p w:rsidR="00C56587" w:rsidRDefault="00FB060F">
            <w:pPr>
              <w:spacing w:after="20"/>
            </w:pPr>
            <w:r>
              <w:rPr>
                <w:sz w:val="18"/>
                <w:szCs w:val="18"/>
              </w:rPr>
              <w:t xml:space="preserve">Solicitud o aviso de costos.</w:t>
            </w:r>
          </w:p>
        </w:tc>
      </w:tr>
      <w:tr w:rsidR="00C56587">
        <w:trPr>
          <w:cantSplit/>
        </w:trPr>
        <w:tc>
          <w:tcPr>
            <w:tcW w:w="1600" w:type="dxa"/>
            <w:shd w:val="clear" w:color="auto" w:fill="757575"/>
            <w:tcMar>
              <w:top w:w="60" w:type="dxa"/>
              <w:left w:w="90" w:type="dxa"/>
              <w:bottom w:w="60" w:type="dxa"/>
              <w:right w:w="90" w:type="dxa"/>
            </w:tcMar>
          </w:tcPr>
          <w:p w:rsidR="00C56587" w:rsidRDefault="00FB060F">
            <w:r>
              <w:rPr>
                <w:b/>
                <w:bCs/>
                <w:color w:val="FFFFFF"/>
                <w:sz w:val="16"/>
                <w:szCs w:val="16"/>
              </w:rPr>
              <w:t xml:space="preserve">Gris · 757575</w:t>
            </w:r>
          </w:p>
        </w:tc>
        <w:tc>
          <w:tcPr>
            <w:tcW w:w="3300" w:type="dxa"/>
            <w:tcMar>
              <w:top w:w="60" w:type="dxa"/>
              <w:left w:w="90" w:type="dxa"/>
              <w:bottom w:w="60" w:type="dxa"/>
              <w:right w:w="90" w:type="dxa"/>
            </w:tcMar>
          </w:tcPr>
          <w:p w:rsidR="00C56587" w:rsidRDefault="00FB060F">
            <w:pPr>
              <w:spacing w:after="20"/>
            </w:pPr>
            <w:r>
              <w:rPr>
                <w:sz w:val="18"/>
                <w:szCs w:val="18"/>
              </w:rPr>
              <w:t xml:space="preserve">Pendiente</w:t>
            </w:r>
          </w:p>
        </w:tc>
        <w:tc>
          <w:tcPr>
            <w:tcW w:w="4460" w:type="dxa"/>
            <w:tcMar>
              <w:top w:w="60" w:type="dxa"/>
              <w:left w:w="90" w:type="dxa"/>
              <w:bottom w:w="60" w:type="dxa"/>
              <w:right w:w="90" w:type="dxa"/>
            </w:tcMar>
          </w:tcPr>
          <w:p w:rsidR="00C56587" w:rsidRDefault="00FB060F">
            <w:pPr>
              <w:spacing w:after="20"/>
            </w:pPr>
            <w:r>
              <w:rPr>
                <w:sz w:val="18"/>
                <w:szCs w:val="18"/>
              </w:rPr>
              <w:t xml:space="preserve">Sin resolución.</w:t>
            </w:r>
          </w:p>
        </w:tc>
      </w:tr>
      <w:tr w:rsidR="00C56587">
        <w:trPr>
          <w:cantSplit/>
        </w:trPr>
        <w:tc>
          <w:tcPr>
            <w:tcW w:w="1600" w:type="dxa"/>
            <w:shd w:val="clear" w:color="auto" w:fill="6A3EA1"/>
            <w:tcMar>
              <w:top w:w="60" w:type="dxa"/>
              <w:left w:w="90" w:type="dxa"/>
              <w:bottom w:w="60" w:type="dxa"/>
              <w:right w:w="90" w:type="dxa"/>
            </w:tcMar>
          </w:tcPr>
          <w:p w:rsidR="00C56587" w:rsidRDefault="00FB060F">
            <w:r>
              <w:rPr>
                <w:b/>
                <w:bCs/>
                <w:color w:val="FFFFFF"/>
                <w:sz w:val="16"/>
                <w:szCs w:val="16"/>
              </w:rPr>
              <w:t xml:space="preserve">Morado · 6A3EA1</w:t>
            </w:r>
          </w:p>
        </w:tc>
        <w:tc>
          <w:tcPr>
            <w:tcW w:w="3300" w:type="dxa"/>
            <w:tcMar>
              <w:top w:w="60" w:type="dxa"/>
              <w:left w:w="90" w:type="dxa"/>
              <w:bottom w:w="60" w:type="dxa"/>
              <w:right w:w="90" w:type="dxa"/>
            </w:tcMar>
          </w:tcPr>
          <w:p w:rsidR="00C56587" w:rsidRDefault="00FB060F">
            <w:pPr>
              <w:spacing w:after="20"/>
            </w:pPr>
            <w:r>
              <w:rPr>
                <w:sz w:val="18"/>
                <w:szCs w:val="18"/>
              </w:rPr>
              <w:t xml:space="preserve">En gestión</w:t>
            </w:r>
          </w:p>
        </w:tc>
        <w:tc>
          <w:tcPr>
            <w:tcW w:w="4460" w:type="dxa"/>
            <w:tcMar>
              <w:top w:w="60" w:type="dxa"/>
              <w:left w:w="90" w:type="dxa"/>
              <w:bottom w:w="60" w:type="dxa"/>
              <w:right w:w="90" w:type="dxa"/>
            </w:tcMar>
          </w:tcPr>
          <w:p w:rsidR="00C56587" w:rsidRDefault="00FB060F">
            <w:pPr>
              <w:spacing w:after="20"/>
            </w:pPr>
            <w:r>
              <w:rPr>
                <w:sz w:val="18"/>
                <w:szCs w:val="18"/>
              </w:rPr>
              <w:t xml:space="preserve">Intervención de AdminTarifas.</w:t>
            </w:r>
          </w:p>
        </w:tc>
      </w:tr>
    </w:tbl>
    <w:p w:rsidR="00C56587" w:rsidRDefault="00C56587">
      <w:pPr>
        <w:spacing w:after="80"/>
      </w:pPr>
    </w:p>
    <w:p w:rsidR="00C56587" w:rsidRDefault="00FB060F">
      <w:pPr>
        <w:spacing w:after="120" w:line="264" w:lineRule="auto"/>
      </w:pPr>
      <w:r>
        <w:rPr>
          <w:b/>
          <w:bCs/>
        </w:rPr>
        <w:t>¿La operación ya usa colores hoy?</w:t>
      </w:r>
    </w:p>
    <w:p w:rsidR="00C56587" w:rsidRDefault="00FB060F">
      <w:pPr>
        <w:numPr>
          <w:ilvl w:val="0"/>
          <w:numId w:val="1"/>
        </w:numPr>
        <w:pBdr>
          <w:top w:val="nil"/>
          <w:left w:val="nil"/>
          <w:bottom w:val="nil"/>
          <w:right w:val="nil"/>
          <w:between w:val="nil"/>
        </w:pBdr>
        <w:spacing w:after="60" w:line="260" w:lineRule="auto"/>
      </w:pPr>
      <w:r>
        <w:t xml:space="preserve">La fuente no confirma convenciones usadas en la operación. No se afirma que esta propuesta sea la de las pantallas actuales.</w:t>
      </w:r>
    </w:p>
    <w:p w:rsidR="00C56587" w:rsidRDefault="00FB060F">
      <w:pPr>
        <w:pStyle w:val="Ttulo2"/>
        <w:spacing w:before="240" w:after="100"/>
        <w:keepNext/>
      </w:pPr>
      <w:r>
        <w:rPr>
          <w:sz w:val="25"/>
          <w:szCs w:val="25"/>
        </w:rPr>
        <w:t>7.4 Convenciones a mantener</w:t>
      </w:r>
    </w:p>
    <w:p w:rsidR="00C56587" w:rsidRDefault="00FB060F">
      <w:pPr>
        <w:numPr>
          <w:ilvl w:val="0"/>
          <w:numId w:val="1"/>
        </w:numPr>
        <w:pBdr>
          <w:top w:val="nil"/>
          <w:left w:val="nil"/>
          <w:bottom w:val="nil"/>
          <w:right w:val="nil"/>
          <w:between w:val="nil"/>
        </w:pBdr>
        <w:spacing w:after="60" w:line="260" w:lineRule="auto"/>
      </w:pPr>
      <w:r>
        <w:t xml:space="preserve">Identificar fuente, vigencia y desglose. Distinguir valor manual, selección, plaza guardada y línea pendiente/disponible. Mostrar fecha calendario de vigencia, sin ingreso de días ni semáforos de incumplimiento de tiempos sin línea base.</w:t>
      </w:r>
    </w:p>
    <w:p w:rsidR="00C56587" w:rsidRDefault="00FB060F">
      <w:pPr>
        <w:pStyle w:val="Ttulo1"/>
        <w:spacing w:before="320" w:after="140"/>
        <w:keepNext/>
      </w:pPr>
      <w:r>
        <w:t>8. Notificaciones y alertas</w:t>
      </w:r>
    </w:p>
    <w:tbl>
      <w:tblPr>
        <w:tblStyle w:val="a9"/>
        <w:tblW w:w="9360" w:type="dxa"/>
        <w:tblInd w:w="0" w:type="dxa"/>
        <w:tblBorders>
          <w:top w:val="single" w:sz="4" w:space="0" w:color="B8C4D0"/>
          <w:left w:val="single" w:sz="4" w:space="0" w:color="B8C4D0"/>
          <w:bottom w:val="single" w:sz="4" w:space="0" w:color="B8C4D0"/>
          <w:right w:val="single" w:sz="4" w:space="0" w:color="B8C4D0"/>
          <w:insideH w:val="single" w:sz="4" w:space="0" w:color="D5DCE4"/>
          <w:insideV w:val="single" w:sz="4" w:space="0" w:color="D5DCE4"/>
        </w:tblBorders>
        <w:tblLayout w:type="fixed"/>
        <w:tblLook w:val="0000" w:firstRow="0" w:lastRow="0" w:firstColumn="0" w:lastColumn="0" w:noHBand="0" w:noVBand="0"/>
      </w:tblPr>
      <w:tblGrid>
        <w:gridCol w:w="3000"/>
        <w:gridCol w:w="2100"/>
        <w:gridCol w:w="2600"/>
        <w:gridCol w:w="1660"/>
      </w:tblGrid>
      <w:tr w:rsidR="00C56587">
        <w:trPr>
          <w:tblHeader/>
          <w:cantSplit/>
        </w:trPr>
        <w:tc>
          <w:tcPr>
            <w:tcW w:w="30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Evento</w:t>
            </w:r>
          </w:p>
        </w:tc>
        <w:tc>
          <w:tcPr>
            <w:tcW w:w="21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¿A quién?</w:t>
            </w:r>
          </w:p>
        </w:tc>
        <w:tc>
          <w:tcPr>
            <w:tcW w:w="26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Canal</w:t>
            </w:r>
          </w:p>
        </w:tc>
        <w:tc>
          <w:tcPr>
            <w:tcW w:w="166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Urgencia</w:t>
            </w:r>
          </w:p>
        </w:tc>
      </w:tr>
      <w:tr w:rsidR="00C56587">
        <w:trPr>
          <w:cantSplit/>
        </w:trPr>
        <w:tc>
          <w:tcPr>
            <w:tcW w:w="3000" w:type="dxa"/>
            <w:tcMar>
              <w:top w:w="60" w:type="dxa"/>
              <w:left w:w="90" w:type="dxa"/>
              <w:bottom w:w="60" w:type="dxa"/>
              <w:right w:w="90" w:type="dxa"/>
            </w:tcMar>
          </w:tcPr>
          <w:p w:rsidR="00C56587" w:rsidRDefault="00FB060F">
            <w:pPr>
              <w:spacing w:after="20"/>
            </w:pPr>
            <w:r>
              <w:rPr>
                <w:sz w:val="18"/>
                <w:szCs w:val="18"/>
              </w:rPr>
              <w:t xml:space="preserve">Costos autocosteados</w:t>
            </w:r>
          </w:p>
        </w:tc>
        <w:tc>
          <w:tcPr>
            <w:tcW w:w="2100" w:type="dxa"/>
            <w:tcMar>
              <w:top w:w="60" w:type="dxa"/>
              <w:left w:w="90" w:type="dxa"/>
              <w:bottom w:w="60" w:type="dxa"/>
              <w:right w:w="90" w:type="dxa"/>
            </w:tcMar>
          </w:tcPr>
          <w:p w:rsidR="00C56587" w:rsidRDefault="00FB060F">
            <w:pPr>
              <w:spacing w:after="20"/>
            </w:pPr>
            <w:r>
              <w:rPr>
                <w:sz w:val="18"/>
                <w:szCs w:val="18"/>
              </w:rPr>
              <w:t xml:space="preserve">Comercial</w:t>
            </w:r>
          </w:p>
        </w:tc>
        <w:tc>
          <w:tcPr>
            <w:tcW w:w="2600" w:type="dxa"/>
            <w:tcMar>
              <w:top w:w="60" w:type="dxa"/>
              <w:left w:w="90" w:type="dxa"/>
              <w:bottom w:w="60" w:type="dxa"/>
              <w:right w:w="90" w:type="dxa"/>
            </w:tcMar>
          </w:tcPr>
          <w:p w:rsidR="00C56587" w:rsidRDefault="00FB060F">
            <w:pPr>
              <w:spacing w:after="20"/>
            </w:pPr>
            <w:r>
              <w:rPr>
                <w:sz w:val="18"/>
                <w:szCs w:val="18"/>
              </w:rPr>
              <w:t xml:space="preserve">Nexo + correo</w:t>
            </w:r>
          </w:p>
        </w:tc>
        <w:tc>
          <w:tcPr>
            <w:tcW w:w="1660" w:type="dxa"/>
            <w:tcMar>
              <w:top w:w="60" w:type="dxa"/>
              <w:left w:w="90" w:type="dxa"/>
              <w:bottom w:w="60" w:type="dxa"/>
              <w:right w:w="90" w:type="dxa"/>
            </w:tcMar>
          </w:tcPr>
          <w:p w:rsidR="00C56587" w:rsidRDefault="00FB060F">
            <w:pPr>
              <w:spacing w:after="20"/>
            </w:pPr>
            <w:r>
              <w:rPr>
                <w:sz w:val="18"/>
                <w:szCs w:val="18"/>
              </w:rPr>
              <w:t xml:space="preserve">Informativa</w:t>
            </w:r>
          </w:p>
        </w:tc>
      </w:tr>
      <w:tr w:rsidR="00C56587">
        <w:trPr>
          <w:cantSplit/>
        </w:trPr>
        <w:tc>
          <w:tcPr>
            <w:tcW w:w="3000" w:type="dxa"/>
            <w:shd w:val="clear" w:color="auto" w:fill="EEF2F7"/>
            <w:tcMar>
              <w:top w:w="60" w:type="dxa"/>
              <w:left w:w="90" w:type="dxa"/>
              <w:bottom w:w="60" w:type="dxa"/>
              <w:right w:w="90" w:type="dxa"/>
            </w:tcMar>
          </w:tcPr>
          <w:p w:rsidR="00C56587" w:rsidRDefault="00FB060F">
            <w:pPr>
              <w:spacing w:after="20"/>
            </w:pPr>
            <w:r>
              <w:rPr>
                <w:sz w:val="18"/>
                <w:szCs w:val="18"/>
              </w:rPr>
              <w:t xml:space="preserve">Entrega parcial</w:t>
            </w:r>
          </w:p>
        </w:tc>
        <w:tc>
          <w:tcPr>
            <w:tcW w:w="2100" w:type="dxa"/>
            <w:shd w:val="clear" w:color="auto" w:fill="EEF2F7"/>
            <w:tcMar>
              <w:top w:w="60" w:type="dxa"/>
              <w:left w:w="90" w:type="dxa"/>
              <w:bottom w:w="60" w:type="dxa"/>
              <w:right w:w="90" w:type="dxa"/>
            </w:tcMar>
          </w:tcPr>
          <w:p w:rsidR="00C56587" w:rsidRDefault="00FB060F">
            <w:pPr>
              <w:spacing w:after="20"/>
            </w:pPr>
            <w:r>
              <w:rPr>
                <w:sz w:val="18"/>
                <w:szCs w:val="18"/>
              </w:rPr>
              <w:t xml:space="preserve">Comercial</w:t>
            </w:r>
          </w:p>
        </w:tc>
        <w:tc>
          <w:tcPr>
            <w:tcW w:w="2600" w:type="dxa"/>
            <w:shd w:val="clear" w:color="auto" w:fill="EEF2F7"/>
            <w:tcMar>
              <w:top w:w="60" w:type="dxa"/>
              <w:left w:w="90" w:type="dxa"/>
              <w:bottom w:w="60" w:type="dxa"/>
              <w:right w:w="90" w:type="dxa"/>
            </w:tcMar>
          </w:tcPr>
          <w:p w:rsidR="00C56587" w:rsidRDefault="00FB060F">
            <w:pPr>
              <w:spacing w:after="20"/>
            </w:pPr>
            <w:r>
              <w:rPr>
                <w:sz w:val="18"/>
                <w:szCs w:val="18"/>
              </w:rPr>
              <w:t xml:space="preserve">Nexo + correo agrupado por entrega</w:t>
            </w:r>
          </w:p>
        </w:tc>
        <w:tc>
          <w:tcPr>
            <w:tcW w:w="1660" w:type="dxa"/>
            <w:shd w:val="clear" w:color="auto" w:fill="EEF2F7"/>
            <w:tcMar>
              <w:top w:w="60" w:type="dxa"/>
              <w:left w:w="90" w:type="dxa"/>
              <w:bottom w:w="60" w:type="dxa"/>
              <w:right w:w="90" w:type="dxa"/>
            </w:tcMar>
          </w:tcPr>
          <w:p w:rsidR="00C56587" w:rsidRDefault="00FB060F">
            <w:pPr>
              <w:spacing w:after="20"/>
            </w:pPr>
            <w:r>
              <w:rPr>
                <w:sz w:val="18"/>
                <w:szCs w:val="18"/>
              </w:rPr>
              <w:t xml:space="preserve">Informativa</w:t>
            </w:r>
          </w:p>
        </w:tc>
      </w:tr>
      <w:tr w:rsidR="00C56587">
        <w:trPr>
          <w:cantSplit/>
        </w:trPr>
        <w:tc>
          <w:tcPr>
            <w:tcW w:w="3000" w:type="dxa"/>
            <w:tcMar>
              <w:top w:w="60" w:type="dxa"/>
              <w:left w:w="90" w:type="dxa"/>
              <w:bottom w:w="60" w:type="dxa"/>
              <w:right w:w="90" w:type="dxa"/>
            </w:tcMar>
          </w:tcPr>
          <w:p w:rsidR="00C56587" w:rsidRDefault="00FB060F">
            <w:pPr>
              <w:spacing w:after="20"/>
            </w:pPr>
            <w:r>
              <w:rPr>
                <w:sz w:val="18"/>
                <w:szCs w:val="18"/>
              </w:rPr>
              <w:t xml:space="preserve">Resolución AdminTarifas</w:t>
            </w:r>
          </w:p>
        </w:tc>
        <w:tc>
          <w:tcPr>
            <w:tcW w:w="2100" w:type="dxa"/>
            <w:tcMar>
              <w:top w:w="60" w:type="dxa"/>
              <w:left w:w="90" w:type="dxa"/>
              <w:bottom w:w="60" w:type="dxa"/>
              <w:right w:w="90" w:type="dxa"/>
            </w:tcMar>
          </w:tcPr>
          <w:p w:rsidR="00C56587" w:rsidRDefault="00FB060F">
            <w:pPr>
              <w:spacing w:after="20"/>
            </w:pPr>
            <w:r>
              <w:rPr>
                <w:sz w:val="18"/>
                <w:szCs w:val="18"/>
              </w:rPr>
              <w:t xml:space="preserve">Comercial</w:t>
            </w:r>
          </w:p>
        </w:tc>
        <w:tc>
          <w:tcPr>
            <w:tcW w:w="2600" w:type="dxa"/>
            <w:tcMar>
              <w:top w:w="60" w:type="dxa"/>
              <w:left w:w="90" w:type="dxa"/>
              <w:bottom w:w="60" w:type="dxa"/>
              <w:right w:w="90" w:type="dxa"/>
            </w:tcMar>
          </w:tcPr>
          <w:p w:rsidR="00C56587" w:rsidRDefault="00FB060F">
            <w:pPr>
              <w:spacing w:after="20"/>
            </w:pPr>
            <w:r>
              <w:rPr>
                <w:sz w:val="18"/>
                <w:szCs w:val="18"/>
              </w:rPr>
              <w:t xml:space="preserve">Nexo + correo</w:t>
            </w:r>
          </w:p>
        </w:tc>
        <w:tc>
          <w:tcPr>
            <w:tcW w:w="1660" w:type="dxa"/>
            <w:tcMar>
              <w:top w:w="60" w:type="dxa"/>
              <w:left w:w="90" w:type="dxa"/>
              <w:bottom w:w="60" w:type="dxa"/>
              <w:right w:w="90" w:type="dxa"/>
            </w:tcMar>
          </w:tcPr>
          <w:p w:rsidR="00C56587" w:rsidRDefault="00FB060F">
            <w:pPr>
              <w:spacing w:after="20"/>
            </w:pPr>
            <w:r>
              <w:rPr>
                <w:sz w:val="18"/>
                <w:szCs w:val="18"/>
              </w:rPr>
              <w:t xml:space="preserve">Informativa</w:t>
            </w:r>
          </w:p>
        </w:tc>
      </w:tr>
      <w:tr w:rsidR="00C56587">
        <w:trPr>
          <w:cantSplit/>
        </w:trPr>
        <w:tc>
          <w:tcPr>
            <w:tcW w:w="3000" w:type="dxa"/>
            <w:shd w:val="clear" w:color="auto" w:fill="EEF2F7"/>
            <w:tcMar>
              <w:top w:w="60" w:type="dxa"/>
              <w:left w:w="90" w:type="dxa"/>
              <w:bottom w:w="60" w:type="dxa"/>
              <w:right w:w="90" w:type="dxa"/>
            </w:tcMar>
          </w:tcPr>
          <w:p w:rsidR="00C56587" w:rsidRDefault="00FB060F">
            <w:pPr>
              <w:spacing w:after="20"/>
            </w:pPr>
            <w:r>
              <w:rPr>
                <w:sz w:val="18"/>
                <w:szCs w:val="18"/>
              </w:rPr>
              <w:t xml:space="preserve">Tarifa bajo piso</w:t>
            </w:r>
          </w:p>
        </w:tc>
        <w:tc>
          <w:tcPr>
            <w:tcW w:w="2100" w:type="dxa"/>
            <w:shd w:val="clear" w:color="auto" w:fill="EEF2F7"/>
            <w:tcMar>
              <w:top w:w="60" w:type="dxa"/>
              <w:left w:w="90" w:type="dxa"/>
              <w:bottom w:w="60" w:type="dxa"/>
              <w:right w:w="90" w:type="dxa"/>
            </w:tcMar>
          </w:tcPr>
          <w:p w:rsidR="00C56587" w:rsidRDefault="00FB060F">
            <w:pPr>
              <w:spacing w:after="20"/>
            </w:pPr>
            <w:r>
              <w:rPr>
                <w:sz w:val="18"/>
                <w:szCs w:val="18"/>
              </w:rPr>
              <w:t xml:space="preserve">AdminTarifas</w:t>
            </w:r>
          </w:p>
        </w:tc>
        <w:tc>
          <w:tcPr>
            <w:tcW w:w="2600" w:type="dxa"/>
            <w:shd w:val="clear" w:color="auto" w:fill="EEF2F7"/>
            <w:tcMar>
              <w:top w:w="60" w:type="dxa"/>
              <w:left w:w="90" w:type="dxa"/>
              <w:bottom w:w="60" w:type="dxa"/>
              <w:right w:w="90" w:type="dxa"/>
            </w:tcMar>
          </w:tcPr>
          <w:p w:rsidR="00C56587" w:rsidRDefault="00FB060F">
            <w:pPr>
              <w:spacing w:after="20"/>
            </w:pPr>
            <w:r>
              <w:rPr>
                <w:sz w:val="18"/>
                <w:szCs w:val="18"/>
              </w:rPr>
              <w:t xml:space="preserve">Nexo; bloqueo</w:t>
            </w:r>
          </w:p>
        </w:tc>
        <w:tc>
          <w:tcPr>
            <w:tcW w:w="1660" w:type="dxa"/>
            <w:shd w:val="clear" w:color="auto" w:fill="EEF2F7"/>
            <w:tcMar>
              <w:top w:w="60" w:type="dxa"/>
              <w:left w:w="90" w:type="dxa"/>
              <w:bottom w:w="60" w:type="dxa"/>
              <w:right w:w="90" w:type="dxa"/>
            </w:tcMar>
          </w:tcPr>
          <w:p w:rsidR="00C56587" w:rsidRDefault="00FB060F">
            <w:pPr>
              <w:spacing w:after="20"/>
            </w:pPr>
            <w:r>
              <w:rPr>
                <w:sz w:val="18"/>
                <w:szCs w:val="18"/>
              </w:rPr>
              <w:t xml:space="preserve">Alta</w:t>
            </w:r>
          </w:p>
        </w:tc>
      </w:tr>
      <w:tr w:rsidR="00C56587">
        <w:trPr>
          <w:cantSplit/>
        </w:trPr>
        <w:tc>
          <w:tcPr>
            <w:tcW w:w="3000" w:type="dxa"/>
            <w:tcMar>
              <w:top w:w="60" w:type="dxa"/>
              <w:left w:w="90" w:type="dxa"/>
              <w:bottom w:w="60" w:type="dxa"/>
              <w:right w:w="90" w:type="dxa"/>
            </w:tcMar>
          </w:tcPr>
          <w:p w:rsidR="00C56587" w:rsidRDefault="00FB060F">
            <w:pPr>
              <w:spacing w:after="20"/>
            </w:pPr>
            <w:r>
              <w:rPr>
                <w:sz w:val="18"/>
                <w:szCs w:val="18"/>
              </w:rPr>
              <w:t xml:space="preserve">Plaza vigente al guardar</w:t>
            </w:r>
          </w:p>
        </w:tc>
        <w:tc>
          <w:tcPr>
            <w:tcW w:w="2100" w:type="dxa"/>
            <w:tcMar>
              <w:top w:w="60" w:type="dxa"/>
              <w:left w:w="90" w:type="dxa"/>
              <w:bottom w:w="60" w:type="dxa"/>
              <w:right w:w="90" w:type="dxa"/>
            </w:tcMar>
          </w:tcPr>
          <w:p w:rsidR="00C56587" w:rsidRDefault="00FB060F">
            <w:pPr>
              <w:spacing w:after="20"/>
            </w:pPr>
            <w:r>
              <w:rPr>
                <w:sz w:val="18"/>
                <w:szCs w:val="18"/>
              </w:rPr>
              <w:t xml:space="preserve">AdminTarifas</w:t>
            </w:r>
          </w:p>
        </w:tc>
        <w:tc>
          <w:tcPr>
            <w:tcW w:w="2600" w:type="dxa"/>
            <w:tcMar>
              <w:top w:w="60" w:type="dxa"/>
              <w:left w:w="90" w:type="dxa"/>
              <w:bottom w:w="60" w:type="dxa"/>
              <w:right w:w="90" w:type="dxa"/>
            </w:tcMar>
          </w:tcPr>
          <w:p w:rsidR="00C56587" w:rsidRDefault="00FB060F">
            <w:pPr>
              <w:spacing w:after="20"/>
            </w:pPr>
            <w:r>
              <w:rPr>
                <w:sz w:val="18"/>
                <w:szCs w:val="18"/>
              </w:rPr>
              <w:t xml:space="preserve">Nexo; confirmación</w:t>
            </w:r>
          </w:p>
        </w:tc>
        <w:tc>
          <w:tcPr>
            <w:tcW w:w="1660" w:type="dxa"/>
            <w:tcMar>
              <w:top w:w="60" w:type="dxa"/>
              <w:left w:w="90" w:type="dxa"/>
              <w:bottom w:w="60" w:type="dxa"/>
              <w:right w:w="90" w:type="dxa"/>
            </w:tcMar>
          </w:tcPr>
          <w:p w:rsidR="00C56587" w:rsidRDefault="00FB060F">
            <w:pPr>
              <w:spacing w:after="20"/>
            </w:pPr>
            <w:r>
              <w:rPr>
                <w:sz w:val="18"/>
                <w:szCs w:val="18"/>
              </w:rPr>
              <w:t xml:space="preserve">Decisión</w:t>
            </w:r>
          </w:p>
        </w:tc>
      </w:tr>
      <w:tr w:rsidR="00C56587">
        <w:trPr>
          <w:cantSplit/>
        </w:trPr>
        <w:tc>
          <w:tcPr>
            <w:tcW w:w="3000" w:type="dxa"/>
            <w:shd w:val="clear" w:color="auto" w:fill="EEF2F7"/>
            <w:tcMar>
              <w:top w:w="60" w:type="dxa"/>
              <w:left w:w="90" w:type="dxa"/>
              <w:bottom w:w="60" w:type="dxa"/>
              <w:right w:w="90" w:type="dxa"/>
            </w:tcMar>
          </w:tcPr>
          <w:p w:rsidR="00C56587" w:rsidRDefault="00FB060F">
            <w:pPr>
              <w:spacing w:after="20"/>
            </w:pPr>
            <w:r>
              <w:rPr>
                <w:sz w:val="18"/>
                <w:szCs w:val="18"/>
              </w:rPr>
              <w:t xml:space="preserve">Fallo técnico</w:t>
            </w:r>
          </w:p>
        </w:tc>
        <w:tc>
          <w:tcPr>
            <w:tcW w:w="2100" w:type="dxa"/>
            <w:shd w:val="clear" w:color="auto" w:fill="EEF2F7"/>
            <w:tcMar>
              <w:top w:w="60" w:type="dxa"/>
              <w:left w:w="90" w:type="dxa"/>
              <w:bottom w:w="60" w:type="dxa"/>
              <w:right w:w="90" w:type="dxa"/>
            </w:tcMar>
          </w:tcPr>
          <w:p w:rsidR="00C56587" w:rsidRDefault="00FB060F">
            <w:pPr>
              <w:spacing w:after="20"/>
            </w:pPr>
            <w:r>
              <w:rPr>
                <w:sz w:val="18"/>
                <w:szCs w:val="18"/>
              </w:rPr>
              <w:t xml:space="preserve">Atención / Admin</w:t>
            </w:r>
          </w:p>
        </w:tc>
        <w:tc>
          <w:tcPr>
            <w:tcW w:w="2600" w:type="dxa"/>
            <w:shd w:val="clear" w:color="auto" w:fill="EEF2F7"/>
            <w:tcMar>
              <w:top w:w="60" w:type="dxa"/>
              <w:left w:w="90" w:type="dxa"/>
              <w:bottom w:w="60" w:type="dxa"/>
              <w:right w:w="90" w:type="dxa"/>
            </w:tcMar>
          </w:tcPr>
          <w:p w:rsidR="00C56587" w:rsidRDefault="00FB060F">
            <w:pPr>
              <w:spacing w:after="20"/>
            </w:pPr>
            <w:r>
              <w:rPr>
                <w:sz w:val="18"/>
                <w:szCs w:val="18"/>
              </w:rPr>
              <w:t xml:space="preserve">Nexo; propuesta por validar</w:t>
            </w:r>
          </w:p>
        </w:tc>
        <w:tc>
          <w:tcPr>
            <w:tcW w:w="1660" w:type="dxa"/>
            <w:shd w:val="clear" w:color="auto" w:fill="EEF2F7"/>
            <w:tcMar>
              <w:top w:w="60" w:type="dxa"/>
              <w:left w:w="90" w:type="dxa"/>
              <w:bottom w:w="60" w:type="dxa"/>
              <w:right w:w="90" w:type="dxa"/>
            </w:tcMar>
          </w:tcPr>
          <w:p w:rsidR="00C56587" w:rsidRDefault="00FB060F">
            <w:pPr>
              <w:spacing w:after="20"/>
            </w:pPr>
            <w:r>
              <w:rPr>
                <w:sz w:val="18"/>
                <w:szCs w:val="18"/>
              </w:rPr>
              <w:t xml:space="preserve">Según afectación</w:t>
            </w:r>
          </w:p>
        </w:tc>
      </w:tr>
    </w:tbl>
    <w:p w:rsidR="00C56587" w:rsidRDefault="00C56587">
      <w:pPr>
        <w:spacing w:after="80"/>
      </w:pPr>
      <w:r>
        <w:t xml:space="preserve">Comercial recibe avisos de costos disponibles dentro de Nexo y por correo, también en entregas parciales. Cada entrega parcial genera un correo que agrupa sus líneas disponibles; no se envía uno por línea. El aviso identifica la solicitud y permite consultar líneas listas y pendientes. No constituye envío al cliente. Las confirmaciones y bloqueos se presentan dentro de Nexo. El esquema de otras alertas se conserva como propuesta para validar con negocio y TI.</w:t>
      </w:r>
    </w:p>
    <w:p w:rsidR="00C56587" w:rsidRDefault="00FB060F">
      <w:pPr>
        <w:pStyle w:val="Ttulo1"/>
        <w:spacing w:before="320" w:after="140"/>
        <w:keepNext/>
      </w:pPr>
      <w:r>
        <w:t>9. Documentación requerida</w:t>
      </w:r>
    </w:p>
    <w:tbl>
      <w:tblPr>
        <w:tblStyle w:val="aa"/>
        <w:tblW w:w="9360" w:type="dxa"/>
        <w:tblInd w:w="0" w:type="dxa"/>
        <w:tblBorders>
          <w:top w:val="single" w:sz="4" w:space="0" w:color="B8C4D0"/>
          <w:left w:val="single" w:sz="4" w:space="0" w:color="B8C4D0"/>
          <w:bottom w:val="single" w:sz="4" w:space="0" w:color="B8C4D0"/>
          <w:right w:val="single" w:sz="4" w:space="0" w:color="B8C4D0"/>
          <w:insideH w:val="single" w:sz="4" w:space="0" w:color="D5DCE4"/>
          <w:insideV w:val="single" w:sz="4" w:space="0" w:color="D5DCE4"/>
        </w:tblBorders>
        <w:tblLayout w:type="fixed"/>
        <w:tblLook w:val="0000" w:firstRow="0" w:lastRow="0" w:firstColumn="0" w:lastColumn="0" w:noHBand="0" w:noVBand="0"/>
      </w:tblPr>
      <w:tblGrid>
        <w:gridCol w:w="2200"/>
        <w:gridCol w:w="2600"/>
        <w:gridCol w:w="2000"/>
        <w:gridCol w:w="1100"/>
        <w:gridCol w:w="1460"/>
      </w:tblGrid>
      <w:tr w:rsidR="00C56587">
        <w:trPr>
          <w:tblHeader/>
          <w:cantSplit/>
        </w:trPr>
        <w:tc>
          <w:tcPr>
            <w:tcW w:w="22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Reporte</w:t>
            </w:r>
          </w:p>
        </w:tc>
        <w:tc>
          <w:tcPr>
            <w:tcW w:w="26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¿Para qué sirve?</w:t>
            </w:r>
          </w:p>
        </w:tc>
        <w:tc>
          <w:tcPr>
            <w:tcW w:w="20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Genera / recibe</w:t>
            </w:r>
          </w:p>
        </w:tc>
        <w:tc>
          <w:tcPr>
            <w:tcW w:w="11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Formato</w:t>
            </w:r>
          </w:p>
        </w:tc>
        <w:tc>
          <w:tcPr>
            <w:tcW w:w="146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Frecuencia</w:t>
            </w:r>
          </w:p>
        </w:tc>
      </w:tr>
      <w:tr w:rsidR="00C56587">
        <w:trPr>
          <w:cantSplit/>
        </w:trPr>
        <w:tc>
          <w:tcPr>
            <w:tcW w:w="2200" w:type="dxa"/>
            <w:tcMar>
              <w:top w:w="60" w:type="dxa"/>
              <w:left w:w="90" w:type="dxa"/>
              <w:bottom w:w="60" w:type="dxa"/>
              <w:right w:w="90" w:type="dxa"/>
            </w:tcMar>
          </w:tcPr>
          <w:p w:rsidR="00C56587" w:rsidRDefault="00FB060F">
            <w:pPr>
              <w:spacing w:after="20"/>
            </w:pPr>
            <w:r>
              <w:rPr>
                <w:sz w:val="18"/>
                <w:szCs w:val="18"/>
              </w:rPr>
              <w:t xml:space="preserve">Costos</w:t>
            </w:r>
          </w:p>
        </w:tc>
        <w:tc>
          <w:tcPr>
            <w:tcW w:w="2600" w:type="dxa"/>
            <w:tcMar>
              <w:top w:w="60" w:type="dxa"/>
              <w:left w:w="90" w:type="dxa"/>
              <w:bottom w:w="60" w:type="dxa"/>
              <w:right w:w="90" w:type="dxa"/>
            </w:tcMar>
          </w:tcPr>
          <w:p w:rsidR="00C56587" w:rsidRDefault="00FB060F">
            <w:pPr>
              <w:spacing w:after="20"/>
            </w:pPr>
            <w:r>
              <w:rPr>
                <w:sz w:val="18"/>
                <w:szCs w:val="18"/>
              </w:rPr>
              <w:t xml:space="preserve">Desglose por línea y pendientes.</w:t>
            </w:r>
          </w:p>
        </w:tc>
        <w:tc>
          <w:tcPr>
            <w:tcW w:w="2000" w:type="dxa"/>
            <w:tcMar>
              <w:top w:w="60" w:type="dxa"/>
              <w:left w:w="90" w:type="dxa"/>
              <w:bottom w:w="60" w:type="dxa"/>
              <w:right w:w="90" w:type="dxa"/>
            </w:tcMar>
          </w:tcPr>
          <w:p w:rsidR="00C56587" w:rsidRDefault="00FB060F">
            <w:pPr>
              <w:spacing w:after="20"/>
            </w:pPr>
            <w:r>
              <w:rPr>
                <w:sz w:val="18"/>
                <w:szCs w:val="18"/>
              </w:rPr>
              <w:t xml:space="preserve">Nexo → Comercial</w:t>
            </w:r>
          </w:p>
        </w:tc>
        <w:tc>
          <w:tcPr>
            <w:tcW w:w="1100" w:type="dxa"/>
            <w:tcMar>
              <w:top w:w="60" w:type="dxa"/>
              <w:left w:w="90" w:type="dxa"/>
              <w:bottom w:w="60" w:type="dxa"/>
              <w:right w:w="90" w:type="dxa"/>
            </w:tcMar>
          </w:tcPr>
          <w:p w:rsidR="00C56587" w:rsidRDefault="00FB060F">
            <w:pPr>
              <w:spacing w:after="20"/>
            </w:pPr>
            <w:r>
              <w:rPr>
                <w:sz w:val="18"/>
                <w:szCs w:val="18"/>
              </w:rPr>
              <w:t xml:space="preserve">Nexo, Excel y PDF</w:t>
            </w:r>
          </w:p>
        </w:tc>
        <w:tc>
          <w:tcPr>
            <w:tcW w:w="1460" w:type="dxa"/>
            <w:tcMar>
              <w:top w:w="60" w:type="dxa"/>
              <w:left w:w="90" w:type="dxa"/>
              <w:bottom w:w="60" w:type="dxa"/>
              <w:right w:w="90" w:type="dxa"/>
            </w:tcMar>
          </w:tcPr>
          <w:p w:rsidR="00C56587" w:rsidRDefault="00FB060F">
            <w:pPr>
              <w:spacing w:after="20"/>
            </w:pPr>
            <w:r>
              <w:rPr>
                <w:sz w:val="18"/>
                <w:szCs w:val="18"/>
              </w:rPr>
              <w:t xml:space="preserve">Por entrega</w:t>
            </w:r>
          </w:p>
        </w:tc>
      </w:tr>
      <w:tr w:rsidR="00C56587">
        <w:trPr>
          <w:cantSplit/>
        </w:trPr>
        <w:tc>
          <w:tcPr>
            <w:tcW w:w="2200" w:type="dxa"/>
            <w:shd w:val="clear" w:color="auto" w:fill="EEF2F7"/>
            <w:tcMar>
              <w:top w:w="60" w:type="dxa"/>
              <w:left w:w="90" w:type="dxa"/>
              <w:bottom w:w="60" w:type="dxa"/>
              <w:right w:w="90" w:type="dxa"/>
            </w:tcMar>
          </w:tcPr>
          <w:p w:rsidR="00C56587" w:rsidRDefault="00FB060F">
            <w:pPr>
              <w:spacing w:after="20"/>
            </w:pPr>
            <w:r>
              <w:rPr>
                <w:sz w:val="18"/>
                <w:szCs w:val="18"/>
              </w:rPr>
              <w:t xml:space="preserve">Plan de cargue</w:t>
            </w:r>
          </w:p>
        </w:tc>
        <w:tc>
          <w:tcPr>
            <w:tcW w:w="2600" w:type="dxa"/>
            <w:shd w:val="clear" w:color="auto" w:fill="EEF2F7"/>
            <w:tcMar>
              <w:top w:w="60" w:type="dxa"/>
              <w:left w:w="90" w:type="dxa"/>
              <w:bottom w:w="60" w:type="dxa"/>
              <w:right w:w="90" w:type="dxa"/>
            </w:tcMar>
          </w:tcPr>
          <w:p w:rsidR="00C56587" w:rsidRDefault="00FB060F">
            <w:pPr>
              <w:spacing w:after="20"/>
            </w:pPr>
            <w:r>
              <w:rPr>
                <w:sz w:val="18"/>
                <w:szCs w:val="18"/>
              </w:rPr>
              <w:t xml:space="preserve">Distribución de mercancía.</w:t>
            </w:r>
          </w:p>
        </w:tc>
        <w:tc>
          <w:tcPr>
            <w:tcW w:w="2000" w:type="dxa"/>
            <w:shd w:val="clear" w:color="auto" w:fill="EEF2F7"/>
            <w:tcMar>
              <w:top w:w="60" w:type="dxa"/>
              <w:left w:w="90" w:type="dxa"/>
              <w:bottom w:w="60" w:type="dxa"/>
              <w:right w:w="90" w:type="dxa"/>
            </w:tcMar>
          </w:tcPr>
          <w:p w:rsidR="00C56587" w:rsidRDefault="00FB060F">
            <w:pPr>
              <w:spacing w:after="20"/>
            </w:pPr>
            <w:r>
              <w:rPr>
                <w:sz w:val="18"/>
                <w:szCs w:val="18"/>
              </w:rPr>
              <w:t xml:space="preserve">Ambos</w:t>
            </w:r>
          </w:p>
        </w:tc>
        <w:tc>
          <w:tcPr>
            <w:tcW w:w="1100" w:type="dxa"/>
            <w:shd w:val="clear" w:color="auto" w:fill="EEF2F7"/>
            <w:tcMar>
              <w:top w:w="60" w:type="dxa"/>
              <w:left w:w="90" w:type="dxa"/>
              <w:bottom w:w="60" w:type="dxa"/>
              <w:right w:w="90" w:type="dxa"/>
            </w:tcMar>
          </w:tcPr>
          <w:p w:rsidR="00C56587" w:rsidRDefault="00FB060F">
            <w:pPr>
              <w:spacing w:after="20"/>
            </w:pPr>
            <w:r>
              <w:rPr>
                <w:sz w:val="18"/>
                <w:szCs w:val="18"/>
              </w:rPr>
              <w:t xml:space="preserve">Vista 3D y PDF, según referencia original</w:t>
            </w:r>
          </w:p>
        </w:tc>
        <w:tc>
          <w:tcPr>
            <w:tcW w:w="1460" w:type="dxa"/>
            <w:shd w:val="clear" w:color="auto" w:fill="EEF2F7"/>
            <w:tcMar>
              <w:top w:w="60" w:type="dxa"/>
              <w:left w:w="90" w:type="dxa"/>
              <w:bottom w:w="60" w:type="dxa"/>
              <w:right w:w="90" w:type="dxa"/>
            </w:tcMar>
          </w:tcPr>
          <w:p w:rsidR="00C56587" w:rsidRDefault="00FB060F">
            <w:pPr>
              <w:spacing w:after="20"/>
            </w:pPr>
            <w:r>
              <w:rPr>
                <w:sz w:val="18"/>
                <w:szCs w:val="18"/>
              </w:rPr>
              <w:t xml:space="preserve">Por necesidad</w:t>
            </w:r>
          </w:p>
        </w:tc>
      </w:tr>
      <w:tr w:rsidR="00C56587">
        <w:trPr>
          <w:cantSplit/>
        </w:trPr>
        <w:tc>
          <w:tcPr>
            <w:tcW w:w="2200" w:type="dxa"/>
            <w:tcMar>
              <w:top w:w="60" w:type="dxa"/>
              <w:left w:w="90" w:type="dxa"/>
              <w:bottom w:w="60" w:type="dxa"/>
              <w:right w:w="90" w:type="dxa"/>
            </w:tcMar>
          </w:tcPr>
          <w:p w:rsidR="00C56587" w:rsidRDefault="00FB060F">
            <w:pPr>
              <w:spacing w:after="20"/>
            </w:pPr>
            <w:r>
              <w:rPr>
                <w:sz w:val="18"/>
                <w:szCs w:val="18"/>
              </w:rPr>
              <w:t xml:space="preserve">Métricas</w:t>
            </w:r>
          </w:p>
        </w:tc>
        <w:tc>
          <w:tcPr>
            <w:tcW w:w="2600" w:type="dxa"/>
            <w:tcMar>
              <w:top w:w="60" w:type="dxa"/>
              <w:left w:w="90" w:type="dxa"/>
              <w:bottom w:w="60" w:type="dxa"/>
              <w:right w:w="90" w:type="dxa"/>
            </w:tcMar>
          </w:tcPr>
          <w:p w:rsidR="00C56587" w:rsidRDefault="00FB060F">
            <w:pPr>
              <w:spacing w:after="20"/>
            </w:pPr>
            <w:r>
              <w:rPr>
                <w:sz w:val="18"/>
                <w:szCs w:val="18"/>
              </w:rPr>
              <w:t xml:space="preserve">Autocosteo y tiempos para línea base.</w:t>
            </w:r>
          </w:p>
        </w:tc>
        <w:tc>
          <w:tcPr>
            <w:tcW w:w="2000" w:type="dxa"/>
            <w:tcMar>
              <w:top w:w="60" w:type="dxa"/>
              <w:left w:w="90" w:type="dxa"/>
              <w:bottom w:w="60" w:type="dxa"/>
              <w:right w:w="90" w:type="dxa"/>
            </w:tcMar>
          </w:tcPr>
          <w:p w:rsidR="00C56587" w:rsidRDefault="00FB060F">
            <w:pPr>
              <w:spacing w:after="20"/>
            </w:pPr>
            <w:r>
              <w:rPr>
                <w:sz w:val="18"/>
                <w:szCs w:val="18"/>
              </w:rPr>
              <w:t xml:space="preserve">AdminTarifas / Admin</w:t>
            </w:r>
          </w:p>
        </w:tc>
        <w:tc>
          <w:tcPr>
            <w:tcW w:w="1100" w:type="dxa"/>
            <w:tcMar>
              <w:top w:w="60" w:type="dxa"/>
              <w:left w:w="90" w:type="dxa"/>
              <w:bottom w:w="60" w:type="dxa"/>
              <w:right w:w="90" w:type="dxa"/>
            </w:tcMar>
          </w:tcPr>
          <w:p w:rsidR="00C56587" w:rsidRDefault="00FB060F">
            <w:pPr>
              <w:spacing w:after="20"/>
            </w:pPr>
            <w:r>
              <w:rPr>
                <w:sz w:val="18"/>
                <w:szCs w:val="18"/>
              </w:rPr>
              <w:t xml:space="preserve">Tablero en Nexo</w:t>
            </w:r>
          </w:p>
        </w:tc>
        <w:tc>
          <w:tcPr>
            <w:tcW w:w="1460" w:type="dxa"/>
            <w:tcMar>
              <w:top w:w="60" w:type="dxa"/>
              <w:left w:w="90" w:type="dxa"/>
              <w:bottom w:w="60" w:type="dxa"/>
              <w:right w:w="90" w:type="dxa"/>
            </w:tcMar>
          </w:tcPr>
          <w:p w:rsidR="00C56587" w:rsidRDefault="00FB060F">
            <w:pPr>
              <w:spacing w:after="20"/>
            </w:pPr>
            <w:r>
              <w:rPr>
                <w:sz w:val="18"/>
                <w:szCs w:val="18"/>
              </w:rPr>
              <w:t xml:space="preserve">Seguimiento</w:t>
            </w:r>
          </w:p>
        </w:tc>
      </w:tr>
    </w:tbl>
    <w:p w:rsidR="00C56587" w:rsidRDefault="00C56587">
      <w:pPr>
        <w:spacing w:after="80"/>
      </w:pPr>
    </w:p>
    <w:p w:rsidR="00C56587" w:rsidRDefault="00FB060F">
      <w:pPr>
        <w:spacing w:after="120" w:line="264" w:lineRule="auto"/>
      </w:pPr>
      <w:r>
        <w:rPr>
          <w:b/>
          <w:bCs/>
        </w:rPr>
        <w:t>Plantillas / requisitos legales o normativos:</w:t>
      </w:r>
    </w:p>
    <w:p w:rsidR="00C56587" w:rsidRDefault="00FB060F">
      <w:pPr>
        <w:numPr>
          <w:ilvl w:val="0"/>
          <w:numId w:val="1"/>
        </w:numPr>
        <w:pBdr>
          <w:top w:val="nil"/>
          <w:left w:val="nil"/>
          <w:bottom w:val="nil"/>
          <w:right w:val="nil"/>
          <w:between w:val="nil"/>
        </w:pBdr>
        <w:spacing w:after="60" w:line="260" w:lineRule="auto"/>
      </w:pPr>
      <w:r>
        <w:t xml:space="preserve">Control funcional acordado: bloquear el valor elegido inferior al piso SICE-TAC vigente disponible. Los formatos de cotización al cliente quedan fuera del alcance de Nexo.</w:t>
      </w:r>
    </w:p>
    <w:p w:rsidR="00C56587" w:rsidRDefault="00FB060F">
      <w:pPr>
        <w:spacing w:before="60" w:after="120" w:line="264" w:lineRule="auto"/>
      </w:pPr>
      <w:r>
        <w:rPr>
          <w:b/>
          <w:bCs/>
        </w:rPr>
        <w:lastRenderedPageBreak/>
        <w:t>Datos mínimos / firma / sello / consecutivo:</w:t>
      </w:r>
    </w:p>
    <w:p w:rsidR="00C56587" w:rsidRDefault="00FB060F">
      <w:pPr>
        <w:numPr>
          <w:ilvl w:val="0"/>
          <w:numId w:val="1"/>
        </w:numPr>
        <w:pBdr>
          <w:top w:val="nil"/>
          <w:left w:val="nil"/>
          <w:bottom w:val="nil"/>
          <w:right w:val="nil"/>
          <w:between w:val="nil"/>
        </w:pBdr>
        <w:spacing w:after="60" w:line="260" w:lineRule="auto"/>
      </w:pPr>
      <w:r>
        <w:t xml:space="preserve">Datos por línea: solicitud e identificador, ruta y configuración, fuentes, vigencias, valor elegido, origen de decisión, componentes, conexos con cantidad y costo de catálogo, total, responsable e hitos de tiempo. Para plaza: valor anterior/nuevo, usuario, fecha de cambio y fecha límite. No incluye firma ni sello comercial.</w:t>
      </w:r>
    </w:p>
    <w:p w:rsidR="00C56587" w:rsidRDefault="00FB060F">
      <w:pPr>
        <w:pStyle w:val="Ttulo1"/>
        <w:spacing w:before="320" w:after="140"/>
        <w:keepNext/>
      </w:pPr>
      <w:r>
        <w:t>10. Integraciones y dependencias</w:t>
      </w:r>
    </w:p>
    <w:p w:rsidR="00C56587" w:rsidRDefault="00FB060F">
      <w:pPr>
        <w:spacing w:after="120" w:line="264" w:lineRule="auto"/>
      </w:pPr>
      <w:r>
        <w:rPr>
          <w:b/>
          <w:bCs/>
        </w:rPr>
        <w:t>Datos maestros y fuentes de verdad:</w:t>
      </w:r>
    </w:p>
    <w:p w:rsidR="00C56587" w:rsidRDefault="00FB060F">
      <w:pPr>
        <w:numPr>
          <w:ilvl w:val="0"/>
          <w:numId w:val="1"/>
        </w:numPr>
        <w:pBdr>
          <w:top w:val="nil"/>
          <w:left w:val="nil"/>
          <w:bottom w:val="nil"/>
          <w:right w:val="nil"/>
          <w:between w:val="nil"/>
        </w:pBdr>
        <w:spacing w:after="60" w:line="260" w:lineRule="auto"/>
      </w:pPr>
      <w:r>
        <w:t xml:space="preserve">Combinar SICE-TAC, plaza SAP e históricos con la plaza administrada en Nexo, conservando procedencia y vigencia. No tratar fuentes distintas como un único dato sin trazabilidad.</w:t>
      </w:r>
    </w:p>
    <w:p w:rsidR="00C56587" w:rsidRDefault="00FB060F">
      <w:pPr>
        <w:numPr>
          <w:ilvl w:val="0"/>
          <w:numId w:val="1"/>
        </w:numPr>
        <w:pBdr>
          <w:top w:val="nil"/>
          <w:left w:val="nil"/>
          <w:bottom w:val="nil"/>
          <w:right w:val="nil"/>
          <w:between w:val="nil"/>
        </w:pBdr>
        <w:spacing w:after="60" w:line="260" w:lineRule="auto"/>
      </w:pPr>
      <w:r>
        <w:t xml:space="preserve">Nexo mantiene solicitudes, costos, catálogo y plaza con histórico. QA también contiene módulos de cotizaciones y resultado ganada/perdida; su existencia técnica no amplía el alcance de negocio acordado.</w:t>
      </w:r>
    </w:p>
    <w:p w:rsidR="00C56587" w:rsidRDefault="00FB060F">
      <w:pPr>
        <w:numPr>
          <w:ilvl w:val="0"/>
          <w:numId w:val="1"/>
        </w:numPr>
        <w:pBdr>
          <w:top w:val="nil"/>
          <w:left w:val="nil"/>
          <w:bottom w:val="nil"/>
          <w:right w:val="nil"/>
          <w:between w:val="nil"/>
        </w:pBdr>
        <w:spacing w:after="60" w:line="260" w:lineRule="auto"/>
      </w:pPr>
      <w:r>
        <w:t xml:space="preserve">Identidad: QA resuelve usuario y rol desde el portal en cada petición. Esta revisión no acredita una autenticación propia ni integración directa con Azure AD. Alinear portal y permisos con Comercial, AdminTarifas y Admin.</w:t>
      </w:r>
    </w:p>
    <w:p w:rsidR="00C56587" w:rsidRDefault="00FB060F">
      <w:pPr>
        <w:numPr>
          <w:ilvl w:val="0"/>
          <w:numId w:val="1"/>
        </w:numPr>
        <w:pBdr>
          <w:top w:val="nil"/>
          <w:left w:val="nil"/>
          <w:bottom w:val="nil"/>
          <w:right w:val="nil"/>
          <w:between w:val="nil"/>
        </w:pBdr>
        <w:spacing w:after="60" w:line="260" w:lineRule="auto"/>
      </w:pPr>
      <w:r>
        <w:t xml:space="preserve">Procesamiento: backend .NET, SQL Server, RabbitMQ/MassTransit, Outbox y SignalR. Cubicador vigente en Python y PostgreSQL. El nuevo esquema SQL y sus datos iniciales no acreditan integración completa de selección por mercancía/carrocería.</w:t>
      </w:r>
    </w:p>
    <w:p w:rsidR="00C56587" w:rsidRDefault="00FB060F">
      <w:pPr>
        <w:numPr>
          <w:ilvl w:val="0"/>
          <w:numId w:val="1"/>
        </w:numPr>
        <w:pBdr>
          <w:top w:val="nil"/>
          <w:left w:val="nil"/>
          <w:bottom w:val="nil"/>
          <w:right w:val="nil"/>
          <w:between w:val="nil"/>
        </w:pBdr>
        <w:spacing w:after="60" w:line="260" w:lineRule="auto"/>
      </w:pPr>
      <w:r>
        <w:t xml:space="preserve">Notificaciones: correo interno y consulta de avances en Nexo. La entrega actual no demuestra que autocosteo y parciales generen ya los avisos requeridos.</w:t>
      </w:r>
    </w:p>
    <w:p w:rsidR="00C56587" w:rsidRDefault="00FB060F">
      <w:pPr>
        <w:numPr>
          <w:ilvl w:val="0"/>
          <w:numId w:val="1"/>
        </w:numPr>
        <w:pBdr>
          <w:top w:val="nil"/>
          <w:left w:val="nil"/>
          <w:bottom w:val="nil"/>
          <w:right w:val="nil"/>
          <w:between w:val="nil"/>
        </w:pBdr>
        <w:spacing w:after="60" w:line="260" w:lineRule="auto"/>
      </w:pPr>
      <w:r>
        <w:t xml:space="preserve">Fuentes: QA del repositorio InnovacionIA-proyectos/NEXO, commit 0e1ab8b4b8751ef91fd10943279d6b451d0b7a39; Entendimiento_Nexo.docx; NEXO FLUJO.pdf; Nexo_Comparacion_Backend_vs_Entendimiento.md; NEXO PENDIENTES.xlsx y decisiones del usuario. El comparativo usa otra referencia de código y el Excel declara estados; sus porcentajes no representan avance aquí comprobado.</w:t>
      </w:r>
    </w:p>
    <w:p w:rsidR="00C56587" w:rsidRDefault="00FB060F">
      <w:pPr>
        <w:pStyle w:val="Ttulo1"/>
        <w:spacing w:before="320" w:after="140"/>
        <w:keepNext/>
      </w:pPr>
      <w:r>
        <w:t>11. Requisitos no funcionales</w:t>
      </w:r>
    </w:p>
    <w:tbl>
      <w:tblPr>
        <w:tblStyle w:val="ab"/>
        <w:tblW w:w="9360" w:type="dxa"/>
        <w:tblInd w:w="0" w:type="dxa"/>
        <w:tblBorders>
          <w:top w:val="single" w:sz="4" w:space="0" w:color="B8C4D0"/>
          <w:left w:val="single" w:sz="4" w:space="0" w:color="B8C4D0"/>
          <w:bottom w:val="single" w:sz="4" w:space="0" w:color="B8C4D0"/>
          <w:right w:val="single" w:sz="4" w:space="0" w:color="B8C4D0"/>
          <w:insideH w:val="single" w:sz="4" w:space="0" w:color="D5DCE4"/>
          <w:insideV w:val="single" w:sz="4" w:space="0" w:color="D5DCE4"/>
        </w:tblBorders>
        <w:tblLayout w:type="fixed"/>
        <w:tblLook w:val="0000" w:firstRow="0" w:lastRow="0" w:firstColumn="0" w:lastColumn="0" w:noHBand="0" w:noVBand="0"/>
      </w:tblPr>
      <w:tblGrid>
        <w:gridCol w:w="3800"/>
        <w:gridCol w:w="5560"/>
      </w:tblGrid>
      <w:tr w:rsidR="00C56587">
        <w:trPr>
          <w:tblHeader/>
          <w:cantSplit/>
        </w:trPr>
        <w:tc>
          <w:tcPr>
            <w:tcW w:w="38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Campo</w:t>
            </w:r>
          </w:p>
        </w:tc>
        <w:tc>
          <w:tcPr>
            <w:tcW w:w="556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Detalle</w:t>
            </w:r>
          </w:p>
        </w:tc>
      </w:tr>
      <w:tr w:rsidR="00C56587">
        <w:trPr>
          <w:cantSplit/>
        </w:trPr>
        <w:tc>
          <w:tcPr>
            <w:tcW w:w="3800" w:type="dxa"/>
            <w:tcMar>
              <w:top w:w="60" w:type="dxa"/>
              <w:left w:w="90" w:type="dxa"/>
              <w:bottom w:w="60" w:type="dxa"/>
              <w:right w:w="90" w:type="dxa"/>
            </w:tcMar>
          </w:tcPr>
          <w:p w:rsidR="00C56587" w:rsidRDefault="00FB060F">
            <w:pPr>
              <w:spacing w:after="20"/>
            </w:pPr>
            <w:r>
              <w:rPr>
                <w:sz w:val="18"/>
                <w:szCs w:val="18"/>
              </w:rPr>
              <w:t xml:space="preserve">Concurrencia</w:t>
            </w:r>
          </w:p>
        </w:tc>
        <w:tc>
          <w:tcPr>
            <w:tcW w:w="5560" w:type="dxa"/>
            <w:tcMar>
              <w:top w:w="60" w:type="dxa"/>
              <w:left w:w="90" w:type="dxa"/>
              <w:bottom w:w="60" w:type="dxa"/>
              <w:right w:w="90" w:type="dxa"/>
            </w:tcMar>
          </w:tcPr>
          <w:p w:rsidR="00C56587" w:rsidRDefault="00FB060F">
            <w:pPr>
              <w:spacing w:after="20"/>
            </w:pPr>
            <w:r>
              <w:rPr>
                <w:sz w:val="18"/>
                <w:szCs w:val="18"/>
              </w:rPr>
              <w:t xml:space="preserve">Pendiente de dimensionamiento, confirmado por negocio.</w:t>
            </w:r>
          </w:p>
        </w:tc>
      </w:tr>
      <w:tr w:rsidR="00C56587">
        <w:trPr>
          <w:cantSplit/>
        </w:trPr>
        <w:tc>
          <w:tcPr>
            <w:tcW w:w="3800" w:type="dxa"/>
            <w:shd w:val="clear" w:color="auto" w:fill="EEF2F7"/>
            <w:tcMar>
              <w:top w:w="60" w:type="dxa"/>
              <w:left w:w="90" w:type="dxa"/>
              <w:bottom w:w="60" w:type="dxa"/>
              <w:right w:w="90" w:type="dxa"/>
            </w:tcMar>
          </w:tcPr>
          <w:p w:rsidR="00C56587" w:rsidRDefault="00FB060F">
            <w:pPr>
              <w:spacing w:after="20"/>
            </w:pPr>
            <w:r>
              <w:rPr>
                <w:sz w:val="18"/>
                <w:szCs w:val="18"/>
              </w:rPr>
              <w:t xml:space="preserve">Respuesta</w:t>
            </w:r>
          </w:p>
        </w:tc>
        <w:tc>
          <w:tcPr>
            <w:tcW w:w="5560" w:type="dxa"/>
            <w:shd w:val="clear" w:color="auto" w:fill="EEF2F7"/>
            <w:tcMar>
              <w:top w:w="60" w:type="dxa"/>
              <w:left w:w="90" w:type="dxa"/>
              <w:bottom w:w="60" w:type="dxa"/>
              <w:right w:w="90" w:type="dxa"/>
            </w:tcMar>
          </w:tcPr>
          <w:p w:rsidR="00C56587" w:rsidRDefault="00FB060F">
            <w:pPr>
              <w:spacing w:after="20"/>
            </w:pPr>
            <w:r>
              <w:rPr>
                <w:sz w:val="18"/>
                <w:szCs w:val="18"/>
              </w:rPr>
              <w:t xml:space="preserve">Meta 300 líneas &lt; 10 minutos; nuevos tiempos sin límite inicial.</w:t>
            </w:r>
          </w:p>
        </w:tc>
      </w:tr>
      <w:tr w:rsidR="00C56587">
        <w:trPr>
          <w:cantSplit/>
        </w:trPr>
        <w:tc>
          <w:tcPr>
            <w:tcW w:w="3800" w:type="dxa"/>
            <w:tcMar>
              <w:top w:w="60" w:type="dxa"/>
              <w:left w:w="90" w:type="dxa"/>
              <w:bottom w:w="60" w:type="dxa"/>
              <w:right w:w="90" w:type="dxa"/>
            </w:tcMar>
          </w:tcPr>
          <w:p w:rsidR="00C56587" w:rsidRDefault="00FB060F">
            <w:pPr>
              <w:spacing w:after="20"/>
            </w:pPr>
            <w:r>
              <w:rPr>
                <w:sz w:val="18"/>
                <w:szCs w:val="18"/>
              </w:rPr>
              <w:t xml:space="preserve">Disponibilidad</w:t>
            </w:r>
          </w:p>
        </w:tc>
        <w:tc>
          <w:tcPr>
            <w:tcW w:w="5560" w:type="dxa"/>
            <w:tcMar>
              <w:top w:w="60" w:type="dxa"/>
              <w:left w:w="90" w:type="dxa"/>
              <w:bottom w:w="60" w:type="dxa"/>
              <w:right w:w="90" w:type="dxa"/>
            </w:tcMar>
          </w:tcPr>
          <w:p w:rsidR="00C56587" w:rsidRDefault="00FB060F">
            <w:pPr>
              <w:spacing w:after="20"/>
            </w:pPr>
            <w:r>
              <w:rPr>
                <w:sz w:val="18"/>
                <w:szCs w:val="18"/>
              </w:rPr>
              <w:t xml:space="preserve">Objetivo pendiente de definición con negocio y TI; depende de portal, fuentes, red y procesamiento.</w:t>
            </w:r>
          </w:p>
        </w:tc>
      </w:tr>
      <w:tr w:rsidR="00C56587">
        <w:trPr>
          <w:cantSplit/>
        </w:trPr>
        <w:tc>
          <w:tcPr>
            <w:tcW w:w="3800" w:type="dxa"/>
            <w:shd w:val="clear" w:color="auto" w:fill="EEF2F7"/>
            <w:tcMar>
              <w:top w:w="60" w:type="dxa"/>
              <w:left w:w="90" w:type="dxa"/>
              <w:bottom w:w="60" w:type="dxa"/>
              <w:right w:w="90" w:type="dxa"/>
            </w:tcMar>
          </w:tcPr>
          <w:p w:rsidR="00C56587" w:rsidRDefault="00FB060F">
            <w:pPr>
              <w:spacing w:after="20"/>
            </w:pPr>
            <w:r>
              <w:rPr>
                <w:sz w:val="18"/>
                <w:szCs w:val="18"/>
              </w:rPr>
              <w:t xml:space="preserve">Seguridad</w:t>
            </w:r>
          </w:p>
        </w:tc>
        <w:tc>
          <w:tcPr>
            <w:tcW w:w="5560" w:type="dxa"/>
            <w:shd w:val="clear" w:color="auto" w:fill="EEF2F7"/>
            <w:tcMar>
              <w:top w:w="60" w:type="dxa"/>
              <w:left w:w="90" w:type="dxa"/>
              <w:bottom w:w="60" w:type="dxa"/>
              <w:right w:w="90" w:type="dxa"/>
            </w:tcMar>
          </w:tcPr>
          <w:p w:rsidR="00C56587" w:rsidRDefault="00FB060F">
            <w:pPr>
              <w:spacing w:after="20"/>
            </w:pPr>
            <w:r>
              <w:rPr>
                <w:sz w:val="18"/>
                <w:szCs w:val="18"/>
              </w:rPr>
              <w:t xml:space="preserve">Identidad del portal, permisos por rol y solicitudes propias de Comercial.</w:t>
            </w:r>
          </w:p>
        </w:tc>
      </w:tr>
      <w:tr w:rsidR="00C56587">
        <w:trPr>
          <w:cantSplit/>
        </w:trPr>
        <w:tc>
          <w:tcPr>
            <w:tcW w:w="3800" w:type="dxa"/>
            <w:tcMar>
              <w:top w:w="60" w:type="dxa"/>
              <w:left w:w="90" w:type="dxa"/>
              <w:bottom w:w="60" w:type="dxa"/>
              <w:right w:w="90" w:type="dxa"/>
            </w:tcMar>
          </w:tcPr>
          <w:p w:rsidR="00C56587" w:rsidRDefault="00FB060F">
            <w:pPr>
              <w:spacing w:after="20"/>
            </w:pPr>
            <w:r>
              <w:rPr>
                <w:sz w:val="18"/>
                <w:szCs w:val="18"/>
              </w:rPr>
              <w:t xml:space="preserve">Datos sensibles</w:t>
            </w:r>
          </w:p>
        </w:tc>
        <w:tc>
          <w:tcPr>
            <w:tcW w:w="5560" w:type="dxa"/>
            <w:tcMar>
              <w:top w:w="60" w:type="dxa"/>
              <w:left w:w="90" w:type="dxa"/>
              <w:bottom w:w="60" w:type="dxa"/>
              <w:right w:w="90" w:type="dxa"/>
            </w:tcMar>
          </w:tcPr>
          <w:p w:rsidR="00C56587" w:rsidRDefault="00FB060F">
            <w:pPr>
              <w:spacing w:after="20"/>
            </w:pPr>
            <w:r>
              <w:rPr>
                <w:sz w:val="18"/>
                <w:szCs w:val="18"/>
              </w:rPr>
              <w:t xml:space="preserve">Tarifas y datos comerciales; políticas corporativas por confirmar.</w:t>
            </w:r>
          </w:p>
        </w:tc>
      </w:tr>
      <w:tr w:rsidR="00C56587">
        <w:trPr>
          <w:cantSplit/>
        </w:trPr>
        <w:tc>
          <w:tcPr>
            <w:tcW w:w="3800" w:type="dxa"/>
            <w:shd w:val="clear" w:color="auto" w:fill="EEF2F7"/>
            <w:tcMar>
              <w:top w:w="60" w:type="dxa"/>
              <w:left w:w="90" w:type="dxa"/>
              <w:bottom w:w="60" w:type="dxa"/>
              <w:right w:w="90" w:type="dxa"/>
            </w:tcMar>
          </w:tcPr>
          <w:p w:rsidR="00C56587" w:rsidRDefault="00FB060F">
            <w:pPr>
              <w:spacing w:after="20"/>
            </w:pPr>
            <w:r>
              <w:rPr>
                <w:sz w:val="18"/>
                <w:szCs w:val="18"/>
              </w:rPr>
              <w:t xml:space="preserve">Respaldo</w:t>
            </w:r>
          </w:p>
        </w:tc>
        <w:tc>
          <w:tcPr>
            <w:tcW w:w="5560" w:type="dxa"/>
            <w:shd w:val="clear" w:color="auto" w:fill="EEF2F7"/>
            <w:tcMar>
              <w:top w:w="60" w:type="dxa"/>
              <w:left w:w="90" w:type="dxa"/>
              <w:bottom w:w="60" w:type="dxa"/>
              <w:right w:w="90" w:type="dxa"/>
            </w:tcMar>
          </w:tcPr>
          <w:p w:rsidR="00C56587" w:rsidRDefault="00FB060F">
            <w:pPr>
              <w:spacing w:after="20"/>
            </w:pPr>
            <w:r>
              <w:rPr>
                <w:sz w:val="18"/>
                <w:szCs w:val="18"/>
              </w:rPr>
              <w:t xml:space="preserve">Política y objetivos pendientes de definición con negocio y TI; caché no equivale a respaldo.</w:t>
            </w:r>
          </w:p>
        </w:tc>
      </w:tr>
      <w:tr w:rsidR="00C56587">
        <w:trPr>
          <w:cantSplit/>
        </w:trPr>
        <w:tc>
          <w:tcPr>
            <w:tcW w:w="3800" w:type="dxa"/>
            <w:tcMar>
              <w:top w:w="60" w:type="dxa"/>
              <w:left w:w="90" w:type="dxa"/>
              <w:bottom w:w="60" w:type="dxa"/>
              <w:right w:w="90" w:type="dxa"/>
            </w:tcMar>
          </w:tcPr>
          <w:p w:rsidR="00C56587" w:rsidRDefault="00FB060F">
            <w:pPr>
              <w:spacing w:after="20"/>
            </w:pPr>
            <w:r>
              <w:rPr>
                <w:sz w:val="18"/>
                <w:szCs w:val="18"/>
              </w:rPr>
              <w:t xml:space="preserve">Auditoría</w:t>
            </w:r>
          </w:p>
        </w:tc>
        <w:tc>
          <w:tcPr>
            <w:tcW w:w="5560" w:type="dxa"/>
            <w:tcMar>
              <w:top w:w="60" w:type="dxa"/>
              <w:left w:w="90" w:type="dxa"/>
              <w:bottom w:w="60" w:type="dxa"/>
              <w:right w:w="90" w:type="dxa"/>
            </w:tcMar>
          </w:tcPr>
          <w:p w:rsidR="00C56587" w:rsidRDefault="00FB060F">
            <w:pPr>
              <w:spacing w:after="20"/>
            </w:pPr>
            <w:r>
              <w:rPr>
                <w:sz w:val="18"/>
                <w:szCs w:val="18"/>
              </w:rPr>
              <w:t xml:space="preserve">Fuente y decisión, histórico de plaza, responsables e hitos.</w:t>
            </w:r>
          </w:p>
        </w:tc>
      </w:tr>
      <w:tr w:rsidR="00C56587">
        <w:trPr>
          <w:cantSplit/>
        </w:trPr>
        <w:tc>
          <w:tcPr>
            <w:tcW w:w="3800" w:type="dxa"/>
            <w:shd w:val="clear" w:color="auto" w:fill="EEF2F7"/>
            <w:tcMar>
              <w:top w:w="60" w:type="dxa"/>
              <w:left w:w="90" w:type="dxa"/>
              <w:bottom w:w="60" w:type="dxa"/>
              <w:right w:w="90" w:type="dxa"/>
            </w:tcMar>
          </w:tcPr>
          <w:p w:rsidR="00C56587" w:rsidRDefault="00FB060F">
            <w:pPr>
              <w:spacing w:after="20"/>
            </w:pPr>
            <w:r>
              <w:rPr>
                <w:sz w:val="18"/>
                <w:szCs w:val="18"/>
              </w:rPr>
              <w:t xml:space="preserve">Retención</w:t>
            </w:r>
          </w:p>
        </w:tc>
        <w:tc>
          <w:tcPr>
            <w:tcW w:w="5560" w:type="dxa"/>
            <w:shd w:val="clear" w:color="auto" w:fill="EEF2F7"/>
            <w:tcMar>
              <w:top w:w="60" w:type="dxa"/>
              <w:left w:w="90" w:type="dxa"/>
              <w:bottom w:w="60" w:type="dxa"/>
              <w:right w:w="90" w:type="dxa"/>
            </w:tcMar>
          </w:tcPr>
          <w:p w:rsidR="00C56587" w:rsidRDefault="00FB060F">
            <w:pPr>
              <w:spacing w:after="20"/>
            </w:pPr>
            <w:r>
              <w:rPr>
                <w:sz w:val="18"/>
                <w:szCs w:val="18"/>
              </w:rPr>
              <w:t xml:space="preserve">Plazos de retención y borrado pendientes de definición con negocio y TI.</w:t>
            </w:r>
          </w:p>
        </w:tc>
      </w:tr>
    </w:tbl>
    <w:p w:rsidR="00C56587" w:rsidRDefault="00C56587">
      <w:pPr>
        <w:spacing w:after="80"/>
      </w:pPr>
      <w:r>
        <w:t xml:space="preserve">Horario operativo, disponibilidad, accesibilidad, respaldo, recuperación y retención de datos quedan pendientes de definición conjunta con negocio y TI, conforme a la decisión del usuario. Usuarios y concurrencia también quedan pendientes de dimensionamiento. No se asignan cifras ni políticas no confirmadas.</w:t>
      </w:r>
    </w:p>
    <w:p w:rsidR="00C56587" w:rsidRDefault="00FB060F">
      <w:pPr>
        <w:pStyle w:val="Ttulo1"/>
        <w:spacing w:before="320" w:after="140"/>
        <w:keepNext/>
      </w:pPr>
      <w:r>
        <w:t>12. Riesgos, supuestos y restricciones</w:t>
      </w:r>
    </w:p>
    <w:tbl>
      <w:tblPr>
        <w:tblStyle w:val="ac"/>
        <w:tblW w:w="9360" w:type="dxa"/>
        <w:tblInd w:w="0" w:type="dxa"/>
        <w:tblBorders>
          <w:top w:val="single" w:sz="4" w:space="0" w:color="B8C4D0"/>
          <w:left w:val="single" w:sz="4" w:space="0" w:color="B8C4D0"/>
          <w:bottom w:val="single" w:sz="4" w:space="0" w:color="B8C4D0"/>
          <w:right w:val="single" w:sz="4" w:space="0" w:color="B8C4D0"/>
          <w:insideH w:val="single" w:sz="4" w:space="0" w:color="D5DCE4"/>
          <w:insideV w:val="single" w:sz="4" w:space="0" w:color="D5DCE4"/>
        </w:tblBorders>
        <w:tblLayout w:type="fixed"/>
        <w:tblLook w:val="0000" w:firstRow="0" w:lastRow="0" w:firstColumn="0" w:lastColumn="0" w:noHBand="0" w:noVBand="0"/>
      </w:tblPr>
      <w:tblGrid>
        <w:gridCol w:w="2100"/>
        <w:gridCol w:w="3400"/>
        <w:gridCol w:w="1300"/>
        <w:gridCol w:w="2560"/>
      </w:tblGrid>
      <w:tr w:rsidR="00C56587">
        <w:trPr>
          <w:tblHeader/>
          <w:cantSplit/>
        </w:trPr>
        <w:tc>
          <w:tcPr>
            <w:tcW w:w="21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Tipo</w:t>
            </w:r>
          </w:p>
        </w:tc>
        <w:tc>
          <w:tcPr>
            <w:tcW w:w="34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Descripción</w:t>
            </w:r>
          </w:p>
        </w:tc>
        <w:tc>
          <w:tcPr>
            <w:tcW w:w="130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Impacto</w:t>
            </w:r>
          </w:p>
        </w:tc>
        <w:tc>
          <w:tcPr>
            <w:tcW w:w="2560" w:type="dxa"/>
            <w:shd w:val="clear" w:color="auto" w:fill="1F3A5F"/>
            <w:tcMar>
              <w:top w:w="60" w:type="dxa"/>
              <w:left w:w="90" w:type="dxa"/>
              <w:bottom w:w="60" w:type="dxa"/>
              <w:right w:w="90" w:type="dxa"/>
            </w:tcMar>
          </w:tcPr>
          <w:p w:rsidR="00C56587" w:rsidRDefault="00FB060F">
            <w:pPr>
              <w:spacing w:after="20"/>
            </w:pPr>
            <w:r>
              <w:rPr>
                <w:b/>
                <w:bCs/>
                <w:color w:val="FFFFFF"/>
                <w:sz w:val="18"/>
                <w:szCs w:val="18"/>
              </w:rPr>
              <w:t xml:space="preserve">Mitigación / responsable</w:t>
            </w:r>
          </w:p>
        </w:tc>
      </w:tr>
      <w:tr w:rsidR="00C56587">
        <w:trPr>
          <w:cantSplit/>
        </w:trPr>
        <w:tc>
          <w:tcPr>
            <w:tcW w:w="2100" w:type="dxa"/>
            <w:tcMar>
              <w:top w:w="60" w:type="dxa"/>
              <w:left w:w="90" w:type="dxa"/>
              <w:bottom w:w="60" w:type="dxa"/>
              <w:right w:w="90" w:type="dxa"/>
            </w:tcMar>
          </w:tcPr>
          <w:p w:rsidR="00C56587" w:rsidRDefault="00FB060F">
            <w:pPr>
              <w:spacing w:after="20"/>
            </w:pPr>
            <w:r>
              <w:rPr>
                <w:sz w:val="18"/>
                <w:szCs w:val="18"/>
              </w:rPr>
              <w:t xml:space="preserve">Dependencias</w:t>
            </w:r>
          </w:p>
        </w:tc>
        <w:tc>
          <w:tcPr>
            <w:tcW w:w="3400" w:type="dxa"/>
            <w:tcMar>
              <w:top w:w="60" w:type="dxa"/>
              <w:left w:w="90" w:type="dxa"/>
              <w:bottom w:w="60" w:type="dxa"/>
              <w:right w:w="90" w:type="dxa"/>
            </w:tcMar>
          </w:tcPr>
          <w:p w:rsidR="00C56587" w:rsidRDefault="00FB060F">
            <w:pPr>
              <w:spacing w:after="20"/>
            </w:pPr>
            <w:r>
              <w:rPr>
                <w:sz w:val="18"/>
                <w:szCs w:val="18"/>
              </w:rPr>
              <w:t xml:space="preserve">Fuentes lentas o ausentes.</w:t>
            </w:r>
          </w:p>
        </w:tc>
        <w:tc>
          <w:tcPr>
            <w:tcW w:w="1300" w:type="dxa"/>
            <w:tcMar>
              <w:top w:w="60" w:type="dxa"/>
              <w:left w:w="90" w:type="dxa"/>
              <w:bottom w:w="60" w:type="dxa"/>
              <w:right w:w="90" w:type="dxa"/>
            </w:tcMar>
          </w:tcPr>
          <w:p w:rsidR="00C56587" w:rsidRDefault="00FB060F">
            <w:pPr>
              <w:spacing w:after="20"/>
            </w:pPr>
            <w:r>
              <w:rPr>
                <w:sz w:val="18"/>
                <w:szCs w:val="18"/>
              </w:rPr>
              <w:t xml:space="preserve">Alto</w:t>
            </w:r>
          </w:p>
        </w:tc>
        <w:tc>
          <w:tcPr>
            <w:tcW w:w="2560" w:type="dxa"/>
            <w:tcMar>
              <w:top w:w="60" w:type="dxa"/>
              <w:left w:w="90" w:type="dxa"/>
              <w:bottom w:w="60" w:type="dxa"/>
              <w:right w:w="90" w:type="dxa"/>
            </w:tcMar>
          </w:tcPr>
          <w:p w:rsidR="00C56587" w:rsidRDefault="00FB060F">
            <w:pPr>
              <w:spacing w:after="20"/>
            </w:pPr>
            <w:r>
              <w:rPr>
                <w:sz w:val="18"/>
                <w:szCs w:val="18"/>
              </w:rPr>
              <w:t xml:space="preserve">Resiliencia por línea / Admin.</w:t>
            </w:r>
          </w:p>
        </w:tc>
      </w:tr>
      <w:tr w:rsidR="00C56587">
        <w:trPr>
          <w:cantSplit/>
        </w:trPr>
        <w:tc>
          <w:tcPr>
            <w:tcW w:w="2100" w:type="dxa"/>
            <w:shd w:val="clear" w:color="auto" w:fill="EEF2F7"/>
            <w:tcMar>
              <w:top w:w="60" w:type="dxa"/>
              <w:left w:w="90" w:type="dxa"/>
              <w:bottom w:w="60" w:type="dxa"/>
              <w:right w:w="90" w:type="dxa"/>
            </w:tcMar>
          </w:tcPr>
          <w:p w:rsidR="00C56587" w:rsidRDefault="00FB060F">
            <w:pPr>
              <w:spacing w:after="20"/>
            </w:pPr>
            <w:r>
              <w:rPr>
                <w:sz w:val="18"/>
                <w:szCs w:val="18"/>
              </w:rPr>
              <w:t xml:space="preserve">Control de piso</w:t>
            </w:r>
          </w:p>
        </w:tc>
        <w:tc>
          <w:tcPr>
            <w:tcW w:w="3400" w:type="dxa"/>
            <w:shd w:val="clear" w:color="auto" w:fill="EEF2F7"/>
            <w:tcMar>
              <w:top w:w="60" w:type="dxa"/>
              <w:left w:w="90" w:type="dxa"/>
              <w:bottom w:w="60" w:type="dxa"/>
              <w:right w:w="90" w:type="dxa"/>
            </w:tcMar>
          </w:tcPr>
          <w:p w:rsidR="00C56587" w:rsidRDefault="00FB060F">
            <w:pPr>
              <w:spacing w:after="20"/>
            </w:pPr>
            <w:r>
              <w:rPr>
                <w:sz w:val="18"/>
                <w:szCs w:val="18"/>
              </w:rPr>
              <w:t xml:space="preserve">QA no bloquea manual inferior.</w:t>
            </w:r>
          </w:p>
        </w:tc>
        <w:tc>
          <w:tcPr>
            <w:tcW w:w="1300" w:type="dxa"/>
            <w:shd w:val="clear" w:color="auto" w:fill="EEF2F7"/>
            <w:tcMar>
              <w:top w:w="60" w:type="dxa"/>
              <w:left w:w="90" w:type="dxa"/>
              <w:bottom w:w="60" w:type="dxa"/>
              <w:right w:w="90" w:type="dxa"/>
            </w:tcMar>
          </w:tcPr>
          <w:p w:rsidR="00C56587" w:rsidRDefault="00FB060F">
            <w:pPr>
              <w:spacing w:after="20"/>
            </w:pPr>
            <w:r>
              <w:rPr>
                <w:sz w:val="18"/>
                <w:szCs w:val="18"/>
              </w:rPr>
              <w:t xml:space="preserve">Alto</w:t>
            </w:r>
          </w:p>
        </w:tc>
        <w:tc>
          <w:tcPr>
            <w:tcW w:w="2560" w:type="dxa"/>
            <w:shd w:val="clear" w:color="auto" w:fill="EEF2F7"/>
            <w:tcMar>
              <w:top w:w="60" w:type="dxa"/>
              <w:left w:w="90" w:type="dxa"/>
              <w:bottom w:w="60" w:type="dxa"/>
              <w:right w:w="90" w:type="dxa"/>
            </w:tcMar>
          </w:tcPr>
          <w:p w:rsidR="00C56587" w:rsidRDefault="00FB060F">
            <w:pPr>
              <w:spacing w:after="20"/>
            </w:pPr>
            <w:r>
              <w:rPr>
                <w:sz w:val="18"/>
                <w:szCs w:val="18"/>
              </w:rPr>
              <w:t xml:space="preserve">Validar antes de aplicar/guardar / desarrollo.</w:t>
            </w:r>
          </w:p>
        </w:tc>
      </w:tr>
      <w:tr w:rsidR="00C56587">
        <w:trPr>
          <w:cantSplit/>
        </w:trPr>
        <w:tc>
          <w:tcPr>
            <w:tcW w:w="2100" w:type="dxa"/>
            <w:tcMar>
              <w:top w:w="60" w:type="dxa"/>
              <w:left w:w="90" w:type="dxa"/>
              <w:bottom w:w="60" w:type="dxa"/>
              <w:right w:w="90" w:type="dxa"/>
            </w:tcMar>
          </w:tcPr>
          <w:p w:rsidR="00C56587" w:rsidRDefault="00FB060F">
            <w:pPr>
              <w:spacing w:after="20"/>
            </w:pPr>
            <w:r>
              <w:rPr>
                <w:sz w:val="18"/>
                <w:szCs w:val="18"/>
              </w:rPr>
              <w:t xml:space="preserve">Plaza</w:t>
            </w:r>
          </w:p>
        </w:tc>
        <w:tc>
          <w:tcPr>
            <w:tcW w:w="3400" w:type="dxa"/>
            <w:tcMar>
              <w:top w:w="60" w:type="dxa"/>
              <w:left w:w="90" w:type="dxa"/>
              <w:bottom w:w="60" w:type="dxa"/>
              <w:right w:w="90" w:type="dxa"/>
            </w:tcMar>
          </w:tcPr>
          <w:p w:rsidR="00C56587" w:rsidRDefault="00FB060F">
            <w:pPr>
              <w:spacing w:after="20"/>
            </w:pPr>
            <w:r>
              <w:rPr>
                <w:sz w:val="18"/>
                <w:szCs w:val="18"/>
              </w:rPr>
              <w:t xml:space="preserve">Cambio sin decisión/histórico.</w:t>
            </w:r>
          </w:p>
        </w:tc>
        <w:tc>
          <w:tcPr>
            <w:tcW w:w="1300" w:type="dxa"/>
            <w:tcMar>
              <w:top w:w="60" w:type="dxa"/>
              <w:left w:w="90" w:type="dxa"/>
              <w:bottom w:w="60" w:type="dxa"/>
              <w:right w:w="90" w:type="dxa"/>
            </w:tcMar>
          </w:tcPr>
          <w:p w:rsidR="00C56587" w:rsidRDefault="00FB060F">
            <w:pPr>
              <w:spacing w:after="20"/>
            </w:pPr>
            <w:r>
              <w:rPr>
                <w:sz w:val="18"/>
                <w:szCs w:val="18"/>
              </w:rPr>
              <w:t xml:space="preserve">Alto</w:t>
            </w:r>
          </w:p>
        </w:tc>
        <w:tc>
          <w:tcPr>
            <w:tcW w:w="2560" w:type="dxa"/>
            <w:tcMar>
              <w:top w:w="60" w:type="dxa"/>
              <w:left w:w="90" w:type="dxa"/>
              <w:bottom w:w="60" w:type="dxa"/>
              <w:right w:w="90" w:type="dxa"/>
            </w:tcMar>
          </w:tcPr>
          <w:p w:rsidR="00C56587" w:rsidRDefault="00FB060F">
            <w:pPr>
              <w:spacing w:after="20"/>
            </w:pPr>
            <w:r>
              <w:rPr>
                <w:sz w:val="18"/>
                <w:szCs w:val="18"/>
              </w:rPr>
              <w:t xml:space="preserve">Confirmación, fecha e histórico / negocio y desarrollo.</w:t>
            </w:r>
          </w:p>
        </w:tc>
      </w:tr>
      <w:tr w:rsidR="00C56587">
        <w:trPr>
          <w:cantSplit/>
        </w:trPr>
        <w:tc>
          <w:tcPr>
            <w:tcW w:w="2100" w:type="dxa"/>
            <w:shd w:val="clear" w:color="auto" w:fill="EEF2F7"/>
            <w:tcMar>
              <w:top w:w="60" w:type="dxa"/>
              <w:left w:w="90" w:type="dxa"/>
              <w:bottom w:w="60" w:type="dxa"/>
              <w:right w:w="90" w:type="dxa"/>
            </w:tcMar>
          </w:tcPr>
          <w:p w:rsidR="00C56587" w:rsidRDefault="00FB060F">
            <w:pPr>
              <w:spacing w:after="20"/>
            </w:pPr>
            <w:r>
              <w:rPr>
                <w:sz w:val="18"/>
                <w:szCs w:val="18"/>
              </w:rPr>
              <w:t xml:space="preserve">Parciales</w:t>
            </w:r>
          </w:p>
        </w:tc>
        <w:tc>
          <w:tcPr>
            <w:tcW w:w="3400" w:type="dxa"/>
            <w:shd w:val="clear" w:color="auto" w:fill="EEF2F7"/>
            <w:tcMar>
              <w:top w:w="60" w:type="dxa"/>
              <w:left w:w="90" w:type="dxa"/>
              <w:bottom w:w="60" w:type="dxa"/>
              <w:right w:w="90" w:type="dxa"/>
            </w:tcMar>
          </w:tcPr>
          <w:p w:rsidR="00C56587" w:rsidRDefault="00FB060F">
            <w:pPr>
              <w:spacing w:after="20"/>
            </w:pPr>
            <w:r>
              <w:rPr>
                <w:sz w:val="18"/>
                <w:szCs w:val="18"/>
              </w:rPr>
              <w:t xml:space="preserve">Pendientes retienen líneas listas.</w:t>
            </w:r>
          </w:p>
        </w:tc>
        <w:tc>
          <w:tcPr>
            <w:tcW w:w="1300" w:type="dxa"/>
            <w:shd w:val="clear" w:color="auto" w:fill="EEF2F7"/>
            <w:tcMar>
              <w:top w:w="60" w:type="dxa"/>
              <w:left w:w="90" w:type="dxa"/>
              <w:bottom w:w="60" w:type="dxa"/>
              <w:right w:w="90" w:type="dxa"/>
            </w:tcMar>
          </w:tcPr>
          <w:p w:rsidR="00C56587" w:rsidRDefault="00FB060F">
            <w:pPr>
              <w:spacing w:after="20"/>
            </w:pPr>
            <w:r>
              <w:rPr>
                <w:sz w:val="18"/>
                <w:szCs w:val="18"/>
              </w:rPr>
              <w:t xml:space="preserve">Alto</w:t>
            </w:r>
          </w:p>
        </w:tc>
        <w:tc>
          <w:tcPr>
            <w:tcW w:w="2560" w:type="dxa"/>
            <w:shd w:val="clear" w:color="auto" w:fill="EEF2F7"/>
            <w:tcMar>
              <w:top w:w="60" w:type="dxa"/>
              <w:left w:w="90" w:type="dxa"/>
              <w:bottom w:w="60" w:type="dxa"/>
              <w:right w:w="90" w:type="dxa"/>
            </w:tcMar>
          </w:tcPr>
          <w:p w:rsidR="00C56587" w:rsidRDefault="00FB060F">
            <w:pPr>
              <w:spacing w:after="20"/>
            </w:pPr>
            <w:r>
              <w:rPr>
                <w:sz w:val="18"/>
                <w:szCs w:val="18"/>
              </w:rPr>
              <w:t xml:space="preserve">Estados e hitos por línea / desarrollo.</w:t>
            </w:r>
          </w:p>
        </w:tc>
      </w:tr>
      <w:tr w:rsidR="00C56587">
        <w:trPr>
          <w:cantSplit/>
        </w:trPr>
        <w:tc>
          <w:tcPr>
            <w:tcW w:w="2100" w:type="dxa"/>
            <w:tcMar>
              <w:top w:w="60" w:type="dxa"/>
              <w:left w:w="90" w:type="dxa"/>
              <w:bottom w:w="60" w:type="dxa"/>
              <w:right w:w="90" w:type="dxa"/>
            </w:tcMar>
          </w:tcPr>
          <w:p w:rsidR="00C56587" w:rsidRDefault="00FB060F">
            <w:pPr>
              <w:spacing w:after="20"/>
            </w:pPr>
            <w:r>
              <w:rPr>
                <w:sz w:val="18"/>
                <w:szCs w:val="18"/>
              </w:rPr>
              <w:t xml:space="preserve">Permisos</w:t>
            </w:r>
          </w:p>
        </w:tc>
        <w:tc>
          <w:tcPr>
            <w:tcW w:w="3400" w:type="dxa"/>
            <w:tcMar>
              <w:top w:w="60" w:type="dxa"/>
              <w:left w:w="90" w:type="dxa"/>
              <w:bottom w:w="60" w:type="dxa"/>
              <w:right w:w="90" w:type="dxa"/>
            </w:tcMar>
          </w:tcPr>
          <w:p w:rsidR="00C56587" w:rsidRDefault="00FB060F">
            <w:pPr>
              <w:spacing w:after="20"/>
            </w:pPr>
            <w:r>
              <w:rPr>
                <w:sz w:val="18"/>
                <w:szCs w:val="18"/>
              </w:rPr>
              <w:t xml:space="preserve">Roles actuales difieren.</w:t>
            </w:r>
          </w:p>
        </w:tc>
        <w:tc>
          <w:tcPr>
            <w:tcW w:w="1300" w:type="dxa"/>
            <w:tcMar>
              <w:top w:w="60" w:type="dxa"/>
              <w:left w:w="90" w:type="dxa"/>
              <w:bottom w:w="60" w:type="dxa"/>
              <w:right w:w="90" w:type="dxa"/>
            </w:tcMar>
          </w:tcPr>
          <w:p w:rsidR="00C56587" w:rsidRDefault="00FB060F">
            <w:pPr>
              <w:spacing w:after="20"/>
            </w:pPr>
            <w:r>
              <w:rPr>
                <w:sz w:val="18"/>
                <w:szCs w:val="18"/>
              </w:rPr>
              <w:t xml:space="preserve">Alto</w:t>
            </w:r>
          </w:p>
        </w:tc>
        <w:tc>
          <w:tcPr>
            <w:tcW w:w="2560" w:type="dxa"/>
            <w:tcMar>
              <w:top w:w="60" w:type="dxa"/>
              <w:left w:w="90" w:type="dxa"/>
              <w:bottom w:w="60" w:type="dxa"/>
              <w:right w:w="90" w:type="dxa"/>
            </w:tcMar>
          </w:tcPr>
          <w:p w:rsidR="00C56587" w:rsidRDefault="00FB060F">
            <w:pPr>
              <w:spacing w:after="20"/>
            </w:pPr>
            <w:r>
              <w:rPr>
                <w:sz w:val="18"/>
                <w:szCs w:val="18"/>
              </w:rPr>
              <w:t xml:space="preserve">Alinear backend/UI / Admin y desarrollo.</w:t>
            </w:r>
          </w:p>
        </w:tc>
      </w:tr>
      <w:tr w:rsidR="00C56587">
        <w:trPr>
          <w:cantSplit/>
        </w:trPr>
        <w:tc>
          <w:tcPr>
            <w:tcW w:w="2100" w:type="dxa"/>
            <w:shd w:val="clear" w:color="auto" w:fill="EEF2F7"/>
            <w:tcMar>
              <w:top w:w="60" w:type="dxa"/>
              <w:left w:w="90" w:type="dxa"/>
              <w:bottom w:w="60" w:type="dxa"/>
              <w:right w:w="90" w:type="dxa"/>
            </w:tcMar>
          </w:tcPr>
          <w:p w:rsidR="00C56587" w:rsidRDefault="00FB060F">
            <w:pPr>
              <w:spacing w:after="20"/>
            </w:pPr>
            <w:r>
              <w:rPr>
                <w:sz w:val="18"/>
                <w:szCs w:val="18"/>
              </w:rPr>
              <w:t xml:space="preserve">Tiempos</w:t>
            </w:r>
          </w:p>
        </w:tc>
        <w:tc>
          <w:tcPr>
            <w:tcW w:w="3400" w:type="dxa"/>
            <w:shd w:val="clear" w:color="auto" w:fill="EEF2F7"/>
            <w:tcMar>
              <w:top w:w="60" w:type="dxa"/>
              <w:left w:w="90" w:type="dxa"/>
              <w:bottom w:w="60" w:type="dxa"/>
              <w:right w:w="90" w:type="dxa"/>
            </w:tcMar>
          </w:tcPr>
          <w:p w:rsidR="00C56587" w:rsidRDefault="00FB060F">
            <w:pPr>
              <w:spacing w:after="20"/>
            </w:pPr>
            <w:r>
              <w:rPr>
                <w:sz w:val="18"/>
                <w:szCs w:val="18"/>
              </w:rPr>
              <w:t xml:space="preserve">Automático oculta espera.</w:t>
            </w:r>
          </w:p>
        </w:tc>
        <w:tc>
          <w:tcPr>
            <w:tcW w:w="1300" w:type="dxa"/>
            <w:shd w:val="clear" w:color="auto" w:fill="EEF2F7"/>
            <w:tcMar>
              <w:top w:w="60" w:type="dxa"/>
              <w:left w:w="90" w:type="dxa"/>
              <w:bottom w:w="60" w:type="dxa"/>
              <w:right w:w="90" w:type="dxa"/>
            </w:tcMar>
          </w:tcPr>
          <w:p w:rsidR="00C56587" w:rsidRDefault="00FB060F">
            <w:pPr>
              <w:spacing w:after="20"/>
            </w:pPr>
            <w:r>
              <w:rPr>
                <w:sz w:val="18"/>
                <w:szCs w:val="18"/>
              </w:rPr>
              <w:t xml:space="preserve">Medio</w:t>
            </w:r>
          </w:p>
        </w:tc>
        <w:tc>
          <w:tcPr>
            <w:tcW w:w="2560" w:type="dxa"/>
            <w:shd w:val="clear" w:color="auto" w:fill="EEF2F7"/>
            <w:tcMar>
              <w:top w:w="60" w:type="dxa"/>
              <w:left w:w="90" w:type="dxa"/>
              <w:bottom w:w="60" w:type="dxa"/>
              <w:right w:w="90" w:type="dxa"/>
            </w:tcMar>
          </w:tcPr>
          <w:p w:rsidR="00C56587" w:rsidRDefault="00FB060F">
            <w:pPr>
              <w:spacing w:after="20"/>
            </w:pPr>
            <w:r>
              <w:rPr>
                <w:sz w:val="18"/>
                <w:szCs w:val="18"/>
              </w:rPr>
              <w:t xml:space="preserve">Hitos y línea base / negocio.</w:t>
            </w:r>
          </w:p>
        </w:tc>
      </w:tr>
      <w:tr w:rsidR="00C56587">
        <w:trPr>
          <w:cantSplit/>
        </w:trPr>
        <w:tc>
          <w:tcPr>
            <w:tcW w:w="2100" w:type="dxa"/>
            <w:tcMar>
              <w:top w:w="60" w:type="dxa"/>
              <w:left w:w="90" w:type="dxa"/>
              <w:bottom w:w="60" w:type="dxa"/>
              <w:right w:w="90" w:type="dxa"/>
            </w:tcMar>
          </w:tcPr>
          <w:p w:rsidR="00C56587" w:rsidRDefault="00FB060F">
            <w:pPr>
              <w:spacing w:after="20"/>
            </w:pPr>
            <w:r>
              <w:rPr>
                <w:sz w:val="18"/>
                <w:szCs w:val="18"/>
              </w:rPr>
              <w:t xml:space="preserve">Cubicación</w:t>
            </w:r>
          </w:p>
        </w:tc>
        <w:tc>
          <w:tcPr>
            <w:tcW w:w="3400" w:type="dxa"/>
            <w:tcMar>
              <w:top w:w="60" w:type="dxa"/>
              <w:left w:w="90" w:type="dxa"/>
              <w:bottom w:w="60" w:type="dxa"/>
              <w:right w:w="90" w:type="dxa"/>
            </w:tcMar>
          </w:tcPr>
          <w:p w:rsidR="00C56587" w:rsidRDefault="00FB060F">
            <w:pPr>
              <w:spacing w:after="20"/>
            </w:pPr>
            <w:r>
              <w:rPr>
                <w:sz w:val="18"/>
                <w:szCs w:val="18"/>
              </w:rPr>
              <w:t xml:space="preserve">Motor futuro/planes múltiples incompletos.</w:t>
            </w:r>
          </w:p>
        </w:tc>
        <w:tc>
          <w:tcPr>
            <w:tcW w:w="1300" w:type="dxa"/>
            <w:tcMar>
              <w:top w:w="60" w:type="dxa"/>
              <w:left w:w="90" w:type="dxa"/>
              <w:bottom w:w="60" w:type="dxa"/>
              <w:right w:w="90" w:type="dxa"/>
            </w:tcMar>
          </w:tcPr>
          <w:p w:rsidR="00C56587" w:rsidRDefault="00FB060F">
            <w:pPr>
              <w:spacing w:after="20"/>
            </w:pPr>
            <w:r>
              <w:rPr>
                <w:sz w:val="18"/>
                <w:szCs w:val="18"/>
              </w:rPr>
              <w:t xml:space="preserve">Medio</w:t>
            </w:r>
          </w:p>
        </w:tc>
        <w:tc>
          <w:tcPr>
            <w:tcW w:w="2560" w:type="dxa"/>
            <w:tcMar>
              <w:top w:w="60" w:type="dxa"/>
              <w:left w:w="90" w:type="dxa"/>
              <w:bottom w:w="60" w:type="dxa"/>
              <w:right w:w="90" w:type="dxa"/>
            </w:tcMar>
          </w:tcPr>
          <w:p w:rsidR="00C56587" w:rsidRDefault="00FB060F">
            <w:pPr>
              <w:spacing w:after="20"/>
            </w:pPr>
            <w:r>
              <w:rPr>
                <w:sz w:val="18"/>
                <w:szCs w:val="18"/>
              </w:rPr>
              <w:t xml:space="preserve">Validar integración / desarrollo.</w:t>
            </w:r>
          </w:p>
        </w:tc>
      </w:tr>
    </w:tbl>
    <w:p w:rsidR="00C56587" w:rsidRDefault="00C56587">
      <w:pPr>
        <w:spacing w:after="80"/>
      </w:pPr>
    </w:p>
    <w:p w:rsidR="00C56587" w:rsidRDefault="00C56587">
      <w:pPr>
        <w:spacing w:after="80"/>
      </w:pPr>
      <w:r>
        <w:t xml:space="preserve">Comprobación: lectura estática del backend y fuentes, sin ejecución de pruebas, consulta de base productiva ni verificación del frontend. «En QA» refiere evidencia en código; «esperado» refiere requisito proyectado.</w:t>
      </w:r>
    </w:p>
    <w:p w:rsidR="00C56587" w:rsidRDefault="00C56587">
      <w:pPr>
        <w:spacing w:after="80"/>
      </w:pPr>
      <w:r>
        <w:t xml:space="preserve">Brechas: el endpoint manual agrega flete y no acredita edición previa ni bloqueo bajo piso; falta integrar guardado como plaza, confirmación y fecha; Solo-SICE sin tarifa no completa hoy el flujo esperado. El motor normal compara también históricos y difiere de la salida temprana por plaza del PDF.</w:t>
      </w:r>
    </w:p>
    <w:p w:rsidR="00C56587" w:rsidRDefault="00C56587">
      <w:pPr>
        <w:spacing w:after="80"/>
      </w:pPr>
      <w:r>
        <w:t xml:space="preserve">Otras brechas: entrega por objeto completo frente a costo por línea; valor aplicado opcional de conexos frente a costo de catálogo; cubicación sin escritura para AdminTarifas; seis roles frente a tres perfiles; métricas automáticas frente a tiempos integrales. Selección por mercancía/carrocería y representación de todos los vehículos de planes múltiples aún no acreditadas completas.</w:t>
      </w:r>
    </w:p>
    <w:p w:rsidR="00C56587" w:rsidRDefault="00C56587">
      <w:pPr>
        <w:spacing w:after="80"/>
      </w:pPr>
      <w:r>
        <w:t xml:space="preserve">Este entendimiento reúne el funcionamiento acordado y diferencia las capacidades encontradas en QA de los cambios requeridos. Los pendientes técnicos y las propuestas visuales se señalan expresamente para su definición o validación con negocio y TI.</w:t>
      </w:r>
    </w:p>
    <w:sectPr w:rsidR="00C56587">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060F" w:rsidRDefault="00FB060F">
      <w:r>
        <w:separator/>
      </w:r>
    </w:p>
  </w:endnote>
  <w:endnote w:type="continuationSeparator" w:id="0">
    <w:p w:rsidR="00FB060F" w:rsidRDefault="00FB0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DFA4D650-316B-4443-8C55-3ADEDF3FC1B7}"/>
    <w:embedBold r:id="rId2" w:fontKey="{2D64EA61-9FB4-4725-AC48-3EEB674D1F1F}"/>
    <w:embedItalic r:id="rId3" w:fontKey="{9DBB52D6-1096-45C3-9CB8-397A065C92D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38ECD7B-0119-4812-B540-6F3C3CE7F2A1}"/>
  </w:font>
  <w:font w:name="Cambria">
    <w:panose1 w:val="02040503050406030204"/>
    <w:charset w:val="00"/>
    <w:family w:val="roman"/>
    <w:pitch w:val="variable"/>
    <w:sig w:usb0="E00006FF" w:usb1="420024FF" w:usb2="02000000" w:usb3="00000000" w:csb0="0000019F" w:csb1="00000000"/>
    <w:embedRegular r:id="rId5" w:fontKey="{3D6FE9A0-77A4-4878-B693-D259992689A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6587" w:rsidRDefault="00FB060F">
    <w:pPr>
      <w:jc w:val="center"/>
    </w:pPr>
    <w:r>
      <w:rPr>
        <w:color w:val="8894A6"/>
        <w:sz w:val="16"/>
        <w:szCs w:val="16"/>
      </w:rPr>
      <w:t xml:space="preserve">Página </w:t>
    </w:r>
    <w:r>
      <w:rPr>
        <w:color w:val="8894A6"/>
        <w:sz w:val="16"/>
        <w:szCs w:val="16"/>
      </w:rPr>
      <w:fldChar w:fldCharType="begin"/>
    </w:r>
    <w:r>
      <w:rPr>
        <w:color w:val="8894A6"/>
        <w:sz w:val="16"/>
        <w:szCs w:val="16"/>
      </w:rPr>
      <w:instrText>PAGE</w:instrText>
    </w:r>
    <w:r w:rsidR="00FD25F6">
      <w:rPr>
        <w:color w:val="8894A6"/>
        <w:sz w:val="16"/>
        <w:szCs w:val="16"/>
      </w:rPr>
      <w:fldChar w:fldCharType="separate"/>
    </w:r>
    <w:r w:rsidR="00FD25F6">
      <w:rPr>
        <w:noProof/>
        <w:color w:val="8894A6"/>
        <w:sz w:val="16"/>
        <w:szCs w:val="16"/>
      </w:rPr>
      <w:t>5</w:t>
    </w:r>
    <w:r>
      <w:rPr>
        <w:color w:val="8894A6"/>
        <w:sz w:val="16"/>
        <w:szCs w:val="16"/>
      </w:rPr>
      <w:fldChar w:fldCharType="end"/>
    </w:r>
    <w:r>
      <w:rPr>
        <w:color w:val="8894A6"/>
        <w:sz w:val="16"/>
        <w:szCs w:val="16"/>
      </w:rPr>
      <w:t xml:space="preserve"> de </w:t>
    </w:r>
    <w:r>
      <w:rPr>
        <w:color w:val="8894A6"/>
        <w:sz w:val="16"/>
        <w:szCs w:val="16"/>
      </w:rPr>
      <w:fldChar w:fldCharType="begin"/>
    </w:r>
    <w:r>
      <w:rPr>
        <w:color w:val="8894A6"/>
        <w:sz w:val="16"/>
        <w:szCs w:val="16"/>
      </w:rPr>
      <w:instrText>NUMPAGES</w:instrText>
    </w:r>
    <w:r w:rsidR="00FD25F6">
      <w:rPr>
        <w:color w:val="8894A6"/>
        <w:sz w:val="16"/>
        <w:szCs w:val="16"/>
      </w:rPr>
      <w:fldChar w:fldCharType="separate"/>
    </w:r>
    <w:r w:rsidR="00FD25F6">
      <w:rPr>
        <w:noProof/>
        <w:color w:val="8894A6"/>
        <w:sz w:val="16"/>
        <w:szCs w:val="16"/>
      </w:rPr>
      <w:t>9</w:t>
    </w:r>
    <w:r>
      <w:rPr>
        <w:color w:val="8894A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060F" w:rsidRDefault="00FB060F">
      <w:r>
        <w:separator/>
      </w:r>
    </w:p>
  </w:footnote>
  <w:footnote w:type="continuationSeparator" w:id="0">
    <w:p w:rsidR="00FB060F" w:rsidRDefault="00FB06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6587" w:rsidRDefault="00FB060F">
    <w:pPr>
      <w:pBdr>
        <w:bottom w:val="single" w:sz="4" w:space="0" w:color="D5DCE4"/>
      </w:pBdr>
      <w:jc w:val="right"/>
    </w:pPr>
    <w:r>
      <w:rPr>
        <w:color w:val="8894A6"/>
        <w:sz w:val="16"/>
        <w:szCs w:val="16"/>
      </w:rPr>
      <w:t>Entendimiento · Nexo · Cabina de Fletes · BSSL Innovación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B7571E"/>
    <w:multiLevelType w:val="multilevel"/>
    <w:tmpl w:val="E83AA134"/>
    <w:lvl w:ilvl="0">
      <w:start w:val="1"/>
      <w:numFmt w:val="bullet"/>
      <w:lvlText w:val="•"/>
      <w:lvlJc w:val="left"/>
      <w:pPr>
        <w:ind w:left="360" w:hanging="2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587"/>
    <w:rsid w:val="00C56587"/>
    <w:rsid w:val="00FB060F"/>
    <w:rsid w:val="00FD25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9DC6A2F-A5BF-4939-9A5A-26CB44581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22222"/>
        <w:sz w:val="21"/>
        <w:szCs w:val="21"/>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pBdr>
        <w:top w:val="nil"/>
        <w:left w:val="nil"/>
        <w:bottom w:val="nil"/>
        <w:right w:val="nil"/>
        <w:between w:val="nil"/>
      </w:pBdr>
      <w:outlineLvl w:val="0"/>
    </w:pPr>
    <w:rPr>
      <w:b/>
      <w:bCs/>
      <w:color w:val="1F3A5F"/>
      <w:sz w:val="30"/>
      <w:szCs w:val="30"/>
    </w:rPr>
  </w:style>
  <w:style w:type="paragraph" w:styleId="Ttulo2">
    <w:name w:val="heading 2"/>
    <w:basedOn w:val="Normal"/>
    <w:next w:val="Normal"/>
    <w:pPr>
      <w:pBdr>
        <w:top w:val="nil"/>
        <w:left w:val="nil"/>
        <w:bottom w:val="nil"/>
        <w:right w:val="nil"/>
        <w:between w:val="nil"/>
      </w:pBdr>
      <w:outlineLvl w:val="1"/>
    </w:pPr>
    <w:rPr>
      <w:b/>
      <w:bCs/>
      <w:color w:val="1F3A5F"/>
      <w:sz w:val="24"/>
      <w:szCs w:val="24"/>
    </w:rPr>
  </w:style>
  <w:style w:type="paragraph" w:styleId="Ttulo3">
    <w:name w:val="heading 3"/>
    <w:basedOn w:val="Normal"/>
    <w:next w:val="Normal"/>
    <w:pPr>
      <w:pBdr>
        <w:top w:val="nil"/>
        <w:left w:val="nil"/>
        <w:bottom w:val="nil"/>
        <w:right w:val="nil"/>
        <w:between w:val="nil"/>
      </w:pBdr>
      <w:outlineLvl w:val="2"/>
    </w:pPr>
    <w:rPr>
      <w:b/>
      <w:bCs/>
      <w:color w:val="33475B"/>
      <w:sz w:val="22"/>
      <w:szCs w:val="22"/>
    </w:rPr>
  </w:style>
  <w:style w:type="paragraph" w:styleId="Ttulo4">
    <w:name w:val="heading 4"/>
    <w:basedOn w:val="Normal"/>
    <w:next w:val="Normal"/>
    <w:pPr>
      <w:pBdr>
        <w:top w:val="nil"/>
        <w:left w:val="nil"/>
        <w:bottom w:val="nil"/>
        <w:right w:val="nil"/>
        <w:between w:val="nil"/>
      </w:pBdr>
      <w:outlineLvl w:val="3"/>
    </w:pPr>
    <w:rPr>
      <w:i/>
      <w:iCs/>
      <w:color w:val="2E74B5"/>
    </w:rPr>
  </w:style>
  <w:style w:type="paragraph" w:styleId="Ttulo5">
    <w:name w:val="heading 5"/>
    <w:basedOn w:val="Normal"/>
    <w:next w:val="Normal"/>
    <w:pPr>
      <w:pBdr>
        <w:top w:val="nil"/>
        <w:left w:val="nil"/>
        <w:bottom w:val="nil"/>
        <w:right w:val="nil"/>
        <w:between w:val="nil"/>
      </w:pBdr>
      <w:outlineLvl w:val="4"/>
    </w:pPr>
    <w:rPr>
      <w:color w:val="2E74B5"/>
    </w:rPr>
  </w:style>
  <w:style w:type="paragraph" w:styleId="Ttulo6">
    <w:name w:val="heading 6"/>
    <w:basedOn w:val="Normal"/>
    <w:next w:val="Normal"/>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pBdr>
        <w:top w:val="nil"/>
        <w:left w:val="nil"/>
        <w:bottom w:val="nil"/>
        <w:right w:val="nil"/>
        <w:between w:val="nil"/>
      </w:pBdr>
    </w:pPr>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cSgowNW1rfQOdKmnQx9/bQIPQw==">CgMxLjA4AHIhMS0yTFp1MV8yTWM3RWQ5OG43bldRQTNJSVNKWWpJOEdT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2097</Words>
  <Characters>11536</Characters>
  <Application>Microsoft Office Word</Application>
  <DocSecurity>0</DocSecurity>
  <Lines>96</Lines>
  <Paragraphs>27</Paragraphs>
  <ScaleCrop>false</ScaleCrop>
  <Company/>
  <LinksUpToDate>false</LinksUpToDate>
  <CharactersWithSpaces>13606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Área de Innovación · BSSL</dc:creator>
  <cp:lastModifiedBy>María Alejandra Córdoba Romero</cp:lastModifiedBy>
  <cp:revision>2</cp:revision>
  <dcterms:created xsi:type="dcterms:W3CDTF">2026-09-08T16:04:00Z</dcterms:created>
  <dcterms:modified xsi:type="dcterms:W3CDTF">2026-10-09T15:38:00Z</dcterms:modified>
</cp:coreProperties>
</file>