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Proceso de Prueba para la Aplicación Móvil "Hotel California"</w:t>
      </w:r>
      <w:r w:rsidDel="00000000" w:rsidR="00000000" w:rsidRPr="00000000">
        <w:rPr>
          <w:rtl w:val="0"/>
        </w:rPr>
        <w:t xml:space="preserve"> En el contexto de la norma ISO/IEC/IEEE 29119, se definen los siguientes elementos para cada caso de prueba de la aplicación móvil "Hotel California":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rtl w:val="0"/>
        </w:rPr>
        <w:t xml:space="preserve">Identificador Único:</w:t>
      </w:r>
      <w:r w:rsidDel="00000000" w:rsidR="00000000" w:rsidRPr="00000000">
        <w:rPr>
          <w:rtl w:val="0"/>
        </w:rPr>
        <w:t xml:space="preserve"> Un identificador único para cada caso de prueba.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El objetivo que se va a probar en el caso de prueba.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rtl w:val="0"/>
        </w:rPr>
        <w:t xml:space="preserve">Prioridad:</w:t>
      </w:r>
      <w:r w:rsidDel="00000000" w:rsidR="00000000" w:rsidRPr="00000000">
        <w:rPr>
          <w:rtl w:val="0"/>
        </w:rPr>
        <w:t xml:space="preserve"> La prioridad que indica el orden de ejecución según su importancia.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rtl w:val="0"/>
        </w:rPr>
        <w:t xml:space="preserve">Trazabilidad:</w:t>
      </w:r>
      <w:r w:rsidDel="00000000" w:rsidR="00000000" w:rsidRPr="00000000">
        <w:rPr>
          <w:rtl w:val="0"/>
        </w:rPr>
        <w:t xml:space="preserve"> La relación entre el caso de prueba y los requisitos o funcionalidades de la aplicación móvil.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rtl w:val="0"/>
        </w:rPr>
        <w:t xml:space="preserve">Precondiciones:</w:t>
      </w:r>
      <w:r w:rsidDel="00000000" w:rsidR="00000000" w:rsidRPr="00000000">
        <w:rPr>
          <w:rtl w:val="0"/>
        </w:rPr>
        <w:t xml:space="preserve"> Las condiciones que deben cumplirse antes de ejecutar el caso de prueba.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rtl w:val="0"/>
        </w:rPr>
        <w:t xml:space="preserve">Entradas:</w:t>
      </w:r>
      <w:r w:rsidDel="00000000" w:rsidR="00000000" w:rsidRPr="00000000">
        <w:rPr>
          <w:rtl w:val="0"/>
        </w:rPr>
        <w:t xml:space="preserve"> Los datos o acciones necesarios para llevar a cabo el caso de prueba.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rtl w:val="0"/>
        </w:rPr>
        <w:t xml:space="preserve">Resultados Esperados:</w:t>
      </w:r>
      <w:r w:rsidDel="00000000" w:rsidR="00000000" w:rsidRPr="00000000">
        <w:rPr>
          <w:rtl w:val="0"/>
        </w:rPr>
        <w:t xml:space="preserve"> Los resultados que se esperan después de ejecutar el caso de prueba.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rtl w:val="0"/>
        </w:rPr>
        <w:t xml:space="preserve">Resultados Reales:</w:t>
      </w:r>
      <w:r w:rsidDel="00000000" w:rsidR="00000000" w:rsidRPr="00000000">
        <w:rPr>
          <w:rtl w:val="0"/>
        </w:rPr>
        <w:t xml:space="preserve"> Los resultados reales obtenidos después de ejecutar el caso de prueba.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continuación, se muestra un conjunto de casos de prueba para la aplicación móvil "Hotel California":</w:t>
      </w:r>
    </w:p>
    <w:tbl>
      <w:tblPr>
        <w:tblStyle w:val="Table1"/>
        <w:tblW w:w="864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9"/>
        <w:gridCol w:w="1475"/>
        <w:gridCol w:w="1037"/>
        <w:gridCol w:w="1280"/>
        <w:gridCol w:w="1573"/>
        <w:gridCol w:w="1272"/>
        <w:gridCol w:w="1449"/>
        <w:tblGridChange w:id="0">
          <w:tblGrid>
            <w:gridCol w:w="559"/>
            <w:gridCol w:w="1475"/>
            <w:gridCol w:w="1037"/>
            <w:gridCol w:w="1280"/>
            <w:gridCol w:w="1573"/>
            <w:gridCol w:w="1272"/>
            <w:gridCol w:w="144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Trazabilidad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Resultados Esperados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CP1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Prueba de Navegabilidad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------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El usuario ha iniciado sesión en la aplicación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Interacción del usuario con elementos de navegación de la aplicación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Evaluar la navegabilidad general.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CP2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Crear una cuenta de usuario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Registro de Usuario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La app está instalada y se encuentra en la pantalla de registro de usuario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Datos de registro de usuario (nombre, email, contraseña)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Creación de cuenta de usuario exitosa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CP3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Error al Crear una cuenta de usuario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Registro de Usuario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La app está instalada y se encuentra en la pantalla de registro de usuario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Datos de registro de usuario (nombre, email, contraseña) con algún carácter no permitido o campos en blanco.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Debe aparecer un mensaje para solicitar al usuario que “llene los campos vacíos” y/o que los datos ingresados no contengan caracteres válidos.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CP4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Ingreso erróneo de Usuario en Login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Ingreso de usuario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haber cargado un usuario erróneo , y una contraseña correcta.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Dato de usuario y contraseña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Debe aparecer un mensaje que indique que los datos ingresados son erróneos y que Intente nuevamente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CP5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Ingreso erróneo de contraseña en Login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Ingreso de usuario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haber cargado un usuario real, y una contraseña errónea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Dato de usuario y contraseña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Debe aparecer un mensaje que indique que los datos ingresados son erróneos y que Intente nuevamente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CP6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Egresar de la cuenta en la aplicación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Deslogueo de cuenta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El usuario ya debe estar previamente logueado en el sistema, e ir a la pestaña correspondiente (Mi Perfil)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dirigirse a la pestaña “Mi Perfil” y hacer click en el botón “Cerrar Sesión”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La aplicación debe cerrarse y el usuario, ser redirigido al Inicio.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CP7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Reservar Habitación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Alquilar habitación para alojarse en el hotel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El usuario ya debe estar previamente logueado en el sistema, e ir a la pestaña correspondiente (Servicios)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ingresar Fecha de check-in y fecha de check-out.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Paso siguiente debe presionar el botón “Reservar”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ser redirigido a la pestaña “Reserva”, y se debe mostrar en pantalla un ítem con la leyenda “Pagar” y el precio de la estadía.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CP8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Error al Reservar Habitación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Alquilar habitación para alojarse en el hotel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El usuario ya debe estar previamente logueado en el sistema, e ir a la pestaña correspondiente (Servicios)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El usuario no ingresó en alguno de los dos campos (check-in o check-out) por lo que no podrá reservar la habitación seleccionada.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Debe mostrarse un mensaje de advertencia, el cual solicite al usuario elegir las fechas de estadía tanto check-in como check-out correspondientes.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CP9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Cancelar Reserva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Cancelar la reserva previamente seleccionada.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logueado, haber realizado la reserva previamente, y estar en el apartado “Reservas”.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Presionar botón “Cancelar”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Se vuelve a la página previa(Servicios), para elegir las habitaciones disponibles nuevamente.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CP10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Confirmar Reserva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Confirmar la reserva previamente seleccionada.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logueado, haber realizado la reserva previamente, y estar en el apartado “Reservas”.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Presionar el botón “Pagar”.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El usuario es redirigido a la página “Finaliza tu pago”.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CP11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Pagar Reserva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Abonar la reserva previamente confirmada.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logueado, y haber confirmado una reserva previamente seleccionada.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Además debe situarse en la página “Finaliza tu Pago”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Presionar el botón “Realizar Pago”.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Luego completar los datos en la página “Datos de la tarjeta”.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El usuario es redirigido a la página “Notificaciones” mostrando mensaje de “reserva exitosa”.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CP12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Error al Abonar Reserva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Error al ingresar los datos o tarjeta no válida.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en la pantalla “Datos de la tarjeta”.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Ingreso de datos erróneos, campos vacíos o tarjeta no válida.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Se muestra mensaje de error, indicando el inconveniente.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CP13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Visualizar mis notificaciones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Ver los mensajes generados por la app por las diferentes acciones del usuario.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previamente logueado.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Presionar el icono en la parte inferior de la pantalla, de “notificaciones” con forma de campanilla.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Se muestran las diferentes notificaciones que ha recibido el usuario.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CP14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Visualizar mis reservas.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Ver las habitaciones reservadas por el usuario confirmadas y pagas.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previamente logueado.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Presionar el icono en la parte inferior de la pantalla, de “mis reservas” con forma de producto.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Se muestran las diferentes reservas a nombre del usuario.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CP15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Visualizar mi perfil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Visualizar y poder editar mis datos.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previamente logueado.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Presionar el icono en la parte inferior de la pantalla, de “mi perfil” con forma de Avatar.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Se muestran diferentes opciones para visualizar y editar la información del usuario.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9566B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 w:val="1"/>
    <w:rsid w:val="009566B9"/>
    <w:rPr>
      <w:b w:val="1"/>
      <w:bCs w:val="1"/>
    </w:rPr>
  </w:style>
  <w:style w:type="table" w:styleId="Tablaconcuadrcula">
    <w:name w:val="Table Grid"/>
    <w:basedOn w:val="Tablanormal"/>
    <w:uiPriority w:val="39"/>
    <w:rsid w:val="009566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EGWsyHiSG0hR+5zSp34yr0QkIg==">CgMxLjA4AHIhMVdFQTl6Mk1IMldnTEt5dnc5WnpyYW84LU5XTHdIQ3Vt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2023-10-01T03:46:00Z</dcterms:created>
  <dc:creator>Tincho García</dc:creator>
</cp:coreProperties>
</file>