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7e581e424c270dfb05b5856bcd73edbc7b89e32"/>
    <w:p>
      <w:pPr>
        <w:pStyle w:val="Heading1"/>
      </w:pPr>
      <w:r>
        <w:t xml:space="preserve">CRONOGRAMA DEL EMPALME SICOM - DIAGRAMA DE GANTT</w:t>
      </w:r>
    </w:p>
    <w:bookmarkStart w:id="20" w:name="X406891045e1af1eb4fb7af4f48ea82483a0d902"/>
    <w:p>
      <w:pPr>
        <w:pStyle w:val="Heading2"/>
      </w:pPr>
      <w:r>
        <w:t xml:space="preserve">Empalme Operativo SICOM — CI2 ↔ INTERNEXA ↔ MME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Empalme:</w:t>
      </w:r>
      <w:r>
        <w:t xml:space="preserve"> </w:t>
      </w:r>
      <w:r>
        <w:t xml:space="preserve">EMP-SICOM-2026-01</w:t>
      </w:r>
      <w:r>
        <w:br/>
      </w:r>
      <w:r>
        <w:rPr>
          <w:bCs/>
          <w:b/>
        </w:rPr>
        <w:t xml:space="preserve">Gerente de Proyecto CI2:</w:t>
      </w:r>
      <w:r>
        <w:t xml:space="preserve"> </w:t>
      </w:r>
      <w:r>
        <w:t xml:space="preserve">Luis Felipe Herrera (CI2 / IND TECH)</w:t>
      </w:r>
      <w:r>
        <w:br/>
      </w:r>
      <w:r>
        <w:rPr>
          <w:bCs/>
          <w:b/>
        </w:rPr>
        <w:t xml:space="preserve">Director de Empalme / PM Ejecutivo:</w:t>
      </w:r>
      <w:r>
        <w:t xml:space="preserve"> </w:t>
      </w:r>
      <w:r>
        <w:t xml:space="preserve">Jelkin Zair Carrillo Franco (Innovadataco)</w:t>
      </w:r>
      <w:r>
        <w:br/>
      </w:r>
      <w:r>
        <w:rPr>
          <w:bCs/>
          <w:b/>
        </w:rPr>
        <w:t xml:space="preserve">Fecha Inicio:</w:t>
      </w:r>
      <w:r>
        <w:t xml:space="preserve"> </w:t>
      </w:r>
      <w:r>
        <w:t xml:space="preserve">19 de Mayo de 2026</w:t>
      </w:r>
      <w:r>
        <w:br/>
      </w:r>
      <w:r>
        <w:rPr>
          <w:bCs/>
          <w:b/>
        </w:rPr>
        <w:t xml:space="preserve">Fecha Fin:</w:t>
      </w:r>
      <w:r>
        <w:t xml:space="preserve"> </w:t>
      </w:r>
      <w:r>
        <w:t xml:space="preserve">30 de Junio de 2026</w:t>
      </w:r>
      <w:r>
        <w:br/>
      </w:r>
      <w:r>
        <w:rPr>
          <w:bCs/>
          <w:b/>
        </w:rPr>
        <w:t xml:space="preserve">Duración:</w:t>
      </w:r>
      <w:r>
        <w:t xml:space="preserve"> </w:t>
      </w:r>
      <w:r>
        <w:t xml:space="preserve">6 semanas (42 días calendario)</w:t>
      </w:r>
      <w:r>
        <w:br/>
      </w:r>
      <w:r>
        <w:rPr>
          <w:bCs/>
          <w:b/>
        </w:rPr>
        <w:t xml:space="preserve">Inicio Operación CI2:</w:t>
      </w:r>
      <w:r>
        <w:t xml:space="preserve"> </w:t>
      </w:r>
      <w:r>
        <w:t xml:space="preserve">1 de Julio de 2026</w:t>
      </w:r>
    </w:p>
    <w:p>
      <w:r>
        <w:pict>
          <v:rect style="width:0;height:1.5pt" o:hralign="center" o:hrstd="t" o:hr="t"/>
        </w:pict>
      </w:r>
    </w:p>
    <w:bookmarkEnd w:id="20"/>
    <w:bookmarkStart w:id="21" w:name="resumen-de-avance"/>
    <w:p>
      <w:pPr>
        <w:pStyle w:val="Heading2"/>
      </w:pPr>
      <w:r>
        <w:t xml:space="preserve">RESUMEN DE AVANCE</w:t>
      </w:r>
    </w:p>
    <w:p>
      <w:pPr>
        <w:pStyle w:val="SourceCode"/>
      </w:pPr>
      <w:r>
        <w:rPr>
          <w:rStyle w:val="VerbatimChar"/>
        </w:rPr>
        <w:t xml:space="preserve">PROGRESO ACTUAL: █░░░░░░░░░░░░░░░░░░░ 5% (Semana 1 en curso)</w:t>
      </w:r>
      <w:r>
        <w:br/>
      </w:r>
      <w:r>
        <w:rPr>
          <w:rStyle w:val="VerbatimChar"/>
        </w:rPr>
        <w:t xml:space="preserve">DIAS TRANSCURRIDOS: 2 días (19-20 mayo)</w:t>
      </w:r>
      <w:r>
        <w:br/>
      </w:r>
      <w:r>
        <w:rPr>
          <w:rStyle w:val="VerbatimChar"/>
        </w:rPr>
        <w:t xml:space="preserve">DIAS RESTANTES: 40 días</w:t>
      </w:r>
    </w:p>
    <w:p>
      <w:r>
        <w:pict>
          <v:rect style="width:0;height:1.5pt" o:hralign="center" o:hrstd="t" o:hr="t"/>
        </w:pict>
      </w:r>
    </w:p>
    <w:bookmarkEnd w:id="21"/>
    <w:bookmarkStart w:id="28" w:name="cronograma-detallado"/>
    <w:p>
      <w:pPr>
        <w:pStyle w:val="Heading2"/>
      </w:pPr>
      <w:r>
        <w:t xml:space="preserve">CRONOGRAMA DETALLADO</w:t>
      </w:r>
    </w:p>
    <w:bookmarkStart w:id="22" w:name="semana-1-19-25-mayo-2026-fase-inicio"/>
    <w:p>
      <w:pPr>
        <w:pStyle w:val="Heading3"/>
      </w:pPr>
      <w:r>
        <w:t xml:space="preserve">SEMANA 1: 19-25 MAYO 2026 — FASE INICIO</w:t>
      </w:r>
    </w:p>
    <w:p>
      <w:pPr>
        <w:pStyle w:val="SourceCode"/>
      </w:pPr>
      <w:r>
        <w:rPr>
          <w:rStyle w:val="VerbatimChar"/>
        </w:rPr>
        <w:t xml:space="preserve">[19 May] ████████████████████████████████████████ INICIO OFICIAL</w:t>
      </w:r>
      <w:r>
        <w:br/>
      </w:r>
      <w:r>
        <w:rPr>
          <w:rStyle w:val="VerbatimChar"/>
        </w:rPr>
        <w:t xml:space="preserve">├── [19 May] Instalación Gobierno del Empalme</w:t>
      </w:r>
      <w:r>
        <w:br/>
      </w:r>
      <w:r>
        <w:rPr>
          <w:rStyle w:val="VerbatimChar"/>
        </w:rPr>
        <w:t xml:space="preserve">│   ├── Comité Directivo constituido</w:t>
      </w:r>
      <w:r>
        <w:br/>
      </w:r>
      <w:r>
        <w:rPr>
          <w:rStyle w:val="VerbatimChar"/>
        </w:rPr>
        <w:t xml:space="preserve">│   ├── Mesa técnica diaria definida</w:t>
      </w:r>
      <w:r>
        <w:br/>
      </w:r>
      <w:r>
        <w:rPr>
          <w:rStyle w:val="VerbatimChar"/>
        </w:rPr>
        <w:t xml:space="preserve">│   ├── War room / sala de crisis habilitada</w:t>
      </w:r>
      <w:r>
        <w:br/>
      </w:r>
      <w:r>
        <w:rPr>
          <w:rStyle w:val="VerbatimChar"/>
        </w:rPr>
        <w:t xml:space="preserve">│   └── Roles y responsabilidades firmados</w:t>
      </w:r>
      <w:r>
        <w:br/>
      </w:r>
      <w:r>
        <w:rPr>
          <w:rStyle w:val="VerbatimChar"/>
        </w:rPr>
        <w:t xml:space="preserve">├── [19-20 May] Solicitud formal de entregables</w:t>
      </w:r>
      <w:r>
        <w:br/>
      </w:r>
      <w:r>
        <w:rPr>
          <w:rStyle w:val="VerbatimChar"/>
        </w:rPr>
        <w:t xml:space="preserve">│   └── Matriz de requerimiento a INTERNEXA</w:t>
      </w:r>
      <w:r>
        <w:br/>
      </w:r>
      <w:r>
        <w:rPr>
          <w:rStyle w:val="VerbatimChar"/>
        </w:rPr>
        <w:t xml:space="preserve">├── [20-21 May] Recibir accesos SOLO LECTURA</w:t>
      </w:r>
      <w:r>
        <w:br/>
      </w:r>
      <w:r>
        <w:rPr>
          <w:rStyle w:val="VerbatimChar"/>
        </w:rPr>
        <w:t xml:space="preserve">│   ├── Repositorios, herramientas, mesa de servicio</w:t>
      </w:r>
      <w:r>
        <w:br/>
      </w:r>
      <w:r>
        <w:rPr>
          <w:rStyle w:val="VerbatimChar"/>
        </w:rPr>
        <w:t xml:space="preserve">│   ├── Monitoreo, tableros, documentación</w:t>
      </w:r>
      <w:r>
        <w:br/>
      </w:r>
      <w:r>
        <w:rPr>
          <w:rStyle w:val="VerbatimChar"/>
        </w:rPr>
        <w:t xml:space="preserve">│   └── Ambientes de prueba</w:t>
      </w:r>
      <w:r>
        <w:br/>
      </w:r>
      <w:r>
        <w:rPr>
          <w:rStyle w:val="VerbatimChar"/>
        </w:rPr>
        <w:t xml:space="preserve">├── [21-22 May] Levantar mapa de actores</w:t>
      </w:r>
      <w:r>
        <w:br/>
      </w:r>
      <w:r>
        <w:rPr>
          <w:rStyle w:val="VerbatimChar"/>
        </w:rPr>
        <w:t xml:space="preserve">│   └── Contactos, roles, responsabilidades</w:t>
      </w:r>
      <w:r>
        <w:br/>
      </w:r>
      <w:r>
        <w:rPr>
          <w:rStyle w:val="VerbatimChar"/>
        </w:rPr>
        <w:t xml:space="preserve">├── [22-23 May] Abrir matriz RAID</w:t>
      </w:r>
      <w:r>
        <w:br/>
      </w:r>
      <w:r>
        <w:rPr>
          <w:rStyle w:val="VerbatimChar"/>
        </w:rPr>
        <w:t xml:space="preserve">│   └── Riesgos iniciales registrados</w:t>
      </w:r>
      <w:r>
        <w:br/>
      </w:r>
      <w:r>
        <w:rPr>
          <w:rStyle w:val="VerbatimChar"/>
        </w:rPr>
        <w:t xml:space="preserve">├── [23-25 May] Plan de replicación de infraestructura</w:t>
      </w:r>
      <w:r>
        <w:br/>
      </w:r>
      <w:r>
        <w:rPr>
          <w:rStyle w:val="VerbatimChar"/>
        </w:rPr>
        <w:t xml:space="preserve">│   └── Escenarios de comunicaciones para datacenter CI2</w:t>
      </w:r>
      <w:r>
        <w:br/>
      </w:r>
      <w:r>
        <w:rPr>
          <w:rStyle w:val="VerbatimChar"/>
        </w:rPr>
        <w:t xml:space="preserve">└── [25 May] ✅ HITO M1: Gobierno Instalado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Jelkin Carrillo (CI2) + Elizabeth (MME)</w:t>
      </w:r>
    </w:p>
    <w:p>
      <w:r>
        <w:pict>
          <v:rect style="width:0;height:1.5pt" o:hralign="center" o:hrstd="t" o:hr="t"/>
        </w:pict>
      </w:r>
    </w:p>
    <w:bookmarkEnd w:id="22"/>
    <w:bookmarkStart w:id="23" w:name="Xd28353224a013b60dbd3612eac2d488b35ad064"/>
    <w:p>
      <w:pPr>
        <w:pStyle w:val="Heading3"/>
      </w:pPr>
      <w:r>
        <w:t xml:space="preserve">SEMANA 2: 26-31 MAYO 2026 — INVENTARIO TÉCNICO</w:t>
      </w:r>
    </w:p>
    <w:p>
      <w:pPr>
        <w:pStyle w:val="SourceCode"/>
      </w:pPr>
      <w:r>
        <w:rPr>
          <w:rStyle w:val="VerbatimChar"/>
        </w:rPr>
        <w:t xml:space="preserve">[26-31 May] ████████████████████████████████████████ INVENTARIO</w:t>
      </w:r>
      <w:r>
        <w:br/>
      </w:r>
      <w:r>
        <w:rPr>
          <w:rStyle w:val="VerbatimChar"/>
        </w:rPr>
        <w:t xml:space="preserve">├── [26-27 May] Consolidar inventario técnico real</w:t>
      </w:r>
      <w:r>
        <w:br/>
      </w:r>
      <w:r>
        <w:rPr>
          <w:rStyle w:val="VerbatimChar"/>
        </w:rPr>
        <w:t xml:space="preserve">│   ├── Ambientes, VMs, middleware</w:t>
      </w:r>
      <w:r>
        <w:br/>
      </w:r>
      <w:r>
        <w:rPr>
          <w:rStyle w:val="VerbatimChar"/>
        </w:rPr>
        <w:t xml:space="preserve">│   ├── BD, almacenamiento, redes</w:t>
      </w:r>
      <w:r>
        <w:br/>
      </w:r>
      <w:r>
        <w:rPr>
          <w:rStyle w:val="VerbatimChar"/>
        </w:rPr>
        <w:t xml:space="preserve">│   └── Certificados, dominios, jobs, colas</w:t>
      </w:r>
      <w:r>
        <w:br/>
      </w:r>
      <w:r>
        <w:rPr>
          <w:rStyle w:val="VerbatimChar"/>
        </w:rPr>
        <w:t xml:space="preserve">├── [27-28 May] Recibir arquitectura lógica y física</w:t>
      </w:r>
      <w:r>
        <w:br/>
      </w:r>
      <w:r>
        <w:rPr>
          <w:rStyle w:val="VerbatimChar"/>
        </w:rPr>
        <w:t xml:space="preserve">│   └── Validar coincidencia con operación real</w:t>
      </w:r>
      <w:r>
        <w:br/>
      </w:r>
      <w:r>
        <w:rPr>
          <w:rStyle w:val="VerbatimChar"/>
        </w:rPr>
        <w:t xml:space="preserve">├── [28-29 May] Recibir inventario de licencias</w:t>
      </w:r>
      <w:r>
        <w:br/>
      </w:r>
      <w:r>
        <w:rPr>
          <w:rStyle w:val="VerbatimChar"/>
        </w:rPr>
        <w:t xml:space="preserve">│   ├── Contratos de soporte</w:t>
      </w:r>
      <w:r>
        <w:br/>
      </w:r>
      <w:r>
        <w:rPr>
          <w:rStyle w:val="VerbatimChar"/>
        </w:rPr>
        <w:t xml:space="preserve">│   ├── Vencimientos, dependencias críticas</w:t>
      </w:r>
      <w:r>
        <w:br/>
      </w:r>
      <w:r>
        <w:rPr>
          <w:rStyle w:val="VerbatimChar"/>
        </w:rPr>
        <w:t xml:space="preserve">│   └── Matriz de licencias</w:t>
      </w:r>
      <w:r>
        <w:br/>
      </w:r>
      <w:r>
        <w:rPr>
          <w:rStyle w:val="VerbatimChar"/>
        </w:rPr>
        <w:t xml:space="preserve">├── [29-30 May] Recibir matriz de accesos (RBAC)</w:t>
      </w:r>
      <w:r>
        <w:br/>
      </w:r>
      <w:r>
        <w:rPr>
          <w:rStyle w:val="VerbatimChar"/>
        </w:rPr>
        <w:t xml:space="preserve">│   └── Control administrativo y operacional</w:t>
      </w:r>
      <w:r>
        <w:br/>
      </w:r>
      <w:r>
        <w:rPr>
          <w:rStyle w:val="VerbatimChar"/>
        </w:rPr>
        <w:t xml:space="preserve">├── [30-31 May] Recibir línea base de servicio</w:t>
      </w:r>
      <w:r>
        <w:br/>
      </w:r>
      <w:r>
        <w:rPr>
          <w:rStyle w:val="VerbatimChar"/>
        </w:rPr>
        <w:t xml:space="preserve">│   ├── ANS, disponibilidad histórica</w:t>
      </w:r>
      <w:r>
        <w:br/>
      </w:r>
      <w:r>
        <w:rPr>
          <w:rStyle w:val="VerbatimChar"/>
        </w:rPr>
        <w:t xml:space="preserve">│   ├── Incidentes mayores, top de fallas</w:t>
      </w:r>
      <w:r>
        <w:br/>
      </w:r>
      <w:r>
        <w:rPr>
          <w:rStyle w:val="VerbatimChar"/>
        </w:rPr>
        <w:t xml:space="preserve">│   └── Top de integraciones críticas</w:t>
      </w:r>
      <w:r>
        <w:br/>
      </w:r>
      <w:r>
        <w:rPr>
          <w:rStyle w:val="VerbatimChar"/>
        </w:rPr>
        <w:t xml:space="preserve">└── [31 May] ✅ HITO M2: Inventario Técnico Completo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INTERNEXA (entrega) + CI2 (validación)</w:t>
      </w:r>
    </w:p>
    <w:p>
      <w:r>
        <w:pict>
          <v:rect style="width:0;height:1.5pt" o:hralign="center" o:hrstd="t" o:hr="t"/>
        </w:pict>
      </w:r>
    </w:p>
    <w:bookmarkEnd w:id="23"/>
    <w:bookmarkStart w:id="24" w:name="X64f9fe6848ae3f59fda5559b054ed65af80993f"/>
    <w:p>
      <w:pPr>
        <w:pStyle w:val="Heading3"/>
      </w:pPr>
      <w:r>
        <w:t xml:space="preserve">SEMANA 3: 1-7 JUNIO 2026 — VALIDACIÓN TÉCNICA</w:t>
      </w:r>
    </w:p>
    <w:p>
      <w:pPr>
        <w:pStyle w:val="SourceCode"/>
      </w:pPr>
      <w:r>
        <w:rPr>
          <w:rStyle w:val="VerbatimChar"/>
        </w:rPr>
        <w:t xml:space="preserve">[1-7 Jun] ████████████████████████████████████████ VALIDACIÓN</w:t>
      </w:r>
      <w:r>
        <w:br/>
      </w:r>
      <w:r>
        <w:rPr>
          <w:rStyle w:val="VerbatimChar"/>
        </w:rPr>
        <w:t xml:space="preserve">├── [1-2 Jun] Clonar o recibir repositorios</w:t>
      </w:r>
      <w:r>
        <w:br/>
      </w:r>
      <w:r>
        <w:rPr>
          <w:rStyle w:val="VerbatimChar"/>
        </w:rPr>
        <w:t xml:space="preserve">│   └── Verificar consistencia código-artefactos-despliegues</w:t>
      </w:r>
      <w:r>
        <w:br/>
      </w:r>
      <w:r>
        <w:rPr>
          <w:rStyle w:val="VerbatimChar"/>
        </w:rPr>
        <w:t xml:space="preserve">├── [2-3 Jun] Levantar estructura de componentes</w:t>
      </w:r>
      <w:r>
        <w:br/>
      </w:r>
      <w:r>
        <w:rPr>
          <w:rStyle w:val="VerbatimChar"/>
        </w:rPr>
        <w:t xml:space="preserve">│   ├── Java, Spring Boot (legado), Bizagi/BPM</w:t>
      </w:r>
      <w:r>
        <w:br/>
      </w:r>
      <w:r>
        <w:rPr>
          <w:rStyle w:val="VerbatimChar"/>
        </w:rPr>
        <w:t xml:space="preserve">│   ├── APIs, front-end, scripts, ETL, BI, APPs</w:t>
      </w:r>
      <w:r>
        <w:br/>
      </w:r>
      <w:r>
        <w:rPr>
          <w:rStyle w:val="VerbatimChar"/>
        </w:rPr>
        <w:t xml:space="preserve">│   └── Servicios de apoyo</w:t>
      </w:r>
      <w:r>
        <w:br/>
      </w:r>
      <w:r>
        <w:rPr>
          <w:rStyle w:val="VerbatimChar"/>
        </w:rPr>
        <w:t xml:space="preserve">├── [3-4 Jun] Recibir y validar estructura de despliegue</w:t>
      </w:r>
      <w:r>
        <w:br/>
      </w:r>
      <w:r>
        <w:rPr>
          <w:rStyle w:val="VerbatimChar"/>
        </w:rPr>
        <w:t xml:space="preserve">│   ├── Ramas, pipelines, variables, secretos</w:t>
      </w:r>
      <w:r>
        <w:br/>
      </w:r>
      <w:r>
        <w:rPr>
          <w:rStyle w:val="VerbatimChar"/>
        </w:rPr>
        <w:t xml:space="preserve">│   └── Scripts, rollback</w:t>
      </w:r>
      <w:r>
        <w:br/>
      </w:r>
      <w:r>
        <w:rPr>
          <w:rStyle w:val="VerbatimChar"/>
        </w:rPr>
        <w:t xml:space="preserve">├── [4-5 Jun] Recibir documentación de BD</w:t>
      </w:r>
      <w:r>
        <w:br/>
      </w:r>
      <w:r>
        <w:rPr>
          <w:rStyle w:val="VerbatimChar"/>
        </w:rPr>
        <w:t xml:space="preserve">│   ├── Modelos, diccionarios, jobs, usuarios</w:t>
      </w:r>
      <w:r>
        <w:br/>
      </w:r>
      <w:r>
        <w:rPr>
          <w:rStyle w:val="VerbatimChar"/>
        </w:rPr>
        <w:t xml:space="preserve">│   ├── Auditorías, volumen de crecimiento</w:t>
      </w:r>
      <w:r>
        <w:br/>
      </w:r>
      <w:r>
        <w:rPr>
          <w:rStyle w:val="VerbatimChar"/>
        </w:rPr>
        <w:t xml:space="preserve">│   └── Políticas de backup/restauración</w:t>
      </w:r>
      <w:r>
        <w:br/>
      </w:r>
      <w:r>
        <w:rPr>
          <w:rStyle w:val="VerbatimChar"/>
        </w:rPr>
        <w:t xml:space="preserve">├── [5-6 Jun] Preparar ambiente de ensayo CI2</w:t>
      </w:r>
      <w:r>
        <w:br/>
      </w:r>
      <w:r>
        <w:rPr>
          <w:rStyle w:val="VerbatimChar"/>
        </w:rPr>
        <w:t xml:space="preserve">│   └── Pruebas de restauración, despliegue, ejecución</w:t>
      </w:r>
      <w:r>
        <w:br/>
      </w:r>
      <w:r>
        <w:rPr>
          <w:rStyle w:val="VerbatimChar"/>
        </w:rPr>
        <w:t xml:space="preserve">└── [7 Jun] Checkpoint técnico semanal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CI2 (validación) + INTERNEXA (entrega)</w:t>
      </w:r>
    </w:p>
    <w:p>
      <w:r>
        <w:pict>
          <v:rect style="width:0;height:1.5pt" o:hralign="center" o:hrstd="t" o:hr="t"/>
        </w:pict>
      </w:r>
    </w:p>
    <w:bookmarkEnd w:id="24"/>
    <w:bookmarkStart w:id="25" w:name="X9f590ac87b5e32f472715dd013447a8e3bd3102"/>
    <w:p>
      <w:pPr>
        <w:pStyle w:val="Heading3"/>
      </w:pPr>
      <w:r>
        <w:t xml:space="preserve">SEMANA 4: 8-14 JUNIO 2026 — RESTORE Y PRUEBAS</w:t>
      </w:r>
    </w:p>
    <w:p>
      <w:pPr>
        <w:pStyle w:val="SourceCode"/>
      </w:pPr>
      <w:r>
        <w:rPr>
          <w:rStyle w:val="VerbatimChar"/>
        </w:rPr>
        <w:t xml:space="preserve">[8-14 Jun] ████████████████████████████████████████ PRUEBAS</w:t>
      </w:r>
      <w:r>
        <w:br/>
      </w:r>
      <w:r>
        <w:rPr>
          <w:rStyle w:val="VerbatimChar"/>
        </w:rPr>
        <w:t xml:space="preserve">├── [8-9 Jun] Ejecutar restauración de backups</w:t>
      </w:r>
      <w:r>
        <w:br/>
      </w:r>
      <w:r>
        <w:rPr>
          <w:rStyle w:val="VerbatimChar"/>
        </w:rPr>
        <w:t xml:space="preserve">│   ├── Aplicaciones y BD en ambiente controlado</w:t>
      </w:r>
      <w:r>
        <w:br/>
      </w:r>
      <w:r>
        <w:rPr>
          <w:rStyle w:val="VerbatimChar"/>
        </w:rPr>
        <w:t xml:space="preserve">│   └── Restore ejecutado con evidencia</w:t>
      </w:r>
      <w:r>
        <w:br/>
      </w:r>
      <w:r>
        <w:rPr>
          <w:rStyle w:val="VerbatimChar"/>
        </w:rPr>
        <w:t xml:space="preserve">├── [9-10 Jun] Validar integridad de datos</w:t>
      </w:r>
      <w:r>
        <w:br/>
      </w:r>
      <w:r>
        <w:rPr>
          <w:rStyle w:val="VerbatimChar"/>
        </w:rPr>
        <w:t xml:space="preserve">│   ├── Consistencia referencial</w:t>
      </w:r>
      <w:r>
        <w:br/>
      </w:r>
      <w:r>
        <w:rPr>
          <w:rStyle w:val="VerbatimChar"/>
        </w:rPr>
        <w:t xml:space="preserve">│   └── Completitud de objetos</w:t>
      </w:r>
      <w:r>
        <w:br/>
      </w:r>
      <w:r>
        <w:rPr>
          <w:rStyle w:val="VerbatimChar"/>
        </w:rPr>
        <w:t xml:space="preserve">├── [10-11 Jun] Primera ronda de pruebas técnicas</w:t>
      </w:r>
      <w:r>
        <w:br/>
      </w:r>
      <w:r>
        <w:rPr>
          <w:rStyle w:val="VerbatimChar"/>
        </w:rPr>
        <w:t xml:space="preserve">│   ├── Acceso, servicios web, autenticación</w:t>
      </w:r>
      <w:r>
        <w:br/>
      </w:r>
      <w:r>
        <w:rPr>
          <w:rStyle w:val="VerbatimChar"/>
        </w:rPr>
        <w:t xml:space="preserve">│   ├── Conectividad, jobs, colas, notificaciones</w:t>
      </w:r>
      <w:r>
        <w:br/>
      </w:r>
      <w:r>
        <w:rPr>
          <w:rStyle w:val="VerbatimChar"/>
        </w:rPr>
        <w:t xml:space="preserve">│   └── Monitoreo</w:t>
      </w:r>
      <w:r>
        <w:br/>
      </w:r>
      <w:r>
        <w:rPr>
          <w:rStyle w:val="VerbatimChar"/>
        </w:rPr>
        <w:t xml:space="preserve">├── [11-12 Jun] Levantar hallazgos</w:t>
      </w:r>
      <w:r>
        <w:br/>
      </w:r>
      <w:r>
        <w:rPr>
          <w:rStyle w:val="VerbatimChar"/>
        </w:rPr>
        <w:t xml:space="preserve">│   ├── Configuración, componentes faltantes</w:t>
      </w:r>
      <w:r>
        <w:br/>
      </w:r>
      <w:r>
        <w:rPr>
          <w:rStyle w:val="VerbatimChar"/>
        </w:rPr>
        <w:t xml:space="preserve">│   ├── Errores de restore, divergencias</w:t>
      </w:r>
      <w:r>
        <w:br/>
      </w:r>
      <w:r>
        <w:rPr>
          <w:rStyle w:val="VerbatimChar"/>
        </w:rPr>
        <w:t xml:space="preserve">│   └── Registro de hallazgos con severidad</w:t>
      </w:r>
      <w:r>
        <w:br/>
      </w:r>
      <w:r>
        <w:rPr>
          <w:rStyle w:val="VerbatimChar"/>
        </w:rPr>
        <w:t xml:space="preserve">├── [12-14 Jun] Cerrar acta parcial de recibo técnico</w:t>
      </w:r>
      <w:r>
        <w:br/>
      </w:r>
      <w:r>
        <w:rPr>
          <w:rStyle w:val="VerbatimChar"/>
        </w:rPr>
        <w:t xml:space="preserve">│   ├── Infraestructura, código y datos</w:t>
      </w:r>
      <w:r>
        <w:br/>
      </w:r>
      <w:r>
        <w:rPr>
          <w:rStyle w:val="VerbatimChar"/>
        </w:rPr>
        <w:t xml:space="preserve">│   └── Acta parcial #1 firmada</w:t>
      </w:r>
      <w:r>
        <w:br/>
      </w:r>
      <w:r>
        <w:rPr>
          <w:rStyle w:val="VerbatimChar"/>
        </w:rPr>
        <w:t xml:space="preserve">└── [14 Jun] ✅ HITO M3: Restore Validado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CI2 (ejecución) + INTERNEXA (soporte) + Elizabeth (MME)</w:t>
      </w:r>
    </w:p>
    <w:p>
      <w:r>
        <w:pict>
          <v:rect style="width:0;height:1.5pt" o:hralign="center" o:hrstd="t" o:hr="t"/>
        </w:pict>
      </w:r>
    </w:p>
    <w:bookmarkEnd w:id="25"/>
    <w:bookmarkStart w:id="26" w:name="Xb73d343726cb3b97f3e08a0d1d098ba4c28c30a"/>
    <w:p>
      <w:pPr>
        <w:pStyle w:val="Heading3"/>
      </w:pPr>
      <w:r>
        <w:t xml:space="preserve">SEMANA 5: 15-21 JUNIO 2026 — OPERACIÓN EN SOMBRA</w:t>
      </w:r>
    </w:p>
    <w:p>
      <w:pPr>
        <w:pStyle w:val="SourceCode"/>
      </w:pPr>
      <w:r>
        <w:rPr>
          <w:rStyle w:val="VerbatimChar"/>
        </w:rPr>
        <w:t xml:space="preserve">[15-21 Jun] ████████████████████████████████████████ SHADOWING</w:t>
      </w:r>
      <w:r>
        <w:br/>
      </w:r>
      <w:r>
        <w:rPr>
          <w:rStyle w:val="VerbatimChar"/>
        </w:rPr>
        <w:t xml:space="preserve">├── [15-16 Jun] Integración con SIEM</w:t>
      </w:r>
      <w:r>
        <w:br/>
      </w:r>
      <w:r>
        <w:rPr>
          <w:rStyle w:val="VerbatimChar"/>
        </w:rPr>
        <w:t xml:space="preserve">│   └── Logs operacionales validados</w:t>
      </w:r>
      <w:r>
        <w:br/>
      </w:r>
      <w:r>
        <w:rPr>
          <w:rStyle w:val="VerbatimChar"/>
        </w:rPr>
        <w:t xml:space="preserve">├── [16-17 Jun] Escaneo de vulnerabilidades</w:t>
      </w:r>
      <w:r>
        <w:br/>
      </w:r>
      <w:r>
        <w:rPr>
          <w:rStyle w:val="VerbatimChar"/>
        </w:rPr>
        <w:t xml:space="preserve">│   ├── Externo e interno</w:t>
      </w:r>
      <w:r>
        <w:br/>
      </w:r>
      <w:r>
        <w:rPr>
          <w:rStyle w:val="VerbatimChar"/>
        </w:rPr>
        <w:t xml:space="preserve">│   └── Informe de vulnerabilidades v1.0</w:t>
      </w:r>
      <w:r>
        <w:br/>
      </w:r>
      <w:r>
        <w:rPr>
          <w:rStyle w:val="VerbatimChar"/>
        </w:rPr>
        <w:t xml:space="preserve">├── [17-18 Jun] Identificación sistemas Legacy</w:t>
      </w:r>
      <w:r>
        <w:br/>
      </w:r>
      <w:r>
        <w:rPr>
          <w:rStyle w:val="VerbatimChar"/>
        </w:rPr>
        <w:t xml:space="preserve">│   ├── Clasificación de obsolescencia</w:t>
      </w:r>
      <w:r>
        <w:br/>
      </w:r>
      <w:r>
        <w:rPr>
          <w:rStyle w:val="VerbatimChar"/>
        </w:rPr>
        <w:t xml:space="preserve">│   └── Controles compensatorios</w:t>
      </w:r>
      <w:r>
        <w:br/>
      </w:r>
      <w:r>
        <w:rPr>
          <w:rStyle w:val="VerbatimChar"/>
        </w:rPr>
        <w:t xml:space="preserve">├── [18-19 Jun] Iniciar operación en sombra</w:t>
      </w:r>
      <w:r>
        <w:br/>
      </w:r>
      <w:r>
        <w:rPr>
          <w:rStyle w:val="VerbatimChar"/>
        </w:rPr>
        <w:t xml:space="preserve">│   └── Equipo CI2 junto a INTERNEXA</w:t>
      </w:r>
      <w:r>
        <w:br/>
      </w:r>
      <w:r>
        <w:rPr>
          <w:rStyle w:val="VerbatimChar"/>
        </w:rPr>
        <w:t xml:space="preserve">├── [19-20 Jun] Sesiones de transferencia funcional</w:t>
      </w:r>
      <w:r>
        <w:br/>
      </w:r>
      <w:r>
        <w:rPr>
          <w:rStyle w:val="VerbatimChar"/>
        </w:rPr>
        <w:t xml:space="preserve">│   ├── Líquidos, GNCV, autogestión, APPs</w:t>
      </w:r>
      <w:r>
        <w:br/>
      </w:r>
      <w:r>
        <w:rPr>
          <w:rStyle w:val="VerbatimChar"/>
        </w:rPr>
        <w:t xml:space="preserve">│   ├── BI, operación estadística</w:t>
      </w:r>
      <w:r>
        <w:br/>
      </w:r>
      <w:r>
        <w:rPr>
          <w:rStyle w:val="VerbatimChar"/>
        </w:rPr>
        <w:t xml:space="preserve">│   └── Mesa de ayuda, contingencias</w:t>
      </w:r>
      <w:r>
        <w:br/>
      </w:r>
      <w:r>
        <w:rPr>
          <w:rStyle w:val="VerbatimChar"/>
        </w:rPr>
        <w:t xml:space="preserve">├── [20-21 Jun] Construir runbooks CI2</w:t>
      </w:r>
      <w:r>
        <w:br/>
      </w:r>
      <w:r>
        <w:rPr>
          <w:rStyle w:val="VerbatimChar"/>
        </w:rPr>
        <w:t xml:space="preserve">│   └── Basados en operación observada</w:t>
      </w:r>
      <w:r>
        <w:br/>
      </w:r>
      <w:r>
        <w:rPr>
          <w:rStyle w:val="VerbatimChar"/>
        </w:rPr>
        <w:t xml:space="preserve">├── [21 Jun] Pruebas funcionales guiadas</w:t>
      </w:r>
      <w:r>
        <w:br/>
      </w:r>
      <w:r>
        <w:rPr>
          <w:rStyle w:val="VerbatimChar"/>
        </w:rPr>
        <w:t xml:space="preserve">│   └── Casos críticos de negocio</w:t>
      </w:r>
      <w:r>
        <w:br/>
      </w:r>
      <w:r>
        <w:rPr>
          <w:rStyle w:val="VerbatimChar"/>
        </w:rPr>
        <w:t xml:space="preserve">└── [21 Jun] ✅ HITO M4: Operación en Sombra Iniciada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CI2 (observación) + INTERNEXA (transferencia)</w:t>
      </w:r>
    </w:p>
    <w:p>
      <w:r>
        <w:pict>
          <v:rect style="width:0;height:1.5pt" o:hralign="center" o:hrstd="t" o:hr="t"/>
        </w:pict>
      </w:r>
    </w:p>
    <w:bookmarkEnd w:id="26"/>
    <w:bookmarkStart w:id="27" w:name="X8b0c5c63b2ff76d2361517fffcea36544882cd3"/>
    <w:p>
      <w:pPr>
        <w:pStyle w:val="Heading3"/>
      </w:pPr>
      <w:r>
        <w:t xml:space="preserve">SEMANA 6: 22-30 JUNIO 2026 — CORTE Y RECIBO FINAL</w:t>
      </w:r>
    </w:p>
    <w:p>
      <w:pPr>
        <w:pStyle w:val="SourceCode"/>
      </w:pPr>
      <w:r>
        <w:rPr>
          <w:rStyle w:val="VerbatimChar"/>
        </w:rPr>
        <w:t xml:space="preserve">[22-30 Jun] ████████████████████████████████████████ CORTE</w:t>
      </w:r>
      <w:r>
        <w:br/>
      </w:r>
      <w:r>
        <w:rPr>
          <w:rStyle w:val="VerbatimChar"/>
        </w:rPr>
        <w:t xml:space="preserve">├── [22-23 Jun] Pruebas de estrés, rendimiento, seguridad</w:t>
      </w:r>
      <w:r>
        <w:br/>
      </w:r>
      <w:r>
        <w:rPr>
          <w:rStyle w:val="VerbatimChar"/>
        </w:rPr>
        <w:t xml:space="preserve">│   └── Informe de pruebas de estrés y rendimiento</w:t>
      </w:r>
      <w:r>
        <w:br/>
      </w:r>
      <w:r>
        <w:rPr>
          <w:rStyle w:val="VerbatimChar"/>
        </w:rPr>
        <w:t xml:space="preserve">├── [23-24 Jun] Validación sitio alterno</w:t>
      </w:r>
      <w:r>
        <w:br/>
      </w:r>
      <w:r>
        <w:rPr>
          <w:rStyle w:val="VerbatimChar"/>
        </w:rPr>
        <w:t xml:space="preserve">│   ├── Replicación, RPO/RTO</w:t>
      </w:r>
      <w:r>
        <w:br/>
      </w:r>
      <w:r>
        <w:rPr>
          <w:rStyle w:val="VerbatimChar"/>
        </w:rPr>
        <w:t xml:space="preserve">│   └── Procedimiento de conmutación</w:t>
      </w:r>
      <w:r>
        <w:br/>
      </w:r>
      <w:r>
        <w:rPr>
          <w:rStyle w:val="VerbatimChar"/>
        </w:rPr>
        <w:t xml:space="preserve">├── [24-25 Jun] Validar certificados, cuentas, RBAC, MFA</w:t>
      </w:r>
      <w:r>
        <w:br/>
      </w:r>
      <w:r>
        <w:rPr>
          <w:rStyle w:val="VerbatimChar"/>
        </w:rPr>
        <w:t xml:space="preserve">│   └── Seguridad operativa validada</w:t>
      </w:r>
      <w:r>
        <w:br/>
      </w:r>
      <w:r>
        <w:rPr>
          <w:rStyle w:val="VerbatimChar"/>
        </w:rPr>
        <w:t xml:space="preserve">├── [25-26 Jun] Simulacros de contingencia</w:t>
      </w:r>
      <w:r>
        <w:br/>
      </w:r>
      <w:r>
        <w:rPr>
          <w:rStyle w:val="VerbatimChar"/>
        </w:rPr>
        <w:t xml:space="preserve">│   ├── Caída de servicio, error de integración</w:t>
      </w:r>
      <w:r>
        <w:br/>
      </w:r>
      <w:r>
        <w:rPr>
          <w:rStyle w:val="VerbatimChar"/>
        </w:rPr>
        <w:t xml:space="preserve">│   ├── Restore de backup, reversión de despliegue</w:t>
      </w:r>
      <w:r>
        <w:br/>
      </w:r>
      <w:r>
        <w:rPr>
          <w:rStyle w:val="VerbatimChar"/>
        </w:rPr>
        <w:t xml:space="preserve">│   └── Contingencia funcional</w:t>
      </w:r>
      <w:r>
        <w:br/>
      </w:r>
      <w:r>
        <w:rPr>
          <w:rStyle w:val="VerbatimChar"/>
        </w:rPr>
        <w:t xml:space="preserve">├── [26-27 Jun] Informe de brechas críticas</w:t>
      </w:r>
      <w:r>
        <w:br/>
      </w:r>
      <w:r>
        <w:rPr>
          <w:rStyle w:val="VerbatimChar"/>
        </w:rPr>
        <w:t xml:space="preserve">│   └── Fecha de cierre antes del corte</w:t>
      </w:r>
      <w:r>
        <w:br/>
      </w:r>
      <w:r>
        <w:rPr>
          <w:rStyle w:val="VerbatimChar"/>
        </w:rPr>
        <w:t xml:space="preserve">├── [27-28 Jun] Comité Go/No-Go preliminar</w:t>
      </w:r>
      <w:r>
        <w:br/>
      </w:r>
      <w:r>
        <w:rPr>
          <w:rStyle w:val="VerbatimChar"/>
        </w:rPr>
        <w:t xml:space="preserve">│   └── Decisión riesgos impeditivos</w:t>
      </w:r>
      <w:r>
        <w:br/>
      </w:r>
      <w:r>
        <w:rPr>
          <w:rStyle w:val="VerbatimChar"/>
        </w:rPr>
        <w:t xml:space="preserve">├── [28-29 Jun] Handover final</w:t>
      </w:r>
      <w:r>
        <w:br/>
      </w:r>
      <w:r>
        <w:rPr>
          <w:rStyle w:val="VerbatimChar"/>
        </w:rPr>
        <w:t xml:space="preserve">│   ├── Credenciales productivas, custodia de secretos</w:t>
      </w:r>
      <w:r>
        <w:br/>
      </w:r>
      <w:r>
        <w:rPr>
          <w:rStyle w:val="VerbatimChar"/>
        </w:rPr>
        <w:t xml:space="preserve">│   ├── Repositorios, consolas, herramientas</w:t>
      </w:r>
      <w:r>
        <w:br/>
      </w:r>
      <w:r>
        <w:rPr>
          <w:rStyle w:val="VerbatimChar"/>
        </w:rPr>
        <w:t xml:space="preserve">│   └── Custodia completa transferida</w:t>
      </w:r>
      <w:r>
        <w:br/>
      </w:r>
      <w:r>
        <w:rPr>
          <w:rStyle w:val="VerbatimChar"/>
        </w:rPr>
        <w:t xml:space="preserve">├── [29-30 Jun] Corte controlado</w:t>
      </w:r>
      <w:r>
        <w:br/>
      </w:r>
      <w:r>
        <w:rPr>
          <w:rStyle w:val="VerbatimChar"/>
        </w:rPr>
        <w:t xml:space="preserve">│   ├── Validación post-corte</w:t>
      </w:r>
      <w:r>
        <w:br/>
      </w:r>
      <w:r>
        <w:rPr>
          <w:rStyle w:val="VerbatimChar"/>
        </w:rPr>
        <w:t xml:space="preserve">│   └── Monitoreo intensivo</w:t>
      </w:r>
      <w:r>
        <w:br/>
      </w:r>
      <w:r>
        <w:rPr>
          <w:rStyle w:val="VerbatimChar"/>
        </w:rPr>
        <w:t xml:space="preserve">└── [30 Jun] ✅ HITO M5: Acta de Recibo Final Firmada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CI2 (corte) + MME (Elizabeth) + INTERNEXA (handover)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uta-crítica"/>
    <w:p>
      <w:pPr>
        <w:pStyle w:val="Heading2"/>
      </w:pPr>
      <w:r>
        <w:t xml:space="preserve">RUTA CRÍTICA</w:t>
      </w:r>
    </w:p>
    <w:p>
      <w:pPr>
        <w:pStyle w:val="SourceCode"/>
      </w:pPr>
      <w:r>
        <w:rPr>
          <w:rStyle w:val="VerbatimChar"/>
        </w:rPr>
        <w:t xml:space="preserve">[19 May] Inicio Gobierno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[25 May] Gobierno Instalado 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[31 May] Inventario Técnico Completo 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[14 Jun] Restore Validado 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[21 Jun] Operación en Sombra Iniciada 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[30 Jun] Corte Controlado 🚨 CRÍTICO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[30 Jun] Acta de Recibo Final Firmada 🚨 CRÍTICO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[15 Jul] Estabilización Completada</w:t>
      </w:r>
    </w:p>
    <w:p>
      <w:r>
        <w:pict>
          <v:rect style="width:0;height:1.5pt" o:hralign="center" o:hrstd="t" o:hr="t"/>
        </w:pict>
      </w:r>
    </w:p>
    <w:bookmarkEnd w:id="29"/>
    <w:bookmarkStart w:id="30" w:name="hitos-milestones"/>
    <w:p>
      <w:pPr>
        <w:pStyle w:val="Heading2"/>
      </w:pPr>
      <w:r>
        <w:t xml:space="preserve">HITOS (MILESTONES)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31"/>
        <w:gridCol w:w="1863"/>
        <w:gridCol w:w="1863"/>
        <w:gridCol w:w="1242"/>
        <w:gridCol w:w="20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M1: Gobierno Instalado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 curso]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progreso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M2: Inventario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Futuro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M3: Restore Validado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Futuro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 + INTERNEXA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M4: Shadowing Iniciado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Futuro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M5: Corte Controlado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Futuro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 + 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M6: Recibo Final 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Futuro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 + CI2 + INTERNEXA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M7: Estabilización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Jul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Futuro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dependencias-críticas"/>
    <w:p>
      <w:pPr>
        <w:pStyle w:val="Heading2"/>
      </w:pPr>
      <w:r>
        <w:t xml:space="preserve">DEPENDENCIAS CRÍTICAS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Predecesora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Sucesora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 instalado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Fin-a-Inicio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Fin-a-Inicio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validado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Fin-a-Inicio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Shadowing iniciado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Fin-a-Inicio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recibo 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Fin-a-Inicio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 controlado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Fin-a-Inicio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ecursos-asignados"/>
    <w:p>
      <w:pPr>
        <w:pStyle w:val="Heading2"/>
      </w:pPr>
      <w:r>
        <w:t xml:space="preserve">RECURSOS ASIGNADOS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20"/>
        <w:gridCol w:w="1620"/>
        <w:gridCol w:w="2160"/>
        <w:gridCol w:w="1620"/>
        <w:gridCol w:w="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May - 15 Jul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Gerente de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May - 30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May - 30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May - 30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Bases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May - 30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Jun - 30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May - 30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técnica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Jun - 30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Transferencia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May - 30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alertas-de-cronograma"/>
    <w:p>
      <w:pPr>
        <w:pStyle w:val="Heading2"/>
      </w:pPr>
      <w:r>
        <w:t xml:space="preserve">ALERTAS DE CRONOGRAMA</w:t>
      </w:r>
    </w:p>
    <w:p>
      <w:pPr>
        <w:pStyle w:val="FirstParagraph"/>
      </w:pPr>
      <w:r>
        <w:t xml:space="preserve">🔴</w:t>
      </w:r>
      <w:r>
        <w:t xml:space="preserve"> </w:t>
      </w:r>
      <w:r>
        <w:rPr>
          <w:bCs/>
          <w:b/>
        </w:rPr>
        <w:t xml:space="preserve">ALERTA CRÍTICA:</w:t>
      </w:r>
      <w:r>
        <w:t xml:space="preserve"> </w:t>
      </w:r>
      <w:r>
        <w:t xml:space="preserve">- Semana 1 ya inició (19 mayo) pero gobierno aún en instalación</w:t>
      </w:r>
      <w:r>
        <w:t xml:space="preserve"> </w:t>
      </w:r>
      <w:r>
        <w:t xml:space="preserve">- Fecha límite M1: 25 mayo — 5 días restantes</w:t>
      </w:r>
    </w:p>
    <w:p>
      <w:pPr>
        <w:pStyle w:val="BodyText"/>
      </w:pPr>
      <w:r>
        <w:t xml:space="preserve">🟡</w:t>
      </w:r>
      <w:r>
        <w:t xml:space="preserve"> </w:t>
      </w:r>
      <w:r>
        <w:rPr>
          <w:bCs/>
          <w:b/>
        </w:rPr>
        <w:t xml:space="preserve">ATENCIÓN:</w:t>
      </w:r>
      <w:r>
        <w:t xml:space="preserve"> </w:t>
      </w:r>
      <w:r>
        <w:t xml:space="preserve">- Dependencia de INTERNEXA para entrega de inventario (M2)</w:t>
      </w:r>
      <w:r>
        <w:t xml:space="preserve"> </w:t>
      </w:r>
      <w:r>
        <w:t xml:space="preserve">- Si INTERNEXA se retrasa, toda la ruta crítica se desplaza</w:t>
      </w:r>
    </w:p>
    <w:p>
      <w:pPr>
        <w:pStyle w:val="BodyText"/>
      </w:pPr>
      <w:r>
        <w:t xml:space="preserve">🟢</w:t>
      </w:r>
      <w:r>
        <w:t xml:space="preserve"> </w:t>
      </w:r>
      <w:r>
        <w:rPr>
          <w:bCs/>
          <w:b/>
        </w:rPr>
        <w:t xml:space="preserve">NORMAL:</w:t>
      </w:r>
      <w:r>
        <w:t xml:space="preserve"> </w:t>
      </w:r>
      <w:r>
        <w:t xml:space="preserve">- Recursos CI2 asignados y disponibles</w:t>
      </w:r>
      <w:r>
        <w:t xml:space="preserve"> </w:t>
      </w:r>
      <w:r>
        <w:t xml:space="preserve">- Ambiente de ensayo en preparación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Luis Felipe Herrera</w:t>
      </w:r>
      <w:r>
        <w:br/>
      </w:r>
      <w:r>
        <w:rPr>
          <w:iCs/>
          <w:i/>
        </w:rPr>
        <w:t xml:space="preserve">Gerente de Proyecto CI2 — IND TECH / CI2</w:t>
      </w:r>
    </w:p>
    <w:p>
      <w:pPr>
        <w:pStyle w:val="BodyText"/>
      </w:pPr>
      <w:r>
        <w:rPr>
          <w:bCs/>
          <w:b/>
        </w:rPr>
        <w:t xml:space="preserve">Jelkin Zair Carrillo Franco</w:t>
      </w:r>
      <w:r>
        <w:br/>
      </w:r>
      <w:r>
        <w:rPr>
          <w:iCs/>
          <w:i/>
        </w:rPr>
        <w:t xml:space="preserve">Director de Empalme / PM Ejecutivo — Innovadataco</w:t>
      </w:r>
    </w:p>
    <w:p>
      <w:pPr>
        <w:pStyle w:val="BodyText"/>
      </w:pPr>
      <w:r>
        <w:rPr>
          <w:bCs/>
          <w:b/>
        </w:rPr>
        <w:t xml:space="preserve">ZEUS - Agente IA InnovaDataCo</w:t>
      </w:r>
      <w:r>
        <w:br/>
      </w:r>
      <w:r>
        <w:rPr>
          <w:iCs/>
          <w:i/>
        </w:rPr>
        <w:t xml:space="preserve">Soporte PM2 y Gestión Documental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2026-05-19T21:55:51Z</dcterms:created>
  <dcterms:modified xsi:type="dcterms:W3CDTF">2026-05-19T21:55:51Z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