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FORMATO ÚNICO DE REGISTRO</w:t>
      </w:r>
    </w:p>
    <w:p>
      <w:r>
        <w:t>El presente documento certifica el registro y verificación de datos en la plataforma de control documental.</w:t>
      </w:r>
    </w:p>
    <w:p>
      <w:pPr>
        <w:pStyle w:val="Heading1"/>
      </w:pPr>
      <w:r>
        <w:t>1. Datos Generales</w:t>
      </w:r>
    </w:p>
    <w:p>
      <w:r>
        <w:t xml:space="preserve">Nombre / Razón Social: José Arenales</w:t>
      </w:r>
    </w:p>
    <w:p>
      <w:r>
        <w:t xml:space="preserve">Registro Federal de Contribuyentes (RFC): </w:t>
      </w:r>
    </w:p>
    <w:p>
      <w:r>
        <w:t xml:space="preserve">Dirección Registrada: ad</w:t>
      </w:r>
    </w:p>
    <w:p>
      <w:r>
        <w:t xml:space="preserve">Teléfono de Contacto: tel</w:t>
      </w:r>
    </w:p>
    <w:p>
      <w:pPr>
        <w:pStyle w:val="Heading1"/>
      </w:pPr>
      <w:r>
        <w:t>2. Datos Específicos</w:t>
      </w:r>
    </w:p>
    <w:p>
      <w:r>
        <w:t xml:space="preserve"/>
      </w:r>
    </w:p>
    <w:p>
      <w:r>
        <w:t xml:space="preserve">Clave Única de Registro de Población (CURP): curp</w:t>
      </w:r>
    </w:p>
    <w:p>
      <w:r>
        <w:t xml:space="preserve">Estado Civil: Soltero</w:t>
      </w:r>
    </w:p>
    <w:p>
      <w:r>
        <w:br/>
        <w:br/>
        <w:t>__________________________________</w:t>
        <w:br/>
        <w:t>Firma de Conformidad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