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72" w:type="dxa"/>
        <w:tblInd w:w="-15" w:type="dxa"/>
        <w:tblBorders>
          <w:top w:val="single" w:sz="12" w:space="0" w:color="auto"/>
          <w:left w:val="single" w:sz="12" w:space="0" w:color="auto"/>
          <w:right w:val="single" w:sz="12" w:space="0" w:color="auto"/>
          <w:insideH w:val="single" w:sz="12" w:space="0" w:color="auto"/>
          <w:insideV w:val="single" w:sz="12" w:space="0" w:color="auto"/>
        </w:tblBorders>
        <w:tblLayout w:type="fixed"/>
        <w:tblCellMar>
          <w:left w:w="71" w:type="dxa"/>
          <w:right w:w="71" w:type="dxa"/>
        </w:tblCellMar>
        <w:tblLook w:val="0000" w:firstRow="0" w:lastRow="0" w:firstColumn="0" w:lastColumn="0" w:noHBand="0" w:noVBand="0"/>
      </w:tblPr>
      <w:tblGrid>
        <w:gridCol w:w="3462"/>
        <w:gridCol w:w="3447"/>
        <w:gridCol w:w="2163"/>
      </w:tblGrid>
      <w:tr w:rsidR="00B61131" w14:paraId="24E51459" w14:textId="77777777" w:rsidTr="00B61131">
        <w:trPr>
          <w:cantSplit/>
          <w:trHeight w:val="1397"/>
        </w:trPr>
        <w:tc>
          <w:tcPr>
            <w:tcW w:w="3462" w:type="dxa"/>
          </w:tcPr>
          <w:p w14:paraId="3EB18138" w14:textId="77777777" w:rsidR="00B61131" w:rsidRPr="008B21EC" w:rsidRDefault="00B61131" w:rsidP="000C452E">
            <w:pPr>
              <w:keepLines/>
              <w:spacing w:before="1080" w:line="240" w:lineRule="exact"/>
              <w:jc w:val="center"/>
            </w:pPr>
            <w:r>
              <w:rPr>
                <w:noProof/>
              </w:rPr>
              <w:drawing>
                <wp:inline distT="0" distB="0" distL="0" distR="0" wp14:anchorId="4101C193" wp14:editId="7B6BFA44">
                  <wp:extent cx="2095500" cy="695325"/>
                  <wp:effectExtent l="0" t="0" r="0" b="0"/>
                  <wp:docPr id="1944427515" name="Image 1944427515" descr="Une image contenant texte, arts de la table, vaisselle, assiet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27515" name="Image 1944427515" descr="Une image contenant texte, arts de la table, vaisselle, assiet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095500" cy="695325"/>
                          </a:xfrm>
                          <a:prstGeom prst="rect">
                            <a:avLst/>
                          </a:prstGeom>
                        </pic:spPr>
                      </pic:pic>
                    </a:graphicData>
                  </a:graphic>
                </wp:inline>
              </w:drawing>
            </w:r>
          </w:p>
        </w:tc>
        <w:tc>
          <w:tcPr>
            <w:tcW w:w="3447" w:type="dxa"/>
          </w:tcPr>
          <w:p w14:paraId="3AB708FA" w14:textId="77777777" w:rsidR="00B61131" w:rsidRPr="003C28E8" w:rsidRDefault="00B61131" w:rsidP="00B61131">
            <w:pPr>
              <w:pStyle w:val="Titre1"/>
              <w:numPr>
                <w:ilvl w:val="0"/>
                <w:numId w:val="0"/>
              </w:numPr>
              <w:spacing w:before="720"/>
              <w:ind w:left="432" w:hanging="432"/>
              <w:jc w:val="center"/>
              <w:rPr>
                <w:b w:val="0"/>
                <w:bCs/>
                <w:color w:val="auto"/>
              </w:rPr>
            </w:pPr>
            <w:bookmarkStart w:id="0" w:name="_Toc129191423"/>
            <w:bookmarkStart w:id="1" w:name="_Toc129253370"/>
            <w:bookmarkStart w:id="2" w:name="_Toc129253414"/>
            <w:bookmarkStart w:id="3" w:name="_Toc129350561"/>
            <w:bookmarkStart w:id="4" w:name="_Toc129547968"/>
            <w:bookmarkStart w:id="5" w:name="_Toc129554598"/>
            <w:r w:rsidRPr="003C28E8">
              <w:rPr>
                <w:bCs/>
                <w:color w:val="auto"/>
              </w:rPr>
              <w:t>RAPPORT DE STAGE</w:t>
            </w:r>
            <w:bookmarkEnd w:id="0"/>
            <w:bookmarkEnd w:id="1"/>
            <w:bookmarkEnd w:id="2"/>
            <w:bookmarkEnd w:id="3"/>
            <w:bookmarkEnd w:id="4"/>
            <w:bookmarkEnd w:id="5"/>
          </w:p>
        </w:tc>
        <w:tc>
          <w:tcPr>
            <w:tcW w:w="2163" w:type="dxa"/>
          </w:tcPr>
          <w:p w14:paraId="1AE02B2D" w14:textId="2A4082B1" w:rsidR="00B61131" w:rsidRPr="003C28E8" w:rsidRDefault="00B61131" w:rsidP="00B61131">
            <w:pPr>
              <w:pStyle w:val="Titre1"/>
              <w:numPr>
                <w:ilvl w:val="0"/>
                <w:numId w:val="0"/>
              </w:numPr>
              <w:spacing w:before="720"/>
              <w:ind w:left="432" w:hanging="432"/>
              <w:jc w:val="center"/>
              <w:rPr>
                <w:b w:val="0"/>
                <w:bCs/>
                <w:color w:val="auto"/>
              </w:rPr>
            </w:pPr>
            <w:bookmarkStart w:id="6" w:name="_Toc129191424"/>
            <w:bookmarkStart w:id="7" w:name="_Toc129253371"/>
            <w:bookmarkStart w:id="8" w:name="_Toc129253415"/>
            <w:bookmarkStart w:id="9" w:name="_Toc129350562"/>
            <w:bookmarkStart w:id="10" w:name="_Toc129547969"/>
            <w:bookmarkStart w:id="11" w:name="_Toc129554599"/>
            <w:r w:rsidRPr="003C28E8">
              <w:rPr>
                <w:bCs/>
                <w:color w:val="auto"/>
              </w:rPr>
              <w:t>M1</w:t>
            </w:r>
            <w:bookmarkEnd w:id="6"/>
            <w:bookmarkEnd w:id="7"/>
            <w:bookmarkEnd w:id="8"/>
            <w:bookmarkEnd w:id="9"/>
            <w:bookmarkEnd w:id="10"/>
            <w:bookmarkEnd w:id="11"/>
          </w:p>
        </w:tc>
      </w:tr>
    </w:tbl>
    <w:p w14:paraId="034A5A40" w14:textId="585EEAFF" w:rsidR="00B61131" w:rsidRDefault="00B61131" w:rsidP="00B61131">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sz w:val="24"/>
        </w:rPr>
      </w:pPr>
      <w:r>
        <w:rPr>
          <w:b/>
          <w:sz w:val="24"/>
          <w:u w:val="single"/>
        </w:rPr>
        <w:br/>
      </w:r>
      <w:r w:rsidRPr="00EF07DE">
        <w:rPr>
          <w:b/>
          <w:sz w:val="24"/>
          <w:szCs w:val="24"/>
          <w:u w:val="single"/>
        </w:rPr>
        <w:t xml:space="preserve">ELEVE </w:t>
      </w:r>
      <w:r>
        <w:rPr>
          <w:sz w:val="24"/>
        </w:rPr>
        <w:br/>
      </w:r>
      <w:r>
        <w:rPr>
          <w:sz w:val="24"/>
        </w:rPr>
        <w:br/>
        <w:t>Nom :</w:t>
      </w:r>
      <w:r w:rsidR="003C28E8">
        <w:rPr>
          <w:sz w:val="24"/>
        </w:rPr>
        <w:t xml:space="preserve"> </w:t>
      </w:r>
      <w:r w:rsidR="003C28E8" w:rsidRPr="003C28E8">
        <w:rPr>
          <w:b/>
          <w:bCs/>
          <w:sz w:val="24"/>
        </w:rPr>
        <w:t>PANNIER</w:t>
      </w:r>
      <w:r w:rsidR="00414E78">
        <w:rPr>
          <w:b/>
          <w:bCs/>
          <w:sz w:val="24"/>
        </w:rPr>
        <w:t xml:space="preserve"> </w:t>
      </w:r>
      <w:r>
        <w:rPr>
          <w:sz w:val="24"/>
        </w:rPr>
        <w:tab/>
        <w:t>Prénom :</w:t>
      </w:r>
      <w:r w:rsidR="003C28E8">
        <w:rPr>
          <w:sz w:val="24"/>
        </w:rPr>
        <w:t xml:space="preserve"> </w:t>
      </w:r>
      <w:r w:rsidR="003C28E8" w:rsidRPr="003C28E8">
        <w:rPr>
          <w:b/>
          <w:bCs/>
          <w:sz w:val="24"/>
        </w:rPr>
        <w:t>JULIEN</w:t>
      </w:r>
      <w:r>
        <w:rPr>
          <w:sz w:val="24"/>
        </w:rPr>
        <w:tab/>
        <w:t>Filière :</w:t>
      </w:r>
      <w:r w:rsidR="003C28E8">
        <w:rPr>
          <w:sz w:val="24"/>
        </w:rPr>
        <w:t xml:space="preserve"> </w:t>
      </w:r>
      <w:r w:rsidR="003C28E8" w:rsidRPr="003C28E8">
        <w:rPr>
          <w:b/>
          <w:bCs/>
          <w:sz w:val="24"/>
        </w:rPr>
        <w:t>Systèmes Embarqués - SRD</w:t>
      </w:r>
      <w:r>
        <w:rPr>
          <w:sz w:val="24"/>
        </w:rPr>
        <w:tab/>
      </w:r>
    </w:p>
    <w:p w14:paraId="5674FA67" w14:textId="397D1256" w:rsidR="00B61131" w:rsidRPr="00EF07DE" w:rsidRDefault="00B61131" w:rsidP="00B61131">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sz w:val="24"/>
          <w:szCs w:val="24"/>
        </w:rPr>
      </w:pPr>
      <w:r w:rsidRPr="00EF07DE">
        <w:rPr>
          <w:b/>
          <w:sz w:val="24"/>
          <w:szCs w:val="24"/>
          <w:u w:val="single"/>
        </w:rPr>
        <w:br/>
        <w:t>SUJET</w:t>
      </w:r>
      <w:r w:rsidRPr="00EF07DE">
        <w:rPr>
          <w:b/>
          <w:sz w:val="24"/>
          <w:szCs w:val="24"/>
        </w:rPr>
        <w:br/>
      </w:r>
      <w:r w:rsidRPr="00EF07DE">
        <w:rPr>
          <w:sz w:val="24"/>
          <w:szCs w:val="24"/>
        </w:rPr>
        <w:br/>
      </w:r>
      <w:r w:rsidR="003C28E8" w:rsidRPr="003A7081">
        <w:rPr>
          <w:i/>
          <w:iCs/>
          <w:sz w:val="28"/>
          <w:szCs w:val="28"/>
        </w:rPr>
        <w:t xml:space="preserve">Fabrication de matériel pédagogique : </w:t>
      </w:r>
      <w:r w:rsidR="003C28E8" w:rsidRPr="003A7081">
        <w:rPr>
          <w:i/>
          <w:iCs/>
          <w:sz w:val="28"/>
          <w:szCs w:val="28"/>
        </w:rPr>
        <w:tab/>
      </w:r>
      <w:r w:rsidR="003C28E8" w:rsidRPr="003A7081">
        <w:rPr>
          <w:i/>
          <w:iCs/>
          <w:sz w:val="28"/>
          <w:szCs w:val="28"/>
        </w:rPr>
        <w:tab/>
      </w:r>
      <w:r w:rsidR="003C28E8" w:rsidRPr="003A7081">
        <w:rPr>
          <w:i/>
          <w:iCs/>
          <w:sz w:val="28"/>
          <w:szCs w:val="28"/>
        </w:rPr>
        <w:tab/>
      </w:r>
      <w:r w:rsidR="003C28E8" w:rsidRPr="003A7081">
        <w:rPr>
          <w:i/>
          <w:iCs/>
          <w:sz w:val="28"/>
          <w:szCs w:val="28"/>
        </w:rPr>
        <w:tab/>
      </w:r>
      <w:r w:rsidR="003C28E8" w:rsidRPr="003A7081">
        <w:rPr>
          <w:i/>
          <w:iCs/>
          <w:sz w:val="28"/>
          <w:szCs w:val="28"/>
        </w:rPr>
        <w:tab/>
        <w:t xml:space="preserve">         Asservissement d’un bras à hélice avec un degré de liberté</w:t>
      </w:r>
    </w:p>
    <w:p w14:paraId="01C740B3" w14:textId="464E8463" w:rsidR="003C28E8" w:rsidRDefault="00B61131" w:rsidP="003C28E8">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b/>
          <w:bCs/>
          <w:sz w:val="24"/>
        </w:rPr>
      </w:pPr>
      <w:r>
        <w:rPr>
          <w:b/>
          <w:sz w:val="24"/>
          <w:u w:val="single"/>
        </w:rPr>
        <w:br/>
      </w:r>
      <w:r w:rsidRPr="00EF07DE">
        <w:rPr>
          <w:b/>
          <w:sz w:val="24"/>
          <w:szCs w:val="24"/>
          <w:u w:val="single"/>
        </w:rPr>
        <w:t>ENTREPRISE</w:t>
      </w:r>
      <w:r>
        <w:rPr>
          <w:sz w:val="24"/>
        </w:rPr>
        <w:br/>
      </w:r>
      <w:r>
        <w:rPr>
          <w:sz w:val="24"/>
        </w:rPr>
        <w:br/>
        <w:t>Nom :</w:t>
      </w:r>
      <w:r w:rsidR="003C28E8">
        <w:rPr>
          <w:sz w:val="24"/>
        </w:rPr>
        <w:t xml:space="preserve"> </w:t>
      </w:r>
      <w:r w:rsidR="003C28E8" w:rsidRPr="003C28E8">
        <w:rPr>
          <w:b/>
          <w:bCs/>
          <w:sz w:val="24"/>
        </w:rPr>
        <w:t>EFREI Paris</w:t>
      </w:r>
      <w:r>
        <w:rPr>
          <w:sz w:val="24"/>
        </w:rPr>
        <w:br/>
        <w:t>Adresse :</w:t>
      </w:r>
      <w:r w:rsidR="003C28E8">
        <w:rPr>
          <w:sz w:val="24"/>
        </w:rPr>
        <w:t xml:space="preserve"> </w:t>
      </w:r>
      <w:r w:rsidR="003C28E8" w:rsidRPr="003C28E8">
        <w:rPr>
          <w:b/>
          <w:bCs/>
          <w:sz w:val="24"/>
        </w:rPr>
        <w:t>30-32 Avenue de la République 94800 VILLEJUIF</w:t>
      </w:r>
    </w:p>
    <w:p w14:paraId="3B3687F3" w14:textId="53D940B6" w:rsidR="003C28E8" w:rsidRDefault="00B61131" w:rsidP="003C28E8">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sz w:val="24"/>
        </w:rPr>
      </w:pPr>
      <w:r>
        <w:rPr>
          <w:b/>
          <w:sz w:val="24"/>
          <w:u w:val="single"/>
        </w:rPr>
        <w:br/>
      </w:r>
      <w:r w:rsidRPr="00EF07DE">
        <w:rPr>
          <w:b/>
          <w:sz w:val="24"/>
          <w:szCs w:val="24"/>
          <w:u w:val="single"/>
        </w:rPr>
        <w:t>DATE DU STAGE</w:t>
      </w:r>
      <w:r>
        <w:rPr>
          <w:sz w:val="24"/>
        </w:rPr>
        <w:tab/>
        <w:t>Date de remise du rapport aux membres du Jury :</w:t>
      </w:r>
      <w:r>
        <w:rPr>
          <w:sz w:val="24"/>
        </w:rPr>
        <w:br/>
      </w:r>
      <w:r>
        <w:rPr>
          <w:sz w:val="24"/>
        </w:rPr>
        <w:br/>
        <w:t>du :</w:t>
      </w:r>
      <w:r w:rsidR="003A7081">
        <w:rPr>
          <w:sz w:val="24"/>
        </w:rPr>
        <w:t xml:space="preserve"> </w:t>
      </w:r>
      <w:r w:rsidR="003A7081" w:rsidRPr="003A7081">
        <w:rPr>
          <w:b/>
          <w:bCs/>
          <w:sz w:val="24"/>
        </w:rPr>
        <w:t>07/11/2022</w:t>
      </w:r>
      <w:r>
        <w:rPr>
          <w:sz w:val="24"/>
        </w:rPr>
        <w:t xml:space="preserve">         </w:t>
      </w:r>
      <w:r w:rsidR="003A7081">
        <w:rPr>
          <w:sz w:val="24"/>
        </w:rPr>
        <w:tab/>
      </w:r>
      <w:r>
        <w:rPr>
          <w:sz w:val="24"/>
        </w:rPr>
        <w:t xml:space="preserve"> </w:t>
      </w:r>
      <w:r w:rsidR="003A7081">
        <w:rPr>
          <w:sz w:val="24"/>
        </w:rPr>
        <w:tab/>
      </w:r>
      <w:r>
        <w:rPr>
          <w:sz w:val="24"/>
        </w:rPr>
        <w:t xml:space="preserve">au : </w:t>
      </w:r>
      <w:r w:rsidR="003A7081" w:rsidRPr="003A7081">
        <w:rPr>
          <w:b/>
          <w:bCs/>
          <w:sz w:val="24"/>
        </w:rPr>
        <w:t>31/03/2023</w:t>
      </w:r>
      <w:r>
        <w:rPr>
          <w:sz w:val="24"/>
        </w:rPr>
        <w:t xml:space="preserve">                          durée effective en semaines :</w:t>
      </w:r>
      <w:r w:rsidR="003A7081">
        <w:rPr>
          <w:sz w:val="24"/>
        </w:rPr>
        <w:t xml:space="preserve"> </w:t>
      </w:r>
      <w:r w:rsidR="003A7081" w:rsidRPr="003A7081">
        <w:rPr>
          <w:b/>
          <w:bCs/>
          <w:sz w:val="24"/>
        </w:rPr>
        <w:t>20</w:t>
      </w:r>
    </w:p>
    <w:p w14:paraId="4642C99C" w14:textId="77777777" w:rsidR="003C28E8" w:rsidRDefault="003C28E8" w:rsidP="003C28E8">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b/>
          <w:sz w:val="24"/>
          <w:u w:val="single"/>
        </w:rPr>
      </w:pPr>
      <w:r>
        <w:rPr>
          <w:b/>
          <w:sz w:val="24"/>
          <w:szCs w:val="24"/>
          <w:u w:val="single"/>
        </w:rPr>
        <w:t xml:space="preserve">                                                                                                                                              </w:t>
      </w:r>
      <w:r w:rsidR="00B61131" w:rsidRPr="00EF07DE">
        <w:rPr>
          <w:b/>
          <w:sz w:val="24"/>
          <w:szCs w:val="24"/>
          <w:u w:val="single"/>
        </w:rPr>
        <w:t>SOUTENANCE</w:t>
      </w:r>
      <w:r w:rsidR="00B61131" w:rsidRPr="00EF07DE">
        <w:rPr>
          <w:b/>
          <w:sz w:val="24"/>
          <w:szCs w:val="24"/>
        </w:rPr>
        <w:tab/>
      </w:r>
      <w:r w:rsidR="00B61131">
        <w:rPr>
          <w:b/>
          <w:sz w:val="24"/>
        </w:rPr>
        <w:tab/>
      </w:r>
      <w:r w:rsidR="00B61131">
        <w:rPr>
          <w:b/>
          <w:sz w:val="24"/>
        </w:rPr>
        <w:tab/>
      </w:r>
      <w:r w:rsidR="00B61131">
        <w:rPr>
          <w:b/>
          <w:sz w:val="24"/>
        </w:rPr>
        <w:tab/>
      </w:r>
      <w:r w:rsidR="00B61131">
        <w:rPr>
          <w:b/>
          <w:sz w:val="24"/>
        </w:rPr>
        <w:tab/>
      </w:r>
      <w:r w:rsidR="00B61131">
        <w:rPr>
          <w:bCs/>
          <w:sz w:val="24"/>
        </w:rPr>
        <w:t>Date :</w:t>
      </w:r>
      <w:r w:rsidR="00B61131">
        <w:rPr>
          <w:bCs/>
          <w:sz w:val="24"/>
        </w:rPr>
        <w:tab/>
      </w:r>
      <w:r w:rsidR="00B61131">
        <w:rPr>
          <w:bCs/>
          <w:sz w:val="24"/>
        </w:rPr>
        <w:tab/>
      </w:r>
      <w:r w:rsidR="00B61131">
        <w:rPr>
          <w:bCs/>
          <w:sz w:val="24"/>
        </w:rPr>
        <w:tab/>
      </w:r>
      <w:r w:rsidR="00B61131">
        <w:rPr>
          <w:bCs/>
          <w:sz w:val="24"/>
        </w:rPr>
        <w:tab/>
        <w:t>Heure :</w:t>
      </w:r>
      <w:r w:rsidR="00B61131">
        <w:rPr>
          <w:b/>
          <w:sz w:val="24"/>
        </w:rPr>
        <w:t xml:space="preserve"> </w:t>
      </w:r>
      <w:r w:rsidR="00B61131">
        <w:rPr>
          <w:sz w:val="24"/>
        </w:rPr>
        <w:br/>
      </w:r>
      <w:r w:rsidR="00B61131">
        <w:rPr>
          <w:sz w:val="24"/>
        </w:rPr>
        <w:br/>
        <w:t>Composition du Jury :</w:t>
      </w:r>
      <w:r w:rsidR="00B61131">
        <w:rPr>
          <w:sz w:val="24"/>
        </w:rPr>
        <w:br/>
      </w:r>
      <w:r w:rsidR="00B61131">
        <w:rPr>
          <w:sz w:val="24"/>
        </w:rPr>
        <w:br/>
        <w:t xml:space="preserve"> </w:t>
      </w:r>
      <w:r w:rsidR="00B61131">
        <w:rPr>
          <w:sz w:val="24"/>
        </w:rPr>
        <w:tab/>
        <w:t>- Président (responsable EFREI  ) :</w:t>
      </w:r>
      <w:r w:rsidR="00B61131">
        <w:rPr>
          <w:sz w:val="24"/>
        </w:rPr>
        <w:tab/>
      </w:r>
      <w:r w:rsidR="00B61131">
        <w:rPr>
          <w:sz w:val="24"/>
        </w:rPr>
        <w:tab/>
      </w:r>
      <w:r w:rsidR="00B61131">
        <w:rPr>
          <w:sz w:val="24"/>
        </w:rPr>
        <w:tab/>
      </w:r>
      <w:r w:rsidR="00B61131">
        <w:rPr>
          <w:sz w:val="24"/>
        </w:rPr>
        <w:tab/>
      </w:r>
      <w:r w:rsidR="00B61131">
        <w:rPr>
          <w:sz w:val="24"/>
        </w:rPr>
        <w:tab/>
      </w:r>
      <w:r w:rsidR="00B61131">
        <w:rPr>
          <w:sz w:val="24"/>
        </w:rPr>
        <w:tab/>
      </w:r>
      <w:r w:rsidR="00B61131">
        <w:rPr>
          <w:sz w:val="24"/>
        </w:rPr>
        <w:br/>
      </w:r>
      <w:r w:rsidR="00B61131">
        <w:rPr>
          <w:sz w:val="24"/>
        </w:rPr>
        <w:br/>
        <w:t xml:space="preserve"> </w:t>
      </w:r>
      <w:r w:rsidR="00B61131">
        <w:rPr>
          <w:sz w:val="24"/>
        </w:rPr>
        <w:tab/>
        <w:t>- Responsable du stage (Entreprise) :</w:t>
      </w:r>
      <w:r w:rsidR="00B61131">
        <w:rPr>
          <w:sz w:val="24"/>
        </w:rPr>
        <w:tab/>
      </w:r>
      <w:r w:rsidR="00B61131">
        <w:rPr>
          <w:sz w:val="24"/>
        </w:rPr>
        <w:tab/>
      </w:r>
      <w:r w:rsidR="00B61131">
        <w:rPr>
          <w:sz w:val="24"/>
        </w:rPr>
        <w:tab/>
      </w:r>
      <w:r w:rsidR="00B61131">
        <w:rPr>
          <w:sz w:val="24"/>
        </w:rPr>
        <w:tab/>
      </w:r>
      <w:r w:rsidR="00B61131">
        <w:rPr>
          <w:sz w:val="24"/>
        </w:rPr>
        <w:br/>
      </w:r>
      <w:r w:rsidR="00B61131">
        <w:rPr>
          <w:sz w:val="24"/>
        </w:rPr>
        <w:br/>
        <w:t xml:space="preserve"> </w:t>
      </w:r>
      <w:r w:rsidR="00B61131">
        <w:rPr>
          <w:sz w:val="24"/>
        </w:rPr>
        <w:tab/>
        <w:t>- Invité(e) :</w:t>
      </w:r>
      <w:r w:rsidR="00B61131">
        <w:rPr>
          <w:sz w:val="24"/>
        </w:rPr>
        <w:br/>
      </w:r>
    </w:p>
    <w:p w14:paraId="20B7871E" w14:textId="4B24FC0E" w:rsidR="003C28E8" w:rsidRDefault="003A7081" w:rsidP="003C28E8">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sz w:val="24"/>
        </w:rPr>
      </w:pPr>
      <w:r>
        <w:rPr>
          <w:b/>
          <w:sz w:val="24"/>
          <w:u w:val="single"/>
        </w:rPr>
        <w:t xml:space="preserve">                                                                                                                                               </w:t>
      </w:r>
      <w:r w:rsidR="00B61131" w:rsidRPr="00EF07DE">
        <w:rPr>
          <w:b/>
          <w:sz w:val="24"/>
          <w:u w:val="single"/>
        </w:rPr>
        <w:t>PUBLICATION DU RAPPORT DE STAGE</w:t>
      </w:r>
      <w:r w:rsidR="00B61131">
        <w:rPr>
          <w:sz w:val="24"/>
        </w:rPr>
        <w:br/>
      </w:r>
      <w:r w:rsidR="003C28E8">
        <w:rPr>
          <w:sz w:val="24"/>
        </w:rPr>
        <w:t xml:space="preserve">                                                                                                                                                                    </w:t>
      </w:r>
      <w:r w:rsidR="00B61131" w:rsidRPr="00EE12E2">
        <w:rPr>
          <w:sz w:val="24"/>
        </w:rPr>
        <w:t>Le Responsable du stage</w:t>
      </w:r>
      <w:r w:rsidR="00B61131">
        <w:rPr>
          <w:sz w:val="24"/>
        </w:rPr>
        <w:t xml:space="preserve"> :  </w:t>
      </w:r>
      <w:r w:rsidR="00B61131" w:rsidRPr="00EE12E2">
        <w:rPr>
          <w:sz w:val="24"/>
        </w:rPr>
        <w:t xml:space="preserve">                                          </w:t>
      </w:r>
      <w:r w:rsidR="00B61131">
        <w:rPr>
          <w:sz w:val="24"/>
        </w:rPr>
        <w:t xml:space="preserve">     </w:t>
      </w:r>
      <w:r w:rsidR="00B61131" w:rsidRPr="00EE12E2">
        <w:rPr>
          <w:sz w:val="24"/>
        </w:rPr>
        <w:t xml:space="preserve"> autorise le stagiaire à publier le rapport de stage sur l’</w:t>
      </w:r>
      <w:r w:rsidR="00B61131">
        <w:rPr>
          <w:sz w:val="24"/>
        </w:rPr>
        <w:t>I</w:t>
      </w:r>
      <w:r w:rsidR="00B61131" w:rsidRPr="00EE12E2">
        <w:rPr>
          <w:sz w:val="24"/>
        </w:rPr>
        <w:t>ntranet de l’Ecole</w:t>
      </w:r>
      <w:r w:rsidR="00B61131">
        <w:rPr>
          <w:sz w:val="24"/>
        </w:rPr>
        <w:t>.</w:t>
      </w:r>
      <w:r w:rsidR="003C28E8">
        <w:rPr>
          <w:sz w:val="24"/>
        </w:rPr>
        <w:t xml:space="preserve">                                                                             </w:t>
      </w:r>
      <w:r w:rsidR="00B61131">
        <w:rPr>
          <w:sz w:val="24"/>
        </w:rPr>
        <w:t xml:space="preserve">Signature  </w:t>
      </w:r>
    </w:p>
    <w:p w14:paraId="00BF98BE" w14:textId="3635B451" w:rsidR="003A7081" w:rsidRPr="003A7081" w:rsidRDefault="003A7081" w:rsidP="003C28E8">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bCs/>
          <w:i/>
          <w:iCs/>
          <w:sz w:val="24"/>
        </w:rPr>
      </w:pPr>
      <w:r>
        <w:rPr>
          <w:b/>
          <w:sz w:val="24"/>
          <w:u w:val="single"/>
        </w:rPr>
        <w:t xml:space="preserve">                                                                                                                                                              </w:t>
      </w:r>
      <w:r w:rsidR="00B61131" w:rsidRPr="00350A97">
        <w:rPr>
          <w:b/>
          <w:sz w:val="24"/>
          <w:u w:val="single"/>
        </w:rPr>
        <w:t xml:space="preserve">Mots </w:t>
      </w:r>
      <w:r w:rsidR="00730723" w:rsidRPr="003A7081">
        <w:rPr>
          <w:b/>
          <w:sz w:val="24"/>
          <w:u w:val="single"/>
        </w:rPr>
        <w:t>clés</w:t>
      </w:r>
      <w:r w:rsidR="00730723" w:rsidRPr="003A7081">
        <w:rPr>
          <w:bCs/>
          <w:sz w:val="24"/>
        </w:rPr>
        <w:t xml:space="preserve"> </w:t>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t xml:space="preserve">          Drones, Robots, Capteurs, Asservissement, PID, Microcontrôleur, IHM (</w:t>
      </w:r>
      <w:r w:rsidR="00730723" w:rsidRPr="00730723">
        <w:rPr>
          <w:bCs/>
          <w:i/>
          <w:iCs/>
          <w:sz w:val="24"/>
        </w:rPr>
        <w:t>GUI</w:t>
      </w:r>
      <w:r w:rsidR="00730723">
        <w:rPr>
          <w:bCs/>
          <w:sz w:val="24"/>
        </w:rPr>
        <w:t>), C</w:t>
      </w:r>
      <w:r w:rsidR="002055B6">
        <w:rPr>
          <w:bCs/>
          <w:sz w:val="24"/>
        </w:rPr>
        <w:t>onception Assistée par ordinateur</w:t>
      </w:r>
      <w:r w:rsidR="00730723">
        <w:rPr>
          <w:bCs/>
          <w:sz w:val="24"/>
        </w:rPr>
        <w:t>, Imprimantes 3D</w:t>
      </w:r>
      <w:r w:rsidR="006463C4">
        <w:rPr>
          <w:bCs/>
          <w:sz w:val="24"/>
        </w:rPr>
        <w:t>, Projet éducatif.</w:t>
      </w:r>
      <w:r w:rsidR="00730723">
        <w:rPr>
          <w:bCs/>
          <w:sz w:val="24"/>
        </w:rPr>
        <w:t xml:space="preserve"> </w:t>
      </w:r>
      <w:r>
        <w:rPr>
          <w:bCs/>
          <w:sz w:val="24"/>
        </w:rPr>
        <w:t xml:space="preserve">                                                                                                                              </w:t>
      </w:r>
    </w:p>
    <w:p w14:paraId="2C1A5719" w14:textId="77777777" w:rsidR="00730723" w:rsidRDefault="00730723">
      <w:pPr>
        <w:rPr>
          <w:b/>
          <w:bCs/>
          <w:sz w:val="36"/>
          <w:szCs w:val="36"/>
        </w:rPr>
      </w:pPr>
      <w:r>
        <w:rPr>
          <w:b/>
          <w:bCs/>
          <w:sz w:val="36"/>
          <w:szCs w:val="36"/>
        </w:rPr>
        <w:br w:type="page"/>
      </w:r>
    </w:p>
    <w:p w14:paraId="4BA60693" w14:textId="56563F60" w:rsidR="0014225B" w:rsidRDefault="008154A8" w:rsidP="008154A8">
      <w:pPr>
        <w:jc w:val="both"/>
        <w:rPr>
          <w:b/>
          <w:bCs/>
          <w:sz w:val="36"/>
          <w:szCs w:val="36"/>
        </w:rPr>
      </w:pPr>
      <w:r>
        <w:rPr>
          <w:noProof/>
        </w:rPr>
        <w:lastRenderedPageBreak/>
        <w:drawing>
          <wp:inline distT="0" distB="0" distL="0" distR="0" wp14:anchorId="00D33054" wp14:editId="4177A932">
            <wp:extent cx="2316681" cy="762066"/>
            <wp:effectExtent l="0" t="0" r="7620" b="0"/>
            <wp:docPr id="43" name="Image 3" descr="Une image contenant texte, arts de la table, vaisselle, assiette&#10;&#10;Description générée automatiquement">
              <a:extLst xmlns:a="http://schemas.openxmlformats.org/drawingml/2006/main">
                <a:ext uri="{FF2B5EF4-FFF2-40B4-BE49-F238E27FC236}">
                  <a16:creationId xmlns:a16="http://schemas.microsoft.com/office/drawing/2014/main" id="{D42A3E8B-2FC0-43C8-BF06-37CFC709A7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3" descr="Une image contenant texte, arts de la table, vaisselle, assiette&#10;&#10;Description générée automatiquement">
                      <a:extLst>
                        <a:ext uri="{FF2B5EF4-FFF2-40B4-BE49-F238E27FC236}">
                          <a16:creationId xmlns:a16="http://schemas.microsoft.com/office/drawing/2014/main" id="{D42A3E8B-2FC0-43C8-BF06-37CFC709A78F}"/>
                        </a:ext>
                      </a:extLst>
                    </pic:cNvPr>
                    <pic:cNvPicPr>
                      <a:picLocks noChangeAspect="1"/>
                    </pic:cNvPicPr>
                  </pic:nvPicPr>
                  <pic:blipFill>
                    <a:blip r:embed="rId9"/>
                    <a:stretch>
                      <a:fillRect/>
                    </a:stretch>
                  </pic:blipFill>
                  <pic:spPr>
                    <a:xfrm>
                      <a:off x="0" y="0"/>
                      <a:ext cx="2316681" cy="762066"/>
                    </a:xfrm>
                    <a:prstGeom prst="rect">
                      <a:avLst/>
                    </a:prstGeom>
                  </pic:spPr>
                </pic:pic>
              </a:graphicData>
            </a:graphic>
          </wp:inline>
        </w:drawing>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t xml:space="preserve">     </w:t>
      </w:r>
      <w:r w:rsidRPr="00E07565">
        <w:rPr>
          <w:rFonts w:ascii="Times New Roman" w:hAnsi="Times New Roman" w:cs="Times New Roman"/>
          <w:b/>
          <w:bCs/>
          <w:sz w:val="36"/>
          <w:szCs w:val="36"/>
        </w:rPr>
        <w:t>2022-2023</w:t>
      </w:r>
      <w:r w:rsidR="0014225B">
        <w:rPr>
          <w:b/>
          <w:bCs/>
          <w:sz w:val="36"/>
          <w:szCs w:val="36"/>
        </w:rPr>
        <w:tab/>
      </w:r>
      <w:r w:rsidR="0014225B">
        <w:rPr>
          <w:b/>
          <w:bCs/>
          <w:sz w:val="36"/>
          <w:szCs w:val="36"/>
        </w:rPr>
        <w:tab/>
      </w:r>
      <w:r w:rsidR="0014225B">
        <w:rPr>
          <w:b/>
          <w:bCs/>
          <w:sz w:val="36"/>
          <w:szCs w:val="36"/>
        </w:rPr>
        <w:tab/>
      </w:r>
    </w:p>
    <w:p w14:paraId="1C9E9CEF" w14:textId="459B2010" w:rsidR="000B3B8B" w:rsidRPr="00E07565" w:rsidRDefault="00C457F1">
      <w:pPr>
        <w:rPr>
          <w:rFonts w:ascii="Times New Roman" w:hAnsi="Times New Roman" w:cs="Times New Roman"/>
          <w:b/>
          <w:bCs/>
          <w:sz w:val="32"/>
          <w:szCs w:val="32"/>
        </w:rPr>
      </w:pPr>
      <w:r w:rsidRPr="00E07565">
        <w:rPr>
          <w:rFonts w:ascii="Times New Roman" w:hAnsi="Times New Roman" w:cs="Times New Roman"/>
          <w:b/>
          <w:bCs/>
          <w:sz w:val="24"/>
          <w:szCs w:val="24"/>
        </w:rPr>
        <w:t>SYSTÈMES ROBOTIQUES &amp; DRONES</w:t>
      </w:r>
      <w:r w:rsidR="0014225B" w:rsidRPr="00E07565">
        <w:rPr>
          <w:rFonts w:ascii="Times New Roman" w:hAnsi="Times New Roman" w:cs="Times New Roman"/>
          <w:b/>
          <w:bCs/>
          <w:sz w:val="24"/>
          <w:szCs w:val="24"/>
        </w:rPr>
        <w:t xml:space="preserve"> </w:t>
      </w:r>
      <w:r w:rsidR="0014225B" w:rsidRPr="00E07565">
        <w:rPr>
          <w:rFonts w:ascii="Times New Roman" w:hAnsi="Times New Roman" w:cs="Times New Roman"/>
          <w:b/>
          <w:bCs/>
          <w:sz w:val="32"/>
          <w:szCs w:val="32"/>
        </w:rPr>
        <w:tab/>
      </w:r>
      <w:r w:rsidR="0014225B" w:rsidRPr="00E07565">
        <w:rPr>
          <w:rFonts w:ascii="Times New Roman" w:hAnsi="Times New Roman" w:cs="Times New Roman"/>
          <w:b/>
          <w:bCs/>
          <w:sz w:val="32"/>
          <w:szCs w:val="32"/>
        </w:rPr>
        <w:tab/>
      </w:r>
      <w:r w:rsidR="00E07565">
        <w:rPr>
          <w:rFonts w:ascii="Times New Roman" w:hAnsi="Times New Roman" w:cs="Times New Roman"/>
          <w:b/>
          <w:bCs/>
          <w:sz w:val="32"/>
          <w:szCs w:val="32"/>
        </w:rPr>
        <w:t xml:space="preserve">        </w:t>
      </w:r>
      <w:r w:rsidR="00795C86" w:rsidRPr="00E07565">
        <w:rPr>
          <w:rFonts w:ascii="Times New Roman" w:hAnsi="Times New Roman" w:cs="Times New Roman"/>
        </w:rPr>
        <w:t>Étudiant :</w:t>
      </w:r>
      <w:r w:rsidR="00795C86" w:rsidRPr="00E07565">
        <w:rPr>
          <w:rFonts w:ascii="Times New Roman" w:hAnsi="Times New Roman" w:cs="Times New Roman"/>
          <w:b/>
          <w:bCs/>
          <w:sz w:val="32"/>
          <w:szCs w:val="32"/>
        </w:rPr>
        <w:t xml:space="preserve"> </w:t>
      </w:r>
      <w:r w:rsidRPr="00E07565">
        <w:rPr>
          <w:rFonts w:ascii="Times New Roman" w:hAnsi="Times New Roman" w:cs="Times New Roman"/>
        </w:rPr>
        <w:t>PANNIER JULIEN</w:t>
      </w:r>
    </w:p>
    <w:p w14:paraId="240C4F34" w14:textId="69A8E21D" w:rsidR="00F4720C" w:rsidRPr="00E07565" w:rsidRDefault="008154A8">
      <w:pPr>
        <w:rPr>
          <w:rFonts w:ascii="Times New Roman" w:hAnsi="Times New Roman" w:cs="Times New Roman"/>
          <w:sz w:val="20"/>
          <w:szCs w:val="20"/>
        </w:rPr>
      </w:pPr>
      <w:r w:rsidRPr="00E07565">
        <w:rPr>
          <w:rFonts w:ascii="Times New Roman" w:hAnsi="Times New Roman" w:cs="Times New Roman"/>
          <w:b/>
          <w:bCs/>
          <w:sz w:val="24"/>
          <w:szCs w:val="24"/>
        </w:rPr>
        <w:t xml:space="preserve">Stage </w:t>
      </w:r>
      <w:r w:rsidR="00C457F1" w:rsidRPr="00E07565">
        <w:rPr>
          <w:rFonts w:ascii="Times New Roman" w:hAnsi="Times New Roman" w:cs="Times New Roman"/>
          <w:b/>
          <w:bCs/>
          <w:sz w:val="24"/>
          <w:szCs w:val="24"/>
        </w:rPr>
        <w:t xml:space="preserve">technique </w:t>
      </w:r>
      <w:r w:rsidRPr="00E07565">
        <w:rPr>
          <w:rFonts w:ascii="Times New Roman" w:hAnsi="Times New Roman" w:cs="Times New Roman"/>
          <w:b/>
          <w:bCs/>
          <w:sz w:val="24"/>
          <w:szCs w:val="24"/>
        </w:rPr>
        <w:t>M1</w:t>
      </w:r>
      <w:r w:rsidR="0014225B" w:rsidRPr="00E07565">
        <w:rPr>
          <w:rFonts w:ascii="Times New Roman" w:hAnsi="Times New Roman" w:cs="Times New Roman"/>
          <w:b/>
          <w:bCs/>
          <w:sz w:val="32"/>
          <w:szCs w:val="32"/>
        </w:rPr>
        <w:tab/>
      </w:r>
      <w:r w:rsidR="0014225B" w:rsidRPr="00E07565">
        <w:rPr>
          <w:rFonts w:ascii="Times New Roman" w:hAnsi="Times New Roman" w:cs="Times New Roman"/>
          <w:b/>
          <w:bCs/>
          <w:sz w:val="32"/>
          <w:szCs w:val="32"/>
        </w:rPr>
        <w:tab/>
      </w:r>
      <w:r w:rsidR="0014225B" w:rsidRPr="00E07565">
        <w:rPr>
          <w:rFonts w:ascii="Times New Roman" w:hAnsi="Times New Roman" w:cs="Times New Roman"/>
          <w:b/>
          <w:bCs/>
          <w:sz w:val="32"/>
          <w:szCs w:val="32"/>
        </w:rPr>
        <w:tab/>
      </w:r>
      <w:r w:rsidR="00B62227" w:rsidRPr="00E07565">
        <w:rPr>
          <w:rFonts w:ascii="Times New Roman" w:hAnsi="Times New Roman" w:cs="Times New Roman"/>
          <w:b/>
          <w:bCs/>
          <w:sz w:val="32"/>
          <w:szCs w:val="32"/>
        </w:rPr>
        <w:t xml:space="preserve">  </w:t>
      </w:r>
      <w:r w:rsidR="00E07565">
        <w:rPr>
          <w:rFonts w:ascii="Times New Roman" w:hAnsi="Times New Roman" w:cs="Times New Roman"/>
          <w:b/>
          <w:bCs/>
          <w:sz w:val="32"/>
          <w:szCs w:val="32"/>
        </w:rPr>
        <w:tab/>
        <w:t xml:space="preserve">   </w:t>
      </w:r>
      <w:r w:rsidR="00B62227" w:rsidRPr="00E07565">
        <w:rPr>
          <w:rFonts w:ascii="Times New Roman" w:hAnsi="Times New Roman" w:cs="Times New Roman"/>
        </w:rPr>
        <w:t>Référent pédagogique</w:t>
      </w:r>
      <w:r w:rsidRPr="00E07565">
        <w:rPr>
          <w:rFonts w:ascii="Times New Roman" w:hAnsi="Times New Roman" w:cs="Times New Roman"/>
        </w:rPr>
        <w:t> :</w:t>
      </w:r>
      <w:r w:rsidR="00795C86" w:rsidRPr="00E07565">
        <w:rPr>
          <w:rFonts w:ascii="Times New Roman" w:hAnsi="Times New Roman" w:cs="Times New Roman"/>
          <w:b/>
          <w:bCs/>
          <w:sz w:val="32"/>
          <w:szCs w:val="32"/>
        </w:rPr>
        <w:t xml:space="preserve"> </w:t>
      </w:r>
      <w:r w:rsidRPr="00E07565">
        <w:rPr>
          <w:rFonts w:ascii="Times New Roman" w:hAnsi="Times New Roman" w:cs="Times New Roman"/>
        </w:rPr>
        <w:t>BEN HEDIA BELGACEM</w:t>
      </w:r>
    </w:p>
    <w:p w14:paraId="337267A1" w14:textId="707C504F" w:rsidR="00566D1C" w:rsidRDefault="00566D1C">
      <w:pPr>
        <w:rPr>
          <w:b/>
          <w:bCs/>
          <w:sz w:val="36"/>
          <w:szCs w:val="36"/>
        </w:rPr>
      </w:pPr>
    </w:p>
    <w:p w14:paraId="6C21E39A" w14:textId="6B25835A" w:rsidR="00860A53" w:rsidRDefault="00860A53">
      <w:pPr>
        <w:rPr>
          <w:b/>
          <w:bCs/>
          <w:sz w:val="36"/>
          <w:szCs w:val="36"/>
        </w:rPr>
      </w:pPr>
    </w:p>
    <w:p w14:paraId="192D1001" w14:textId="0B5662F4" w:rsidR="00860A53" w:rsidRDefault="00860A53">
      <w:pPr>
        <w:rPr>
          <w:b/>
          <w:bCs/>
          <w:sz w:val="36"/>
          <w:szCs w:val="36"/>
        </w:rPr>
      </w:pPr>
    </w:p>
    <w:p w14:paraId="62BB837D" w14:textId="77777777" w:rsidR="00E07565" w:rsidRPr="00860A53" w:rsidRDefault="00E07565">
      <w:pPr>
        <w:rPr>
          <w:b/>
          <w:bCs/>
          <w:sz w:val="36"/>
          <w:szCs w:val="36"/>
        </w:rPr>
      </w:pPr>
    </w:p>
    <w:p w14:paraId="325E3EBE" w14:textId="7F9E219C" w:rsidR="00E03961" w:rsidRPr="00E07565" w:rsidRDefault="00860A53" w:rsidP="00E07565">
      <w:pPr>
        <w:jc w:val="center"/>
        <w:rPr>
          <w:rFonts w:ascii="Times New Roman" w:hAnsi="Times New Roman" w:cs="Times New Roman"/>
          <w:b/>
          <w:bCs/>
          <w:sz w:val="160"/>
          <w:szCs w:val="160"/>
        </w:rPr>
      </w:pPr>
      <w:r w:rsidRPr="00E07565">
        <w:rPr>
          <w:rStyle w:val="lev"/>
          <w:rFonts w:ascii="Times New Roman" w:hAnsi="Times New Roman" w:cs="Times New Roman"/>
          <w:sz w:val="56"/>
          <w:szCs w:val="56"/>
        </w:rPr>
        <w:t>Fabrication de matériel pédagogique : Asservissement d’un bras à hélice avec un degré de liberté</w:t>
      </w:r>
    </w:p>
    <w:p w14:paraId="7E144D07" w14:textId="77777777" w:rsidR="00E03961" w:rsidRDefault="00E03961">
      <w:pPr>
        <w:rPr>
          <w:b/>
          <w:bCs/>
          <w:sz w:val="36"/>
          <w:szCs w:val="36"/>
        </w:rPr>
      </w:pPr>
    </w:p>
    <w:p w14:paraId="0B0B68F2" w14:textId="5588719E" w:rsidR="000B3B8B" w:rsidRDefault="000B3B8B">
      <w:pPr>
        <w:rPr>
          <w:b/>
          <w:bCs/>
          <w:sz w:val="36"/>
          <w:szCs w:val="36"/>
        </w:rPr>
      </w:pPr>
    </w:p>
    <w:p w14:paraId="58861843" w14:textId="2B5DA4A6" w:rsidR="00E07565" w:rsidRDefault="00E07565">
      <w:pPr>
        <w:rPr>
          <w:b/>
          <w:bCs/>
          <w:sz w:val="36"/>
          <w:szCs w:val="36"/>
        </w:rPr>
      </w:pPr>
    </w:p>
    <w:p w14:paraId="279E9F6A" w14:textId="4EB03C82" w:rsidR="00E07565" w:rsidRDefault="00E07565">
      <w:pPr>
        <w:rPr>
          <w:b/>
          <w:bCs/>
          <w:sz w:val="36"/>
          <w:szCs w:val="36"/>
        </w:rPr>
      </w:pPr>
    </w:p>
    <w:p w14:paraId="46A014DA" w14:textId="77777777" w:rsidR="00E07565" w:rsidRDefault="00E07565">
      <w:pPr>
        <w:rPr>
          <w:b/>
          <w:bCs/>
          <w:sz w:val="36"/>
          <w:szCs w:val="36"/>
        </w:rPr>
      </w:pPr>
    </w:p>
    <w:p w14:paraId="60944EC9" w14:textId="495269F1" w:rsidR="00174A31" w:rsidRPr="00E07565" w:rsidRDefault="00C457F1" w:rsidP="00174A31">
      <w:pPr>
        <w:jc w:val="right"/>
        <w:rPr>
          <w:rFonts w:ascii="Times New Roman" w:hAnsi="Times New Roman" w:cs="Times New Roman"/>
          <w:sz w:val="24"/>
          <w:szCs w:val="24"/>
        </w:rPr>
      </w:pPr>
      <w:r w:rsidRPr="00E07565">
        <w:rPr>
          <w:rFonts w:ascii="Times New Roman" w:hAnsi="Times New Roman" w:cs="Times New Roman"/>
          <w:sz w:val="24"/>
          <w:szCs w:val="24"/>
        </w:rPr>
        <w:t>EFREI PARIS</w:t>
      </w:r>
    </w:p>
    <w:p w14:paraId="624FF52C" w14:textId="275C4A74" w:rsidR="00174A31" w:rsidRPr="00E07565" w:rsidRDefault="00DF58CC" w:rsidP="00174A31">
      <w:pPr>
        <w:jc w:val="right"/>
        <w:rPr>
          <w:rFonts w:ascii="Times New Roman" w:hAnsi="Times New Roman" w:cs="Times New Roman"/>
          <w:sz w:val="24"/>
          <w:szCs w:val="24"/>
        </w:rPr>
      </w:pPr>
      <w:r w:rsidRPr="00E07565">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4436A23B" wp14:editId="3BA75082">
                <wp:simplePos x="0" y="0"/>
                <wp:positionH relativeFrom="column">
                  <wp:posOffset>-195580</wp:posOffset>
                </wp:positionH>
                <wp:positionV relativeFrom="paragraph">
                  <wp:posOffset>238125</wp:posOffset>
                </wp:positionV>
                <wp:extent cx="2360930" cy="1404620"/>
                <wp:effectExtent l="0" t="0" r="63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5B774A2" w14:textId="5F913562" w:rsidR="00B35EF6" w:rsidRDefault="00B35EF6">
                            <w:r>
                              <w:t xml:space="preserve">     </w:t>
                            </w:r>
                            <w:r w:rsidR="00860A53">
                              <w:rPr>
                                <w:noProof/>
                              </w:rPr>
                              <w:drawing>
                                <wp:inline distT="0" distB="0" distL="0" distR="0" wp14:anchorId="10C2784F" wp14:editId="5B802ED3">
                                  <wp:extent cx="956945" cy="956945"/>
                                  <wp:effectExtent l="0" t="0" r="0" b="0"/>
                                  <wp:docPr id="18" name="Image 18" descr="@InnovationLab-EFREIP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novationLab-EFREIPar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436A23B" id="_x0000_t202" coordsize="21600,21600" o:spt="202" path="m,l,21600r21600,l21600,xe">
                <v:stroke joinstyle="miter"/>
                <v:path gradientshapeok="t" o:connecttype="rect"/>
              </v:shapetype>
              <v:shape id="Zone de texte 2" o:spid="_x0000_s1026" type="#_x0000_t202" style="position:absolute;left:0;text-align:left;margin-left:-15.4pt;margin-top:18.7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" stroked="f">
                <v:textbox style="mso-fit-shape-to-text:t">
                  <w:txbxContent>
                    <w:p w14:paraId="75B774A2" w14:textId="5F913562" w:rsidR="00B35EF6" w:rsidRDefault="00B35EF6">
                      <w:r>
                        <w:t xml:space="preserve">     </w:t>
                      </w:r>
                      <w:r w:rsidR="00860A53">
                        <w:rPr>
                          <w:noProof/>
                        </w:rPr>
                        <w:drawing>
                          <wp:inline distT="0" distB="0" distL="0" distR="0" wp14:anchorId="10C2784F" wp14:editId="5B802ED3">
                            <wp:extent cx="956945" cy="956945"/>
                            <wp:effectExtent l="0" t="0" r="0" b="0"/>
                            <wp:docPr id="18" name="Image 18" descr="@InnovationLab-EFREIP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novationLab-EFREIPar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txbxContent>
                </v:textbox>
                <w10:wrap type="square"/>
              </v:shape>
            </w:pict>
          </mc:Fallback>
        </mc:AlternateContent>
      </w:r>
      <w:r w:rsidR="00C457F1" w:rsidRPr="00E07565">
        <w:rPr>
          <w:rFonts w:ascii="Times New Roman" w:hAnsi="Times New Roman" w:cs="Times New Roman"/>
          <w:sz w:val="24"/>
          <w:szCs w:val="24"/>
        </w:rPr>
        <w:t>INNOVATION LAB</w:t>
      </w:r>
    </w:p>
    <w:p w14:paraId="0E775AC9" w14:textId="506B9942" w:rsidR="000B3B8B" w:rsidRPr="00E07565" w:rsidRDefault="00C457F1" w:rsidP="00C457F1">
      <w:pPr>
        <w:jc w:val="right"/>
        <w:rPr>
          <w:rFonts w:ascii="Times New Roman" w:hAnsi="Times New Roman" w:cs="Times New Roman"/>
          <w:sz w:val="24"/>
          <w:szCs w:val="24"/>
        </w:rPr>
      </w:pPr>
      <w:r w:rsidRPr="00E07565">
        <w:rPr>
          <w:rFonts w:ascii="Times New Roman" w:hAnsi="Times New Roman" w:cs="Times New Roman"/>
          <w:sz w:val="24"/>
          <w:szCs w:val="24"/>
        </w:rPr>
        <w:t>VILLEJUIF</w:t>
      </w:r>
    </w:p>
    <w:p w14:paraId="1515DBE3" w14:textId="5E222971" w:rsidR="00174A31" w:rsidRPr="00E07565" w:rsidRDefault="00C457F1" w:rsidP="00174A31">
      <w:pPr>
        <w:jc w:val="right"/>
        <w:rPr>
          <w:rFonts w:ascii="Times New Roman" w:hAnsi="Times New Roman" w:cs="Times New Roman"/>
          <w:sz w:val="24"/>
          <w:szCs w:val="24"/>
        </w:rPr>
      </w:pPr>
      <w:r w:rsidRPr="00E07565">
        <w:rPr>
          <w:rFonts w:ascii="Times New Roman" w:hAnsi="Times New Roman" w:cs="Times New Roman"/>
          <w:sz w:val="24"/>
          <w:szCs w:val="24"/>
        </w:rPr>
        <w:t>Tuteurs</w:t>
      </w:r>
      <w:r w:rsidR="00795C86" w:rsidRPr="00E07565">
        <w:rPr>
          <w:rFonts w:ascii="Times New Roman" w:hAnsi="Times New Roman" w:cs="Times New Roman"/>
          <w:sz w:val="24"/>
          <w:szCs w:val="24"/>
        </w:rPr>
        <w:t> :</w:t>
      </w:r>
      <w:r w:rsidR="00795C86" w:rsidRPr="00E07565">
        <w:rPr>
          <w:rFonts w:ascii="Times New Roman" w:hAnsi="Times New Roman" w:cs="Times New Roman"/>
          <w:b/>
          <w:bCs/>
          <w:sz w:val="36"/>
          <w:szCs w:val="36"/>
        </w:rPr>
        <w:t xml:space="preserve"> </w:t>
      </w:r>
      <w:r w:rsidRPr="00E07565">
        <w:rPr>
          <w:rFonts w:ascii="Times New Roman" w:hAnsi="Times New Roman" w:cs="Times New Roman"/>
          <w:sz w:val="24"/>
          <w:szCs w:val="24"/>
        </w:rPr>
        <w:t>CONTEVILLE</w:t>
      </w:r>
      <w:r w:rsidR="00566D1C" w:rsidRPr="00E07565">
        <w:rPr>
          <w:rFonts w:ascii="Times New Roman" w:hAnsi="Times New Roman" w:cs="Times New Roman"/>
          <w:sz w:val="24"/>
          <w:szCs w:val="24"/>
        </w:rPr>
        <w:t xml:space="preserve"> </w:t>
      </w:r>
      <w:r w:rsidRPr="00E07565">
        <w:rPr>
          <w:rFonts w:ascii="Times New Roman" w:hAnsi="Times New Roman" w:cs="Times New Roman"/>
          <w:sz w:val="24"/>
          <w:szCs w:val="24"/>
        </w:rPr>
        <w:t>LAURIE</w:t>
      </w:r>
    </w:p>
    <w:p w14:paraId="1C6D80C4" w14:textId="1B2115B4" w:rsidR="00565BF7" w:rsidRPr="00E07565" w:rsidRDefault="00C457F1" w:rsidP="000A30EB">
      <w:pPr>
        <w:jc w:val="right"/>
        <w:rPr>
          <w:rFonts w:ascii="Times New Roman" w:hAnsi="Times New Roman" w:cs="Times New Roman"/>
          <w:sz w:val="24"/>
          <w:szCs w:val="24"/>
        </w:rPr>
        <w:sectPr w:rsidR="00565BF7" w:rsidRPr="00E07565" w:rsidSect="00565BF7">
          <w:footerReference w:type="default" r:id="rId11"/>
          <w:footerReference w:type="first" r:id="rId12"/>
          <w:pgSz w:w="11906" w:h="16838"/>
          <w:pgMar w:top="1417" w:right="1417" w:bottom="1417" w:left="1417" w:header="708" w:footer="708" w:gutter="0"/>
          <w:pgNumType w:start="1"/>
          <w:cols w:space="708"/>
          <w:titlePg/>
          <w:docGrid w:linePitch="360"/>
        </w:sectPr>
      </w:pPr>
      <w:r w:rsidRPr="00E07565">
        <w:rPr>
          <w:rFonts w:ascii="Times New Roman" w:hAnsi="Times New Roman" w:cs="Times New Roman"/>
          <w:sz w:val="24"/>
          <w:szCs w:val="24"/>
        </w:rPr>
        <w:t>GRIOT RÉM</w:t>
      </w:r>
      <w:r w:rsidR="001B00B0" w:rsidRPr="00E07565">
        <w:rPr>
          <w:rFonts w:ascii="Times New Roman" w:hAnsi="Times New Roman" w:cs="Times New Roman"/>
          <w:sz w:val="24"/>
          <w:szCs w:val="24"/>
        </w:rPr>
        <w:t>I</w:t>
      </w:r>
    </w:p>
    <w:p w14:paraId="38B3E493" w14:textId="593FB8F5" w:rsidR="00B27E00" w:rsidRPr="006672A4" w:rsidRDefault="00B27E00" w:rsidP="006672A4">
      <w:pPr>
        <w:pStyle w:val="Titre1"/>
        <w:numPr>
          <w:ilvl w:val="0"/>
          <w:numId w:val="0"/>
        </w:numPr>
        <w:jc w:val="both"/>
        <w:rPr>
          <w:rFonts w:ascii="Times New Roman" w:eastAsiaTheme="minorEastAsia" w:hAnsi="Times New Roman" w:cs="Times New Roman"/>
          <w:b w:val="0"/>
          <w:bCs/>
          <w:color w:val="auto"/>
          <w:sz w:val="40"/>
          <w:szCs w:val="40"/>
        </w:rPr>
      </w:pPr>
      <w:bookmarkStart w:id="12" w:name="_Toc129554600"/>
      <w:r w:rsidRPr="006672A4">
        <w:rPr>
          <w:rFonts w:ascii="Times New Roman" w:eastAsiaTheme="minorEastAsia" w:hAnsi="Times New Roman" w:cs="Times New Roman"/>
          <w:bCs/>
          <w:color w:val="auto"/>
          <w:sz w:val="40"/>
          <w:szCs w:val="40"/>
        </w:rPr>
        <w:lastRenderedPageBreak/>
        <w:t>Remerciements</w:t>
      </w:r>
      <w:bookmarkEnd w:id="12"/>
      <w:r w:rsidRPr="006672A4">
        <w:rPr>
          <w:rFonts w:ascii="Times New Roman" w:eastAsiaTheme="minorEastAsia" w:hAnsi="Times New Roman" w:cs="Times New Roman"/>
          <w:bCs/>
          <w:color w:val="auto"/>
          <w:sz w:val="40"/>
          <w:szCs w:val="40"/>
        </w:rPr>
        <w:t xml:space="preserve"> </w:t>
      </w:r>
    </w:p>
    <w:p w14:paraId="685D81F3" w14:textId="367714B4" w:rsidR="00AC6CF8" w:rsidRPr="006672A4" w:rsidRDefault="00AC6CF8" w:rsidP="006672A4">
      <w:pPr>
        <w:jc w:val="both"/>
        <w:rPr>
          <w:rFonts w:ascii="Times New Roman" w:hAnsi="Times New Roman" w:cs="Times New Roman"/>
          <w:sz w:val="24"/>
          <w:szCs w:val="24"/>
        </w:rPr>
      </w:pPr>
    </w:p>
    <w:p w14:paraId="116200C1" w14:textId="09492C78" w:rsidR="00F86FFF" w:rsidRPr="006672A4" w:rsidRDefault="00B37CFF" w:rsidP="009531B1">
      <w:pPr>
        <w:jc w:val="both"/>
        <w:rPr>
          <w:rFonts w:ascii="Times New Roman" w:hAnsi="Times New Roman" w:cs="Times New Roman"/>
          <w:sz w:val="24"/>
          <w:szCs w:val="24"/>
        </w:rPr>
      </w:pPr>
      <w:r w:rsidRPr="006672A4">
        <w:rPr>
          <w:rFonts w:ascii="Times New Roman" w:hAnsi="Times New Roman" w:cs="Times New Roman"/>
          <w:sz w:val="24"/>
          <w:szCs w:val="24"/>
        </w:rPr>
        <w:t xml:space="preserve">Tout d’abord, je souhaite remercier l’EFREI Paris pour le financement de ce stage et pour la mise à disposition de ses locaux qui m’ont permis de travailler dans un environnement </w:t>
      </w:r>
      <w:r w:rsidR="009531B1" w:rsidRPr="006672A4">
        <w:rPr>
          <w:rFonts w:ascii="Times New Roman" w:hAnsi="Times New Roman" w:cs="Times New Roman"/>
          <w:sz w:val="24"/>
          <w:szCs w:val="24"/>
        </w:rPr>
        <w:t>serein</w:t>
      </w:r>
      <w:r w:rsidRPr="006672A4">
        <w:rPr>
          <w:rFonts w:ascii="Times New Roman" w:hAnsi="Times New Roman" w:cs="Times New Roman"/>
          <w:sz w:val="24"/>
          <w:szCs w:val="24"/>
        </w:rPr>
        <w:t xml:space="preserve"> et propice à une expérience constructive et productive.</w:t>
      </w:r>
    </w:p>
    <w:p w14:paraId="414257CF" w14:textId="4105A6A0" w:rsidR="00B37CFF" w:rsidRPr="006672A4" w:rsidRDefault="00B37CFF" w:rsidP="006672A4">
      <w:pPr>
        <w:jc w:val="both"/>
        <w:rPr>
          <w:rFonts w:ascii="Times New Roman" w:hAnsi="Times New Roman" w:cs="Times New Roman"/>
          <w:sz w:val="24"/>
          <w:szCs w:val="24"/>
        </w:rPr>
      </w:pPr>
      <w:r w:rsidRPr="006672A4">
        <w:rPr>
          <w:rFonts w:ascii="Times New Roman" w:hAnsi="Times New Roman" w:cs="Times New Roman"/>
          <w:sz w:val="24"/>
          <w:szCs w:val="24"/>
        </w:rPr>
        <w:t>Je tiens également à exprimer mes remerciements à Madame CONTEVILLE et Monsieur GRIOT</w:t>
      </w:r>
      <w:r w:rsidR="002658F9" w:rsidRPr="006672A4">
        <w:rPr>
          <w:rFonts w:ascii="Times New Roman" w:hAnsi="Times New Roman" w:cs="Times New Roman"/>
          <w:sz w:val="24"/>
          <w:szCs w:val="24"/>
        </w:rPr>
        <w:t>, pour leur accompagnement, leur disponibilité, leurs enseignements et pour m’avoir donné la possibilité de participer au projet du bras drone.</w:t>
      </w:r>
    </w:p>
    <w:p w14:paraId="26A619CF" w14:textId="0FE7A075" w:rsidR="002658F9" w:rsidRPr="006672A4" w:rsidRDefault="002658F9" w:rsidP="006672A4">
      <w:pPr>
        <w:jc w:val="both"/>
        <w:rPr>
          <w:rFonts w:ascii="Times New Roman" w:hAnsi="Times New Roman" w:cs="Times New Roman"/>
          <w:sz w:val="24"/>
          <w:szCs w:val="24"/>
        </w:rPr>
      </w:pPr>
      <w:r w:rsidRPr="006672A4">
        <w:rPr>
          <w:rFonts w:ascii="Times New Roman" w:hAnsi="Times New Roman" w:cs="Times New Roman"/>
          <w:sz w:val="24"/>
          <w:szCs w:val="24"/>
        </w:rPr>
        <w:t>J’aimerais aussi remercier Monsieur BEN HEDIA, Monsieur BENCHALLAL et Madame BALTAZE pour m’avoir suivi et épaulé sur la partie administrative de cette expérience professionnelle.</w:t>
      </w:r>
    </w:p>
    <w:p w14:paraId="44037561" w14:textId="6B5ECF46" w:rsidR="002658F9" w:rsidRPr="006672A4" w:rsidRDefault="002658F9" w:rsidP="006672A4">
      <w:pPr>
        <w:jc w:val="both"/>
        <w:rPr>
          <w:rFonts w:ascii="Times New Roman" w:hAnsi="Times New Roman" w:cs="Times New Roman"/>
          <w:sz w:val="24"/>
          <w:szCs w:val="24"/>
        </w:rPr>
      </w:pPr>
      <w:r w:rsidRPr="006672A4">
        <w:rPr>
          <w:rFonts w:ascii="Times New Roman" w:hAnsi="Times New Roman" w:cs="Times New Roman"/>
          <w:sz w:val="24"/>
          <w:szCs w:val="24"/>
        </w:rPr>
        <w:t>Je remercie également Madame CRAGNOLINI</w:t>
      </w:r>
      <w:r w:rsidR="00586930">
        <w:rPr>
          <w:rFonts w:ascii="Times New Roman" w:hAnsi="Times New Roman" w:cs="Times New Roman"/>
          <w:sz w:val="24"/>
          <w:szCs w:val="24"/>
        </w:rPr>
        <w:t xml:space="preserve"> et Monsieur </w:t>
      </w:r>
      <w:r w:rsidR="00586930" w:rsidRPr="006672A4">
        <w:rPr>
          <w:rFonts w:ascii="Times New Roman" w:hAnsi="Times New Roman" w:cs="Times New Roman"/>
          <w:sz w:val="24"/>
          <w:szCs w:val="24"/>
        </w:rPr>
        <w:t>N’DO</w:t>
      </w:r>
      <w:r w:rsidRPr="006672A4">
        <w:rPr>
          <w:rFonts w:ascii="Times New Roman" w:hAnsi="Times New Roman" w:cs="Times New Roman"/>
          <w:sz w:val="24"/>
          <w:szCs w:val="24"/>
        </w:rPr>
        <w:t xml:space="preserve"> pour </w:t>
      </w:r>
      <w:r w:rsidR="00586930">
        <w:rPr>
          <w:rFonts w:ascii="Times New Roman" w:hAnsi="Times New Roman" w:cs="Times New Roman"/>
          <w:sz w:val="24"/>
          <w:szCs w:val="24"/>
        </w:rPr>
        <w:t>leurs</w:t>
      </w:r>
      <w:r w:rsidRPr="006672A4">
        <w:rPr>
          <w:rFonts w:ascii="Times New Roman" w:hAnsi="Times New Roman" w:cs="Times New Roman"/>
          <w:sz w:val="24"/>
          <w:szCs w:val="24"/>
        </w:rPr>
        <w:t xml:space="preserve"> enseignements et pour toute l’aide apportée.</w:t>
      </w:r>
    </w:p>
    <w:p w14:paraId="49D1226D" w14:textId="672DEA2E" w:rsidR="002658F9" w:rsidRPr="006672A4" w:rsidRDefault="002658F9" w:rsidP="006672A4">
      <w:pPr>
        <w:jc w:val="both"/>
        <w:rPr>
          <w:rFonts w:ascii="Times New Roman" w:hAnsi="Times New Roman" w:cs="Times New Roman"/>
          <w:sz w:val="24"/>
          <w:szCs w:val="24"/>
        </w:rPr>
      </w:pPr>
      <w:r w:rsidRPr="006672A4">
        <w:rPr>
          <w:rFonts w:ascii="Times New Roman" w:hAnsi="Times New Roman" w:cs="Times New Roman"/>
          <w:sz w:val="24"/>
          <w:szCs w:val="24"/>
        </w:rPr>
        <w:t>Je souhaite de même remercier pour leur gentillesse les autres stagiaires et doctorants de mon lieu de travail avec lesquels j’ai pu interagir durant mon stage.</w:t>
      </w:r>
    </w:p>
    <w:p w14:paraId="0F604AF4" w14:textId="7C2822BE" w:rsidR="00F86FFF" w:rsidRPr="006672A4" w:rsidRDefault="00F86FFF" w:rsidP="006672A4">
      <w:pPr>
        <w:jc w:val="both"/>
        <w:rPr>
          <w:rFonts w:ascii="Times New Roman" w:hAnsi="Times New Roman" w:cs="Times New Roman"/>
          <w:sz w:val="24"/>
          <w:szCs w:val="24"/>
        </w:rPr>
      </w:pPr>
      <w:r w:rsidRPr="006672A4">
        <w:rPr>
          <w:rFonts w:ascii="Times New Roman" w:hAnsi="Times New Roman" w:cs="Times New Roman"/>
          <w:sz w:val="24"/>
          <w:szCs w:val="24"/>
        </w:rPr>
        <w:br w:type="page"/>
      </w:r>
    </w:p>
    <w:sdt>
      <w:sdtPr>
        <w:rPr>
          <w:rFonts w:ascii="Times New Roman" w:eastAsiaTheme="minorEastAsia" w:hAnsi="Times New Roman" w:cs="Times New Roman"/>
          <w:b w:val="0"/>
          <w:color w:val="auto"/>
          <w:sz w:val="24"/>
          <w:szCs w:val="24"/>
        </w:rPr>
        <w:id w:val="2106298965"/>
        <w:docPartObj>
          <w:docPartGallery w:val="Table of Contents"/>
          <w:docPartUnique/>
        </w:docPartObj>
      </w:sdtPr>
      <w:sdtEndPr>
        <w:rPr>
          <w:bCs/>
        </w:rPr>
      </w:sdtEndPr>
      <w:sdtContent>
        <w:p w14:paraId="2ACDB151" w14:textId="118BE466" w:rsidR="001B00B0" w:rsidRPr="006672A4" w:rsidRDefault="001B00B0" w:rsidP="006672A4">
          <w:pPr>
            <w:pStyle w:val="En-ttedetabledesmatires"/>
            <w:numPr>
              <w:ilvl w:val="0"/>
              <w:numId w:val="0"/>
            </w:numPr>
            <w:ind w:left="432" w:hanging="432"/>
            <w:jc w:val="both"/>
            <w:rPr>
              <w:rFonts w:ascii="Times New Roman" w:hAnsi="Times New Roman" w:cs="Times New Roman"/>
              <w:sz w:val="36"/>
              <w:szCs w:val="36"/>
            </w:rPr>
          </w:pPr>
          <w:r w:rsidRPr="006672A4">
            <w:rPr>
              <w:rFonts w:ascii="Times New Roman" w:hAnsi="Times New Roman" w:cs="Times New Roman"/>
              <w:sz w:val="36"/>
              <w:szCs w:val="36"/>
            </w:rPr>
            <w:t>Table des matières</w:t>
          </w:r>
        </w:p>
        <w:p w14:paraId="576300E2" w14:textId="1106ABAB" w:rsidR="00127646" w:rsidRDefault="001B00B0">
          <w:pPr>
            <w:pStyle w:val="TM1"/>
            <w:tabs>
              <w:tab w:val="right" w:leader="dot" w:pos="9062"/>
            </w:tabs>
            <w:rPr>
              <w:rFonts w:cstheme="minorBidi"/>
              <w:noProof/>
            </w:rPr>
          </w:pPr>
          <w:r w:rsidRPr="006672A4">
            <w:rPr>
              <w:rFonts w:ascii="Times New Roman" w:hAnsi="Times New Roman"/>
              <w:sz w:val="24"/>
              <w:szCs w:val="24"/>
            </w:rPr>
            <w:fldChar w:fldCharType="begin"/>
          </w:r>
          <w:r w:rsidRPr="006672A4">
            <w:rPr>
              <w:rFonts w:ascii="Times New Roman" w:hAnsi="Times New Roman"/>
              <w:sz w:val="24"/>
              <w:szCs w:val="24"/>
            </w:rPr>
            <w:instrText xml:space="preserve"> TOC \o "1-3" \h \z \u </w:instrText>
          </w:r>
          <w:r w:rsidRPr="006672A4">
            <w:rPr>
              <w:rFonts w:ascii="Times New Roman" w:hAnsi="Times New Roman"/>
              <w:sz w:val="24"/>
              <w:szCs w:val="24"/>
            </w:rPr>
            <w:fldChar w:fldCharType="separate"/>
          </w:r>
        </w:p>
        <w:p w14:paraId="0C25B399" w14:textId="655C55A4" w:rsidR="00127646" w:rsidRDefault="00000000">
          <w:pPr>
            <w:pStyle w:val="TM1"/>
            <w:tabs>
              <w:tab w:val="right" w:leader="dot" w:pos="9062"/>
            </w:tabs>
            <w:rPr>
              <w:rFonts w:cstheme="minorBidi"/>
              <w:noProof/>
            </w:rPr>
          </w:pPr>
          <w:hyperlink w:anchor="_Toc129554600" w:history="1">
            <w:r w:rsidR="00127646" w:rsidRPr="00EF14B4">
              <w:rPr>
                <w:rStyle w:val="Lienhypertexte"/>
                <w:rFonts w:ascii="Times New Roman" w:hAnsi="Times New Roman"/>
                <w:bCs/>
                <w:noProof/>
              </w:rPr>
              <w:t>Remerciements</w:t>
            </w:r>
            <w:r w:rsidR="00127646">
              <w:rPr>
                <w:noProof/>
                <w:webHidden/>
              </w:rPr>
              <w:tab/>
            </w:r>
            <w:r w:rsidR="00127646">
              <w:rPr>
                <w:noProof/>
                <w:webHidden/>
              </w:rPr>
              <w:fldChar w:fldCharType="begin"/>
            </w:r>
            <w:r w:rsidR="00127646">
              <w:rPr>
                <w:noProof/>
                <w:webHidden/>
              </w:rPr>
              <w:instrText xml:space="preserve"> PAGEREF _Toc129554600 \h </w:instrText>
            </w:r>
            <w:r w:rsidR="00127646">
              <w:rPr>
                <w:noProof/>
                <w:webHidden/>
              </w:rPr>
            </w:r>
            <w:r w:rsidR="00127646">
              <w:rPr>
                <w:noProof/>
                <w:webHidden/>
              </w:rPr>
              <w:fldChar w:fldCharType="separate"/>
            </w:r>
            <w:r w:rsidR="00127646">
              <w:rPr>
                <w:noProof/>
                <w:webHidden/>
              </w:rPr>
              <w:t>1</w:t>
            </w:r>
            <w:r w:rsidR="00127646">
              <w:rPr>
                <w:noProof/>
                <w:webHidden/>
              </w:rPr>
              <w:fldChar w:fldCharType="end"/>
            </w:r>
          </w:hyperlink>
        </w:p>
        <w:p w14:paraId="1D67BD31" w14:textId="35A5AE24" w:rsidR="00127646" w:rsidRDefault="00000000">
          <w:pPr>
            <w:pStyle w:val="TM1"/>
            <w:tabs>
              <w:tab w:val="right" w:leader="dot" w:pos="9062"/>
            </w:tabs>
            <w:rPr>
              <w:rFonts w:cstheme="minorBidi"/>
              <w:noProof/>
            </w:rPr>
          </w:pPr>
          <w:hyperlink w:anchor="_Toc129554601" w:history="1">
            <w:r w:rsidR="00127646" w:rsidRPr="00EF14B4">
              <w:rPr>
                <w:rStyle w:val="Lienhypertexte"/>
                <w:rFonts w:ascii="Times New Roman" w:hAnsi="Times New Roman"/>
                <w:noProof/>
              </w:rPr>
              <w:t>Liste des figures</w:t>
            </w:r>
            <w:r w:rsidR="00127646">
              <w:rPr>
                <w:noProof/>
                <w:webHidden/>
              </w:rPr>
              <w:tab/>
            </w:r>
            <w:r w:rsidR="00127646">
              <w:rPr>
                <w:noProof/>
                <w:webHidden/>
              </w:rPr>
              <w:fldChar w:fldCharType="begin"/>
            </w:r>
            <w:r w:rsidR="00127646">
              <w:rPr>
                <w:noProof/>
                <w:webHidden/>
              </w:rPr>
              <w:instrText xml:space="preserve"> PAGEREF _Toc129554601 \h </w:instrText>
            </w:r>
            <w:r w:rsidR="00127646">
              <w:rPr>
                <w:noProof/>
                <w:webHidden/>
              </w:rPr>
            </w:r>
            <w:r w:rsidR="00127646">
              <w:rPr>
                <w:noProof/>
                <w:webHidden/>
              </w:rPr>
              <w:fldChar w:fldCharType="separate"/>
            </w:r>
            <w:r w:rsidR="00127646">
              <w:rPr>
                <w:noProof/>
                <w:webHidden/>
              </w:rPr>
              <w:t>3</w:t>
            </w:r>
            <w:r w:rsidR="00127646">
              <w:rPr>
                <w:noProof/>
                <w:webHidden/>
              </w:rPr>
              <w:fldChar w:fldCharType="end"/>
            </w:r>
          </w:hyperlink>
        </w:p>
        <w:p w14:paraId="2FD1B4A7" w14:textId="52B0C497" w:rsidR="00127646" w:rsidRDefault="00000000">
          <w:pPr>
            <w:pStyle w:val="TM1"/>
            <w:tabs>
              <w:tab w:val="right" w:leader="dot" w:pos="9062"/>
            </w:tabs>
            <w:rPr>
              <w:rFonts w:cstheme="minorBidi"/>
              <w:noProof/>
            </w:rPr>
          </w:pPr>
          <w:hyperlink w:anchor="_Toc129554602" w:history="1">
            <w:r w:rsidR="00127646" w:rsidRPr="00EF14B4">
              <w:rPr>
                <w:rStyle w:val="Lienhypertexte"/>
                <w:rFonts w:ascii="Times New Roman" w:hAnsi="Times New Roman"/>
                <w:bCs/>
                <w:noProof/>
              </w:rPr>
              <w:t>Résumé technique</w:t>
            </w:r>
            <w:r w:rsidR="00127646">
              <w:rPr>
                <w:noProof/>
                <w:webHidden/>
              </w:rPr>
              <w:tab/>
            </w:r>
            <w:r w:rsidR="00127646">
              <w:rPr>
                <w:noProof/>
                <w:webHidden/>
              </w:rPr>
              <w:fldChar w:fldCharType="begin"/>
            </w:r>
            <w:r w:rsidR="00127646">
              <w:rPr>
                <w:noProof/>
                <w:webHidden/>
              </w:rPr>
              <w:instrText xml:space="preserve"> PAGEREF _Toc129554602 \h </w:instrText>
            </w:r>
            <w:r w:rsidR="00127646">
              <w:rPr>
                <w:noProof/>
                <w:webHidden/>
              </w:rPr>
            </w:r>
            <w:r w:rsidR="00127646">
              <w:rPr>
                <w:noProof/>
                <w:webHidden/>
              </w:rPr>
              <w:fldChar w:fldCharType="separate"/>
            </w:r>
            <w:r w:rsidR="00127646">
              <w:rPr>
                <w:noProof/>
                <w:webHidden/>
              </w:rPr>
              <w:t>4</w:t>
            </w:r>
            <w:r w:rsidR="00127646">
              <w:rPr>
                <w:noProof/>
                <w:webHidden/>
              </w:rPr>
              <w:fldChar w:fldCharType="end"/>
            </w:r>
          </w:hyperlink>
        </w:p>
        <w:p w14:paraId="1B0C38D2" w14:textId="7FE8A09A" w:rsidR="00127646" w:rsidRDefault="00000000">
          <w:pPr>
            <w:pStyle w:val="TM1"/>
            <w:tabs>
              <w:tab w:val="right" w:leader="dot" w:pos="9062"/>
            </w:tabs>
            <w:rPr>
              <w:rFonts w:cstheme="minorBidi"/>
              <w:noProof/>
            </w:rPr>
          </w:pPr>
          <w:hyperlink w:anchor="_Toc129554603" w:history="1">
            <w:r w:rsidR="00127646" w:rsidRPr="00EF14B4">
              <w:rPr>
                <w:rStyle w:val="Lienhypertexte"/>
                <w:rFonts w:ascii="Times New Roman" w:hAnsi="Times New Roman"/>
                <w:bCs/>
                <w:noProof/>
              </w:rPr>
              <w:t>Abstract</w:t>
            </w:r>
            <w:r w:rsidR="00127646">
              <w:rPr>
                <w:noProof/>
                <w:webHidden/>
              </w:rPr>
              <w:tab/>
            </w:r>
            <w:r w:rsidR="00127646">
              <w:rPr>
                <w:noProof/>
                <w:webHidden/>
              </w:rPr>
              <w:fldChar w:fldCharType="begin"/>
            </w:r>
            <w:r w:rsidR="00127646">
              <w:rPr>
                <w:noProof/>
                <w:webHidden/>
              </w:rPr>
              <w:instrText xml:space="preserve"> PAGEREF _Toc129554603 \h </w:instrText>
            </w:r>
            <w:r w:rsidR="00127646">
              <w:rPr>
                <w:noProof/>
                <w:webHidden/>
              </w:rPr>
            </w:r>
            <w:r w:rsidR="00127646">
              <w:rPr>
                <w:noProof/>
                <w:webHidden/>
              </w:rPr>
              <w:fldChar w:fldCharType="separate"/>
            </w:r>
            <w:r w:rsidR="00127646">
              <w:rPr>
                <w:noProof/>
                <w:webHidden/>
              </w:rPr>
              <w:t>4</w:t>
            </w:r>
            <w:r w:rsidR="00127646">
              <w:rPr>
                <w:noProof/>
                <w:webHidden/>
              </w:rPr>
              <w:fldChar w:fldCharType="end"/>
            </w:r>
          </w:hyperlink>
        </w:p>
        <w:p w14:paraId="3EEC9513" w14:textId="44C4E73E" w:rsidR="00127646" w:rsidRDefault="00000000">
          <w:pPr>
            <w:pStyle w:val="TM1"/>
            <w:tabs>
              <w:tab w:val="right" w:leader="dot" w:pos="9062"/>
            </w:tabs>
            <w:rPr>
              <w:rFonts w:cstheme="minorBidi"/>
              <w:noProof/>
            </w:rPr>
          </w:pPr>
          <w:hyperlink w:anchor="_Toc129554604" w:history="1">
            <w:r w:rsidR="00127646" w:rsidRPr="00EF14B4">
              <w:rPr>
                <w:rStyle w:val="Lienhypertexte"/>
                <w:rFonts w:ascii="Times New Roman" w:hAnsi="Times New Roman"/>
                <w:bCs/>
                <w:noProof/>
              </w:rPr>
              <w:t>Présentation de l’environnement du stage</w:t>
            </w:r>
            <w:r w:rsidR="00127646">
              <w:rPr>
                <w:noProof/>
                <w:webHidden/>
              </w:rPr>
              <w:tab/>
            </w:r>
            <w:r w:rsidR="00127646">
              <w:rPr>
                <w:noProof/>
                <w:webHidden/>
              </w:rPr>
              <w:fldChar w:fldCharType="begin"/>
            </w:r>
            <w:r w:rsidR="00127646">
              <w:rPr>
                <w:noProof/>
                <w:webHidden/>
              </w:rPr>
              <w:instrText xml:space="preserve"> PAGEREF _Toc129554604 \h </w:instrText>
            </w:r>
            <w:r w:rsidR="00127646">
              <w:rPr>
                <w:noProof/>
                <w:webHidden/>
              </w:rPr>
            </w:r>
            <w:r w:rsidR="00127646">
              <w:rPr>
                <w:noProof/>
                <w:webHidden/>
              </w:rPr>
              <w:fldChar w:fldCharType="separate"/>
            </w:r>
            <w:r w:rsidR="00127646">
              <w:rPr>
                <w:noProof/>
                <w:webHidden/>
              </w:rPr>
              <w:t>5</w:t>
            </w:r>
            <w:r w:rsidR="00127646">
              <w:rPr>
                <w:noProof/>
                <w:webHidden/>
              </w:rPr>
              <w:fldChar w:fldCharType="end"/>
            </w:r>
          </w:hyperlink>
        </w:p>
        <w:p w14:paraId="151FCA01" w14:textId="6A9F3EDE" w:rsidR="00127646" w:rsidRDefault="00000000">
          <w:pPr>
            <w:pStyle w:val="TM1"/>
            <w:tabs>
              <w:tab w:val="right" w:leader="dot" w:pos="9062"/>
            </w:tabs>
            <w:rPr>
              <w:rFonts w:cstheme="minorBidi"/>
              <w:noProof/>
            </w:rPr>
          </w:pPr>
          <w:hyperlink w:anchor="_Toc129554605" w:history="1">
            <w:r w:rsidR="00127646" w:rsidRPr="00EF14B4">
              <w:rPr>
                <w:rStyle w:val="Lienhypertexte"/>
                <w:rFonts w:ascii="Times New Roman" w:hAnsi="Times New Roman"/>
                <w:bCs/>
                <w:noProof/>
              </w:rPr>
              <w:t>Stage</w:t>
            </w:r>
            <w:r w:rsidR="00127646">
              <w:rPr>
                <w:noProof/>
                <w:webHidden/>
              </w:rPr>
              <w:tab/>
            </w:r>
            <w:r w:rsidR="00127646">
              <w:rPr>
                <w:noProof/>
                <w:webHidden/>
              </w:rPr>
              <w:fldChar w:fldCharType="begin"/>
            </w:r>
            <w:r w:rsidR="00127646">
              <w:rPr>
                <w:noProof/>
                <w:webHidden/>
              </w:rPr>
              <w:instrText xml:space="preserve"> PAGEREF _Toc129554605 \h </w:instrText>
            </w:r>
            <w:r w:rsidR="00127646">
              <w:rPr>
                <w:noProof/>
                <w:webHidden/>
              </w:rPr>
            </w:r>
            <w:r w:rsidR="00127646">
              <w:rPr>
                <w:noProof/>
                <w:webHidden/>
              </w:rPr>
              <w:fldChar w:fldCharType="separate"/>
            </w:r>
            <w:r w:rsidR="00127646">
              <w:rPr>
                <w:noProof/>
                <w:webHidden/>
              </w:rPr>
              <w:t>6</w:t>
            </w:r>
            <w:r w:rsidR="00127646">
              <w:rPr>
                <w:noProof/>
                <w:webHidden/>
              </w:rPr>
              <w:fldChar w:fldCharType="end"/>
            </w:r>
          </w:hyperlink>
        </w:p>
        <w:p w14:paraId="7F954281" w14:textId="61785DDD" w:rsidR="00127646" w:rsidRDefault="00000000">
          <w:pPr>
            <w:pStyle w:val="TM1"/>
            <w:tabs>
              <w:tab w:val="left" w:pos="660"/>
              <w:tab w:val="right" w:leader="dot" w:pos="9062"/>
            </w:tabs>
            <w:rPr>
              <w:rFonts w:cstheme="minorBidi"/>
              <w:noProof/>
            </w:rPr>
          </w:pPr>
          <w:hyperlink w:anchor="_Toc129554606" w:history="1">
            <w:r w:rsidR="00127646" w:rsidRPr="00EF14B4">
              <w:rPr>
                <w:rStyle w:val="Lienhypertexte"/>
                <w:rFonts w:ascii="Times New Roman" w:hAnsi="Times New Roman"/>
                <w:noProof/>
              </w:rPr>
              <w:t>1</w:t>
            </w:r>
            <w:r w:rsidR="00127646">
              <w:rPr>
                <w:rFonts w:cstheme="minorBidi"/>
                <w:noProof/>
              </w:rPr>
              <w:tab/>
            </w:r>
            <w:r w:rsidR="00127646" w:rsidRPr="00EF14B4">
              <w:rPr>
                <w:rStyle w:val="Lienhypertexte"/>
                <w:rFonts w:ascii="Times New Roman" w:hAnsi="Times New Roman"/>
                <w:noProof/>
              </w:rPr>
              <w:t>Introduction</w:t>
            </w:r>
            <w:r w:rsidR="00127646">
              <w:rPr>
                <w:noProof/>
                <w:webHidden/>
              </w:rPr>
              <w:tab/>
            </w:r>
            <w:r w:rsidR="00127646">
              <w:rPr>
                <w:noProof/>
                <w:webHidden/>
              </w:rPr>
              <w:fldChar w:fldCharType="begin"/>
            </w:r>
            <w:r w:rsidR="00127646">
              <w:rPr>
                <w:noProof/>
                <w:webHidden/>
              </w:rPr>
              <w:instrText xml:space="preserve"> PAGEREF _Toc129554606 \h </w:instrText>
            </w:r>
            <w:r w:rsidR="00127646">
              <w:rPr>
                <w:noProof/>
                <w:webHidden/>
              </w:rPr>
            </w:r>
            <w:r w:rsidR="00127646">
              <w:rPr>
                <w:noProof/>
                <w:webHidden/>
              </w:rPr>
              <w:fldChar w:fldCharType="separate"/>
            </w:r>
            <w:r w:rsidR="00127646">
              <w:rPr>
                <w:noProof/>
                <w:webHidden/>
              </w:rPr>
              <w:t>6</w:t>
            </w:r>
            <w:r w:rsidR="00127646">
              <w:rPr>
                <w:noProof/>
                <w:webHidden/>
              </w:rPr>
              <w:fldChar w:fldCharType="end"/>
            </w:r>
          </w:hyperlink>
        </w:p>
        <w:p w14:paraId="1C254D45" w14:textId="156AFA0D" w:rsidR="00127646" w:rsidRDefault="00000000">
          <w:pPr>
            <w:pStyle w:val="TM2"/>
            <w:tabs>
              <w:tab w:val="left" w:pos="880"/>
              <w:tab w:val="right" w:leader="dot" w:pos="9062"/>
            </w:tabs>
            <w:rPr>
              <w:rFonts w:cstheme="minorBidi"/>
              <w:noProof/>
            </w:rPr>
          </w:pPr>
          <w:hyperlink w:anchor="_Toc129554607" w:history="1">
            <w:r w:rsidR="00127646" w:rsidRPr="00EF14B4">
              <w:rPr>
                <w:rStyle w:val="Lienhypertexte"/>
                <w:rFonts w:ascii="Times New Roman" w:hAnsi="Times New Roman"/>
                <w:bCs/>
                <w:noProof/>
              </w:rPr>
              <w:t>1.1</w:t>
            </w:r>
            <w:r w:rsidR="00127646">
              <w:rPr>
                <w:rFonts w:cstheme="minorBidi"/>
                <w:noProof/>
              </w:rPr>
              <w:tab/>
            </w:r>
            <w:r w:rsidR="00127646" w:rsidRPr="00EF14B4">
              <w:rPr>
                <w:rStyle w:val="Lienhypertexte"/>
                <w:rFonts w:ascii="Times New Roman" w:hAnsi="Times New Roman"/>
                <w:bCs/>
                <w:noProof/>
              </w:rPr>
              <w:t>Présentation succincte du dispositif</w:t>
            </w:r>
            <w:r w:rsidR="00127646">
              <w:rPr>
                <w:noProof/>
                <w:webHidden/>
              </w:rPr>
              <w:tab/>
            </w:r>
            <w:r w:rsidR="00127646">
              <w:rPr>
                <w:noProof/>
                <w:webHidden/>
              </w:rPr>
              <w:fldChar w:fldCharType="begin"/>
            </w:r>
            <w:r w:rsidR="00127646">
              <w:rPr>
                <w:noProof/>
                <w:webHidden/>
              </w:rPr>
              <w:instrText xml:space="preserve"> PAGEREF _Toc129554607 \h </w:instrText>
            </w:r>
            <w:r w:rsidR="00127646">
              <w:rPr>
                <w:noProof/>
                <w:webHidden/>
              </w:rPr>
            </w:r>
            <w:r w:rsidR="00127646">
              <w:rPr>
                <w:noProof/>
                <w:webHidden/>
              </w:rPr>
              <w:fldChar w:fldCharType="separate"/>
            </w:r>
            <w:r w:rsidR="00127646">
              <w:rPr>
                <w:noProof/>
                <w:webHidden/>
              </w:rPr>
              <w:t>6</w:t>
            </w:r>
            <w:r w:rsidR="00127646">
              <w:rPr>
                <w:noProof/>
                <w:webHidden/>
              </w:rPr>
              <w:fldChar w:fldCharType="end"/>
            </w:r>
          </w:hyperlink>
        </w:p>
        <w:p w14:paraId="5E121406" w14:textId="52FC4E1A" w:rsidR="00127646" w:rsidRDefault="00000000">
          <w:pPr>
            <w:pStyle w:val="TM2"/>
            <w:tabs>
              <w:tab w:val="left" w:pos="880"/>
              <w:tab w:val="right" w:leader="dot" w:pos="9062"/>
            </w:tabs>
            <w:rPr>
              <w:rFonts w:cstheme="minorBidi"/>
              <w:noProof/>
            </w:rPr>
          </w:pPr>
          <w:hyperlink w:anchor="_Toc129554608" w:history="1">
            <w:r w:rsidR="00127646" w:rsidRPr="00EF14B4">
              <w:rPr>
                <w:rStyle w:val="Lienhypertexte"/>
                <w:rFonts w:ascii="Times New Roman" w:hAnsi="Times New Roman"/>
                <w:bCs/>
                <w:noProof/>
              </w:rPr>
              <w:t>1.2</w:t>
            </w:r>
            <w:r w:rsidR="00127646">
              <w:rPr>
                <w:rFonts w:cstheme="minorBidi"/>
                <w:noProof/>
              </w:rPr>
              <w:tab/>
            </w:r>
            <w:r w:rsidR="00127646" w:rsidRPr="00EF14B4">
              <w:rPr>
                <w:rStyle w:val="Lienhypertexte"/>
                <w:rFonts w:ascii="Times New Roman" w:hAnsi="Times New Roman"/>
                <w:bCs/>
                <w:noProof/>
              </w:rPr>
              <w:t>Missions et objectifs du stage</w:t>
            </w:r>
            <w:r w:rsidR="00127646">
              <w:rPr>
                <w:noProof/>
                <w:webHidden/>
              </w:rPr>
              <w:tab/>
            </w:r>
            <w:r w:rsidR="00127646">
              <w:rPr>
                <w:noProof/>
                <w:webHidden/>
              </w:rPr>
              <w:fldChar w:fldCharType="begin"/>
            </w:r>
            <w:r w:rsidR="00127646">
              <w:rPr>
                <w:noProof/>
                <w:webHidden/>
              </w:rPr>
              <w:instrText xml:space="preserve"> PAGEREF _Toc129554608 \h </w:instrText>
            </w:r>
            <w:r w:rsidR="00127646">
              <w:rPr>
                <w:noProof/>
                <w:webHidden/>
              </w:rPr>
            </w:r>
            <w:r w:rsidR="00127646">
              <w:rPr>
                <w:noProof/>
                <w:webHidden/>
              </w:rPr>
              <w:fldChar w:fldCharType="separate"/>
            </w:r>
            <w:r w:rsidR="00127646">
              <w:rPr>
                <w:noProof/>
                <w:webHidden/>
              </w:rPr>
              <w:t>9</w:t>
            </w:r>
            <w:r w:rsidR="00127646">
              <w:rPr>
                <w:noProof/>
                <w:webHidden/>
              </w:rPr>
              <w:fldChar w:fldCharType="end"/>
            </w:r>
          </w:hyperlink>
        </w:p>
        <w:p w14:paraId="769720B7" w14:textId="407EDFFB" w:rsidR="00127646" w:rsidRDefault="00000000">
          <w:pPr>
            <w:pStyle w:val="TM1"/>
            <w:tabs>
              <w:tab w:val="left" w:pos="660"/>
              <w:tab w:val="right" w:leader="dot" w:pos="9062"/>
            </w:tabs>
            <w:rPr>
              <w:rFonts w:cstheme="minorBidi"/>
              <w:noProof/>
            </w:rPr>
          </w:pPr>
          <w:hyperlink w:anchor="_Toc129554609" w:history="1">
            <w:r w:rsidR="00127646" w:rsidRPr="00EF14B4">
              <w:rPr>
                <w:rStyle w:val="Lienhypertexte"/>
                <w:rFonts w:ascii="Times New Roman" w:hAnsi="Times New Roman"/>
                <w:noProof/>
              </w:rPr>
              <w:t>2</w:t>
            </w:r>
            <w:r w:rsidR="00127646">
              <w:rPr>
                <w:rFonts w:cstheme="minorBidi"/>
                <w:noProof/>
              </w:rPr>
              <w:tab/>
            </w:r>
            <w:r w:rsidR="00127646" w:rsidRPr="00EF14B4">
              <w:rPr>
                <w:rStyle w:val="Lienhypertexte"/>
                <w:rFonts w:ascii="Times New Roman" w:hAnsi="Times New Roman"/>
                <w:noProof/>
              </w:rPr>
              <w:t>Étapes charnières du stage</w:t>
            </w:r>
            <w:r w:rsidR="00127646">
              <w:rPr>
                <w:noProof/>
                <w:webHidden/>
              </w:rPr>
              <w:tab/>
            </w:r>
            <w:r w:rsidR="00127646">
              <w:rPr>
                <w:noProof/>
                <w:webHidden/>
              </w:rPr>
              <w:fldChar w:fldCharType="begin"/>
            </w:r>
            <w:r w:rsidR="00127646">
              <w:rPr>
                <w:noProof/>
                <w:webHidden/>
              </w:rPr>
              <w:instrText xml:space="preserve"> PAGEREF _Toc129554609 \h </w:instrText>
            </w:r>
            <w:r w:rsidR="00127646">
              <w:rPr>
                <w:noProof/>
                <w:webHidden/>
              </w:rPr>
            </w:r>
            <w:r w:rsidR="00127646">
              <w:rPr>
                <w:noProof/>
                <w:webHidden/>
              </w:rPr>
              <w:fldChar w:fldCharType="separate"/>
            </w:r>
            <w:r w:rsidR="00127646">
              <w:rPr>
                <w:noProof/>
                <w:webHidden/>
              </w:rPr>
              <w:t>11</w:t>
            </w:r>
            <w:r w:rsidR="00127646">
              <w:rPr>
                <w:noProof/>
                <w:webHidden/>
              </w:rPr>
              <w:fldChar w:fldCharType="end"/>
            </w:r>
          </w:hyperlink>
        </w:p>
        <w:p w14:paraId="1ECEF3F5" w14:textId="5C07B372" w:rsidR="00127646" w:rsidRDefault="00000000">
          <w:pPr>
            <w:pStyle w:val="TM2"/>
            <w:tabs>
              <w:tab w:val="left" w:pos="880"/>
              <w:tab w:val="right" w:leader="dot" w:pos="9062"/>
            </w:tabs>
            <w:rPr>
              <w:rFonts w:cstheme="minorBidi"/>
              <w:noProof/>
            </w:rPr>
          </w:pPr>
          <w:hyperlink w:anchor="_Toc129554610" w:history="1">
            <w:r w:rsidR="00127646" w:rsidRPr="00EF14B4">
              <w:rPr>
                <w:rStyle w:val="Lienhypertexte"/>
                <w:rFonts w:ascii="Times New Roman" w:hAnsi="Times New Roman"/>
                <w:bCs/>
                <w:noProof/>
              </w:rPr>
              <w:t>2.1</w:t>
            </w:r>
            <w:r w:rsidR="00127646">
              <w:rPr>
                <w:rFonts w:cstheme="minorBidi"/>
                <w:noProof/>
              </w:rPr>
              <w:tab/>
            </w:r>
            <w:r w:rsidR="00127646" w:rsidRPr="00EF14B4">
              <w:rPr>
                <w:rStyle w:val="Lienhypertexte"/>
                <w:rFonts w:ascii="Times New Roman" w:hAnsi="Times New Roman"/>
                <w:bCs/>
                <w:noProof/>
              </w:rPr>
              <w:t>Prise en main de l’outil de gestion de versions</w:t>
            </w:r>
            <w:r w:rsidR="00127646">
              <w:rPr>
                <w:noProof/>
                <w:webHidden/>
              </w:rPr>
              <w:tab/>
            </w:r>
            <w:r w:rsidR="00127646">
              <w:rPr>
                <w:noProof/>
                <w:webHidden/>
              </w:rPr>
              <w:fldChar w:fldCharType="begin"/>
            </w:r>
            <w:r w:rsidR="00127646">
              <w:rPr>
                <w:noProof/>
                <w:webHidden/>
              </w:rPr>
              <w:instrText xml:space="preserve"> PAGEREF _Toc129554610 \h </w:instrText>
            </w:r>
            <w:r w:rsidR="00127646">
              <w:rPr>
                <w:noProof/>
                <w:webHidden/>
              </w:rPr>
            </w:r>
            <w:r w:rsidR="00127646">
              <w:rPr>
                <w:noProof/>
                <w:webHidden/>
              </w:rPr>
              <w:fldChar w:fldCharType="separate"/>
            </w:r>
            <w:r w:rsidR="00127646">
              <w:rPr>
                <w:noProof/>
                <w:webHidden/>
              </w:rPr>
              <w:t>11</w:t>
            </w:r>
            <w:r w:rsidR="00127646">
              <w:rPr>
                <w:noProof/>
                <w:webHidden/>
              </w:rPr>
              <w:fldChar w:fldCharType="end"/>
            </w:r>
          </w:hyperlink>
        </w:p>
        <w:p w14:paraId="0471D201" w14:textId="277B572D" w:rsidR="00127646" w:rsidRDefault="00000000">
          <w:pPr>
            <w:pStyle w:val="TM2"/>
            <w:tabs>
              <w:tab w:val="left" w:pos="880"/>
              <w:tab w:val="right" w:leader="dot" w:pos="9062"/>
            </w:tabs>
            <w:rPr>
              <w:rFonts w:cstheme="minorBidi"/>
              <w:noProof/>
            </w:rPr>
          </w:pPr>
          <w:hyperlink w:anchor="_Toc129554611" w:history="1">
            <w:r w:rsidR="00127646" w:rsidRPr="00EF14B4">
              <w:rPr>
                <w:rStyle w:val="Lienhypertexte"/>
                <w:rFonts w:ascii="Times New Roman" w:hAnsi="Times New Roman"/>
                <w:bCs/>
                <w:noProof/>
              </w:rPr>
              <w:t>2.2</w:t>
            </w:r>
            <w:r w:rsidR="00127646">
              <w:rPr>
                <w:rFonts w:cstheme="minorBidi"/>
                <w:noProof/>
              </w:rPr>
              <w:tab/>
            </w:r>
            <w:r w:rsidR="00127646" w:rsidRPr="00EF14B4">
              <w:rPr>
                <w:rStyle w:val="Lienhypertexte"/>
                <w:rFonts w:ascii="Times New Roman" w:hAnsi="Times New Roman"/>
                <w:bCs/>
                <w:noProof/>
              </w:rPr>
              <w:t>Prise en main de STM32 Cube IDE</w:t>
            </w:r>
            <w:r w:rsidR="00127646">
              <w:rPr>
                <w:noProof/>
                <w:webHidden/>
              </w:rPr>
              <w:tab/>
            </w:r>
            <w:r w:rsidR="00127646">
              <w:rPr>
                <w:noProof/>
                <w:webHidden/>
              </w:rPr>
              <w:fldChar w:fldCharType="begin"/>
            </w:r>
            <w:r w:rsidR="00127646">
              <w:rPr>
                <w:noProof/>
                <w:webHidden/>
              </w:rPr>
              <w:instrText xml:space="preserve"> PAGEREF _Toc129554611 \h </w:instrText>
            </w:r>
            <w:r w:rsidR="00127646">
              <w:rPr>
                <w:noProof/>
                <w:webHidden/>
              </w:rPr>
            </w:r>
            <w:r w:rsidR="00127646">
              <w:rPr>
                <w:noProof/>
                <w:webHidden/>
              </w:rPr>
              <w:fldChar w:fldCharType="separate"/>
            </w:r>
            <w:r w:rsidR="00127646">
              <w:rPr>
                <w:noProof/>
                <w:webHidden/>
              </w:rPr>
              <w:t>11</w:t>
            </w:r>
            <w:r w:rsidR="00127646">
              <w:rPr>
                <w:noProof/>
                <w:webHidden/>
              </w:rPr>
              <w:fldChar w:fldCharType="end"/>
            </w:r>
          </w:hyperlink>
        </w:p>
        <w:p w14:paraId="1D92153B" w14:textId="6FED35C1" w:rsidR="00127646" w:rsidRDefault="00000000">
          <w:pPr>
            <w:pStyle w:val="TM2"/>
            <w:tabs>
              <w:tab w:val="left" w:pos="880"/>
              <w:tab w:val="right" w:leader="dot" w:pos="9062"/>
            </w:tabs>
            <w:rPr>
              <w:rFonts w:cstheme="minorBidi"/>
              <w:noProof/>
            </w:rPr>
          </w:pPr>
          <w:hyperlink w:anchor="_Toc129554612" w:history="1">
            <w:r w:rsidR="00127646" w:rsidRPr="00EF14B4">
              <w:rPr>
                <w:rStyle w:val="Lienhypertexte"/>
                <w:rFonts w:ascii="Times New Roman" w:hAnsi="Times New Roman"/>
                <w:noProof/>
              </w:rPr>
              <w:t>2.3</w:t>
            </w:r>
            <w:r w:rsidR="00127646">
              <w:rPr>
                <w:rFonts w:cstheme="minorBidi"/>
                <w:noProof/>
              </w:rPr>
              <w:tab/>
            </w:r>
            <w:r w:rsidR="00127646" w:rsidRPr="00EF14B4">
              <w:rPr>
                <w:rStyle w:val="Lienhypertexte"/>
                <w:rFonts w:ascii="Times New Roman" w:hAnsi="Times New Roman"/>
                <w:noProof/>
              </w:rPr>
              <w:t>Début du développement de l’IHM</w:t>
            </w:r>
            <w:r w:rsidR="00127646">
              <w:rPr>
                <w:noProof/>
                <w:webHidden/>
              </w:rPr>
              <w:tab/>
            </w:r>
            <w:r w:rsidR="00127646">
              <w:rPr>
                <w:noProof/>
                <w:webHidden/>
              </w:rPr>
              <w:fldChar w:fldCharType="begin"/>
            </w:r>
            <w:r w:rsidR="00127646">
              <w:rPr>
                <w:noProof/>
                <w:webHidden/>
              </w:rPr>
              <w:instrText xml:space="preserve"> PAGEREF _Toc129554612 \h </w:instrText>
            </w:r>
            <w:r w:rsidR="00127646">
              <w:rPr>
                <w:noProof/>
                <w:webHidden/>
              </w:rPr>
            </w:r>
            <w:r w:rsidR="00127646">
              <w:rPr>
                <w:noProof/>
                <w:webHidden/>
              </w:rPr>
              <w:fldChar w:fldCharType="separate"/>
            </w:r>
            <w:r w:rsidR="00127646">
              <w:rPr>
                <w:noProof/>
                <w:webHidden/>
              </w:rPr>
              <w:t>14</w:t>
            </w:r>
            <w:r w:rsidR="00127646">
              <w:rPr>
                <w:noProof/>
                <w:webHidden/>
              </w:rPr>
              <w:fldChar w:fldCharType="end"/>
            </w:r>
          </w:hyperlink>
        </w:p>
        <w:p w14:paraId="08453A00" w14:textId="4E8A6A61" w:rsidR="00127646" w:rsidRDefault="00000000">
          <w:pPr>
            <w:pStyle w:val="TM2"/>
            <w:tabs>
              <w:tab w:val="left" w:pos="880"/>
              <w:tab w:val="right" w:leader="dot" w:pos="9062"/>
            </w:tabs>
            <w:rPr>
              <w:rFonts w:cstheme="minorBidi"/>
              <w:noProof/>
            </w:rPr>
          </w:pPr>
          <w:hyperlink w:anchor="_Toc129554613" w:history="1">
            <w:r w:rsidR="00127646" w:rsidRPr="00EF14B4">
              <w:rPr>
                <w:rStyle w:val="Lienhypertexte"/>
                <w:rFonts w:ascii="Times New Roman" w:hAnsi="Times New Roman"/>
                <w:bCs/>
                <w:noProof/>
              </w:rPr>
              <w:t>2.4</w:t>
            </w:r>
            <w:r w:rsidR="00127646">
              <w:rPr>
                <w:rFonts w:cstheme="minorBidi"/>
                <w:noProof/>
              </w:rPr>
              <w:tab/>
            </w:r>
            <w:r w:rsidR="00127646" w:rsidRPr="00EF14B4">
              <w:rPr>
                <w:rStyle w:val="Lienhypertexte"/>
                <w:rFonts w:ascii="Times New Roman" w:hAnsi="Times New Roman"/>
                <w:bCs/>
                <w:noProof/>
              </w:rPr>
              <w:t>Poursuite du développement de l’IHM</w:t>
            </w:r>
            <w:r w:rsidR="00127646">
              <w:rPr>
                <w:noProof/>
                <w:webHidden/>
              </w:rPr>
              <w:tab/>
            </w:r>
            <w:r w:rsidR="00127646">
              <w:rPr>
                <w:noProof/>
                <w:webHidden/>
              </w:rPr>
              <w:fldChar w:fldCharType="begin"/>
            </w:r>
            <w:r w:rsidR="00127646">
              <w:rPr>
                <w:noProof/>
                <w:webHidden/>
              </w:rPr>
              <w:instrText xml:space="preserve"> PAGEREF _Toc129554613 \h </w:instrText>
            </w:r>
            <w:r w:rsidR="00127646">
              <w:rPr>
                <w:noProof/>
                <w:webHidden/>
              </w:rPr>
            </w:r>
            <w:r w:rsidR="00127646">
              <w:rPr>
                <w:noProof/>
                <w:webHidden/>
              </w:rPr>
              <w:fldChar w:fldCharType="separate"/>
            </w:r>
            <w:r w:rsidR="00127646">
              <w:rPr>
                <w:noProof/>
                <w:webHidden/>
              </w:rPr>
              <w:t>16</w:t>
            </w:r>
            <w:r w:rsidR="00127646">
              <w:rPr>
                <w:noProof/>
                <w:webHidden/>
              </w:rPr>
              <w:fldChar w:fldCharType="end"/>
            </w:r>
          </w:hyperlink>
        </w:p>
        <w:p w14:paraId="62CEC300" w14:textId="6E9A6439" w:rsidR="00127646" w:rsidRDefault="00000000">
          <w:pPr>
            <w:pStyle w:val="TM1"/>
            <w:tabs>
              <w:tab w:val="left" w:pos="660"/>
              <w:tab w:val="right" w:leader="dot" w:pos="9062"/>
            </w:tabs>
            <w:rPr>
              <w:rFonts w:cstheme="minorBidi"/>
              <w:noProof/>
            </w:rPr>
          </w:pPr>
          <w:hyperlink w:anchor="_Toc129554614" w:history="1">
            <w:r w:rsidR="00127646" w:rsidRPr="00EF14B4">
              <w:rPr>
                <w:rStyle w:val="Lienhypertexte"/>
                <w:rFonts w:ascii="Times New Roman" w:hAnsi="Times New Roman"/>
                <w:bCs/>
                <w:noProof/>
              </w:rPr>
              <w:t>3</w:t>
            </w:r>
            <w:r w:rsidR="00127646">
              <w:rPr>
                <w:rFonts w:cstheme="minorBidi"/>
                <w:noProof/>
              </w:rPr>
              <w:tab/>
            </w:r>
            <w:r w:rsidR="00127646" w:rsidRPr="00EF14B4">
              <w:rPr>
                <w:rStyle w:val="Lienhypertexte"/>
                <w:rFonts w:ascii="Times New Roman" w:hAnsi="Times New Roman"/>
                <w:bCs/>
                <w:noProof/>
              </w:rPr>
              <w:t>Approfondissement du sujet</w:t>
            </w:r>
            <w:r w:rsidR="00127646">
              <w:rPr>
                <w:noProof/>
                <w:webHidden/>
              </w:rPr>
              <w:tab/>
            </w:r>
            <w:r w:rsidR="00127646">
              <w:rPr>
                <w:noProof/>
                <w:webHidden/>
              </w:rPr>
              <w:fldChar w:fldCharType="begin"/>
            </w:r>
            <w:r w:rsidR="00127646">
              <w:rPr>
                <w:noProof/>
                <w:webHidden/>
              </w:rPr>
              <w:instrText xml:space="preserve"> PAGEREF _Toc129554614 \h </w:instrText>
            </w:r>
            <w:r w:rsidR="00127646">
              <w:rPr>
                <w:noProof/>
                <w:webHidden/>
              </w:rPr>
            </w:r>
            <w:r w:rsidR="00127646">
              <w:rPr>
                <w:noProof/>
                <w:webHidden/>
              </w:rPr>
              <w:fldChar w:fldCharType="separate"/>
            </w:r>
            <w:r w:rsidR="00127646">
              <w:rPr>
                <w:noProof/>
                <w:webHidden/>
              </w:rPr>
              <w:t>18</w:t>
            </w:r>
            <w:r w:rsidR="00127646">
              <w:rPr>
                <w:noProof/>
                <w:webHidden/>
              </w:rPr>
              <w:fldChar w:fldCharType="end"/>
            </w:r>
          </w:hyperlink>
        </w:p>
        <w:p w14:paraId="311BCF43" w14:textId="1CF9AE9D" w:rsidR="00127646" w:rsidRDefault="00000000">
          <w:pPr>
            <w:pStyle w:val="TM2"/>
            <w:tabs>
              <w:tab w:val="left" w:pos="880"/>
              <w:tab w:val="right" w:leader="dot" w:pos="9062"/>
            </w:tabs>
            <w:rPr>
              <w:rFonts w:cstheme="minorBidi"/>
              <w:noProof/>
            </w:rPr>
          </w:pPr>
          <w:hyperlink w:anchor="_Toc129554615" w:history="1">
            <w:r w:rsidR="00127646" w:rsidRPr="00EF14B4">
              <w:rPr>
                <w:rStyle w:val="Lienhypertexte"/>
                <w:rFonts w:ascii="Times New Roman" w:hAnsi="Times New Roman"/>
                <w:bCs/>
                <w:noProof/>
              </w:rPr>
              <w:t>3.1</w:t>
            </w:r>
            <w:r w:rsidR="00127646">
              <w:rPr>
                <w:rFonts w:cstheme="minorBidi"/>
                <w:noProof/>
              </w:rPr>
              <w:tab/>
            </w:r>
            <w:r w:rsidR="00127646" w:rsidRPr="00EF14B4">
              <w:rPr>
                <w:rStyle w:val="Lienhypertexte"/>
                <w:rFonts w:ascii="Times New Roman" w:hAnsi="Times New Roman"/>
                <w:bCs/>
                <w:noProof/>
              </w:rPr>
              <w:t>Mise en œuvre des modes « Calibration » et « Séquence de vol »</w:t>
            </w:r>
            <w:r w:rsidR="00127646">
              <w:rPr>
                <w:noProof/>
                <w:webHidden/>
              </w:rPr>
              <w:tab/>
            </w:r>
            <w:r w:rsidR="00127646">
              <w:rPr>
                <w:noProof/>
                <w:webHidden/>
              </w:rPr>
              <w:fldChar w:fldCharType="begin"/>
            </w:r>
            <w:r w:rsidR="00127646">
              <w:rPr>
                <w:noProof/>
                <w:webHidden/>
              </w:rPr>
              <w:instrText xml:space="preserve"> PAGEREF _Toc129554615 \h </w:instrText>
            </w:r>
            <w:r w:rsidR="00127646">
              <w:rPr>
                <w:noProof/>
                <w:webHidden/>
              </w:rPr>
            </w:r>
            <w:r w:rsidR="00127646">
              <w:rPr>
                <w:noProof/>
                <w:webHidden/>
              </w:rPr>
              <w:fldChar w:fldCharType="separate"/>
            </w:r>
            <w:r w:rsidR="00127646">
              <w:rPr>
                <w:noProof/>
                <w:webHidden/>
              </w:rPr>
              <w:t>18</w:t>
            </w:r>
            <w:r w:rsidR="00127646">
              <w:rPr>
                <w:noProof/>
                <w:webHidden/>
              </w:rPr>
              <w:fldChar w:fldCharType="end"/>
            </w:r>
          </w:hyperlink>
        </w:p>
        <w:p w14:paraId="12EB0546" w14:textId="79FEF566" w:rsidR="00127646" w:rsidRDefault="00000000">
          <w:pPr>
            <w:pStyle w:val="TM2"/>
            <w:tabs>
              <w:tab w:val="left" w:pos="880"/>
              <w:tab w:val="right" w:leader="dot" w:pos="9062"/>
            </w:tabs>
            <w:rPr>
              <w:rFonts w:cstheme="minorBidi"/>
              <w:noProof/>
            </w:rPr>
          </w:pPr>
          <w:hyperlink w:anchor="_Toc129554616" w:history="1">
            <w:r w:rsidR="00127646" w:rsidRPr="00EF14B4">
              <w:rPr>
                <w:rStyle w:val="Lienhypertexte"/>
                <w:rFonts w:ascii="Times New Roman" w:hAnsi="Times New Roman"/>
                <w:bCs/>
                <w:noProof/>
              </w:rPr>
              <w:t>3.2</w:t>
            </w:r>
            <w:r w:rsidR="00127646">
              <w:rPr>
                <w:rFonts w:cstheme="minorBidi"/>
                <w:noProof/>
              </w:rPr>
              <w:tab/>
            </w:r>
            <w:r w:rsidR="00127646" w:rsidRPr="00EF14B4">
              <w:rPr>
                <w:rStyle w:val="Lienhypertexte"/>
                <w:rFonts w:ascii="Times New Roman" w:hAnsi="Times New Roman"/>
                <w:bCs/>
                <w:noProof/>
              </w:rPr>
              <w:t>Développement du mode « Séquence de vol »</w:t>
            </w:r>
            <w:r w:rsidR="00127646">
              <w:rPr>
                <w:noProof/>
                <w:webHidden/>
              </w:rPr>
              <w:tab/>
            </w:r>
            <w:r w:rsidR="00127646">
              <w:rPr>
                <w:noProof/>
                <w:webHidden/>
              </w:rPr>
              <w:fldChar w:fldCharType="begin"/>
            </w:r>
            <w:r w:rsidR="00127646">
              <w:rPr>
                <w:noProof/>
                <w:webHidden/>
              </w:rPr>
              <w:instrText xml:space="preserve"> PAGEREF _Toc129554616 \h </w:instrText>
            </w:r>
            <w:r w:rsidR="00127646">
              <w:rPr>
                <w:noProof/>
                <w:webHidden/>
              </w:rPr>
            </w:r>
            <w:r w:rsidR="00127646">
              <w:rPr>
                <w:noProof/>
                <w:webHidden/>
              </w:rPr>
              <w:fldChar w:fldCharType="separate"/>
            </w:r>
            <w:r w:rsidR="00127646">
              <w:rPr>
                <w:noProof/>
                <w:webHidden/>
              </w:rPr>
              <w:t>24</w:t>
            </w:r>
            <w:r w:rsidR="00127646">
              <w:rPr>
                <w:noProof/>
                <w:webHidden/>
              </w:rPr>
              <w:fldChar w:fldCharType="end"/>
            </w:r>
          </w:hyperlink>
        </w:p>
        <w:p w14:paraId="5D36104A" w14:textId="1FAEDCA9" w:rsidR="00127646" w:rsidRDefault="00000000">
          <w:pPr>
            <w:pStyle w:val="TM2"/>
            <w:tabs>
              <w:tab w:val="left" w:pos="880"/>
              <w:tab w:val="right" w:leader="dot" w:pos="9062"/>
            </w:tabs>
            <w:rPr>
              <w:rFonts w:cstheme="minorBidi"/>
              <w:noProof/>
            </w:rPr>
          </w:pPr>
          <w:hyperlink w:anchor="_Toc129554617" w:history="1">
            <w:r w:rsidR="00127646" w:rsidRPr="00EF14B4">
              <w:rPr>
                <w:rStyle w:val="Lienhypertexte"/>
                <w:rFonts w:ascii="Times New Roman" w:hAnsi="Times New Roman"/>
                <w:bCs/>
                <w:noProof/>
              </w:rPr>
              <w:t>3.3</w:t>
            </w:r>
            <w:r w:rsidR="00127646">
              <w:rPr>
                <w:rFonts w:cstheme="minorBidi"/>
                <w:noProof/>
              </w:rPr>
              <w:tab/>
            </w:r>
            <w:r w:rsidR="00127646" w:rsidRPr="00EF14B4">
              <w:rPr>
                <w:rStyle w:val="Lienhypertexte"/>
                <w:rFonts w:ascii="Times New Roman" w:hAnsi="Times New Roman"/>
                <w:bCs/>
                <w:noProof/>
              </w:rPr>
              <w:t>Apports concernant la partie « </w:t>
            </w:r>
            <w:r w:rsidR="00127646" w:rsidRPr="00EF14B4">
              <w:rPr>
                <w:rStyle w:val="Lienhypertexte"/>
                <w:rFonts w:ascii="Times New Roman" w:hAnsi="Times New Roman"/>
                <w:bCs/>
                <w:i/>
                <w:iCs/>
                <w:noProof/>
              </w:rPr>
              <w:t>Hardware</w:t>
            </w:r>
            <w:r w:rsidR="00127646" w:rsidRPr="00EF14B4">
              <w:rPr>
                <w:rStyle w:val="Lienhypertexte"/>
                <w:rFonts w:ascii="Times New Roman" w:hAnsi="Times New Roman"/>
                <w:bCs/>
                <w:noProof/>
              </w:rPr>
              <w:t> » du projet</w:t>
            </w:r>
            <w:r w:rsidR="00127646">
              <w:rPr>
                <w:noProof/>
                <w:webHidden/>
              </w:rPr>
              <w:tab/>
            </w:r>
            <w:r w:rsidR="00127646">
              <w:rPr>
                <w:noProof/>
                <w:webHidden/>
              </w:rPr>
              <w:fldChar w:fldCharType="begin"/>
            </w:r>
            <w:r w:rsidR="00127646">
              <w:rPr>
                <w:noProof/>
                <w:webHidden/>
              </w:rPr>
              <w:instrText xml:space="preserve"> PAGEREF _Toc129554617 \h </w:instrText>
            </w:r>
            <w:r w:rsidR="00127646">
              <w:rPr>
                <w:noProof/>
                <w:webHidden/>
              </w:rPr>
            </w:r>
            <w:r w:rsidR="00127646">
              <w:rPr>
                <w:noProof/>
                <w:webHidden/>
              </w:rPr>
              <w:fldChar w:fldCharType="separate"/>
            </w:r>
            <w:r w:rsidR="00127646">
              <w:rPr>
                <w:noProof/>
                <w:webHidden/>
              </w:rPr>
              <w:t>29</w:t>
            </w:r>
            <w:r w:rsidR="00127646">
              <w:rPr>
                <w:noProof/>
                <w:webHidden/>
              </w:rPr>
              <w:fldChar w:fldCharType="end"/>
            </w:r>
          </w:hyperlink>
        </w:p>
        <w:p w14:paraId="7E1BDA1E" w14:textId="07F0E0EA" w:rsidR="00127646" w:rsidRDefault="00000000">
          <w:pPr>
            <w:pStyle w:val="TM1"/>
            <w:tabs>
              <w:tab w:val="right" w:leader="dot" w:pos="9062"/>
            </w:tabs>
            <w:rPr>
              <w:rFonts w:cstheme="minorBidi"/>
              <w:noProof/>
            </w:rPr>
          </w:pPr>
          <w:hyperlink w:anchor="_Toc129554618" w:history="1">
            <w:r w:rsidR="00127646" w:rsidRPr="00EF14B4">
              <w:rPr>
                <w:rStyle w:val="Lienhypertexte"/>
                <w:rFonts w:ascii="Times New Roman" w:hAnsi="Times New Roman"/>
                <w:bCs/>
                <w:noProof/>
              </w:rPr>
              <w:t>Conclusion</w:t>
            </w:r>
            <w:r w:rsidR="00127646">
              <w:rPr>
                <w:noProof/>
                <w:webHidden/>
              </w:rPr>
              <w:tab/>
            </w:r>
            <w:r w:rsidR="00127646">
              <w:rPr>
                <w:noProof/>
                <w:webHidden/>
              </w:rPr>
              <w:fldChar w:fldCharType="begin"/>
            </w:r>
            <w:r w:rsidR="00127646">
              <w:rPr>
                <w:noProof/>
                <w:webHidden/>
              </w:rPr>
              <w:instrText xml:space="preserve"> PAGEREF _Toc129554618 \h </w:instrText>
            </w:r>
            <w:r w:rsidR="00127646">
              <w:rPr>
                <w:noProof/>
                <w:webHidden/>
              </w:rPr>
            </w:r>
            <w:r w:rsidR="00127646">
              <w:rPr>
                <w:noProof/>
                <w:webHidden/>
              </w:rPr>
              <w:fldChar w:fldCharType="separate"/>
            </w:r>
            <w:r w:rsidR="00127646">
              <w:rPr>
                <w:noProof/>
                <w:webHidden/>
              </w:rPr>
              <w:t>32</w:t>
            </w:r>
            <w:r w:rsidR="00127646">
              <w:rPr>
                <w:noProof/>
                <w:webHidden/>
              </w:rPr>
              <w:fldChar w:fldCharType="end"/>
            </w:r>
          </w:hyperlink>
        </w:p>
        <w:p w14:paraId="0D8BBF0A" w14:textId="65E310DE" w:rsidR="00127646" w:rsidRDefault="00000000">
          <w:pPr>
            <w:pStyle w:val="TM1"/>
            <w:tabs>
              <w:tab w:val="right" w:leader="dot" w:pos="9062"/>
            </w:tabs>
            <w:rPr>
              <w:rFonts w:cstheme="minorBidi"/>
              <w:noProof/>
            </w:rPr>
          </w:pPr>
          <w:hyperlink w:anchor="_Toc129554619" w:history="1">
            <w:r w:rsidR="00127646" w:rsidRPr="00EF14B4">
              <w:rPr>
                <w:rStyle w:val="Lienhypertexte"/>
                <w:rFonts w:ascii="Times New Roman" w:hAnsi="Times New Roman"/>
                <w:bCs/>
                <w:noProof/>
                <w:lang w:val="en-US"/>
              </w:rPr>
              <w:t>Bibliographie</w:t>
            </w:r>
            <w:r w:rsidR="00127646">
              <w:rPr>
                <w:noProof/>
                <w:webHidden/>
              </w:rPr>
              <w:tab/>
            </w:r>
            <w:r w:rsidR="00127646">
              <w:rPr>
                <w:noProof/>
                <w:webHidden/>
              </w:rPr>
              <w:fldChar w:fldCharType="begin"/>
            </w:r>
            <w:r w:rsidR="00127646">
              <w:rPr>
                <w:noProof/>
                <w:webHidden/>
              </w:rPr>
              <w:instrText xml:space="preserve"> PAGEREF _Toc129554619 \h </w:instrText>
            </w:r>
            <w:r w:rsidR="00127646">
              <w:rPr>
                <w:noProof/>
                <w:webHidden/>
              </w:rPr>
            </w:r>
            <w:r w:rsidR="00127646">
              <w:rPr>
                <w:noProof/>
                <w:webHidden/>
              </w:rPr>
              <w:fldChar w:fldCharType="separate"/>
            </w:r>
            <w:r w:rsidR="00127646">
              <w:rPr>
                <w:noProof/>
                <w:webHidden/>
              </w:rPr>
              <w:t>35</w:t>
            </w:r>
            <w:r w:rsidR="00127646">
              <w:rPr>
                <w:noProof/>
                <w:webHidden/>
              </w:rPr>
              <w:fldChar w:fldCharType="end"/>
            </w:r>
          </w:hyperlink>
        </w:p>
        <w:p w14:paraId="452CAC23" w14:textId="2A1F2632" w:rsidR="00127646" w:rsidRDefault="00000000">
          <w:pPr>
            <w:pStyle w:val="TM1"/>
            <w:tabs>
              <w:tab w:val="right" w:leader="dot" w:pos="9062"/>
            </w:tabs>
            <w:rPr>
              <w:rFonts w:cstheme="minorBidi"/>
              <w:noProof/>
            </w:rPr>
          </w:pPr>
          <w:hyperlink w:anchor="_Toc129554620" w:history="1">
            <w:r w:rsidR="00127646" w:rsidRPr="00EF14B4">
              <w:rPr>
                <w:rStyle w:val="Lienhypertexte"/>
                <w:rFonts w:ascii="Times New Roman" w:hAnsi="Times New Roman"/>
                <w:bCs/>
                <w:noProof/>
              </w:rPr>
              <w:t>Annexes</w:t>
            </w:r>
            <w:r w:rsidR="00127646">
              <w:rPr>
                <w:noProof/>
                <w:webHidden/>
              </w:rPr>
              <w:tab/>
            </w:r>
            <w:r w:rsidR="00127646">
              <w:rPr>
                <w:noProof/>
                <w:webHidden/>
              </w:rPr>
              <w:fldChar w:fldCharType="begin"/>
            </w:r>
            <w:r w:rsidR="00127646">
              <w:rPr>
                <w:noProof/>
                <w:webHidden/>
              </w:rPr>
              <w:instrText xml:space="preserve"> PAGEREF _Toc129554620 \h </w:instrText>
            </w:r>
            <w:r w:rsidR="00127646">
              <w:rPr>
                <w:noProof/>
                <w:webHidden/>
              </w:rPr>
            </w:r>
            <w:r w:rsidR="00127646">
              <w:rPr>
                <w:noProof/>
                <w:webHidden/>
              </w:rPr>
              <w:fldChar w:fldCharType="separate"/>
            </w:r>
            <w:r w:rsidR="00127646">
              <w:rPr>
                <w:noProof/>
                <w:webHidden/>
              </w:rPr>
              <w:t>36</w:t>
            </w:r>
            <w:r w:rsidR="00127646">
              <w:rPr>
                <w:noProof/>
                <w:webHidden/>
              </w:rPr>
              <w:fldChar w:fldCharType="end"/>
            </w:r>
          </w:hyperlink>
        </w:p>
        <w:p w14:paraId="22623E99" w14:textId="47F47E36" w:rsidR="001B00B0" w:rsidRPr="006672A4" w:rsidRDefault="001B00B0" w:rsidP="006672A4">
          <w:pPr>
            <w:jc w:val="both"/>
            <w:rPr>
              <w:rFonts w:ascii="Times New Roman" w:hAnsi="Times New Roman" w:cs="Times New Roman"/>
              <w:b/>
              <w:bCs/>
              <w:sz w:val="24"/>
              <w:szCs w:val="24"/>
            </w:rPr>
          </w:pPr>
          <w:r w:rsidRPr="006672A4">
            <w:rPr>
              <w:rFonts w:ascii="Times New Roman" w:hAnsi="Times New Roman" w:cs="Times New Roman"/>
              <w:b/>
              <w:bCs/>
              <w:sz w:val="24"/>
              <w:szCs w:val="24"/>
            </w:rPr>
            <w:fldChar w:fldCharType="end"/>
          </w:r>
        </w:p>
      </w:sdtContent>
    </w:sdt>
    <w:p w14:paraId="0AFFEE6B" w14:textId="77777777" w:rsidR="001B00B0" w:rsidRPr="006672A4" w:rsidRDefault="001B00B0" w:rsidP="006672A4">
      <w:pPr>
        <w:jc w:val="both"/>
        <w:rPr>
          <w:rFonts w:ascii="Times New Roman" w:hAnsi="Times New Roman" w:cs="Times New Roman"/>
          <w:b/>
          <w:bCs/>
          <w:sz w:val="40"/>
          <w:szCs w:val="40"/>
        </w:rPr>
      </w:pPr>
      <w:r w:rsidRPr="006672A4">
        <w:rPr>
          <w:rFonts w:ascii="Times New Roman" w:hAnsi="Times New Roman" w:cs="Times New Roman"/>
          <w:b/>
          <w:bCs/>
          <w:sz w:val="40"/>
          <w:szCs w:val="40"/>
        </w:rPr>
        <w:br w:type="page"/>
      </w:r>
    </w:p>
    <w:p w14:paraId="2EDCCBD5" w14:textId="2E082F00" w:rsidR="00B27E00" w:rsidRPr="006672A4" w:rsidRDefault="00B27E00" w:rsidP="0060167E">
      <w:pPr>
        <w:pStyle w:val="Titre1"/>
        <w:numPr>
          <w:ilvl w:val="0"/>
          <w:numId w:val="0"/>
        </w:numPr>
        <w:ind w:left="432" w:hanging="432"/>
        <w:jc w:val="both"/>
        <w:rPr>
          <w:rFonts w:ascii="Times New Roman" w:hAnsi="Times New Roman" w:cs="Times New Roman"/>
          <w:sz w:val="36"/>
          <w:szCs w:val="36"/>
        </w:rPr>
      </w:pPr>
      <w:bookmarkStart w:id="13" w:name="_Toc129554601"/>
      <w:r w:rsidRPr="006672A4">
        <w:rPr>
          <w:rFonts w:ascii="Times New Roman" w:hAnsi="Times New Roman" w:cs="Times New Roman"/>
          <w:sz w:val="36"/>
          <w:szCs w:val="36"/>
        </w:rPr>
        <w:lastRenderedPageBreak/>
        <w:t>Liste des figures</w:t>
      </w:r>
      <w:bookmarkEnd w:id="13"/>
      <w:r w:rsidRPr="006672A4">
        <w:rPr>
          <w:rFonts w:ascii="Times New Roman" w:hAnsi="Times New Roman" w:cs="Times New Roman"/>
          <w:sz w:val="36"/>
          <w:szCs w:val="36"/>
        </w:rPr>
        <w:t xml:space="preserve"> </w:t>
      </w:r>
    </w:p>
    <w:p w14:paraId="179C7E1F" w14:textId="452144B6" w:rsidR="00FE111F" w:rsidRPr="006672A4" w:rsidRDefault="00FE111F" w:rsidP="006672A4">
      <w:pPr>
        <w:jc w:val="both"/>
        <w:rPr>
          <w:rFonts w:ascii="Times New Roman" w:hAnsi="Times New Roman" w:cs="Times New Roman"/>
          <w:b/>
          <w:bCs/>
          <w:sz w:val="40"/>
          <w:szCs w:val="40"/>
        </w:rPr>
      </w:pPr>
    </w:p>
    <w:p w14:paraId="5B23E0E8" w14:textId="6CCB0A68" w:rsidR="00127646" w:rsidRDefault="00025CBC">
      <w:pPr>
        <w:pStyle w:val="Tabledesillustrations"/>
        <w:tabs>
          <w:tab w:val="right" w:leader="dot" w:pos="9062"/>
        </w:tabs>
        <w:rPr>
          <w:noProof/>
        </w:rPr>
      </w:pPr>
      <w:r w:rsidRPr="00025CBC">
        <w:rPr>
          <w:rFonts w:ascii="Times New Roman" w:hAnsi="Times New Roman" w:cs="Times New Roman"/>
          <w:b/>
          <w:bCs/>
          <w:sz w:val="44"/>
          <w:szCs w:val="44"/>
        </w:rPr>
        <w:fldChar w:fldCharType="begin"/>
      </w:r>
      <w:r w:rsidRPr="00025CBC">
        <w:rPr>
          <w:rFonts w:ascii="Times New Roman" w:hAnsi="Times New Roman" w:cs="Times New Roman"/>
          <w:b/>
          <w:bCs/>
          <w:sz w:val="44"/>
          <w:szCs w:val="44"/>
        </w:rPr>
        <w:instrText xml:space="preserve"> TOC \h \z \c "Figure" </w:instrText>
      </w:r>
      <w:r w:rsidRPr="00025CBC">
        <w:rPr>
          <w:rFonts w:ascii="Times New Roman" w:hAnsi="Times New Roman" w:cs="Times New Roman"/>
          <w:b/>
          <w:bCs/>
          <w:sz w:val="44"/>
          <w:szCs w:val="44"/>
        </w:rPr>
        <w:fldChar w:fldCharType="separate"/>
      </w:r>
      <w:hyperlink w:anchor="_Toc129554565" w:history="1">
        <w:r w:rsidR="00127646" w:rsidRPr="00AF1EF3">
          <w:rPr>
            <w:rStyle w:val="Lienhypertexte"/>
            <w:noProof/>
          </w:rPr>
          <w:t>Figure 1: Photographie du dispositif au début du stage</w:t>
        </w:r>
        <w:r w:rsidR="00127646">
          <w:rPr>
            <w:noProof/>
            <w:webHidden/>
          </w:rPr>
          <w:tab/>
        </w:r>
        <w:r w:rsidR="00127646">
          <w:rPr>
            <w:noProof/>
            <w:webHidden/>
          </w:rPr>
          <w:fldChar w:fldCharType="begin"/>
        </w:r>
        <w:r w:rsidR="00127646">
          <w:rPr>
            <w:noProof/>
            <w:webHidden/>
          </w:rPr>
          <w:instrText xml:space="preserve"> PAGEREF _Toc129554565 \h </w:instrText>
        </w:r>
        <w:r w:rsidR="00127646">
          <w:rPr>
            <w:noProof/>
            <w:webHidden/>
          </w:rPr>
        </w:r>
        <w:r w:rsidR="00127646">
          <w:rPr>
            <w:noProof/>
            <w:webHidden/>
          </w:rPr>
          <w:fldChar w:fldCharType="separate"/>
        </w:r>
        <w:r w:rsidR="00127646">
          <w:rPr>
            <w:noProof/>
            <w:webHidden/>
          </w:rPr>
          <w:t>7</w:t>
        </w:r>
        <w:r w:rsidR="00127646">
          <w:rPr>
            <w:noProof/>
            <w:webHidden/>
          </w:rPr>
          <w:fldChar w:fldCharType="end"/>
        </w:r>
      </w:hyperlink>
    </w:p>
    <w:p w14:paraId="0A781953" w14:textId="3A2866A2" w:rsidR="00127646" w:rsidRDefault="00000000">
      <w:pPr>
        <w:pStyle w:val="Tabledesillustrations"/>
        <w:tabs>
          <w:tab w:val="right" w:leader="dot" w:pos="9062"/>
        </w:tabs>
        <w:rPr>
          <w:noProof/>
        </w:rPr>
      </w:pPr>
      <w:hyperlink w:anchor="_Toc129554566" w:history="1">
        <w:r w:rsidR="00127646" w:rsidRPr="00AF1EF3">
          <w:rPr>
            <w:rStyle w:val="Lienhypertexte"/>
            <w:noProof/>
          </w:rPr>
          <w:t>Figure 2: Photographie de la carte STM32</w:t>
        </w:r>
        <w:r w:rsidR="00127646">
          <w:rPr>
            <w:noProof/>
            <w:webHidden/>
          </w:rPr>
          <w:tab/>
        </w:r>
        <w:r w:rsidR="00127646">
          <w:rPr>
            <w:noProof/>
            <w:webHidden/>
          </w:rPr>
          <w:fldChar w:fldCharType="begin"/>
        </w:r>
        <w:r w:rsidR="00127646">
          <w:rPr>
            <w:noProof/>
            <w:webHidden/>
          </w:rPr>
          <w:instrText xml:space="preserve"> PAGEREF _Toc129554566 \h </w:instrText>
        </w:r>
        <w:r w:rsidR="00127646">
          <w:rPr>
            <w:noProof/>
            <w:webHidden/>
          </w:rPr>
        </w:r>
        <w:r w:rsidR="00127646">
          <w:rPr>
            <w:noProof/>
            <w:webHidden/>
          </w:rPr>
          <w:fldChar w:fldCharType="separate"/>
        </w:r>
        <w:r w:rsidR="00127646">
          <w:rPr>
            <w:noProof/>
            <w:webHidden/>
          </w:rPr>
          <w:t>7</w:t>
        </w:r>
        <w:r w:rsidR="00127646">
          <w:rPr>
            <w:noProof/>
            <w:webHidden/>
          </w:rPr>
          <w:fldChar w:fldCharType="end"/>
        </w:r>
      </w:hyperlink>
    </w:p>
    <w:p w14:paraId="3C702DFD" w14:textId="3074AAFA" w:rsidR="00127646" w:rsidRDefault="00000000">
      <w:pPr>
        <w:pStyle w:val="Tabledesillustrations"/>
        <w:tabs>
          <w:tab w:val="right" w:leader="dot" w:pos="9062"/>
        </w:tabs>
        <w:rPr>
          <w:noProof/>
        </w:rPr>
      </w:pPr>
      <w:hyperlink w:anchor="_Toc129554567" w:history="1">
        <w:r w:rsidR="00127646" w:rsidRPr="00AF1EF3">
          <w:rPr>
            <w:rStyle w:val="Lienhypertexte"/>
            <w:rFonts w:ascii="Times New Roman" w:hAnsi="Times New Roman" w:cs="Times New Roman"/>
            <w:noProof/>
          </w:rPr>
          <w:t>Figure 3: Schéma fonctionnel du dispositif photographié</w:t>
        </w:r>
        <w:r w:rsidR="00127646">
          <w:rPr>
            <w:noProof/>
            <w:webHidden/>
          </w:rPr>
          <w:tab/>
        </w:r>
        <w:r w:rsidR="00127646">
          <w:rPr>
            <w:noProof/>
            <w:webHidden/>
          </w:rPr>
          <w:fldChar w:fldCharType="begin"/>
        </w:r>
        <w:r w:rsidR="00127646">
          <w:rPr>
            <w:noProof/>
            <w:webHidden/>
          </w:rPr>
          <w:instrText xml:space="preserve"> PAGEREF _Toc129554567 \h </w:instrText>
        </w:r>
        <w:r w:rsidR="00127646">
          <w:rPr>
            <w:noProof/>
            <w:webHidden/>
          </w:rPr>
        </w:r>
        <w:r w:rsidR="00127646">
          <w:rPr>
            <w:noProof/>
            <w:webHidden/>
          </w:rPr>
          <w:fldChar w:fldCharType="separate"/>
        </w:r>
        <w:r w:rsidR="00127646">
          <w:rPr>
            <w:noProof/>
            <w:webHidden/>
          </w:rPr>
          <w:t>8</w:t>
        </w:r>
        <w:r w:rsidR="00127646">
          <w:rPr>
            <w:noProof/>
            <w:webHidden/>
          </w:rPr>
          <w:fldChar w:fldCharType="end"/>
        </w:r>
      </w:hyperlink>
    </w:p>
    <w:p w14:paraId="36A11C86" w14:textId="479FFC22" w:rsidR="00127646" w:rsidRDefault="00000000">
      <w:pPr>
        <w:pStyle w:val="Tabledesillustrations"/>
        <w:tabs>
          <w:tab w:val="right" w:leader="dot" w:pos="9062"/>
        </w:tabs>
        <w:rPr>
          <w:noProof/>
        </w:rPr>
      </w:pPr>
      <w:hyperlink w:anchor="_Toc129554568" w:history="1">
        <w:r w:rsidR="00127646" w:rsidRPr="00AF1EF3">
          <w:rPr>
            <w:rStyle w:val="Lienhypertexte"/>
            <w:rFonts w:ascii="Times New Roman" w:hAnsi="Times New Roman" w:cs="Times New Roman"/>
            <w:noProof/>
          </w:rPr>
          <w:t>Figure 4: Machine d'état initiale</w:t>
        </w:r>
        <w:r w:rsidR="00127646">
          <w:rPr>
            <w:noProof/>
            <w:webHidden/>
          </w:rPr>
          <w:tab/>
        </w:r>
        <w:r w:rsidR="00127646">
          <w:rPr>
            <w:noProof/>
            <w:webHidden/>
          </w:rPr>
          <w:fldChar w:fldCharType="begin"/>
        </w:r>
        <w:r w:rsidR="00127646">
          <w:rPr>
            <w:noProof/>
            <w:webHidden/>
          </w:rPr>
          <w:instrText xml:space="preserve"> PAGEREF _Toc129554568 \h </w:instrText>
        </w:r>
        <w:r w:rsidR="00127646">
          <w:rPr>
            <w:noProof/>
            <w:webHidden/>
          </w:rPr>
        </w:r>
        <w:r w:rsidR="00127646">
          <w:rPr>
            <w:noProof/>
            <w:webHidden/>
          </w:rPr>
          <w:fldChar w:fldCharType="separate"/>
        </w:r>
        <w:r w:rsidR="00127646">
          <w:rPr>
            <w:noProof/>
            <w:webHidden/>
          </w:rPr>
          <w:t>9</w:t>
        </w:r>
        <w:r w:rsidR="00127646">
          <w:rPr>
            <w:noProof/>
            <w:webHidden/>
          </w:rPr>
          <w:fldChar w:fldCharType="end"/>
        </w:r>
      </w:hyperlink>
    </w:p>
    <w:p w14:paraId="5DD023CF" w14:textId="1B79EEF8" w:rsidR="00127646" w:rsidRDefault="00000000">
      <w:pPr>
        <w:pStyle w:val="Tabledesillustrations"/>
        <w:tabs>
          <w:tab w:val="right" w:leader="dot" w:pos="9062"/>
        </w:tabs>
        <w:rPr>
          <w:noProof/>
        </w:rPr>
      </w:pPr>
      <w:hyperlink w:anchor="_Toc129554569" w:history="1">
        <w:r w:rsidR="00127646" w:rsidRPr="00AF1EF3">
          <w:rPr>
            <w:rStyle w:val="Lienhypertexte"/>
            <w:noProof/>
          </w:rPr>
          <w:t>Figure 5: Configuration de la STM32 sur Cube IDE</w:t>
        </w:r>
        <w:r w:rsidR="00127646">
          <w:rPr>
            <w:noProof/>
            <w:webHidden/>
          </w:rPr>
          <w:tab/>
        </w:r>
        <w:r w:rsidR="00127646">
          <w:rPr>
            <w:noProof/>
            <w:webHidden/>
          </w:rPr>
          <w:fldChar w:fldCharType="begin"/>
        </w:r>
        <w:r w:rsidR="00127646">
          <w:rPr>
            <w:noProof/>
            <w:webHidden/>
          </w:rPr>
          <w:instrText xml:space="preserve"> PAGEREF _Toc129554569 \h </w:instrText>
        </w:r>
        <w:r w:rsidR="00127646">
          <w:rPr>
            <w:noProof/>
            <w:webHidden/>
          </w:rPr>
        </w:r>
        <w:r w:rsidR="00127646">
          <w:rPr>
            <w:noProof/>
            <w:webHidden/>
          </w:rPr>
          <w:fldChar w:fldCharType="separate"/>
        </w:r>
        <w:r w:rsidR="00127646">
          <w:rPr>
            <w:noProof/>
            <w:webHidden/>
          </w:rPr>
          <w:t>11</w:t>
        </w:r>
        <w:r w:rsidR="00127646">
          <w:rPr>
            <w:noProof/>
            <w:webHidden/>
          </w:rPr>
          <w:fldChar w:fldCharType="end"/>
        </w:r>
      </w:hyperlink>
    </w:p>
    <w:p w14:paraId="14FAA1F4" w14:textId="0211747C" w:rsidR="00127646" w:rsidRDefault="00000000">
      <w:pPr>
        <w:pStyle w:val="Tabledesillustrations"/>
        <w:tabs>
          <w:tab w:val="right" w:leader="dot" w:pos="9062"/>
        </w:tabs>
        <w:rPr>
          <w:noProof/>
        </w:rPr>
      </w:pPr>
      <w:hyperlink w:anchor="_Toc129554570" w:history="1">
        <w:r w:rsidR="00127646" w:rsidRPr="00AF1EF3">
          <w:rPr>
            <w:rStyle w:val="Lienhypertexte"/>
            <w:noProof/>
          </w:rPr>
          <w:t>Figure 6: Communication avec le UART terminal</w:t>
        </w:r>
        <w:r w:rsidR="00127646">
          <w:rPr>
            <w:noProof/>
            <w:webHidden/>
          </w:rPr>
          <w:tab/>
        </w:r>
        <w:r w:rsidR="00127646">
          <w:rPr>
            <w:noProof/>
            <w:webHidden/>
          </w:rPr>
          <w:fldChar w:fldCharType="begin"/>
        </w:r>
        <w:r w:rsidR="00127646">
          <w:rPr>
            <w:noProof/>
            <w:webHidden/>
          </w:rPr>
          <w:instrText xml:space="preserve"> PAGEREF _Toc129554570 \h </w:instrText>
        </w:r>
        <w:r w:rsidR="00127646">
          <w:rPr>
            <w:noProof/>
            <w:webHidden/>
          </w:rPr>
        </w:r>
        <w:r w:rsidR="00127646">
          <w:rPr>
            <w:noProof/>
            <w:webHidden/>
          </w:rPr>
          <w:fldChar w:fldCharType="separate"/>
        </w:r>
        <w:r w:rsidR="00127646">
          <w:rPr>
            <w:noProof/>
            <w:webHidden/>
          </w:rPr>
          <w:t>12</w:t>
        </w:r>
        <w:r w:rsidR="00127646">
          <w:rPr>
            <w:noProof/>
            <w:webHidden/>
          </w:rPr>
          <w:fldChar w:fldCharType="end"/>
        </w:r>
      </w:hyperlink>
    </w:p>
    <w:p w14:paraId="6E23DABD" w14:textId="56B261E1" w:rsidR="00127646" w:rsidRDefault="00000000">
      <w:pPr>
        <w:pStyle w:val="Tabledesillustrations"/>
        <w:tabs>
          <w:tab w:val="right" w:leader="dot" w:pos="9062"/>
        </w:tabs>
        <w:rPr>
          <w:noProof/>
        </w:rPr>
      </w:pPr>
      <w:hyperlink w:anchor="_Toc129554571" w:history="1">
        <w:r w:rsidR="00127646" w:rsidRPr="00AF1EF3">
          <w:rPr>
            <w:rStyle w:val="Lienhypertexte"/>
            <w:rFonts w:ascii="Times New Roman" w:hAnsi="Times New Roman" w:cs="Times New Roman"/>
            <w:noProof/>
          </w:rPr>
          <w:t>Figure 7: Fenêtre de communication série de l'IHM</w:t>
        </w:r>
        <w:r w:rsidR="00127646">
          <w:rPr>
            <w:noProof/>
            <w:webHidden/>
          </w:rPr>
          <w:tab/>
        </w:r>
        <w:r w:rsidR="00127646">
          <w:rPr>
            <w:noProof/>
            <w:webHidden/>
          </w:rPr>
          <w:fldChar w:fldCharType="begin"/>
        </w:r>
        <w:r w:rsidR="00127646">
          <w:rPr>
            <w:noProof/>
            <w:webHidden/>
          </w:rPr>
          <w:instrText xml:space="preserve"> PAGEREF _Toc129554571 \h </w:instrText>
        </w:r>
        <w:r w:rsidR="00127646">
          <w:rPr>
            <w:noProof/>
            <w:webHidden/>
          </w:rPr>
        </w:r>
        <w:r w:rsidR="00127646">
          <w:rPr>
            <w:noProof/>
            <w:webHidden/>
          </w:rPr>
          <w:fldChar w:fldCharType="separate"/>
        </w:r>
        <w:r w:rsidR="00127646">
          <w:rPr>
            <w:noProof/>
            <w:webHidden/>
          </w:rPr>
          <w:t>14</w:t>
        </w:r>
        <w:r w:rsidR="00127646">
          <w:rPr>
            <w:noProof/>
            <w:webHidden/>
          </w:rPr>
          <w:fldChar w:fldCharType="end"/>
        </w:r>
      </w:hyperlink>
    </w:p>
    <w:p w14:paraId="708B8157" w14:textId="47646F41" w:rsidR="00127646" w:rsidRDefault="00000000">
      <w:pPr>
        <w:pStyle w:val="Tabledesillustrations"/>
        <w:tabs>
          <w:tab w:val="right" w:leader="dot" w:pos="9062"/>
        </w:tabs>
        <w:rPr>
          <w:noProof/>
        </w:rPr>
      </w:pPr>
      <w:hyperlink w:anchor="_Toc129554572" w:history="1">
        <w:r w:rsidR="00127646" w:rsidRPr="00AF1EF3">
          <w:rPr>
            <w:rStyle w:val="Lienhypertexte"/>
            <w:rFonts w:ascii="Times New Roman" w:hAnsi="Times New Roman" w:cs="Times New Roman"/>
            <w:noProof/>
          </w:rPr>
          <w:t>Figure 8: Messages de connexion (bouton Connect)</w:t>
        </w:r>
        <w:r w:rsidR="00127646">
          <w:rPr>
            <w:noProof/>
            <w:webHidden/>
          </w:rPr>
          <w:tab/>
        </w:r>
        <w:r w:rsidR="00127646">
          <w:rPr>
            <w:noProof/>
            <w:webHidden/>
          </w:rPr>
          <w:fldChar w:fldCharType="begin"/>
        </w:r>
        <w:r w:rsidR="00127646">
          <w:rPr>
            <w:noProof/>
            <w:webHidden/>
          </w:rPr>
          <w:instrText xml:space="preserve"> PAGEREF _Toc129554572 \h </w:instrText>
        </w:r>
        <w:r w:rsidR="00127646">
          <w:rPr>
            <w:noProof/>
            <w:webHidden/>
          </w:rPr>
        </w:r>
        <w:r w:rsidR="00127646">
          <w:rPr>
            <w:noProof/>
            <w:webHidden/>
          </w:rPr>
          <w:fldChar w:fldCharType="separate"/>
        </w:r>
        <w:r w:rsidR="00127646">
          <w:rPr>
            <w:noProof/>
            <w:webHidden/>
          </w:rPr>
          <w:t>15</w:t>
        </w:r>
        <w:r w:rsidR="00127646">
          <w:rPr>
            <w:noProof/>
            <w:webHidden/>
          </w:rPr>
          <w:fldChar w:fldCharType="end"/>
        </w:r>
      </w:hyperlink>
    </w:p>
    <w:p w14:paraId="32EDCA09" w14:textId="25517DEC" w:rsidR="00127646" w:rsidRDefault="00000000">
      <w:pPr>
        <w:pStyle w:val="Tabledesillustrations"/>
        <w:tabs>
          <w:tab w:val="right" w:leader="dot" w:pos="9062"/>
        </w:tabs>
        <w:rPr>
          <w:noProof/>
        </w:rPr>
      </w:pPr>
      <w:hyperlink w:anchor="_Toc129554573" w:history="1">
        <w:r w:rsidR="00127646" w:rsidRPr="00AF1EF3">
          <w:rPr>
            <w:rStyle w:val="Lienhypertexte"/>
            <w:rFonts w:ascii="Times New Roman" w:hAnsi="Times New Roman" w:cs="Times New Roman"/>
            <w:noProof/>
          </w:rPr>
          <w:t>Figure 9: Extension de fenêtre propre au menu de modes</w:t>
        </w:r>
        <w:r w:rsidR="00127646">
          <w:rPr>
            <w:noProof/>
            <w:webHidden/>
          </w:rPr>
          <w:tab/>
        </w:r>
        <w:r w:rsidR="00127646">
          <w:rPr>
            <w:noProof/>
            <w:webHidden/>
          </w:rPr>
          <w:fldChar w:fldCharType="begin"/>
        </w:r>
        <w:r w:rsidR="00127646">
          <w:rPr>
            <w:noProof/>
            <w:webHidden/>
          </w:rPr>
          <w:instrText xml:space="preserve"> PAGEREF _Toc129554573 \h </w:instrText>
        </w:r>
        <w:r w:rsidR="00127646">
          <w:rPr>
            <w:noProof/>
            <w:webHidden/>
          </w:rPr>
        </w:r>
        <w:r w:rsidR="00127646">
          <w:rPr>
            <w:noProof/>
            <w:webHidden/>
          </w:rPr>
          <w:fldChar w:fldCharType="separate"/>
        </w:r>
        <w:r w:rsidR="00127646">
          <w:rPr>
            <w:noProof/>
            <w:webHidden/>
          </w:rPr>
          <w:t>16</w:t>
        </w:r>
        <w:r w:rsidR="00127646">
          <w:rPr>
            <w:noProof/>
            <w:webHidden/>
          </w:rPr>
          <w:fldChar w:fldCharType="end"/>
        </w:r>
      </w:hyperlink>
    </w:p>
    <w:p w14:paraId="676C969B" w14:textId="0D0D80F5" w:rsidR="00127646" w:rsidRDefault="00000000">
      <w:pPr>
        <w:pStyle w:val="Tabledesillustrations"/>
        <w:tabs>
          <w:tab w:val="right" w:leader="dot" w:pos="9062"/>
        </w:tabs>
        <w:rPr>
          <w:noProof/>
        </w:rPr>
      </w:pPr>
      <w:hyperlink w:anchor="_Toc129554574" w:history="1">
        <w:r w:rsidR="00127646" w:rsidRPr="00AF1EF3">
          <w:rPr>
            <w:rStyle w:val="Lienhypertexte"/>
            <w:rFonts w:ascii="Times New Roman" w:hAnsi="Times New Roman" w:cs="Times New Roman"/>
            <w:noProof/>
          </w:rPr>
          <w:t>Figure 10: Extension de fenêtre propre au mode « Manual Mode Term », avant envoi d’une première consigne</w:t>
        </w:r>
        <w:r w:rsidR="00127646">
          <w:rPr>
            <w:noProof/>
            <w:webHidden/>
          </w:rPr>
          <w:tab/>
        </w:r>
        <w:r w:rsidR="00127646">
          <w:rPr>
            <w:noProof/>
            <w:webHidden/>
          </w:rPr>
          <w:fldChar w:fldCharType="begin"/>
        </w:r>
        <w:r w:rsidR="00127646">
          <w:rPr>
            <w:noProof/>
            <w:webHidden/>
          </w:rPr>
          <w:instrText xml:space="preserve"> PAGEREF _Toc129554574 \h </w:instrText>
        </w:r>
        <w:r w:rsidR="00127646">
          <w:rPr>
            <w:noProof/>
            <w:webHidden/>
          </w:rPr>
        </w:r>
        <w:r w:rsidR="00127646">
          <w:rPr>
            <w:noProof/>
            <w:webHidden/>
          </w:rPr>
          <w:fldChar w:fldCharType="separate"/>
        </w:r>
        <w:r w:rsidR="00127646">
          <w:rPr>
            <w:noProof/>
            <w:webHidden/>
          </w:rPr>
          <w:t>16</w:t>
        </w:r>
        <w:r w:rsidR="00127646">
          <w:rPr>
            <w:noProof/>
            <w:webHidden/>
          </w:rPr>
          <w:fldChar w:fldCharType="end"/>
        </w:r>
      </w:hyperlink>
    </w:p>
    <w:p w14:paraId="4BDAA242" w14:textId="492E71C4" w:rsidR="00127646" w:rsidRDefault="00000000">
      <w:pPr>
        <w:pStyle w:val="Tabledesillustrations"/>
        <w:tabs>
          <w:tab w:val="right" w:leader="dot" w:pos="9062"/>
        </w:tabs>
        <w:rPr>
          <w:noProof/>
        </w:rPr>
      </w:pPr>
      <w:hyperlink w:anchor="_Toc129554575" w:history="1">
        <w:r w:rsidR="00127646" w:rsidRPr="00AF1EF3">
          <w:rPr>
            <w:rStyle w:val="Lienhypertexte"/>
            <w:rFonts w:ascii="Times New Roman" w:hAnsi="Times New Roman" w:cs="Times New Roman"/>
            <w:noProof/>
          </w:rPr>
          <w:t>Figure 11: Extension de fenêtre propre au mode « Manual Mode Term », après envoi de la consigne</w:t>
        </w:r>
        <w:r w:rsidR="00127646">
          <w:rPr>
            <w:noProof/>
            <w:webHidden/>
          </w:rPr>
          <w:tab/>
        </w:r>
        <w:r w:rsidR="00127646">
          <w:rPr>
            <w:noProof/>
            <w:webHidden/>
          </w:rPr>
          <w:fldChar w:fldCharType="begin"/>
        </w:r>
        <w:r w:rsidR="00127646">
          <w:rPr>
            <w:noProof/>
            <w:webHidden/>
          </w:rPr>
          <w:instrText xml:space="preserve"> PAGEREF _Toc129554575 \h </w:instrText>
        </w:r>
        <w:r w:rsidR="00127646">
          <w:rPr>
            <w:noProof/>
            <w:webHidden/>
          </w:rPr>
        </w:r>
        <w:r w:rsidR="00127646">
          <w:rPr>
            <w:noProof/>
            <w:webHidden/>
          </w:rPr>
          <w:fldChar w:fldCharType="separate"/>
        </w:r>
        <w:r w:rsidR="00127646">
          <w:rPr>
            <w:noProof/>
            <w:webHidden/>
          </w:rPr>
          <w:t>17</w:t>
        </w:r>
        <w:r w:rsidR="00127646">
          <w:rPr>
            <w:noProof/>
            <w:webHidden/>
          </w:rPr>
          <w:fldChar w:fldCharType="end"/>
        </w:r>
      </w:hyperlink>
    </w:p>
    <w:p w14:paraId="1D8F91AD" w14:textId="7B8FAE05" w:rsidR="00127646" w:rsidRDefault="00000000">
      <w:pPr>
        <w:pStyle w:val="Tabledesillustrations"/>
        <w:tabs>
          <w:tab w:val="right" w:leader="dot" w:pos="9062"/>
        </w:tabs>
        <w:rPr>
          <w:noProof/>
        </w:rPr>
      </w:pPr>
      <w:hyperlink w:anchor="_Toc129554576" w:history="1">
        <w:r w:rsidR="00127646" w:rsidRPr="00AF1EF3">
          <w:rPr>
            <w:rStyle w:val="Lienhypertexte"/>
            <w:rFonts w:ascii="Times New Roman" w:hAnsi="Times New Roman" w:cs="Times New Roman"/>
            <w:noProof/>
          </w:rPr>
          <w:t>Figure 12: Extension de fenêtre propre au mode « Auto Mode », avant envoi d’une première consigne</w:t>
        </w:r>
        <w:r w:rsidR="00127646">
          <w:rPr>
            <w:noProof/>
            <w:webHidden/>
          </w:rPr>
          <w:tab/>
        </w:r>
        <w:r w:rsidR="00127646">
          <w:rPr>
            <w:noProof/>
            <w:webHidden/>
          </w:rPr>
          <w:fldChar w:fldCharType="begin"/>
        </w:r>
        <w:r w:rsidR="00127646">
          <w:rPr>
            <w:noProof/>
            <w:webHidden/>
          </w:rPr>
          <w:instrText xml:space="preserve"> PAGEREF _Toc129554576 \h </w:instrText>
        </w:r>
        <w:r w:rsidR="00127646">
          <w:rPr>
            <w:noProof/>
            <w:webHidden/>
          </w:rPr>
        </w:r>
        <w:r w:rsidR="00127646">
          <w:rPr>
            <w:noProof/>
            <w:webHidden/>
          </w:rPr>
          <w:fldChar w:fldCharType="separate"/>
        </w:r>
        <w:r w:rsidR="00127646">
          <w:rPr>
            <w:noProof/>
            <w:webHidden/>
          </w:rPr>
          <w:t>18</w:t>
        </w:r>
        <w:r w:rsidR="00127646">
          <w:rPr>
            <w:noProof/>
            <w:webHidden/>
          </w:rPr>
          <w:fldChar w:fldCharType="end"/>
        </w:r>
      </w:hyperlink>
    </w:p>
    <w:p w14:paraId="27D44934" w14:textId="116C0434" w:rsidR="00127646" w:rsidRDefault="00000000">
      <w:pPr>
        <w:pStyle w:val="Tabledesillustrations"/>
        <w:tabs>
          <w:tab w:val="right" w:leader="dot" w:pos="9062"/>
        </w:tabs>
        <w:rPr>
          <w:noProof/>
        </w:rPr>
      </w:pPr>
      <w:hyperlink w:anchor="_Toc129554577" w:history="1">
        <w:r w:rsidR="00127646" w:rsidRPr="00AF1EF3">
          <w:rPr>
            <w:rStyle w:val="Lienhypertexte"/>
            <w:rFonts w:ascii="Times New Roman" w:hAnsi="Times New Roman" w:cs="Times New Roman"/>
            <w:noProof/>
          </w:rPr>
          <w:t>Figure 13: Extension de fenêtre propre au mode « Auto Mode », après envoi de la consigne</w:t>
        </w:r>
        <w:r w:rsidR="00127646">
          <w:rPr>
            <w:noProof/>
            <w:webHidden/>
          </w:rPr>
          <w:tab/>
        </w:r>
        <w:r w:rsidR="00127646">
          <w:rPr>
            <w:noProof/>
            <w:webHidden/>
          </w:rPr>
          <w:fldChar w:fldCharType="begin"/>
        </w:r>
        <w:r w:rsidR="00127646">
          <w:rPr>
            <w:noProof/>
            <w:webHidden/>
          </w:rPr>
          <w:instrText xml:space="preserve"> PAGEREF _Toc129554577 \h </w:instrText>
        </w:r>
        <w:r w:rsidR="00127646">
          <w:rPr>
            <w:noProof/>
            <w:webHidden/>
          </w:rPr>
        </w:r>
        <w:r w:rsidR="00127646">
          <w:rPr>
            <w:noProof/>
            <w:webHidden/>
          </w:rPr>
          <w:fldChar w:fldCharType="separate"/>
        </w:r>
        <w:r w:rsidR="00127646">
          <w:rPr>
            <w:noProof/>
            <w:webHidden/>
          </w:rPr>
          <w:t>18</w:t>
        </w:r>
        <w:r w:rsidR="00127646">
          <w:rPr>
            <w:noProof/>
            <w:webHidden/>
          </w:rPr>
          <w:fldChar w:fldCharType="end"/>
        </w:r>
      </w:hyperlink>
    </w:p>
    <w:p w14:paraId="160921F1" w14:textId="7660D872" w:rsidR="00127646" w:rsidRDefault="00000000">
      <w:pPr>
        <w:pStyle w:val="Tabledesillustrations"/>
        <w:tabs>
          <w:tab w:val="right" w:leader="dot" w:pos="9062"/>
        </w:tabs>
        <w:rPr>
          <w:noProof/>
        </w:rPr>
      </w:pPr>
      <w:hyperlink w:anchor="_Toc129554578" w:history="1">
        <w:r w:rsidR="00127646" w:rsidRPr="00AF1EF3">
          <w:rPr>
            <w:rStyle w:val="Lienhypertexte"/>
            <w:rFonts w:ascii="Times New Roman" w:hAnsi="Times New Roman" w:cs="Times New Roman"/>
            <w:noProof/>
          </w:rPr>
          <w:t>Figure 14: Extension de fenêtre propre au mode « Calibration »</w:t>
        </w:r>
        <w:r w:rsidR="00127646">
          <w:rPr>
            <w:noProof/>
            <w:webHidden/>
          </w:rPr>
          <w:tab/>
        </w:r>
        <w:r w:rsidR="00127646">
          <w:rPr>
            <w:noProof/>
            <w:webHidden/>
          </w:rPr>
          <w:fldChar w:fldCharType="begin"/>
        </w:r>
        <w:r w:rsidR="00127646">
          <w:rPr>
            <w:noProof/>
            <w:webHidden/>
          </w:rPr>
          <w:instrText xml:space="preserve"> PAGEREF _Toc129554578 \h </w:instrText>
        </w:r>
        <w:r w:rsidR="00127646">
          <w:rPr>
            <w:noProof/>
            <w:webHidden/>
          </w:rPr>
        </w:r>
        <w:r w:rsidR="00127646">
          <w:rPr>
            <w:noProof/>
            <w:webHidden/>
          </w:rPr>
          <w:fldChar w:fldCharType="separate"/>
        </w:r>
        <w:r w:rsidR="00127646">
          <w:rPr>
            <w:noProof/>
            <w:webHidden/>
          </w:rPr>
          <w:t>19</w:t>
        </w:r>
        <w:r w:rsidR="00127646">
          <w:rPr>
            <w:noProof/>
            <w:webHidden/>
          </w:rPr>
          <w:fldChar w:fldCharType="end"/>
        </w:r>
      </w:hyperlink>
    </w:p>
    <w:p w14:paraId="7767CA0D" w14:textId="6C49BE7B" w:rsidR="00127646" w:rsidRDefault="00000000">
      <w:pPr>
        <w:pStyle w:val="Tabledesillustrations"/>
        <w:tabs>
          <w:tab w:val="right" w:leader="dot" w:pos="9062"/>
        </w:tabs>
        <w:rPr>
          <w:noProof/>
        </w:rPr>
      </w:pPr>
      <w:hyperlink w:anchor="_Toc129554579" w:history="1">
        <w:r w:rsidR="00127646" w:rsidRPr="00AF1EF3">
          <w:rPr>
            <w:rStyle w:val="Lienhypertexte"/>
            <w:rFonts w:ascii="Times New Roman" w:hAnsi="Times New Roman" w:cs="Times New Roman"/>
            <w:noProof/>
          </w:rPr>
          <w:t>Figure 15: Boîte de dialogue "File Explorer" permettant de sélectionner un fichier</w:t>
        </w:r>
        <w:r w:rsidR="00127646">
          <w:rPr>
            <w:noProof/>
            <w:webHidden/>
          </w:rPr>
          <w:tab/>
        </w:r>
        <w:r w:rsidR="00127646">
          <w:rPr>
            <w:noProof/>
            <w:webHidden/>
          </w:rPr>
          <w:fldChar w:fldCharType="begin"/>
        </w:r>
        <w:r w:rsidR="00127646">
          <w:rPr>
            <w:noProof/>
            <w:webHidden/>
          </w:rPr>
          <w:instrText xml:space="preserve"> PAGEREF _Toc129554579 \h </w:instrText>
        </w:r>
        <w:r w:rsidR="00127646">
          <w:rPr>
            <w:noProof/>
            <w:webHidden/>
          </w:rPr>
        </w:r>
        <w:r w:rsidR="00127646">
          <w:rPr>
            <w:noProof/>
            <w:webHidden/>
          </w:rPr>
          <w:fldChar w:fldCharType="separate"/>
        </w:r>
        <w:r w:rsidR="00127646">
          <w:rPr>
            <w:noProof/>
            <w:webHidden/>
          </w:rPr>
          <w:t>19</w:t>
        </w:r>
        <w:r w:rsidR="00127646">
          <w:rPr>
            <w:noProof/>
            <w:webHidden/>
          </w:rPr>
          <w:fldChar w:fldCharType="end"/>
        </w:r>
      </w:hyperlink>
    </w:p>
    <w:p w14:paraId="63BF5B11" w14:textId="0827C254" w:rsidR="00127646" w:rsidRDefault="00000000">
      <w:pPr>
        <w:pStyle w:val="Tabledesillustrations"/>
        <w:tabs>
          <w:tab w:val="right" w:leader="dot" w:pos="9062"/>
        </w:tabs>
        <w:rPr>
          <w:noProof/>
        </w:rPr>
      </w:pPr>
      <w:hyperlink w:anchor="_Toc129554580" w:history="1">
        <w:r w:rsidR="00127646" w:rsidRPr="00AF1EF3">
          <w:rPr>
            <w:rStyle w:val="Lienhypertexte"/>
            <w:rFonts w:ascii="Times New Roman" w:hAnsi="Times New Roman" w:cs="Times New Roman"/>
            <w:noProof/>
          </w:rPr>
          <w:t>Figure 16: Fichier "test calibration" rempli</w:t>
        </w:r>
        <w:r w:rsidR="00127646">
          <w:rPr>
            <w:noProof/>
            <w:webHidden/>
          </w:rPr>
          <w:tab/>
        </w:r>
        <w:r w:rsidR="00127646">
          <w:rPr>
            <w:noProof/>
            <w:webHidden/>
          </w:rPr>
          <w:fldChar w:fldCharType="begin"/>
        </w:r>
        <w:r w:rsidR="00127646">
          <w:rPr>
            <w:noProof/>
            <w:webHidden/>
          </w:rPr>
          <w:instrText xml:space="preserve"> PAGEREF _Toc129554580 \h </w:instrText>
        </w:r>
        <w:r w:rsidR="00127646">
          <w:rPr>
            <w:noProof/>
            <w:webHidden/>
          </w:rPr>
        </w:r>
        <w:r w:rsidR="00127646">
          <w:rPr>
            <w:noProof/>
            <w:webHidden/>
          </w:rPr>
          <w:fldChar w:fldCharType="separate"/>
        </w:r>
        <w:r w:rsidR="00127646">
          <w:rPr>
            <w:noProof/>
            <w:webHidden/>
          </w:rPr>
          <w:t>20</w:t>
        </w:r>
        <w:r w:rsidR="00127646">
          <w:rPr>
            <w:noProof/>
            <w:webHidden/>
          </w:rPr>
          <w:fldChar w:fldCharType="end"/>
        </w:r>
      </w:hyperlink>
    </w:p>
    <w:p w14:paraId="3F158F3D" w14:textId="058162B6" w:rsidR="00127646" w:rsidRDefault="00000000">
      <w:pPr>
        <w:pStyle w:val="Tabledesillustrations"/>
        <w:tabs>
          <w:tab w:val="right" w:leader="dot" w:pos="9062"/>
        </w:tabs>
        <w:rPr>
          <w:noProof/>
        </w:rPr>
      </w:pPr>
      <w:hyperlink w:anchor="_Toc129554581" w:history="1">
        <w:r w:rsidR="00127646" w:rsidRPr="00AF1EF3">
          <w:rPr>
            <w:rStyle w:val="Lienhypertexte"/>
            <w:rFonts w:ascii="Times New Roman" w:hAnsi="Times New Roman" w:cs="Times New Roman"/>
            <w:noProof/>
          </w:rPr>
          <w:t>Figure 17: Exemple de graphique issu de "Show Graph" du mode "Calibration" - étude dynamique</w:t>
        </w:r>
        <w:r w:rsidR="00127646">
          <w:rPr>
            <w:noProof/>
            <w:webHidden/>
          </w:rPr>
          <w:tab/>
        </w:r>
        <w:r w:rsidR="00127646">
          <w:rPr>
            <w:noProof/>
            <w:webHidden/>
          </w:rPr>
          <w:fldChar w:fldCharType="begin"/>
        </w:r>
        <w:r w:rsidR="00127646">
          <w:rPr>
            <w:noProof/>
            <w:webHidden/>
          </w:rPr>
          <w:instrText xml:space="preserve"> PAGEREF _Toc129554581 \h </w:instrText>
        </w:r>
        <w:r w:rsidR="00127646">
          <w:rPr>
            <w:noProof/>
            <w:webHidden/>
          </w:rPr>
        </w:r>
        <w:r w:rsidR="00127646">
          <w:rPr>
            <w:noProof/>
            <w:webHidden/>
          </w:rPr>
          <w:fldChar w:fldCharType="separate"/>
        </w:r>
        <w:r w:rsidR="00127646">
          <w:rPr>
            <w:noProof/>
            <w:webHidden/>
          </w:rPr>
          <w:t>21</w:t>
        </w:r>
        <w:r w:rsidR="00127646">
          <w:rPr>
            <w:noProof/>
            <w:webHidden/>
          </w:rPr>
          <w:fldChar w:fldCharType="end"/>
        </w:r>
      </w:hyperlink>
    </w:p>
    <w:p w14:paraId="3924FEDD" w14:textId="5FE77533" w:rsidR="00127646" w:rsidRDefault="00000000">
      <w:pPr>
        <w:pStyle w:val="Tabledesillustrations"/>
        <w:tabs>
          <w:tab w:val="right" w:leader="dot" w:pos="9062"/>
        </w:tabs>
        <w:rPr>
          <w:noProof/>
        </w:rPr>
      </w:pPr>
      <w:hyperlink w:anchor="_Toc129554582" w:history="1">
        <w:r w:rsidR="00127646" w:rsidRPr="00AF1EF3">
          <w:rPr>
            <w:rStyle w:val="Lienhypertexte"/>
            <w:rFonts w:ascii="Times New Roman" w:hAnsi="Times New Roman" w:cs="Times New Roman"/>
            <w:noProof/>
          </w:rPr>
          <w:t>Figure 18: Exemple de graphique issu de "Show Graph" du mode "Calibration" - étude statique</w:t>
        </w:r>
        <w:r w:rsidR="00127646">
          <w:rPr>
            <w:noProof/>
            <w:webHidden/>
          </w:rPr>
          <w:tab/>
        </w:r>
        <w:r w:rsidR="00127646">
          <w:rPr>
            <w:noProof/>
            <w:webHidden/>
          </w:rPr>
          <w:fldChar w:fldCharType="begin"/>
        </w:r>
        <w:r w:rsidR="00127646">
          <w:rPr>
            <w:noProof/>
            <w:webHidden/>
          </w:rPr>
          <w:instrText xml:space="preserve"> PAGEREF _Toc129554582 \h </w:instrText>
        </w:r>
        <w:r w:rsidR="00127646">
          <w:rPr>
            <w:noProof/>
            <w:webHidden/>
          </w:rPr>
        </w:r>
        <w:r w:rsidR="00127646">
          <w:rPr>
            <w:noProof/>
            <w:webHidden/>
          </w:rPr>
          <w:fldChar w:fldCharType="separate"/>
        </w:r>
        <w:r w:rsidR="00127646">
          <w:rPr>
            <w:noProof/>
            <w:webHidden/>
          </w:rPr>
          <w:t>22</w:t>
        </w:r>
        <w:r w:rsidR="00127646">
          <w:rPr>
            <w:noProof/>
            <w:webHidden/>
          </w:rPr>
          <w:fldChar w:fldCharType="end"/>
        </w:r>
      </w:hyperlink>
    </w:p>
    <w:p w14:paraId="5B5226BF" w14:textId="0813248F" w:rsidR="00127646" w:rsidRDefault="00000000">
      <w:pPr>
        <w:pStyle w:val="Tabledesillustrations"/>
        <w:tabs>
          <w:tab w:val="right" w:leader="dot" w:pos="9062"/>
        </w:tabs>
        <w:rPr>
          <w:noProof/>
        </w:rPr>
      </w:pPr>
      <w:hyperlink w:anchor="_Toc129554583" w:history="1">
        <w:r w:rsidR="00127646" w:rsidRPr="00AF1EF3">
          <w:rPr>
            <w:rStyle w:val="Lienhypertexte"/>
            <w:rFonts w:ascii="Times New Roman" w:hAnsi="Times New Roman" w:cs="Times New Roman"/>
            <w:noProof/>
          </w:rPr>
          <w:t>Figure 19: Extension de fenêtre propre au mode « Trip Mode »</w:t>
        </w:r>
        <w:r w:rsidR="00127646">
          <w:rPr>
            <w:noProof/>
            <w:webHidden/>
          </w:rPr>
          <w:tab/>
        </w:r>
        <w:r w:rsidR="00127646">
          <w:rPr>
            <w:noProof/>
            <w:webHidden/>
          </w:rPr>
          <w:fldChar w:fldCharType="begin"/>
        </w:r>
        <w:r w:rsidR="00127646">
          <w:rPr>
            <w:noProof/>
            <w:webHidden/>
          </w:rPr>
          <w:instrText xml:space="preserve"> PAGEREF _Toc129554583 \h </w:instrText>
        </w:r>
        <w:r w:rsidR="00127646">
          <w:rPr>
            <w:noProof/>
            <w:webHidden/>
          </w:rPr>
        </w:r>
        <w:r w:rsidR="00127646">
          <w:rPr>
            <w:noProof/>
            <w:webHidden/>
          </w:rPr>
          <w:fldChar w:fldCharType="separate"/>
        </w:r>
        <w:r w:rsidR="00127646">
          <w:rPr>
            <w:noProof/>
            <w:webHidden/>
          </w:rPr>
          <w:t>23</w:t>
        </w:r>
        <w:r w:rsidR="00127646">
          <w:rPr>
            <w:noProof/>
            <w:webHidden/>
          </w:rPr>
          <w:fldChar w:fldCharType="end"/>
        </w:r>
      </w:hyperlink>
    </w:p>
    <w:p w14:paraId="79A54BA5" w14:textId="1EC4B9AB" w:rsidR="00127646" w:rsidRDefault="00000000">
      <w:pPr>
        <w:pStyle w:val="Tabledesillustrations"/>
        <w:tabs>
          <w:tab w:val="right" w:leader="dot" w:pos="9062"/>
        </w:tabs>
        <w:rPr>
          <w:noProof/>
        </w:rPr>
      </w:pPr>
      <w:hyperlink w:anchor="_Toc129554584" w:history="1">
        <w:r w:rsidR="00127646" w:rsidRPr="00AF1EF3">
          <w:rPr>
            <w:rStyle w:val="Lienhypertexte"/>
            <w:rFonts w:ascii="Times New Roman" w:hAnsi="Times New Roman" w:cs="Times New Roman"/>
            <w:noProof/>
          </w:rPr>
          <w:t>Figure 20: Routine du calcul de la commande dans la boucle d'asservissement</w:t>
        </w:r>
        <w:r w:rsidR="00127646">
          <w:rPr>
            <w:noProof/>
            <w:webHidden/>
          </w:rPr>
          <w:tab/>
        </w:r>
        <w:r w:rsidR="00127646">
          <w:rPr>
            <w:noProof/>
            <w:webHidden/>
          </w:rPr>
          <w:fldChar w:fldCharType="begin"/>
        </w:r>
        <w:r w:rsidR="00127646">
          <w:rPr>
            <w:noProof/>
            <w:webHidden/>
          </w:rPr>
          <w:instrText xml:space="preserve"> PAGEREF _Toc129554584 \h </w:instrText>
        </w:r>
        <w:r w:rsidR="00127646">
          <w:rPr>
            <w:noProof/>
            <w:webHidden/>
          </w:rPr>
        </w:r>
        <w:r w:rsidR="00127646">
          <w:rPr>
            <w:noProof/>
            <w:webHidden/>
          </w:rPr>
          <w:fldChar w:fldCharType="separate"/>
        </w:r>
        <w:r w:rsidR="00127646">
          <w:rPr>
            <w:noProof/>
            <w:webHidden/>
          </w:rPr>
          <w:t>23</w:t>
        </w:r>
        <w:r w:rsidR="00127646">
          <w:rPr>
            <w:noProof/>
            <w:webHidden/>
          </w:rPr>
          <w:fldChar w:fldCharType="end"/>
        </w:r>
      </w:hyperlink>
    </w:p>
    <w:p w14:paraId="5553E61C" w14:textId="1F36C324" w:rsidR="00127646" w:rsidRDefault="00000000">
      <w:pPr>
        <w:pStyle w:val="Tabledesillustrations"/>
        <w:tabs>
          <w:tab w:val="right" w:leader="dot" w:pos="9062"/>
        </w:tabs>
        <w:rPr>
          <w:noProof/>
        </w:rPr>
      </w:pPr>
      <w:hyperlink w:anchor="_Toc129554585" w:history="1">
        <w:r w:rsidR="00127646" w:rsidRPr="00AF1EF3">
          <w:rPr>
            <w:rStyle w:val="Lienhypertexte"/>
            <w:rFonts w:ascii="Times New Roman" w:hAnsi="Times New Roman" w:cs="Times New Roman"/>
            <w:noProof/>
          </w:rPr>
          <w:t>Figure 21: Extension de fenêtre propre au mode « Trip Mode », version avec widgets PID</w:t>
        </w:r>
        <w:r w:rsidR="00127646">
          <w:rPr>
            <w:noProof/>
            <w:webHidden/>
          </w:rPr>
          <w:tab/>
        </w:r>
        <w:r w:rsidR="00127646">
          <w:rPr>
            <w:noProof/>
            <w:webHidden/>
          </w:rPr>
          <w:fldChar w:fldCharType="begin"/>
        </w:r>
        <w:r w:rsidR="00127646">
          <w:rPr>
            <w:noProof/>
            <w:webHidden/>
          </w:rPr>
          <w:instrText xml:space="preserve"> PAGEREF _Toc129554585 \h </w:instrText>
        </w:r>
        <w:r w:rsidR="00127646">
          <w:rPr>
            <w:noProof/>
            <w:webHidden/>
          </w:rPr>
        </w:r>
        <w:r w:rsidR="00127646">
          <w:rPr>
            <w:noProof/>
            <w:webHidden/>
          </w:rPr>
          <w:fldChar w:fldCharType="separate"/>
        </w:r>
        <w:r w:rsidR="00127646">
          <w:rPr>
            <w:noProof/>
            <w:webHidden/>
          </w:rPr>
          <w:t>24</w:t>
        </w:r>
        <w:r w:rsidR="00127646">
          <w:rPr>
            <w:noProof/>
            <w:webHidden/>
          </w:rPr>
          <w:fldChar w:fldCharType="end"/>
        </w:r>
      </w:hyperlink>
    </w:p>
    <w:p w14:paraId="0EAFB30A" w14:textId="04398167" w:rsidR="00127646" w:rsidRDefault="00000000">
      <w:pPr>
        <w:pStyle w:val="Tabledesillustrations"/>
        <w:tabs>
          <w:tab w:val="right" w:leader="dot" w:pos="9062"/>
        </w:tabs>
        <w:rPr>
          <w:noProof/>
        </w:rPr>
      </w:pPr>
      <w:hyperlink w:anchor="_Toc129554586" w:history="1">
        <w:r w:rsidR="00127646" w:rsidRPr="00AF1EF3">
          <w:rPr>
            <w:rStyle w:val="Lienhypertexte"/>
            <w:noProof/>
          </w:rPr>
          <w:t>Figure 22: Fichier csv résultant de "Trip Mode" ouvert sur Excel</w:t>
        </w:r>
        <w:r w:rsidR="00127646">
          <w:rPr>
            <w:noProof/>
            <w:webHidden/>
          </w:rPr>
          <w:tab/>
        </w:r>
        <w:r w:rsidR="00127646">
          <w:rPr>
            <w:noProof/>
            <w:webHidden/>
          </w:rPr>
          <w:fldChar w:fldCharType="begin"/>
        </w:r>
        <w:r w:rsidR="00127646">
          <w:rPr>
            <w:noProof/>
            <w:webHidden/>
          </w:rPr>
          <w:instrText xml:space="preserve"> PAGEREF _Toc129554586 \h </w:instrText>
        </w:r>
        <w:r w:rsidR="00127646">
          <w:rPr>
            <w:noProof/>
            <w:webHidden/>
          </w:rPr>
        </w:r>
        <w:r w:rsidR="00127646">
          <w:rPr>
            <w:noProof/>
            <w:webHidden/>
          </w:rPr>
          <w:fldChar w:fldCharType="separate"/>
        </w:r>
        <w:r w:rsidR="00127646">
          <w:rPr>
            <w:noProof/>
            <w:webHidden/>
          </w:rPr>
          <w:t>24</w:t>
        </w:r>
        <w:r w:rsidR="00127646">
          <w:rPr>
            <w:noProof/>
            <w:webHidden/>
          </w:rPr>
          <w:fldChar w:fldCharType="end"/>
        </w:r>
      </w:hyperlink>
    </w:p>
    <w:p w14:paraId="05744B92" w14:textId="0DFF73B6" w:rsidR="00127646" w:rsidRDefault="00000000">
      <w:pPr>
        <w:pStyle w:val="Tabledesillustrations"/>
        <w:tabs>
          <w:tab w:val="right" w:leader="dot" w:pos="9062"/>
        </w:tabs>
        <w:rPr>
          <w:noProof/>
        </w:rPr>
      </w:pPr>
      <w:hyperlink w:anchor="_Toc129554587" w:history="1">
        <w:r w:rsidR="00127646" w:rsidRPr="00AF1EF3">
          <w:rPr>
            <w:rStyle w:val="Lienhypertexte"/>
            <w:noProof/>
          </w:rPr>
          <w:t>Figure 23: Graphique Excel issu d'un fichier csv de Trip Mode</w:t>
        </w:r>
        <w:r w:rsidR="00127646">
          <w:rPr>
            <w:noProof/>
            <w:webHidden/>
          </w:rPr>
          <w:tab/>
        </w:r>
        <w:r w:rsidR="00127646">
          <w:rPr>
            <w:noProof/>
            <w:webHidden/>
          </w:rPr>
          <w:fldChar w:fldCharType="begin"/>
        </w:r>
        <w:r w:rsidR="00127646">
          <w:rPr>
            <w:noProof/>
            <w:webHidden/>
          </w:rPr>
          <w:instrText xml:space="preserve"> PAGEREF _Toc129554587 \h </w:instrText>
        </w:r>
        <w:r w:rsidR="00127646">
          <w:rPr>
            <w:noProof/>
            <w:webHidden/>
          </w:rPr>
        </w:r>
        <w:r w:rsidR="00127646">
          <w:rPr>
            <w:noProof/>
            <w:webHidden/>
          </w:rPr>
          <w:fldChar w:fldCharType="separate"/>
        </w:r>
        <w:r w:rsidR="00127646">
          <w:rPr>
            <w:noProof/>
            <w:webHidden/>
          </w:rPr>
          <w:t>25</w:t>
        </w:r>
        <w:r w:rsidR="00127646">
          <w:rPr>
            <w:noProof/>
            <w:webHidden/>
          </w:rPr>
          <w:fldChar w:fldCharType="end"/>
        </w:r>
      </w:hyperlink>
    </w:p>
    <w:p w14:paraId="5983D7B6" w14:textId="54DD7656" w:rsidR="00127646" w:rsidRDefault="00000000">
      <w:pPr>
        <w:pStyle w:val="Tabledesillustrations"/>
        <w:tabs>
          <w:tab w:val="right" w:leader="dot" w:pos="9062"/>
        </w:tabs>
        <w:rPr>
          <w:noProof/>
        </w:rPr>
      </w:pPr>
      <w:hyperlink w:anchor="_Toc129554588" w:history="1">
        <w:r w:rsidR="00127646" w:rsidRPr="00AF1EF3">
          <w:rPr>
            <w:rStyle w:val="Lienhypertexte"/>
            <w:noProof/>
          </w:rPr>
          <w:t>Figure 24: Graphique Plotly issu d'un fichier csv de Trip Mode (vue d’ensemble)</w:t>
        </w:r>
        <w:r w:rsidR="00127646">
          <w:rPr>
            <w:noProof/>
            <w:webHidden/>
          </w:rPr>
          <w:tab/>
        </w:r>
        <w:r w:rsidR="00127646">
          <w:rPr>
            <w:noProof/>
            <w:webHidden/>
          </w:rPr>
          <w:fldChar w:fldCharType="begin"/>
        </w:r>
        <w:r w:rsidR="00127646">
          <w:rPr>
            <w:noProof/>
            <w:webHidden/>
          </w:rPr>
          <w:instrText xml:space="preserve"> PAGEREF _Toc129554588 \h </w:instrText>
        </w:r>
        <w:r w:rsidR="00127646">
          <w:rPr>
            <w:noProof/>
            <w:webHidden/>
          </w:rPr>
        </w:r>
        <w:r w:rsidR="00127646">
          <w:rPr>
            <w:noProof/>
            <w:webHidden/>
          </w:rPr>
          <w:fldChar w:fldCharType="separate"/>
        </w:r>
        <w:r w:rsidR="00127646">
          <w:rPr>
            <w:noProof/>
            <w:webHidden/>
          </w:rPr>
          <w:t>26</w:t>
        </w:r>
        <w:r w:rsidR="00127646">
          <w:rPr>
            <w:noProof/>
            <w:webHidden/>
          </w:rPr>
          <w:fldChar w:fldCharType="end"/>
        </w:r>
      </w:hyperlink>
    </w:p>
    <w:p w14:paraId="31F73962" w14:textId="623886DD" w:rsidR="00127646" w:rsidRDefault="00000000">
      <w:pPr>
        <w:pStyle w:val="Tabledesillustrations"/>
        <w:tabs>
          <w:tab w:val="right" w:leader="dot" w:pos="9062"/>
        </w:tabs>
        <w:rPr>
          <w:noProof/>
        </w:rPr>
      </w:pPr>
      <w:hyperlink w:anchor="_Toc129554589" w:history="1">
        <w:r w:rsidR="00127646" w:rsidRPr="00AF1EF3">
          <w:rPr>
            <w:rStyle w:val="Lienhypertexte"/>
            <w:noProof/>
          </w:rPr>
          <w:t>Figure 25: Graphique Plotly issu d'un fichier csv de Trip Mode (vue zoomée sur Position Angulaire X)</w:t>
        </w:r>
        <w:r w:rsidR="00127646">
          <w:rPr>
            <w:noProof/>
            <w:webHidden/>
          </w:rPr>
          <w:tab/>
        </w:r>
        <w:r w:rsidR="00127646">
          <w:rPr>
            <w:noProof/>
            <w:webHidden/>
          </w:rPr>
          <w:fldChar w:fldCharType="begin"/>
        </w:r>
        <w:r w:rsidR="00127646">
          <w:rPr>
            <w:noProof/>
            <w:webHidden/>
          </w:rPr>
          <w:instrText xml:space="preserve"> PAGEREF _Toc129554589 \h </w:instrText>
        </w:r>
        <w:r w:rsidR="00127646">
          <w:rPr>
            <w:noProof/>
            <w:webHidden/>
          </w:rPr>
        </w:r>
        <w:r w:rsidR="00127646">
          <w:rPr>
            <w:noProof/>
            <w:webHidden/>
          </w:rPr>
          <w:fldChar w:fldCharType="separate"/>
        </w:r>
        <w:r w:rsidR="00127646">
          <w:rPr>
            <w:noProof/>
            <w:webHidden/>
          </w:rPr>
          <w:t>26</w:t>
        </w:r>
        <w:r w:rsidR="00127646">
          <w:rPr>
            <w:noProof/>
            <w:webHidden/>
          </w:rPr>
          <w:fldChar w:fldCharType="end"/>
        </w:r>
      </w:hyperlink>
    </w:p>
    <w:p w14:paraId="74613D64" w14:textId="5071745B" w:rsidR="00127646" w:rsidRDefault="00000000">
      <w:pPr>
        <w:pStyle w:val="Tabledesillustrations"/>
        <w:tabs>
          <w:tab w:val="right" w:leader="dot" w:pos="9062"/>
        </w:tabs>
        <w:rPr>
          <w:noProof/>
        </w:rPr>
      </w:pPr>
      <w:hyperlink w:anchor="_Toc129554590" w:history="1">
        <w:r w:rsidR="00127646" w:rsidRPr="00AF1EF3">
          <w:rPr>
            <w:rStyle w:val="Lienhypertexte"/>
            <w:noProof/>
          </w:rPr>
          <w:t>Figure 26: Simulation du bras manipulé manuellement sans gaz (Positions Angulaires X et Y)</w:t>
        </w:r>
        <w:r w:rsidR="00127646">
          <w:rPr>
            <w:noProof/>
            <w:webHidden/>
          </w:rPr>
          <w:tab/>
        </w:r>
        <w:r w:rsidR="00127646">
          <w:rPr>
            <w:noProof/>
            <w:webHidden/>
          </w:rPr>
          <w:fldChar w:fldCharType="begin"/>
        </w:r>
        <w:r w:rsidR="00127646">
          <w:rPr>
            <w:noProof/>
            <w:webHidden/>
          </w:rPr>
          <w:instrText xml:space="preserve"> PAGEREF _Toc129554590 \h </w:instrText>
        </w:r>
        <w:r w:rsidR="00127646">
          <w:rPr>
            <w:noProof/>
            <w:webHidden/>
          </w:rPr>
        </w:r>
        <w:r w:rsidR="00127646">
          <w:rPr>
            <w:noProof/>
            <w:webHidden/>
          </w:rPr>
          <w:fldChar w:fldCharType="separate"/>
        </w:r>
        <w:r w:rsidR="00127646">
          <w:rPr>
            <w:noProof/>
            <w:webHidden/>
          </w:rPr>
          <w:t>27</w:t>
        </w:r>
        <w:r w:rsidR="00127646">
          <w:rPr>
            <w:noProof/>
            <w:webHidden/>
          </w:rPr>
          <w:fldChar w:fldCharType="end"/>
        </w:r>
      </w:hyperlink>
    </w:p>
    <w:p w14:paraId="517D0888" w14:textId="63807421" w:rsidR="00127646" w:rsidRDefault="00000000">
      <w:pPr>
        <w:pStyle w:val="Tabledesillustrations"/>
        <w:tabs>
          <w:tab w:val="right" w:leader="dot" w:pos="9062"/>
        </w:tabs>
        <w:rPr>
          <w:noProof/>
        </w:rPr>
      </w:pPr>
      <w:hyperlink w:anchor="_Toc129554591" w:history="1">
        <w:r w:rsidR="00127646" w:rsidRPr="00AF1EF3">
          <w:rPr>
            <w:rStyle w:val="Lienhypertexte"/>
            <w:noProof/>
          </w:rPr>
          <w:t>Figure 27: Simulation du bras manipulé manuellement sans gaz (Ax,y,z)</w:t>
        </w:r>
        <w:r w:rsidR="00127646">
          <w:rPr>
            <w:noProof/>
            <w:webHidden/>
          </w:rPr>
          <w:tab/>
        </w:r>
        <w:r w:rsidR="00127646">
          <w:rPr>
            <w:noProof/>
            <w:webHidden/>
          </w:rPr>
          <w:fldChar w:fldCharType="begin"/>
        </w:r>
        <w:r w:rsidR="00127646">
          <w:rPr>
            <w:noProof/>
            <w:webHidden/>
          </w:rPr>
          <w:instrText xml:space="preserve"> PAGEREF _Toc129554591 \h </w:instrText>
        </w:r>
        <w:r w:rsidR="00127646">
          <w:rPr>
            <w:noProof/>
            <w:webHidden/>
          </w:rPr>
        </w:r>
        <w:r w:rsidR="00127646">
          <w:rPr>
            <w:noProof/>
            <w:webHidden/>
          </w:rPr>
          <w:fldChar w:fldCharType="separate"/>
        </w:r>
        <w:r w:rsidR="00127646">
          <w:rPr>
            <w:noProof/>
            <w:webHidden/>
          </w:rPr>
          <w:t>27</w:t>
        </w:r>
        <w:r w:rsidR="00127646">
          <w:rPr>
            <w:noProof/>
            <w:webHidden/>
          </w:rPr>
          <w:fldChar w:fldCharType="end"/>
        </w:r>
      </w:hyperlink>
    </w:p>
    <w:p w14:paraId="44BD3621" w14:textId="3FE4E0A4" w:rsidR="00127646" w:rsidRDefault="00000000">
      <w:pPr>
        <w:pStyle w:val="Tabledesillustrations"/>
        <w:tabs>
          <w:tab w:val="right" w:leader="dot" w:pos="9062"/>
        </w:tabs>
        <w:rPr>
          <w:noProof/>
        </w:rPr>
      </w:pPr>
      <w:hyperlink w:anchor="_Toc129554592" w:history="1">
        <w:r w:rsidR="00127646" w:rsidRPr="00AF1EF3">
          <w:rPr>
            <w:rStyle w:val="Lienhypertexte"/>
            <w:noProof/>
          </w:rPr>
          <w:t>Figure 28: Simulation du bras manipulé manuellement sans gaz (Gx,y,z)</w:t>
        </w:r>
        <w:r w:rsidR="00127646">
          <w:rPr>
            <w:noProof/>
            <w:webHidden/>
          </w:rPr>
          <w:tab/>
        </w:r>
        <w:r w:rsidR="00127646">
          <w:rPr>
            <w:noProof/>
            <w:webHidden/>
          </w:rPr>
          <w:fldChar w:fldCharType="begin"/>
        </w:r>
        <w:r w:rsidR="00127646">
          <w:rPr>
            <w:noProof/>
            <w:webHidden/>
          </w:rPr>
          <w:instrText xml:space="preserve"> PAGEREF _Toc129554592 \h </w:instrText>
        </w:r>
        <w:r w:rsidR="00127646">
          <w:rPr>
            <w:noProof/>
            <w:webHidden/>
          </w:rPr>
        </w:r>
        <w:r w:rsidR="00127646">
          <w:rPr>
            <w:noProof/>
            <w:webHidden/>
          </w:rPr>
          <w:fldChar w:fldCharType="separate"/>
        </w:r>
        <w:r w:rsidR="00127646">
          <w:rPr>
            <w:noProof/>
            <w:webHidden/>
          </w:rPr>
          <w:t>27</w:t>
        </w:r>
        <w:r w:rsidR="00127646">
          <w:rPr>
            <w:noProof/>
            <w:webHidden/>
          </w:rPr>
          <w:fldChar w:fldCharType="end"/>
        </w:r>
      </w:hyperlink>
    </w:p>
    <w:p w14:paraId="29D258F8" w14:textId="6B2E4367" w:rsidR="00127646" w:rsidRDefault="00000000">
      <w:pPr>
        <w:pStyle w:val="Tabledesillustrations"/>
        <w:tabs>
          <w:tab w:val="right" w:leader="dot" w:pos="9062"/>
        </w:tabs>
        <w:rPr>
          <w:noProof/>
        </w:rPr>
      </w:pPr>
      <w:hyperlink w:anchor="_Toc129554593" w:history="1">
        <w:r w:rsidR="00127646" w:rsidRPr="00AF1EF3">
          <w:rPr>
            <w:rStyle w:val="Lienhypertexte"/>
            <w:noProof/>
          </w:rPr>
          <w:t>Figure 29: Machine d'état finale</w:t>
        </w:r>
        <w:r w:rsidR="00127646">
          <w:rPr>
            <w:noProof/>
            <w:webHidden/>
          </w:rPr>
          <w:tab/>
        </w:r>
        <w:r w:rsidR="00127646">
          <w:rPr>
            <w:noProof/>
            <w:webHidden/>
          </w:rPr>
          <w:fldChar w:fldCharType="begin"/>
        </w:r>
        <w:r w:rsidR="00127646">
          <w:rPr>
            <w:noProof/>
            <w:webHidden/>
          </w:rPr>
          <w:instrText xml:space="preserve"> PAGEREF _Toc129554593 \h </w:instrText>
        </w:r>
        <w:r w:rsidR="00127646">
          <w:rPr>
            <w:noProof/>
            <w:webHidden/>
          </w:rPr>
        </w:r>
        <w:r w:rsidR="00127646">
          <w:rPr>
            <w:noProof/>
            <w:webHidden/>
          </w:rPr>
          <w:fldChar w:fldCharType="separate"/>
        </w:r>
        <w:r w:rsidR="00127646">
          <w:rPr>
            <w:noProof/>
            <w:webHidden/>
          </w:rPr>
          <w:t>28</w:t>
        </w:r>
        <w:r w:rsidR="00127646">
          <w:rPr>
            <w:noProof/>
            <w:webHidden/>
          </w:rPr>
          <w:fldChar w:fldCharType="end"/>
        </w:r>
      </w:hyperlink>
    </w:p>
    <w:p w14:paraId="05ABF8CA" w14:textId="4A65061C" w:rsidR="00127646" w:rsidRDefault="00000000">
      <w:pPr>
        <w:pStyle w:val="Tabledesillustrations"/>
        <w:tabs>
          <w:tab w:val="right" w:leader="dot" w:pos="9062"/>
        </w:tabs>
        <w:rPr>
          <w:noProof/>
        </w:rPr>
      </w:pPr>
      <w:hyperlink w:anchor="_Toc129554594" w:history="1">
        <w:r w:rsidR="00127646" w:rsidRPr="00AF1EF3">
          <w:rPr>
            <w:rStyle w:val="Lienhypertexte"/>
            <w:noProof/>
          </w:rPr>
          <w:t>Figure 30: Rapporteur modélisé sur SolidWorks</w:t>
        </w:r>
        <w:r w:rsidR="00127646">
          <w:rPr>
            <w:noProof/>
            <w:webHidden/>
          </w:rPr>
          <w:tab/>
        </w:r>
        <w:r w:rsidR="00127646">
          <w:rPr>
            <w:noProof/>
            <w:webHidden/>
          </w:rPr>
          <w:fldChar w:fldCharType="begin"/>
        </w:r>
        <w:r w:rsidR="00127646">
          <w:rPr>
            <w:noProof/>
            <w:webHidden/>
          </w:rPr>
          <w:instrText xml:space="preserve"> PAGEREF _Toc129554594 \h </w:instrText>
        </w:r>
        <w:r w:rsidR="00127646">
          <w:rPr>
            <w:noProof/>
            <w:webHidden/>
          </w:rPr>
        </w:r>
        <w:r w:rsidR="00127646">
          <w:rPr>
            <w:noProof/>
            <w:webHidden/>
          </w:rPr>
          <w:fldChar w:fldCharType="separate"/>
        </w:r>
        <w:r w:rsidR="00127646">
          <w:rPr>
            <w:noProof/>
            <w:webHidden/>
          </w:rPr>
          <w:t>30</w:t>
        </w:r>
        <w:r w:rsidR="00127646">
          <w:rPr>
            <w:noProof/>
            <w:webHidden/>
          </w:rPr>
          <w:fldChar w:fldCharType="end"/>
        </w:r>
      </w:hyperlink>
    </w:p>
    <w:p w14:paraId="317416EE" w14:textId="509654DC" w:rsidR="00127646" w:rsidRDefault="00000000">
      <w:pPr>
        <w:pStyle w:val="Tabledesillustrations"/>
        <w:tabs>
          <w:tab w:val="right" w:leader="dot" w:pos="9062"/>
        </w:tabs>
        <w:rPr>
          <w:noProof/>
        </w:rPr>
      </w:pPr>
      <w:hyperlink w:anchor="_Toc129554595" w:history="1">
        <w:r w:rsidR="00127646" w:rsidRPr="00AF1EF3">
          <w:rPr>
            <w:rStyle w:val="Lienhypertexte"/>
            <w:noProof/>
          </w:rPr>
          <w:t>Figure 31: Rapporteur au format DXF</w:t>
        </w:r>
        <w:r w:rsidR="00127646">
          <w:rPr>
            <w:noProof/>
            <w:webHidden/>
          </w:rPr>
          <w:tab/>
        </w:r>
        <w:r w:rsidR="00127646">
          <w:rPr>
            <w:noProof/>
            <w:webHidden/>
          </w:rPr>
          <w:fldChar w:fldCharType="begin"/>
        </w:r>
        <w:r w:rsidR="00127646">
          <w:rPr>
            <w:noProof/>
            <w:webHidden/>
          </w:rPr>
          <w:instrText xml:space="preserve"> PAGEREF _Toc129554595 \h </w:instrText>
        </w:r>
        <w:r w:rsidR="00127646">
          <w:rPr>
            <w:noProof/>
            <w:webHidden/>
          </w:rPr>
        </w:r>
        <w:r w:rsidR="00127646">
          <w:rPr>
            <w:noProof/>
            <w:webHidden/>
          </w:rPr>
          <w:fldChar w:fldCharType="separate"/>
        </w:r>
        <w:r w:rsidR="00127646">
          <w:rPr>
            <w:noProof/>
            <w:webHidden/>
          </w:rPr>
          <w:t>30</w:t>
        </w:r>
        <w:r w:rsidR="00127646">
          <w:rPr>
            <w:noProof/>
            <w:webHidden/>
          </w:rPr>
          <w:fldChar w:fldCharType="end"/>
        </w:r>
      </w:hyperlink>
    </w:p>
    <w:p w14:paraId="4DA06F1E" w14:textId="2C8F75F2" w:rsidR="00127646" w:rsidRDefault="00000000">
      <w:pPr>
        <w:pStyle w:val="Tabledesillustrations"/>
        <w:tabs>
          <w:tab w:val="right" w:leader="dot" w:pos="9062"/>
        </w:tabs>
        <w:rPr>
          <w:noProof/>
        </w:rPr>
      </w:pPr>
      <w:hyperlink w:anchor="_Toc129554596" w:history="1">
        <w:r w:rsidR="00127646" w:rsidRPr="00AF1EF3">
          <w:rPr>
            <w:rStyle w:val="Lienhypertexte"/>
            <w:noProof/>
          </w:rPr>
          <w:t>Figure 32: Rapporteur en plexiglas fixé au bras</w:t>
        </w:r>
        <w:r w:rsidR="00127646">
          <w:rPr>
            <w:noProof/>
            <w:webHidden/>
          </w:rPr>
          <w:tab/>
        </w:r>
        <w:r w:rsidR="00127646">
          <w:rPr>
            <w:noProof/>
            <w:webHidden/>
          </w:rPr>
          <w:fldChar w:fldCharType="begin"/>
        </w:r>
        <w:r w:rsidR="00127646">
          <w:rPr>
            <w:noProof/>
            <w:webHidden/>
          </w:rPr>
          <w:instrText xml:space="preserve"> PAGEREF _Toc129554596 \h </w:instrText>
        </w:r>
        <w:r w:rsidR="00127646">
          <w:rPr>
            <w:noProof/>
            <w:webHidden/>
          </w:rPr>
        </w:r>
        <w:r w:rsidR="00127646">
          <w:rPr>
            <w:noProof/>
            <w:webHidden/>
          </w:rPr>
          <w:fldChar w:fldCharType="separate"/>
        </w:r>
        <w:r w:rsidR="00127646">
          <w:rPr>
            <w:noProof/>
            <w:webHidden/>
          </w:rPr>
          <w:t>30</w:t>
        </w:r>
        <w:r w:rsidR="00127646">
          <w:rPr>
            <w:noProof/>
            <w:webHidden/>
          </w:rPr>
          <w:fldChar w:fldCharType="end"/>
        </w:r>
      </w:hyperlink>
    </w:p>
    <w:p w14:paraId="1ED3B6C1" w14:textId="1EF86632" w:rsidR="00127646" w:rsidRDefault="00000000">
      <w:pPr>
        <w:pStyle w:val="Tabledesillustrations"/>
        <w:tabs>
          <w:tab w:val="right" w:leader="dot" w:pos="9062"/>
        </w:tabs>
        <w:rPr>
          <w:noProof/>
        </w:rPr>
      </w:pPr>
      <w:hyperlink w:anchor="_Toc129554597" w:history="1">
        <w:r w:rsidR="00127646" w:rsidRPr="00AF1EF3">
          <w:rPr>
            <w:rStyle w:val="Lienhypertexte"/>
            <w:noProof/>
          </w:rPr>
          <w:t>Figure 33: Modélisation du nouveau carter</w:t>
        </w:r>
        <w:r w:rsidR="00127646">
          <w:rPr>
            <w:noProof/>
            <w:webHidden/>
          </w:rPr>
          <w:tab/>
        </w:r>
        <w:r w:rsidR="00127646">
          <w:rPr>
            <w:noProof/>
            <w:webHidden/>
          </w:rPr>
          <w:fldChar w:fldCharType="begin"/>
        </w:r>
        <w:r w:rsidR="00127646">
          <w:rPr>
            <w:noProof/>
            <w:webHidden/>
          </w:rPr>
          <w:instrText xml:space="preserve"> PAGEREF _Toc129554597 \h </w:instrText>
        </w:r>
        <w:r w:rsidR="00127646">
          <w:rPr>
            <w:noProof/>
            <w:webHidden/>
          </w:rPr>
        </w:r>
        <w:r w:rsidR="00127646">
          <w:rPr>
            <w:noProof/>
            <w:webHidden/>
          </w:rPr>
          <w:fldChar w:fldCharType="separate"/>
        </w:r>
        <w:r w:rsidR="00127646">
          <w:rPr>
            <w:noProof/>
            <w:webHidden/>
          </w:rPr>
          <w:t>31</w:t>
        </w:r>
        <w:r w:rsidR="00127646">
          <w:rPr>
            <w:noProof/>
            <w:webHidden/>
          </w:rPr>
          <w:fldChar w:fldCharType="end"/>
        </w:r>
      </w:hyperlink>
    </w:p>
    <w:p w14:paraId="7A3A5001" w14:textId="3B16D052" w:rsidR="00F86FFF" w:rsidRPr="006672A4" w:rsidRDefault="00025CBC" w:rsidP="006672A4">
      <w:pPr>
        <w:jc w:val="both"/>
        <w:rPr>
          <w:rFonts w:ascii="Times New Roman" w:hAnsi="Times New Roman" w:cs="Times New Roman"/>
          <w:b/>
          <w:bCs/>
          <w:sz w:val="40"/>
          <w:szCs w:val="40"/>
        </w:rPr>
      </w:pPr>
      <w:r w:rsidRPr="00025CBC">
        <w:rPr>
          <w:rFonts w:ascii="Times New Roman" w:hAnsi="Times New Roman" w:cs="Times New Roman"/>
          <w:b/>
          <w:bCs/>
          <w:sz w:val="44"/>
          <w:szCs w:val="44"/>
        </w:rPr>
        <w:fldChar w:fldCharType="end"/>
      </w:r>
      <w:r w:rsidR="00F86FFF" w:rsidRPr="006672A4">
        <w:rPr>
          <w:rFonts w:ascii="Times New Roman" w:hAnsi="Times New Roman" w:cs="Times New Roman"/>
          <w:b/>
          <w:bCs/>
          <w:sz w:val="40"/>
          <w:szCs w:val="40"/>
        </w:rPr>
        <w:br w:type="page"/>
      </w:r>
    </w:p>
    <w:p w14:paraId="74AD2F71" w14:textId="3769045E" w:rsidR="00B27E00" w:rsidRPr="006672A4" w:rsidRDefault="00B27E00" w:rsidP="006672A4">
      <w:pPr>
        <w:pStyle w:val="Titre1"/>
        <w:numPr>
          <w:ilvl w:val="0"/>
          <w:numId w:val="0"/>
        </w:numPr>
        <w:ind w:left="432" w:hanging="432"/>
        <w:jc w:val="both"/>
        <w:rPr>
          <w:rFonts w:ascii="Times New Roman" w:eastAsiaTheme="minorEastAsia" w:hAnsi="Times New Roman" w:cs="Times New Roman"/>
          <w:b w:val="0"/>
          <w:bCs/>
          <w:color w:val="auto"/>
          <w:sz w:val="40"/>
          <w:szCs w:val="40"/>
        </w:rPr>
      </w:pPr>
      <w:bookmarkStart w:id="14" w:name="_Toc129554602"/>
      <w:r w:rsidRPr="006672A4">
        <w:rPr>
          <w:rFonts w:ascii="Times New Roman" w:eastAsiaTheme="minorEastAsia" w:hAnsi="Times New Roman" w:cs="Times New Roman"/>
          <w:bCs/>
          <w:color w:val="auto"/>
          <w:sz w:val="40"/>
          <w:szCs w:val="40"/>
        </w:rPr>
        <w:lastRenderedPageBreak/>
        <w:t>Résumé technique</w:t>
      </w:r>
      <w:bookmarkEnd w:id="14"/>
      <w:r w:rsidRPr="006672A4">
        <w:rPr>
          <w:rFonts w:ascii="Times New Roman" w:eastAsiaTheme="minorEastAsia" w:hAnsi="Times New Roman" w:cs="Times New Roman"/>
          <w:bCs/>
          <w:color w:val="auto"/>
          <w:sz w:val="40"/>
          <w:szCs w:val="40"/>
        </w:rPr>
        <w:t xml:space="preserve"> </w:t>
      </w:r>
    </w:p>
    <w:p w14:paraId="206242E6" w14:textId="77777777" w:rsidR="00B27E00" w:rsidRPr="006672A4" w:rsidRDefault="00B27E00" w:rsidP="006672A4">
      <w:pPr>
        <w:jc w:val="both"/>
        <w:rPr>
          <w:rFonts w:ascii="Times New Roman" w:hAnsi="Times New Roman" w:cs="Times New Roman"/>
          <w:b/>
          <w:bCs/>
          <w:sz w:val="40"/>
          <w:szCs w:val="40"/>
        </w:rPr>
      </w:pPr>
    </w:p>
    <w:p w14:paraId="3AA10CD0" w14:textId="56596CAD" w:rsidR="00AC4250" w:rsidRPr="006672A4" w:rsidRDefault="00AC4250" w:rsidP="006672A4">
      <w:pPr>
        <w:jc w:val="both"/>
        <w:rPr>
          <w:rFonts w:ascii="Times New Roman" w:hAnsi="Times New Roman" w:cs="Times New Roman"/>
          <w:sz w:val="24"/>
          <w:szCs w:val="24"/>
        </w:rPr>
      </w:pPr>
      <w:r w:rsidRPr="006672A4">
        <w:rPr>
          <w:rFonts w:ascii="Times New Roman" w:hAnsi="Times New Roman" w:cs="Times New Roman"/>
          <w:sz w:val="24"/>
          <w:szCs w:val="24"/>
        </w:rPr>
        <w:t>…</w:t>
      </w:r>
    </w:p>
    <w:p w14:paraId="5BB01365" w14:textId="6D3F90C0" w:rsidR="00730CF5" w:rsidRPr="006672A4" w:rsidRDefault="00730CF5" w:rsidP="006672A4">
      <w:pPr>
        <w:jc w:val="both"/>
        <w:rPr>
          <w:rFonts w:ascii="Times New Roman" w:hAnsi="Times New Roman" w:cs="Times New Roman"/>
          <w:sz w:val="24"/>
          <w:szCs w:val="24"/>
        </w:rPr>
      </w:pPr>
      <w:r w:rsidRPr="006672A4">
        <w:rPr>
          <w:rFonts w:ascii="Times New Roman" w:hAnsi="Times New Roman" w:cs="Times New Roman"/>
          <w:sz w:val="24"/>
          <w:szCs w:val="24"/>
        </w:rPr>
        <w:t xml:space="preserve">Mots clés : </w:t>
      </w:r>
    </w:p>
    <w:p w14:paraId="3509F145" w14:textId="77777777" w:rsidR="00AA68E5" w:rsidRPr="006672A4" w:rsidRDefault="00AA68E5" w:rsidP="006672A4">
      <w:pPr>
        <w:jc w:val="both"/>
        <w:rPr>
          <w:rFonts w:ascii="Times New Roman" w:hAnsi="Times New Roman" w:cs="Times New Roman"/>
          <w:sz w:val="24"/>
          <w:szCs w:val="24"/>
        </w:rPr>
      </w:pPr>
    </w:p>
    <w:p w14:paraId="192D952A" w14:textId="64100225" w:rsidR="00B27E00" w:rsidRPr="006672A4" w:rsidRDefault="00B27E00" w:rsidP="006672A4">
      <w:pPr>
        <w:pStyle w:val="Titre1"/>
        <w:numPr>
          <w:ilvl w:val="0"/>
          <w:numId w:val="0"/>
        </w:numPr>
        <w:ind w:left="432" w:hanging="432"/>
        <w:jc w:val="both"/>
        <w:rPr>
          <w:rFonts w:ascii="Times New Roman" w:eastAsiaTheme="minorEastAsia" w:hAnsi="Times New Roman" w:cs="Times New Roman"/>
          <w:b w:val="0"/>
          <w:bCs/>
          <w:color w:val="auto"/>
          <w:sz w:val="40"/>
          <w:szCs w:val="40"/>
        </w:rPr>
      </w:pPr>
      <w:bookmarkStart w:id="15" w:name="_Toc129554603"/>
      <w:r w:rsidRPr="006672A4">
        <w:rPr>
          <w:rFonts w:ascii="Times New Roman" w:eastAsiaTheme="minorEastAsia" w:hAnsi="Times New Roman" w:cs="Times New Roman"/>
          <w:bCs/>
          <w:color w:val="auto"/>
          <w:sz w:val="40"/>
          <w:szCs w:val="40"/>
        </w:rPr>
        <w:t>Abstract</w:t>
      </w:r>
      <w:bookmarkEnd w:id="15"/>
    </w:p>
    <w:p w14:paraId="7A2283F7" w14:textId="77777777" w:rsidR="00B27E00" w:rsidRPr="006672A4" w:rsidRDefault="00B27E00" w:rsidP="006672A4">
      <w:pPr>
        <w:jc w:val="both"/>
        <w:rPr>
          <w:rFonts w:ascii="Times New Roman" w:hAnsi="Times New Roman" w:cs="Times New Roman"/>
          <w:b/>
          <w:bCs/>
          <w:sz w:val="40"/>
          <w:szCs w:val="40"/>
        </w:rPr>
      </w:pPr>
    </w:p>
    <w:p w14:paraId="41071172" w14:textId="0A80223F" w:rsidR="00860D0A" w:rsidRPr="006672A4" w:rsidRDefault="00AC4250" w:rsidP="006672A4">
      <w:pPr>
        <w:jc w:val="both"/>
        <w:rPr>
          <w:rFonts w:ascii="Times New Roman" w:hAnsi="Times New Roman" w:cs="Times New Roman"/>
          <w:sz w:val="24"/>
          <w:szCs w:val="24"/>
        </w:rPr>
      </w:pPr>
      <w:r w:rsidRPr="006672A4">
        <w:rPr>
          <w:rFonts w:ascii="Times New Roman" w:hAnsi="Times New Roman" w:cs="Times New Roman"/>
          <w:sz w:val="24"/>
          <w:szCs w:val="24"/>
        </w:rPr>
        <w:t>… English version</w:t>
      </w:r>
    </w:p>
    <w:p w14:paraId="7CA3BB70" w14:textId="68B9AEA2" w:rsidR="003F2554" w:rsidRPr="006672A4" w:rsidRDefault="00AF359C" w:rsidP="006672A4">
      <w:pPr>
        <w:jc w:val="both"/>
        <w:rPr>
          <w:rFonts w:ascii="Times New Roman" w:hAnsi="Times New Roman" w:cs="Times New Roman"/>
          <w:sz w:val="24"/>
          <w:szCs w:val="24"/>
        </w:rPr>
      </w:pPr>
      <w:r w:rsidRPr="006672A4">
        <w:rPr>
          <w:rFonts w:ascii="Times New Roman" w:hAnsi="Times New Roman" w:cs="Times New Roman"/>
          <w:sz w:val="24"/>
          <w:szCs w:val="24"/>
        </w:rPr>
        <w:t xml:space="preserve">Key </w:t>
      </w:r>
      <w:r w:rsidR="00037984" w:rsidRPr="006672A4">
        <w:rPr>
          <w:rFonts w:ascii="Times New Roman" w:hAnsi="Times New Roman" w:cs="Times New Roman"/>
          <w:sz w:val="24"/>
          <w:szCs w:val="24"/>
        </w:rPr>
        <w:t>words:</w:t>
      </w:r>
      <w:r w:rsidR="00681A98" w:rsidRPr="006672A4">
        <w:rPr>
          <w:rFonts w:ascii="Times New Roman" w:hAnsi="Times New Roman" w:cs="Times New Roman"/>
          <w:sz w:val="24"/>
          <w:szCs w:val="24"/>
        </w:rPr>
        <w:t xml:space="preserve"> </w:t>
      </w:r>
    </w:p>
    <w:p w14:paraId="106B7544" w14:textId="77777777" w:rsidR="00F86FFF" w:rsidRPr="006672A4" w:rsidRDefault="00F86FFF" w:rsidP="006672A4">
      <w:pPr>
        <w:jc w:val="both"/>
        <w:rPr>
          <w:rFonts w:ascii="Times New Roman" w:hAnsi="Times New Roman" w:cs="Times New Roman"/>
          <w:bCs/>
          <w:sz w:val="40"/>
          <w:szCs w:val="40"/>
        </w:rPr>
      </w:pPr>
      <w:r w:rsidRPr="006672A4">
        <w:rPr>
          <w:rFonts w:ascii="Times New Roman" w:hAnsi="Times New Roman" w:cs="Times New Roman"/>
          <w:bCs/>
          <w:sz w:val="40"/>
          <w:szCs w:val="40"/>
        </w:rPr>
        <w:br w:type="page"/>
      </w:r>
    </w:p>
    <w:p w14:paraId="149BE22F" w14:textId="64725FF3" w:rsidR="0079625D" w:rsidRDefault="00E741D8" w:rsidP="00783B69">
      <w:pPr>
        <w:pStyle w:val="Titre1"/>
        <w:numPr>
          <w:ilvl w:val="0"/>
          <w:numId w:val="0"/>
        </w:numPr>
        <w:ind w:left="432" w:hanging="432"/>
        <w:jc w:val="both"/>
        <w:rPr>
          <w:rFonts w:ascii="Times New Roman" w:eastAsiaTheme="minorEastAsia" w:hAnsi="Times New Roman" w:cs="Times New Roman"/>
          <w:bCs/>
          <w:color w:val="auto"/>
          <w:sz w:val="40"/>
          <w:szCs w:val="40"/>
        </w:rPr>
      </w:pPr>
      <w:bookmarkStart w:id="16" w:name="_Toc129554604"/>
      <w:r w:rsidRPr="006672A4">
        <w:rPr>
          <w:rFonts w:ascii="Times New Roman" w:eastAsiaTheme="minorEastAsia" w:hAnsi="Times New Roman" w:cs="Times New Roman"/>
          <w:bCs/>
          <w:color w:val="auto"/>
          <w:sz w:val="40"/>
          <w:szCs w:val="40"/>
        </w:rPr>
        <w:lastRenderedPageBreak/>
        <w:t>Présentation de l’environnement du stage</w:t>
      </w:r>
      <w:bookmarkEnd w:id="16"/>
      <w:r w:rsidRPr="006672A4">
        <w:rPr>
          <w:rFonts w:ascii="Times New Roman" w:eastAsiaTheme="minorEastAsia" w:hAnsi="Times New Roman" w:cs="Times New Roman"/>
          <w:bCs/>
          <w:color w:val="auto"/>
          <w:sz w:val="40"/>
          <w:szCs w:val="40"/>
        </w:rPr>
        <w:t xml:space="preserve"> </w:t>
      </w:r>
    </w:p>
    <w:p w14:paraId="12D7EAA3" w14:textId="77777777" w:rsidR="00783B69" w:rsidRPr="00446E3D" w:rsidRDefault="00783B69" w:rsidP="00783B69">
      <w:pPr>
        <w:rPr>
          <w:sz w:val="24"/>
          <w:szCs w:val="24"/>
        </w:rPr>
      </w:pPr>
    </w:p>
    <w:p w14:paraId="0B2A59D7" w14:textId="36867B90" w:rsidR="0079625D" w:rsidRPr="00DB0692" w:rsidRDefault="007F2CD8" w:rsidP="00783B69">
      <w:pPr>
        <w:pStyle w:val="Paragraphedeliste"/>
        <w:numPr>
          <w:ilvl w:val="0"/>
          <w:numId w:val="33"/>
        </w:numPr>
        <w:rPr>
          <w:rFonts w:ascii="Times New Roman" w:hAnsi="Times New Roman" w:cs="Times New Roman"/>
          <w:b/>
          <w:bCs/>
          <w:sz w:val="28"/>
          <w:szCs w:val="28"/>
        </w:rPr>
      </w:pPr>
      <w:r w:rsidRPr="00DB0692">
        <w:rPr>
          <w:rFonts w:ascii="Times New Roman" w:hAnsi="Times New Roman" w:cs="Times New Roman"/>
          <w:b/>
          <w:bCs/>
          <w:sz w:val="28"/>
          <w:szCs w:val="28"/>
        </w:rPr>
        <w:t>L’</w:t>
      </w:r>
      <w:r w:rsidR="00783B69" w:rsidRPr="00DB0692">
        <w:rPr>
          <w:rFonts w:ascii="Times New Roman" w:hAnsi="Times New Roman" w:cs="Times New Roman"/>
          <w:b/>
          <w:bCs/>
          <w:sz w:val="28"/>
          <w:szCs w:val="28"/>
        </w:rPr>
        <w:t>E</w:t>
      </w:r>
      <w:r w:rsidR="00DB0692" w:rsidRPr="00DB0692">
        <w:rPr>
          <w:rFonts w:ascii="Times New Roman" w:hAnsi="Times New Roman" w:cs="Times New Roman"/>
          <w:b/>
          <w:bCs/>
          <w:sz w:val="28"/>
          <w:szCs w:val="28"/>
        </w:rPr>
        <w:t>frei</w:t>
      </w:r>
    </w:p>
    <w:p w14:paraId="135DC15A" w14:textId="77907FB3" w:rsidR="00BD62F0" w:rsidRPr="006672A4" w:rsidRDefault="00B77F04" w:rsidP="00DB0692">
      <w:pPr>
        <w:ind w:firstLine="709"/>
        <w:jc w:val="both"/>
        <w:rPr>
          <w:rFonts w:ascii="Times New Roman" w:hAnsi="Times New Roman" w:cs="Times New Roman"/>
          <w:sz w:val="24"/>
          <w:szCs w:val="24"/>
        </w:rPr>
      </w:pPr>
      <w:r w:rsidRPr="006672A4">
        <w:rPr>
          <w:rFonts w:ascii="Times New Roman" w:hAnsi="Times New Roman" w:cs="Times New Roman"/>
          <w:sz w:val="24"/>
          <w:szCs w:val="24"/>
        </w:rPr>
        <w:t>L’</w:t>
      </w:r>
      <w:r w:rsidRPr="006672A4">
        <w:rPr>
          <w:rFonts w:ascii="Times New Roman" w:hAnsi="Times New Roman" w:cs="Times New Roman"/>
          <w:i/>
          <w:iCs/>
          <w:sz w:val="24"/>
          <w:szCs w:val="24"/>
        </w:rPr>
        <w:t xml:space="preserve">École française de radioélectricité, d’électronique et d’informatique </w:t>
      </w:r>
      <w:r w:rsidRPr="006672A4">
        <w:rPr>
          <w:rFonts w:ascii="Times New Roman" w:hAnsi="Times New Roman" w:cs="Times New Roman"/>
          <w:sz w:val="24"/>
          <w:szCs w:val="24"/>
        </w:rPr>
        <w:t>(E</w:t>
      </w:r>
      <w:r w:rsidR="00DB0692">
        <w:rPr>
          <w:rFonts w:ascii="Times New Roman" w:hAnsi="Times New Roman" w:cs="Times New Roman"/>
          <w:sz w:val="24"/>
          <w:szCs w:val="24"/>
        </w:rPr>
        <w:t>frei</w:t>
      </w:r>
      <w:r w:rsidRPr="006672A4">
        <w:rPr>
          <w:rFonts w:ascii="Times New Roman" w:hAnsi="Times New Roman" w:cs="Times New Roman"/>
          <w:sz w:val="24"/>
          <w:szCs w:val="24"/>
        </w:rPr>
        <w:t xml:space="preserve">) </w:t>
      </w:r>
      <w:r w:rsidR="00915AAE" w:rsidRPr="006672A4">
        <w:rPr>
          <w:rFonts w:ascii="Times New Roman" w:hAnsi="Times New Roman" w:cs="Times New Roman"/>
          <w:sz w:val="24"/>
          <w:szCs w:val="24"/>
        </w:rPr>
        <w:t xml:space="preserve">est une </w:t>
      </w:r>
      <w:r w:rsidR="00DD319F" w:rsidRPr="006672A4">
        <w:rPr>
          <w:rFonts w:ascii="Times New Roman" w:hAnsi="Times New Roman" w:cs="Times New Roman"/>
          <w:sz w:val="24"/>
          <w:szCs w:val="24"/>
        </w:rPr>
        <w:t xml:space="preserve">école </w:t>
      </w:r>
      <w:r w:rsidR="00DB01E1" w:rsidRPr="006672A4">
        <w:rPr>
          <w:rFonts w:ascii="Times New Roman" w:hAnsi="Times New Roman" w:cs="Times New Roman"/>
          <w:sz w:val="24"/>
          <w:szCs w:val="24"/>
        </w:rPr>
        <w:t xml:space="preserve">privée </w:t>
      </w:r>
      <w:r w:rsidR="00DD319F" w:rsidRPr="006672A4">
        <w:rPr>
          <w:rFonts w:ascii="Times New Roman" w:hAnsi="Times New Roman" w:cs="Times New Roman"/>
          <w:sz w:val="24"/>
          <w:szCs w:val="24"/>
        </w:rPr>
        <w:t xml:space="preserve">d’ingénieurs généraliste et expert du numérique, en perpétuelle évolution depuis sa fondation en 1936, qui dispose de l’habilitation </w:t>
      </w:r>
      <w:r w:rsidR="007565E5" w:rsidRPr="006672A4">
        <w:rPr>
          <w:rFonts w:ascii="Times New Roman" w:hAnsi="Times New Roman" w:cs="Times New Roman"/>
          <w:sz w:val="24"/>
          <w:szCs w:val="24"/>
        </w:rPr>
        <w:t>par</w:t>
      </w:r>
      <w:r w:rsidR="00DD319F" w:rsidRPr="006672A4">
        <w:rPr>
          <w:rFonts w:ascii="Times New Roman" w:hAnsi="Times New Roman" w:cs="Times New Roman"/>
          <w:sz w:val="24"/>
          <w:szCs w:val="24"/>
        </w:rPr>
        <w:t xml:space="preserve"> la Commission des Titres Ingénieur</w:t>
      </w:r>
      <w:r w:rsidR="00DB01E1" w:rsidRPr="006672A4">
        <w:rPr>
          <w:rFonts w:ascii="Times New Roman" w:hAnsi="Times New Roman" w:cs="Times New Roman"/>
          <w:sz w:val="24"/>
          <w:szCs w:val="24"/>
        </w:rPr>
        <w:t xml:space="preserve"> à délivrer le titre d’ingénieur</w:t>
      </w:r>
      <w:r w:rsidR="00DD319F" w:rsidRPr="006672A4">
        <w:rPr>
          <w:rFonts w:ascii="Times New Roman" w:hAnsi="Times New Roman" w:cs="Times New Roman"/>
          <w:sz w:val="24"/>
          <w:szCs w:val="24"/>
        </w:rPr>
        <w:t xml:space="preserve"> depuis 1957</w:t>
      </w:r>
      <w:r w:rsidR="00DB01E1" w:rsidRPr="006672A4">
        <w:rPr>
          <w:rFonts w:ascii="Times New Roman" w:hAnsi="Times New Roman" w:cs="Times New Roman"/>
          <w:sz w:val="24"/>
          <w:szCs w:val="24"/>
        </w:rPr>
        <w:t xml:space="preserve"> et qui a rejoint l’université Paris-Panthéon-Assas en tant qu’établissement composante depuis l’année 2022.</w:t>
      </w:r>
      <w:r w:rsidR="004E4B41">
        <w:rPr>
          <w:rFonts w:ascii="Times New Roman" w:hAnsi="Times New Roman" w:cs="Times New Roman"/>
          <w:sz w:val="24"/>
          <w:szCs w:val="24"/>
        </w:rPr>
        <w:t xml:space="preserve"> </w:t>
      </w:r>
      <w:r w:rsidR="00DB01E1" w:rsidRPr="006672A4">
        <w:rPr>
          <w:rFonts w:ascii="Times New Roman" w:hAnsi="Times New Roman" w:cs="Times New Roman"/>
          <w:sz w:val="24"/>
          <w:szCs w:val="24"/>
        </w:rPr>
        <w:t>L’</w:t>
      </w:r>
      <w:r w:rsidR="00DB0692">
        <w:rPr>
          <w:rFonts w:ascii="Times New Roman" w:hAnsi="Times New Roman" w:cs="Times New Roman"/>
          <w:sz w:val="24"/>
          <w:szCs w:val="24"/>
        </w:rPr>
        <w:t>Efrei</w:t>
      </w:r>
      <w:r w:rsidR="00DB01E1" w:rsidRPr="006672A4">
        <w:rPr>
          <w:rFonts w:ascii="Times New Roman" w:hAnsi="Times New Roman" w:cs="Times New Roman"/>
          <w:sz w:val="24"/>
          <w:szCs w:val="24"/>
        </w:rPr>
        <w:t xml:space="preserve"> dispose de plusieurs bâtiments dont deux campus dans les villes de Villejuif et de Bordeaux. Le campus principal</w:t>
      </w:r>
      <w:r w:rsidR="00365D3E" w:rsidRPr="006672A4">
        <w:rPr>
          <w:rFonts w:ascii="Times New Roman" w:hAnsi="Times New Roman" w:cs="Times New Roman"/>
          <w:sz w:val="24"/>
          <w:szCs w:val="24"/>
        </w:rPr>
        <w:t xml:space="preserve"> à Villejuif</w:t>
      </w:r>
      <w:r w:rsidR="00DB01E1" w:rsidRPr="006672A4">
        <w:rPr>
          <w:rFonts w:ascii="Times New Roman" w:hAnsi="Times New Roman" w:cs="Times New Roman"/>
          <w:sz w:val="24"/>
          <w:szCs w:val="24"/>
        </w:rPr>
        <w:t xml:space="preserve">, </w:t>
      </w:r>
      <w:r w:rsidR="00365D3E" w:rsidRPr="006672A4">
        <w:rPr>
          <w:rFonts w:ascii="Times New Roman" w:hAnsi="Times New Roman" w:cs="Times New Roman"/>
          <w:sz w:val="24"/>
          <w:szCs w:val="24"/>
        </w:rPr>
        <w:t>comportes-en son sein</w:t>
      </w:r>
      <w:r w:rsidR="00812C63" w:rsidRPr="006672A4">
        <w:rPr>
          <w:rFonts w:ascii="Times New Roman" w:hAnsi="Times New Roman" w:cs="Times New Roman"/>
          <w:sz w:val="24"/>
          <w:szCs w:val="24"/>
        </w:rPr>
        <w:t xml:space="preserve"> un bâtiment inauguré en 2021</w:t>
      </w:r>
      <w:r w:rsidR="00365D3E" w:rsidRPr="006672A4">
        <w:rPr>
          <w:rFonts w:ascii="Times New Roman" w:hAnsi="Times New Roman" w:cs="Times New Roman"/>
          <w:sz w:val="24"/>
          <w:szCs w:val="24"/>
        </w:rPr>
        <w:t xml:space="preserve">, </w:t>
      </w:r>
      <w:r w:rsidR="00812C63" w:rsidRPr="006672A4">
        <w:rPr>
          <w:rFonts w:ascii="Times New Roman" w:hAnsi="Times New Roman" w:cs="Times New Roman"/>
          <w:sz w:val="24"/>
          <w:szCs w:val="24"/>
        </w:rPr>
        <w:t>dans lequel</w:t>
      </w:r>
      <w:r w:rsidR="00365D3E" w:rsidRPr="006672A4">
        <w:rPr>
          <w:rFonts w:ascii="Times New Roman" w:hAnsi="Times New Roman" w:cs="Times New Roman"/>
          <w:sz w:val="24"/>
          <w:szCs w:val="24"/>
        </w:rPr>
        <w:t xml:space="preserve"> s’effectue le stage présenté dans ce document</w:t>
      </w:r>
      <w:r w:rsidR="00812C63" w:rsidRPr="006672A4">
        <w:rPr>
          <w:rFonts w:ascii="Times New Roman" w:hAnsi="Times New Roman" w:cs="Times New Roman"/>
          <w:sz w:val="24"/>
          <w:szCs w:val="24"/>
        </w:rPr>
        <w:t> : l’Innovation’Lab.</w:t>
      </w:r>
    </w:p>
    <w:p w14:paraId="42435D7C" w14:textId="734066DB" w:rsidR="00BD62F0" w:rsidRPr="00DB0692" w:rsidRDefault="00DE6634" w:rsidP="00DB0692">
      <w:pPr>
        <w:pStyle w:val="Paragraphedeliste"/>
        <w:numPr>
          <w:ilvl w:val="0"/>
          <w:numId w:val="33"/>
        </w:numPr>
        <w:rPr>
          <w:rFonts w:ascii="Times New Roman" w:hAnsi="Times New Roman" w:cs="Times New Roman"/>
          <w:b/>
          <w:bCs/>
          <w:sz w:val="28"/>
          <w:szCs w:val="28"/>
        </w:rPr>
      </w:pPr>
      <w:r w:rsidRPr="00DB0692">
        <w:rPr>
          <w:rFonts w:ascii="Times New Roman" w:hAnsi="Times New Roman" w:cs="Times New Roman"/>
          <w:b/>
          <w:bCs/>
          <w:sz w:val="28"/>
          <w:szCs w:val="28"/>
        </w:rPr>
        <w:t>L</w:t>
      </w:r>
      <w:r w:rsidR="00456081" w:rsidRPr="00DB0692">
        <w:rPr>
          <w:rFonts w:ascii="Times New Roman" w:hAnsi="Times New Roman" w:cs="Times New Roman"/>
          <w:b/>
          <w:bCs/>
          <w:sz w:val="28"/>
          <w:szCs w:val="28"/>
        </w:rPr>
        <w:t>’Innovation’Lab</w:t>
      </w:r>
    </w:p>
    <w:p w14:paraId="405CB19F" w14:textId="1E91C0B8" w:rsidR="00572FBD" w:rsidRPr="006672A4" w:rsidRDefault="00812C63" w:rsidP="00DB0692">
      <w:pPr>
        <w:ind w:firstLine="709"/>
        <w:jc w:val="both"/>
        <w:rPr>
          <w:rFonts w:ascii="Times New Roman" w:hAnsi="Times New Roman" w:cs="Times New Roman"/>
          <w:sz w:val="24"/>
          <w:szCs w:val="24"/>
        </w:rPr>
      </w:pPr>
      <w:r w:rsidRPr="006672A4">
        <w:rPr>
          <w:rFonts w:ascii="Times New Roman" w:hAnsi="Times New Roman" w:cs="Times New Roman"/>
          <w:sz w:val="24"/>
          <w:szCs w:val="24"/>
        </w:rPr>
        <w:t xml:space="preserve">L’Innovation’Lab est un espace de travail dédié aux étudiants, enseignants et associations étudiantes disposant d’outils pour la conception et réalisation de projets. </w:t>
      </w:r>
      <w:r w:rsidR="00524510" w:rsidRPr="006672A4">
        <w:rPr>
          <w:rFonts w:ascii="Times New Roman" w:hAnsi="Times New Roman" w:cs="Times New Roman"/>
          <w:sz w:val="24"/>
          <w:szCs w:val="24"/>
        </w:rPr>
        <w:t>L’Innovation’Lab est aussi par extension, une entité d’</w:t>
      </w:r>
      <w:r w:rsidR="00DB0692" w:rsidRPr="00DB0692">
        <w:rPr>
          <w:rFonts w:ascii="Times New Roman" w:hAnsi="Times New Roman" w:cs="Times New Roman"/>
          <w:sz w:val="24"/>
          <w:szCs w:val="24"/>
        </w:rPr>
        <w:t xml:space="preserve"> </w:t>
      </w:r>
      <w:r w:rsidR="00DB0692">
        <w:rPr>
          <w:rFonts w:ascii="Times New Roman" w:hAnsi="Times New Roman" w:cs="Times New Roman"/>
          <w:sz w:val="24"/>
          <w:szCs w:val="24"/>
        </w:rPr>
        <w:t>Efrei</w:t>
      </w:r>
      <w:r w:rsidR="00524510" w:rsidRPr="006672A4">
        <w:rPr>
          <w:rFonts w:ascii="Times New Roman" w:hAnsi="Times New Roman" w:cs="Times New Roman"/>
          <w:sz w:val="24"/>
          <w:szCs w:val="24"/>
        </w:rPr>
        <w:t xml:space="preserve"> P</w:t>
      </w:r>
      <w:r w:rsidR="00DB0692">
        <w:rPr>
          <w:rFonts w:ascii="Times New Roman" w:hAnsi="Times New Roman" w:cs="Times New Roman"/>
          <w:sz w:val="24"/>
          <w:szCs w:val="24"/>
        </w:rPr>
        <w:t>aris</w:t>
      </w:r>
      <w:r w:rsidR="00524510" w:rsidRPr="006672A4">
        <w:rPr>
          <w:rFonts w:ascii="Times New Roman" w:hAnsi="Times New Roman" w:cs="Times New Roman"/>
          <w:sz w:val="24"/>
          <w:szCs w:val="24"/>
        </w:rPr>
        <w:t xml:space="preserve">, avec pour mission principale d’élargir le spectre innovatif de cette dernière en proposant par exemple des projets pédagogiques, tel que le sujet de ce stage, qui à terme permettront à l’école de s’assurer une </w:t>
      </w:r>
      <w:r w:rsidR="004E5076" w:rsidRPr="006672A4">
        <w:rPr>
          <w:rFonts w:ascii="Times New Roman" w:hAnsi="Times New Roman" w:cs="Times New Roman"/>
          <w:sz w:val="24"/>
          <w:szCs w:val="24"/>
        </w:rPr>
        <w:t>certaine forme d’</w:t>
      </w:r>
      <w:r w:rsidR="00524510" w:rsidRPr="006672A4">
        <w:rPr>
          <w:rFonts w:ascii="Times New Roman" w:hAnsi="Times New Roman" w:cs="Times New Roman"/>
          <w:sz w:val="24"/>
          <w:szCs w:val="24"/>
        </w:rPr>
        <w:t>auto-suffisance</w:t>
      </w:r>
      <w:r w:rsidR="004E5076" w:rsidRPr="006672A4">
        <w:rPr>
          <w:rFonts w:ascii="Times New Roman" w:hAnsi="Times New Roman" w:cs="Times New Roman"/>
          <w:sz w:val="24"/>
          <w:szCs w:val="24"/>
        </w:rPr>
        <w:t xml:space="preserve"> matérielle.</w:t>
      </w:r>
    </w:p>
    <w:p w14:paraId="3A86FBD0" w14:textId="08B6DB7E" w:rsidR="006635AE" w:rsidRPr="00DB0692" w:rsidRDefault="006635AE" w:rsidP="00DB0692">
      <w:pPr>
        <w:pStyle w:val="Paragraphedeliste"/>
        <w:numPr>
          <w:ilvl w:val="0"/>
          <w:numId w:val="33"/>
        </w:numPr>
        <w:rPr>
          <w:rFonts w:ascii="Times New Roman" w:hAnsi="Times New Roman" w:cs="Times New Roman"/>
          <w:b/>
          <w:bCs/>
          <w:sz w:val="28"/>
          <w:szCs w:val="28"/>
        </w:rPr>
      </w:pPr>
      <w:r w:rsidRPr="00DB0692">
        <w:rPr>
          <w:rFonts w:ascii="Times New Roman" w:hAnsi="Times New Roman" w:cs="Times New Roman"/>
          <w:b/>
          <w:bCs/>
          <w:sz w:val="28"/>
          <w:szCs w:val="28"/>
        </w:rPr>
        <w:t>Les acteurs du projet « Bras drone »</w:t>
      </w:r>
    </w:p>
    <w:p w14:paraId="625DEF58" w14:textId="77777777" w:rsidR="004E4B41" w:rsidRDefault="003F473F" w:rsidP="00E45BD9">
      <w:pPr>
        <w:ind w:firstLine="709"/>
        <w:jc w:val="both"/>
        <w:rPr>
          <w:rFonts w:ascii="Times New Roman" w:hAnsi="Times New Roman" w:cs="Times New Roman"/>
          <w:sz w:val="24"/>
          <w:szCs w:val="24"/>
        </w:rPr>
      </w:pPr>
      <w:r w:rsidRPr="006672A4">
        <w:rPr>
          <w:rFonts w:ascii="Times New Roman" w:hAnsi="Times New Roman" w:cs="Times New Roman"/>
          <w:sz w:val="24"/>
          <w:szCs w:val="24"/>
        </w:rPr>
        <w:t>Le projet « Bras drone à un degré de liberté », proposé par l’Innovation’Lab (I’Lab)</w:t>
      </w:r>
      <w:r w:rsidR="008770B5" w:rsidRPr="006672A4">
        <w:rPr>
          <w:rFonts w:ascii="Times New Roman" w:hAnsi="Times New Roman" w:cs="Times New Roman"/>
          <w:sz w:val="24"/>
          <w:szCs w:val="24"/>
        </w:rPr>
        <w:t xml:space="preserve"> en partenariat avec la majeure Systèmes Robotiques &amp; Drones (SRD)</w:t>
      </w:r>
      <w:r w:rsidRPr="006672A4">
        <w:rPr>
          <w:rFonts w:ascii="Times New Roman" w:hAnsi="Times New Roman" w:cs="Times New Roman"/>
          <w:sz w:val="24"/>
          <w:szCs w:val="24"/>
        </w:rPr>
        <w:t xml:space="preserve">, est encadré par Monsieur GRIOT Rémi, en sa qualité de manager de l’I’Lab et de Madame CONTEVILLE Laurie, enseignante-chercheuse et responsable de la majeure </w:t>
      </w:r>
      <w:r w:rsidR="008770B5" w:rsidRPr="006672A4">
        <w:rPr>
          <w:rFonts w:ascii="Times New Roman" w:hAnsi="Times New Roman" w:cs="Times New Roman"/>
          <w:sz w:val="24"/>
          <w:szCs w:val="24"/>
        </w:rPr>
        <w:t>SRD.</w:t>
      </w:r>
    </w:p>
    <w:p w14:paraId="15D50016" w14:textId="7D79B244" w:rsidR="00437572" w:rsidRPr="006672A4" w:rsidRDefault="00437572" w:rsidP="00E45BD9">
      <w:pPr>
        <w:ind w:firstLine="709"/>
        <w:jc w:val="both"/>
        <w:rPr>
          <w:rFonts w:ascii="Times New Roman" w:hAnsi="Times New Roman" w:cs="Times New Roman"/>
          <w:sz w:val="24"/>
          <w:szCs w:val="24"/>
        </w:rPr>
      </w:pPr>
      <w:r w:rsidRPr="006672A4">
        <w:rPr>
          <w:rFonts w:ascii="Times New Roman" w:hAnsi="Times New Roman" w:cs="Times New Roman"/>
          <w:sz w:val="24"/>
          <w:szCs w:val="24"/>
        </w:rPr>
        <w:t xml:space="preserve">Les bénéficiaires du projet sont </w:t>
      </w:r>
      <w:r w:rsidR="00DB0692" w:rsidRPr="006672A4">
        <w:rPr>
          <w:rFonts w:ascii="Times New Roman" w:hAnsi="Times New Roman" w:cs="Times New Roman"/>
          <w:sz w:val="24"/>
          <w:szCs w:val="24"/>
        </w:rPr>
        <w:t>l’</w:t>
      </w:r>
      <w:r w:rsidR="00DB0692" w:rsidRPr="00DB0692">
        <w:rPr>
          <w:rFonts w:ascii="Times New Roman" w:hAnsi="Times New Roman" w:cs="Times New Roman"/>
          <w:sz w:val="24"/>
          <w:szCs w:val="24"/>
        </w:rPr>
        <w:t>Efrei</w:t>
      </w:r>
      <w:r w:rsidRPr="006672A4">
        <w:rPr>
          <w:rFonts w:ascii="Times New Roman" w:hAnsi="Times New Roman" w:cs="Times New Roman"/>
          <w:sz w:val="24"/>
          <w:szCs w:val="24"/>
        </w:rPr>
        <w:t xml:space="preserve"> Paris, les enseignants de la filière Systèmes Embarqués et de la majeure SRD, ainsi que les étudiants de </w:t>
      </w:r>
      <w:r w:rsidR="004E4B41" w:rsidRPr="006672A4">
        <w:rPr>
          <w:rFonts w:ascii="Times New Roman" w:hAnsi="Times New Roman" w:cs="Times New Roman"/>
          <w:sz w:val="24"/>
          <w:szCs w:val="24"/>
        </w:rPr>
        <w:t>ces mêmes filières</w:t>
      </w:r>
      <w:r w:rsidRPr="006672A4">
        <w:rPr>
          <w:rFonts w:ascii="Times New Roman" w:hAnsi="Times New Roman" w:cs="Times New Roman"/>
          <w:sz w:val="24"/>
          <w:szCs w:val="24"/>
        </w:rPr>
        <w:t xml:space="preserve"> et majeure.</w:t>
      </w:r>
    </w:p>
    <w:p w14:paraId="5E2A3680" w14:textId="5E949504" w:rsidR="00F86FFF" w:rsidRPr="006672A4" w:rsidRDefault="00F86FFF" w:rsidP="006672A4">
      <w:pPr>
        <w:jc w:val="both"/>
        <w:rPr>
          <w:rFonts w:ascii="Times New Roman" w:hAnsi="Times New Roman" w:cs="Times New Roman"/>
          <w:sz w:val="24"/>
          <w:szCs w:val="24"/>
        </w:rPr>
      </w:pPr>
      <w:r w:rsidRPr="006672A4">
        <w:rPr>
          <w:rFonts w:ascii="Times New Roman" w:hAnsi="Times New Roman" w:cs="Times New Roman"/>
          <w:sz w:val="24"/>
          <w:szCs w:val="24"/>
        </w:rPr>
        <w:br w:type="page"/>
      </w:r>
    </w:p>
    <w:p w14:paraId="315404BB" w14:textId="667B39C3" w:rsidR="00E741D8" w:rsidRPr="006672A4" w:rsidRDefault="00E741D8" w:rsidP="006672A4">
      <w:pPr>
        <w:pStyle w:val="Titre1"/>
        <w:numPr>
          <w:ilvl w:val="0"/>
          <w:numId w:val="0"/>
        </w:numPr>
        <w:ind w:left="432" w:hanging="432"/>
        <w:jc w:val="both"/>
        <w:rPr>
          <w:rFonts w:ascii="Times New Roman" w:eastAsiaTheme="minorEastAsia" w:hAnsi="Times New Roman" w:cs="Times New Roman"/>
          <w:b w:val="0"/>
          <w:bCs/>
          <w:color w:val="auto"/>
          <w:sz w:val="40"/>
          <w:szCs w:val="40"/>
        </w:rPr>
      </w:pPr>
      <w:bookmarkStart w:id="17" w:name="_Toc129554605"/>
      <w:r w:rsidRPr="006672A4">
        <w:rPr>
          <w:rFonts w:ascii="Times New Roman" w:eastAsiaTheme="minorEastAsia" w:hAnsi="Times New Roman" w:cs="Times New Roman"/>
          <w:bCs/>
          <w:color w:val="auto"/>
          <w:sz w:val="40"/>
          <w:szCs w:val="40"/>
        </w:rPr>
        <w:lastRenderedPageBreak/>
        <w:t>Stage</w:t>
      </w:r>
      <w:bookmarkEnd w:id="17"/>
      <w:r w:rsidRPr="006672A4">
        <w:rPr>
          <w:rFonts w:ascii="Times New Roman" w:eastAsiaTheme="minorEastAsia" w:hAnsi="Times New Roman" w:cs="Times New Roman"/>
          <w:bCs/>
          <w:color w:val="auto"/>
          <w:sz w:val="40"/>
          <w:szCs w:val="40"/>
        </w:rPr>
        <w:t xml:space="preserve"> </w:t>
      </w:r>
    </w:p>
    <w:p w14:paraId="01430CEA" w14:textId="673045CC" w:rsidR="00502472" w:rsidRPr="00446E3D" w:rsidRDefault="00502472" w:rsidP="006672A4">
      <w:pPr>
        <w:jc w:val="both"/>
        <w:rPr>
          <w:rFonts w:ascii="Times New Roman" w:hAnsi="Times New Roman" w:cs="Times New Roman"/>
          <w:sz w:val="24"/>
          <w:szCs w:val="24"/>
        </w:rPr>
      </w:pPr>
    </w:p>
    <w:p w14:paraId="2D36E83F" w14:textId="4689589A" w:rsidR="00B27E00" w:rsidRPr="00DB0692" w:rsidRDefault="0047151A" w:rsidP="006672A4">
      <w:pPr>
        <w:pStyle w:val="Titre1"/>
        <w:jc w:val="both"/>
        <w:rPr>
          <w:rFonts w:ascii="Times New Roman" w:hAnsi="Times New Roman" w:cs="Times New Roman"/>
          <w:b w:val="0"/>
          <w:sz w:val="36"/>
          <w:szCs w:val="36"/>
        </w:rPr>
      </w:pPr>
      <w:bookmarkStart w:id="18" w:name="_Toc129554606"/>
      <w:r w:rsidRPr="006672A4">
        <w:rPr>
          <w:rFonts w:ascii="Times New Roman" w:hAnsi="Times New Roman" w:cs="Times New Roman"/>
          <w:sz w:val="36"/>
          <w:szCs w:val="36"/>
        </w:rPr>
        <w:t>Introduction</w:t>
      </w:r>
      <w:bookmarkEnd w:id="18"/>
    </w:p>
    <w:p w14:paraId="4D84BC58" w14:textId="5D1B94AF" w:rsidR="00D573B7" w:rsidRDefault="005E78D2" w:rsidP="00AC03D7">
      <w:pPr>
        <w:ind w:firstLine="432"/>
        <w:jc w:val="both"/>
        <w:rPr>
          <w:rFonts w:ascii="Times New Roman" w:hAnsi="Times New Roman" w:cs="Times New Roman"/>
          <w:sz w:val="24"/>
          <w:szCs w:val="24"/>
        </w:rPr>
      </w:pPr>
      <w:r>
        <w:rPr>
          <w:rFonts w:ascii="Times New Roman" w:hAnsi="Times New Roman" w:cs="Times New Roman"/>
          <w:sz w:val="24"/>
          <w:szCs w:val="24"/>
        </w:rPr>
        <w:t xml:space="preserve">L’idée </w:t>
      </w:r>
      <w:r w:rsidR="00AC03D7">
        <w:rPr>
          <w:rFonts w:ascii="Times New Roman" w:hAnsi="Times New Roman" w:cs="Times New Roman"/>
          <w:sz w:val="24"/>
          <w:szCs w:val="24"/>
        </w:rPr>
        <w:t>du</w:t>
      </w:r>
      <w:r>
        <w:rPr>
          <w:rFonts w:ascii="Times New Roman" w:hAnsi="Times New Roman" w:cs="Times New Roman"/>
          <w:sz w:val="24"/>
          <w:szCs w:val="24"/>
        </w:rPr>
        <w:t xml:space="preserve"> projet</w:t>
      </w:r>
      <w:r w:rsidR="00AC03D7">
        <w:rPr>
          <w:rFonts w:ascii="Times New Roman" w:hAnsi="Times New Roman" w:cs="Times New Roman"/>
          <w:sz w:val="24"/>
          <w:szCs w:val="24"/>
        </w:rPr>
        <w:t xml:space="preserve"> </w:t>
      </w:r>
      <w:r w:rsidR="00717E45">
        <w:rPr>
          <w:rFonts w:ascii="Times New Roman" w:hAnsi="Times New Roman" w:cs="Times New Roman"/>
          <w:sz w:val="24"/>
          <w:szCs w:val="24"/>
        </w:rPr>
        <w:t xml:space="preserve">d’un </w:t>
      </w:r>
      <w:r w:rsidR="00717E45" w:rsidRPr="006672A4">
        <w:rPr>
          <w:rFonts w:ascii="Times New Roman" w:hAnsi="Times New Roman" w:cs="Times New Roman"/>
          <w:sz w:val="24"/>
          <w:szCs w:val="24"/>
        </w:rPr>
        <w:t>bras drone à un degré de liberté</w:t>
      </w:r>
      <w:r>
        <w:rPr>
          <w:rFonts w:ascii="Times New Roman" w:hAnsi="Times New Roman" w:cs="Times New Roman"/>
          <w:sz w:val="24"/>
          <w:szCs w:val="24"/>
        </w:rPr>
        <w:t xml:space="preserve"> est </w:t>
      </w:r>
      <w:r w:rsidR="00D573B7">
        <w:rPr>
          <w:rFonts w:ascii="Times New Roman" w:hAnsi="Times New Roman" w:cs="Times New Roman"/>
          <w:sz w:val="24"/>
          <w:szCs w:val="24"/>
        </w:rPr>
        <w:t>née</w:t>
      </w:r>
      <w:r>
        <w:rPr>
          <w:rFonts w:ascii="Times New Roman" w:hAnsi="Times New Roman" w:cs="Times New Roman"/>
          <w:sz w:val="24"/>
          <w:szCs w:val="24"/>
        </w:rPr>
        <w:t xml:space="preserve"> du besoin de pouvoir utiliser</w:t>
      </w:r>
      <w:r w:rsidR="00AC03D7">
        <w:rPr>
          <w:rFonts w:ascii="Times New Roman" w:hAnsi="Times New Roman" w:cs="Times New Roman"/>
          <w:sz w:val="24"/>
          <w:szCs w:val="24"/>
        </w:rPr>
        <w:t xml:space="preserve"> et </w:t>
      </w:r>
      <w:r w:rsidR="00D573B7">
        <w:rPr>
          <w:rFonts w:ascii="Times New Roman" w:hAnsi="Times New Roman" w:cs="Times New Roman"/>
          <w:sz w:val="24"/>
          <w:szCs w:val="24"/>
        </w:rPr>
        <w:t>fabriquer</w:t>
      </w:r>
      <w:r>
        <w:rPr>
          <w:rFonts w:ascii="Times New Roman" w:hAnsi="Times New Roman" w:cs="Times New Roman"/>
          <w:sz w:val="24"/>
          <w:szCs w:val="24"/>
        </w:rPr>
        <w:t xml:space="preserve"> du matériel pédagogique modifiable et réparable, relativement aisément, mais aussi à faible coût via les moyens mis à disposition par l’Efrei. Or l’I’Lab dispose d’outils (imprimantes 3D, découpeuse laser …) offrant ces possibilités ! </w:t>
      </w:r>
    </w:p>
    <w:p w14:paraId="0302424D" w14:textId="77777777" w:rsidR="00AC03D7" w:rsidRDefault="005E78D2" w:rsidP="00AC03D7">
      <w:pPr>
        <w:jc w:val="both"/>
        <w:rPr>
          <w:rFonts w:ascii="Times New Roman" w:hAnsi="Times New Roman" w:cs="Times New Roman"/>
          <w:sz w:val="24"/>
          <w:szCs w:val="24"/>
        </w:rPr>
      </w:pPr>
      <w:r>
        <w:rPr>
          <w:rFonts w:ascii="Times New Roman" w:hAnsi="Times New Roman" w:cs="Times New Roman"/>
          <w:sz w:val="24"/>
          <w:szCs w:val="24"/>
        </w:rPr>
        <w:t xml:space="preserve">L’opportunité est apparue au sein de la </w:t>
      </w:r>
      <w:r w:rsidR="002B47E6">
        <w:rPr>
          <w:rFonts w:ascii="Times New Roman" w:hAnsi="Times New Roman" w:cs="Times New Roman"/>
          <w:sz w:val="24"/>
          <w:szCs w:val="24"/>
        </w:rPr>
        <w:t>majeure</w:t>
      </w:r>
      <w:r>
        <w:rPr>
          <w:rFonts w:ascii="Times New Roman" w:hAnsi="Times New Roman" w:cs="Times New Roman"/>
          <w:sz w:val="24"/>
          <w:szCs w:val="24"/>
        </w:rPr>
        <w:t xml:space="preserve"> </w:t>
      </w:r>
      <w:r w:rsidR="002B47E6">
        <w:rPr>
          <w:rFonts w:ascii="Times New Roman" w:hAnsi="Times New Roman" w:cs="Times New Roman"/>
          <w:sz w:val="24"/>
          <w:szCs w:val="24"/>
        </w:rPr>
        <w:t>SRD, avec l’idée d’une maquette utile à la compréhension du fonctionnement d’un drone, dont les différents composants et capteurs seraient facilement accessibles et qui se proposerait comme pluridisciplinaire.</w:t>
      </w:r>
      <w:r w:rsidR="00AC03D7" w:rsidRPr="00AC03D7">
        <w:rPr>
          <w:rFonts w:ascii="Times New Roman" w:hAnsi="Times New Roman" w:cs="Times New Roman"/>
          <w:sz w:val="24"/>
          <w:szCs w:val="24"/>
        </w:rPr>
        <w:t xml:space="preserve"> </w:t>
      </w:r>
    </w:p>
    <w:p w14:paraId="29E3B63C" w14:textId="288988FA" w:rsidR="005E78D2" w:rsidRPr="006672A4" w:rsidRDefault="00AC03D7" w:rsidP="005E78D2">
      <w:pPr>
        <w:jc w:val="both"/>
        <w:rPr>
          <w:rFonts w:ascii="Times New Roman" w:hAnsi="Times New Roman" w:cs="Times New Roman"/>
          <w:sz w:val="24"/>
          <w:szCs w:val="24"/>
        </w:rPr>
      </w:pPr>
      <w:r w:rsidRPr="006672A4">
        <w:rPr>
          <w:rFonts w:ascii="Times New Roman" w:hAnsi="Times New Roman" w:cs="Times New Roman"/>
          <w:sz w:val="24"/>
          <w:szCs w:val="24"/>
        </w:rPr>
        <w:t xml:space="preserve">Ce stage fait suite au développement conceptuel et matériel </w:t>
      </w:r>
      <w:r w:rsidR="00717E45">
        <w:rPr>
          <w:rFonts w:ascii="Times New Roman" w:hAnsi="Times New Roman" w:cs="Times New Roman"/>
          <w:sz w:val="24"/>
          <w:szCs w:val="24"/>
        </w:rPr>
        <w:t>du bras</w:t>
      </w:r>
      <w:r w:rsidRPr="006672A4">
        <w:rPr>
          <w:rFonts w:ascii="Times New Roman" w:hAnsi="Times New Roman" w:cs="Times New Roman"/>
          <w:sz w:val="24"/>
          <w:szCs w:val="24"/>
        </w:rPr>
        <w:t>, qui fut le sujet d’un stage technique réalisé l’an dernier (2021-2022) par mon prédécesseur Monsieur N’DO Yann Kader Axel Obou, également élève de la majeure Systèmes Robotiques &amp; Drones de l’</w:t>
      </w:r>
      <w:r w:rsidRPr="00DB0692">
        <w:rPr>
          <w:rFonts w:ascii="Times New Roman" w:hAnsi="Times New Roman" w:cs="Times New Roman"/>
          <w:sz w:val="24"/>
          <w:szCs w:val="24"/>
        </w:rPr>
        <w:t>Efrei</w:t>
      </w:r>
      <w:r w:rsidRPr="006672A4">
        <w:rPr>
          <w:rFonts w:ascii="Times New Roman" w:hAnsi="Times New Roman" w:cs="Times New Roman"/>
          <w:sz w:val="24"/>
          <w:szCs w:val="24"/>
        </w:rPr>
        <w:t>.</w:t>
      </w:r>
    </w:p>
    <w:p w14:paraId="2EBECACF" w14:textId="4B6A0E82" w:rsidR="004E4B41" w:rsidRPr="00DB0692" w:rsidRDefault="001D43DF" w:rsidP="004E4B41">
      <w:pPr>
        <w:pStyle w:val="Titre2"/>
        <w:jc w:val="both"/>
        <w:rPr>
          <w:rFonts w:ascii="Times New Roman" w:hAnsi="Times New Roman" w:cs="Times New Roman"/>
          <w:bCs/>
          <w:color w:val="auto"/>
          <w:sz w:val="28"/>
          <w:szCs w:val="28"/>
        </w:rPr>
      </w:pPr>
      <w:bookmarkStart w:id="19" w:name="_Toc129554607"/>
      <w:r w:rsidRPr="006672A4">
        <w:rPr>
          <w:rFonts w:ascii="Times New Roman" w:hAnsi="Times New Roman" w:cs="Times New Roman"/>
          <w:bCs/>
          <w:color w:val="auto"/>
          <w:sz w:val="28"/>
          <w:szCs w:val="28"/>
        </w:rPr>
        <w:t>Présentation succincte du dispositif</w:t>
      </w:r>
      <w:bookmarkEnd w:id="19"/>
    </w:p>
    <w:p w14:paraId="5F1A2597" w14:textId="77777777" w:rsidR="00E73000" w:rsidRDefault="00111288" w:rsidP="004E4B41">
      <w:pPr>
        <w:ind w:firstLine="576"/>
        <w:jc w:val="both"/>
        <w:rPr>
          <w:rFonts w:ascii="Times New Roman" w:hAnsi="Times New Roman" w:cs="Times New Roman"/>
          <w:sz w:val="24"/>
          <w:szCs w:val="24"/>
        </w:rPr>
      </w:pPr>
      <w:r w:rsidRPr="006672A4">
        <w:rPr>
          <w:rFonts w:ascii="Times New Roman" w:hAnsi="Times New Roman" w:cs="Times New Roman"/>
          <w:sz w:val="24"/>
          <w:szCs w:val="24"/>
        </w:rPr>
        <w:t xml:space="preserve">Le dispositif </w:t>
      </w:r>
      <w:r w:rsidR="00F13269" w:rsidRPr="006672A4">
        <w:rPr>
          <w:rFonts w:ascii="Times New Roman" w:hAnsi="Times New Roman" w:cs="Times New Roman"/>
          <w:sz w:val="24"/>
          <w:szCs w:val="24"/>
        </w:rPr>
        <w:t xml:space="preserve">du bras drone est constitué de plusieurs éléments à caractère mécanique et électronique. </w:t>
      </w:r>
      <w:r w:rsidR="0055705B" w:rsidRPr="006672A4">
        <w:rPr>
          <w:rFonts w:ascii="Times New Roman" w:hAnsi="Times New Roman" w:cs="Times New Roman"/>
          <w:sz w:val="24"/>
          <w:szCs w:val="24"/>
        </w:rPr>
        <w:t>Le squelette est composé de profilés en aluminium</w:t>
      </w:r>
      <w:r w:rsidR="00E73000">
        <w:rPr>
          <w:rFonts w:ascii="Times New Roman" w:hAnsi="Times New Roman" w:cs="Times New Roman"/>
          <w:sz w:val="24"/>
          <w:szCs w:val="24"/>
        </w:rPr>
        <w:t xml:space="preserve"> : </w:t>
      </w:r>
    </w:p>
    <w:p w14:paraId="756C55A4" w14:textId="2C8A5C5D" w:rsidR="00E73000" w:rsidRDefault="00E73000" w:rsidP="00E73000">
      <w:pPr>
        <w:pStyle w:val="Paragraphedeliste"/>
        <w:numPr>
          <w:ilvl w:val="0"/>
          <w:numId w:val="34"/>
        </w:numPr>
        <w:jc w:val="both"/>
        <w:rPr>
          <w:rFonts w:ascii="Times New Roman" w:hAnsi="Times New Roman" w:cs="Times New Roman"/>
          <w:sz w:val="24"/>
          <w:szCs w:val="24"/>
        </w:rPr>
      </w:pPr>
      <w:r>
        <w:rPr>
          <w:rFonts w:ascii="Times New Roman" w:hAnsi="Times New Roman" w:cs="Times New Roman"/>
          <w:sz w:val="24"/>
          <w:szCs w:val="24"/>
        </w:rPr>
        <w:t>Deux</w:t>
      </w:r>
      <w:r w:rsidR="00965539" w:rsidRPr="00E73000">
        <w:rPr>
          <w:rFonts w:ascii="Times New Roman" w:hAnsi="Times New Roman" w:cs="Times New Roman"/>
          <w:sz w:val="24"/>
          <w:szCs w:val="24"/>
        </w:rPr>
        <w:t xml:space="preserve"> de ces profilés sont</w:t>
      </w:r>
      <w:r w:rsidR="000106AA" w:rsidRPr="00E73000">
        <w:rPr>
          <w:rFonts w:ascii="Times New Roman" w:hAnsi="Times New Roman" w:cs="Times New Roman"/>
          <w:sz w:val="24"/>
          <w:szCs w:val="24"/>
        </w:rPr>
        <w:t xml:space="preserve"> montés en T via des équerres de fixation</w:t>
      </w:r>
      <w:r>
        <w:rPr>
          <w:rFonts w:ascii="Times New Roman" w:hAnsi="Times New Roman" w:cs="Times New Roman"/>
          <w:sz w:val="24"/>
          <w:szCs w:val="24"/>
        </w:rPr>
        <w:t>,</w:t>
      </w:r>
      <w:r w:rsidR="000106AA" w:rsidRPr="00E73000">
        <w:rPr>
          <w:rFonts w:ascii="Times New Roman" w:hAnsi="Times New Roman" w:cs="Times New Roman"/>
          <w:sz w:val="24"/>
          <w:szCs w:val="24"/>
        </w:rPr>
        <w:t xml:space="preserve"> faisant office de socle</w:t>
      </w:r>
      <w:r>
        <w:rPr>
          <w:rFonts w:ascii="Times New Roman" w:hAnsi="Times New Roman" w:cs="Times New Roman"/>
          <w:sz w:val="24"/>
          <w:szCs w:val="24"/>
        </w:rPr>
        <w:t xml:space="preserve"> pour le premier</w:t>
      </w:r>
      <w:r w:rsidRPr="00E73000">
        <w:rPr>
          <w:rFonts w:ascii="Times New Roman" w:hAnsi="Times New Roman" w:cs="Times New Roman"/>
          <w:sz w:val="24"/>
          <w:szCs w:val="24"/>
        </w:rPr>
        <w:t xml:space="preserve"> et </w:t>
      </w:r>
      <w:r>
        <w:rPr>
          <w:rFonts w:ascii="Times New Roman" w:hAnsi="Times New Roman" w:cs="Times New Roman"/>
          <w:sz w:val="24"/>
          <w:szCs w:val="24"/>
        </w:rPr>
        <w:t xml:space="preserve">de </w:t>
      </w:r>
      <w:r w:rsidRPr="00E73000">
        <w:rPr>
          <w:rFonts w:ascii="Times New Roman" w:hAnsi="Times New Roman" w:cs="Times New Roman"/>
          <w:sz w:val="24"/>
          <w:szCs w:val="24"/>
        </w:rPr>
        <w:t xml:space="preserve">tronc </w:t>
      </w:r>
      <w:r>
        <w:rPr>
          <w:rFonts w:ascii="Times New Roman" w:hAnsi="Times New Roman" w:cs="Times New Roman"/>
          <w:sz w:val="24"/>
          <w:szCs w:val="24"/>
        </w:rPr>
        <w:t>pour le second ;</w:t>
      </w:r>
      <w:r w:rsidR="000106AA" w:rsidRPr="00E73000">
        <w:rPr>
          <w:rFonts w:ascii="Times New Roman" w:hAnsi="Times New Roman" w:cs="Times New Roman"/>
          <w:sz w:val="24"/>
          <w:szCs w:val="24"/>
        </w:rPr>
        <w:t xml:space="preserve"> </w:t>
      </w:r>
    </w:p>
    <w:p w14:paraId="2BB3FE3E" w14:textId="0C3F499F" w:rsidR="000945E6" w:rsidRDefault="000106AA" w:rsidP="00E73000">
      <w:pPr>
        <w:pStyle w:val="Paragraphedeliste"/>
        <w:numPr>
          <w:ilvl w:val="0"/>
          <w:numId w:val="34"/>
        </w:numPr>
        <w:jc w:val="both"/>
        <w:rPr>
          <w:rFonts w:ascii="Times New Roman" w:hAnsi="Times New Roman" w:cs="Times New Roman"/>
          <w:sz w:val="24"/>
          <w:szCs w:val="24"/>
        </w:rPr>
      </w:pPr>
      <w:r w:rsidRPr="00E73000">
        <w:rPr>
          <w:rFonts w:ascii="Times New Roman" w:hAnsi="Times New Roman" w:cs="Times New Roman"/>
          <w:sz w:val="24"/>
          <w:szCs w:val="24"/>
        </w:rPr>
        <w:t xml:space="preserve">Un troisième profilé est utilisé comme bras, monté en liaison pivot </w:t>
      </w:r>
      <w:r w:rsidR="004A0A30" w:rsidRPr="00E73000">
        <w:rPr>
          <w:rFonts w:ascii="Times New Roman" w:hAnsi="Times New Roman" w:cs="Times New Roman"/>
          <w:sz w:val="24"/>
          <w:szCs w:val="24"/>
        </w:rPr>
        <w:t xml:space="preserve">par rapport au </w:t>
      </w:r>
      <w:r w:rsidR="00E73000">
        <w:rPr>
          <w:rFonts w:ascii="Times New Roman" w:hAnsi="Times New Roman" w:cs="Times New Roman"/>
          <w:sz w:val="24"/>
          <w:szCs w:val="24"/>
        </w:rPr>
        <w:t>tronc</w:t>
      </w:r>
      <w:r w:rsidR="004A0A30" w:rsidRPr="00E73000">
        <w:rPr>
          <w:rFonts w:ascii="Times New Roman" w:hAnsi="Times New Roman" w:cs="Times New Roman"/>
          <w:sz w:val="24"/>
          <w:szCs w:val="24"/>
        </w:rPr>
        <w:t xml:space="preserve"> </w:t>
      </w:r>
      <w:r w:rsidRPr="00E73000">
        <w:rPr>
          <w:rFonts w:ascii="Times New Roman" w:hAnsi="Times New Roman" w:cs="Times New Roman"/>
          <w:sz w:val="24"/>
          <w:szCs w:val="24"/>
        </w:rPr>
        <w:t xml:space="preserve">(1 degré de liberté : une rotation possible sur un seul axe, avec un champ de manœuvre limité par le socle), au bout duquel se trouve </w:t>
      </w:r>
      <w:r w:rsidR="004A0A30" w:rsidRPr="00E73000">
        <w:rPr>
          <w:rFonts w:ascii="Times New Roman" w:hAnsi="Times New Roman" w:cs="Times New Roman"/>
          <w:sz w:val="24"/>
          <w:szCs w:val="24"/>
        </w:rPr>
        <w:t xml:space="preserve">la « partie drone » soit un moteur </w:t>
      </w:r>
      <w:r w:rsidR="00E73000">
        <w:rPr>
          <w:rFonts w:ascii="Times New Roman" w:hAnsi="Times New Roman" w:cs="Times New Roman"/>
          <w:sz w:val="24"/>
          <w:szCs w:val="24"/>
        </w:rPr>
        <w:t xml:space="preserve">couplé à </w:t>
      </w:r>
      <w:r w:rsidR="004A0A30" w:rsidRPr="00E73000">
        <w:rPr>
          <w:rFonts w:ascii="Times New Roman" w:hAnsi="Times New Roman" w:cs="Times New Roman"/>
          <w:sz w:val="24"/>
          <w:szCs w:val="24"/>
        </w:rPr>
        <w:t>une hélice</w:t>
      </w:r>
      <w:r w:rsidR="00E73000">
        <w:rPr>
          <w:rFonts w:ascii="Times New Roman" w:hAnsi="Times New Roman" w:cs="Times New Roman"/>
          <w:sz w:val="24"/>
          <w:szCs w:val="24"/>
        </w:rPr>
        <w:t xml:space="preserve"> composée de 3 pâles.</w:t>
      </w:r>
    </w:p>
    <w:p w14:paraId="5EEB72AB" w14:textId="57EF39DB" w:rsidR="00B903FB" w:rsidRDefault="00B903FB" w:rsidP="00B903FB">
      <w:pPr>
        <w:ind w:firstLine="576"/>
        <w:jc w:val="both"/>
        <w:rPr>
          <w:rFonts w:ascii="Times New Roman" w:hAnsi="Times New Roman" w:cs="Times New Roman"/>
          <w:sz w:val="24"/>
          <w:szCs w:val="24"/>
        </w:rPr>
      </w:pPr>
      <w:r w:rsidRPr="00B903FB">
        <w:rPr>
          <w:rFonts w:ascii="Times New Roman" w:hAnsi="Times New Roman" w:cs="Times New Roman"/>
          <w:sz w:val="24"/>
          <w:szCs w:val="24"/>
        </w:rPr>
        <w:t>Le principe du dispositif est donc d’assurer le mouvement du bras par rapport au tronc, afin d’effectuer une rotation sur un seul plan, dans une fourchette de 0 à 90° (0° étant la position de repos théorique du bras à la verticale), grâce à la poussée du drone</w:t>
      </w:r>
      <w:r w:rsidR="00C43FA9">
        <w:rPr>
          <w:rFonts w:ascii="Times New Roman" w:hAnsi="Times New Roman" w:cs="Times New Roman"/>
          <w:sz w:val="24"/>
          <w:szCs w:val="24"/>
        </w:rPr>
        <w:t xml:space="preserve"> (voir le bras avec le moteur en fonctionnement sur la Fig. 1)</w:t>
      </w:r>
      <w:r w:rsidRPr="00B903FB">
        <w:rPr>
          <w:rFonts w:ascii="Times New Roman" w:hAnsi="Times New Roman" w:cs="Times New Roman"/>
          <w:sz w:val="24"/>
          <w:szCs w:val="24"/>
        </w:rPr>
        <w:t>. Au-delà du fait de simplement déplacer le bras par rapport au tronc, le but pédagogique du bras drone est de pouvoir assurer un asservissement de la vitesse de rotation du moteur afin que le bras puisse rester stable autour d’une consigne de position angulaire.</w:t>
      </w:r>
    </w:p>
    <w:p w14:paraId="705ACF22" w14:textId="77777777" w:rsidR="00B903FB" w:rsidRPr="00B903FB" w:rsidRDefault="00B903FB" w:rsidP="00B903FB">
      <w:pPr>
        <w:ind w:firstLine="576"/>
        <w:jc w:val="both"/>
        <w:rPr>
          <w:rFonts w:ascii="Times New Roman" w:hAnsi="Times New Roman" w:cs="Times New Roman"/>
          <w:sz w:val="24"/>
          <w:szCs w:val="24"/>
        </w:rPr>
      </w:pPr>
    </w:p>
    <w:p w14:paraId="72F81FDE" w14:textId="77777777" w:rsidR="00B903FB" w:rsidRPr="00B903FB" w:rsidRDefault="00B903FB" w:rsidP="00B903FB">
      <w:pPr>
        <w:jc w:val="both"/>
        <w:rPr>
          <w:rFonts w:ascii="Times New Roman" w:hAnsi="Times New Roman" w:cs="Times New Roman"/>
          <w:sz w:val="24"/>
          <w:szCs w:val="24"/>
        </w:rPr>
      </w:pPr>
    </w:p>
    <w:p w14:paraId="1F6B6E34" w14:textId="77777777" w:rsidR="00DF7797" w:rsidRDefault="00DF7797" w:rsidP="00B903FB">
      <w:pPr>
        <w:keepNext/>
        <w:jc w:val="center"/>
      </w:pPr>
      <w:r>
        <w:rPr>
          <w:noProof/>
        </w:rPr>
        <w:lastRenderedPageBreak/>
        <w:drawing>
          <wp:inline distT="0" distB="0" distL="0" distR="0" wp14:anchorId="4E2BC5D0" wp14:editId="1302F111">
            <wp:extent cx="2019935" cy="428723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0706" cy="4352541"/>
                    </a:xfrm>
                    <a:prstGeom prst="rect">
                      <a:avLst/>
                    </a:prstGeom>
                  </pic:spPr>
                </pic:pic>
              </a:graphicData>
            </a:graphic>
          </wp:inline>
        </w:drawing>
      </w:r>
    </w:p>
    <w:p w14:paraId="448F1B0C" w14:textId="286455AD" w:rsidR="00B903FB" w:rsidRDefault="00DF7797" w:rsidP="00B903FB">
      <w:pPr>
        <w:pStyle w:val="Lgende"/>
        <w:jc w:val="center"/>
      </w:pPr>
      <w:bookmarkStart w:id="20" w:name="_Ref129355289"/>
      <w:bookmarkStart w:id="21" w:name="_Toc129554565"/>
      <w:r>
        <w:t xml:space="preserve">Figure </w:t>
      </w:r>
      <w:fldSimple w:instr=" SEQ Figure \* ARABIC ">
        <w:r w:rsidR="00332D01">
          <w:rPr>
            <w:noProof/>
          </w:rPr>
          <w:t>1</w:t>
        </w:r>
      </w:fldSimple>
      <w:bookmarkEnd w:id="20"/>
      <w:r>
        <w:t>: Photographie du dispositif au début du stage</w:t>
      </w:r>
      <w:bookmarkEnd w:id="21"/>
    </w:p>
    <w:p w14:paraId="30FC7213" w14:textId="234B2EC3" w:rsidR="008456CF" w:rsidRDefault="008456CF" w:rsidP="008456CF">
      <w:pPr>
        <w:ind w:firstLine="576"/>
        <w:jc w:val="both"/>
        <w:rPr>
          <w:rFonts w:ascii="Times New Roman" w:hAnsi="Times New Roman" w:cs="Times New Roman"/>
          <w:sz w:val="24"/>
          <w:szCs w:val="24"/>
        </w:rPr>
      </w:pPr>
      <w:r w:rsidRPr="006672A4">
        <w:rPr>
          <w:rFonts w:ascii="Times New Roman" w:hAnsi="Times New Roman" w:cs="Times New Roman"/>
          <w:sz w:val="24"/>
          <w:szCs w:val="24"/>
        </w:rPr>
        <w:t>Ainsi, le dispositif comprend également une carte de développement NUCLEO-L476RG de STMicroelectronics</w:t>
      </w:r>
      <w:r w:rsidR="00660B40">
        <w:rPr>
          <w:rFonts w:ascii="Times New Roman" w:hAnsi="Times New Roman" w:cs="Times New Roman"/>
          <w:sz w:val="24"/>
          <w:szCs w:val="24"/>
        </w:rPr>
        <w:t xml:space="preserve"> (Fig. 2)</w:t>
      </w:r>
      <w:r w:rsidRPr="006672A4">
        <w:rPr>
          <w:rFonts w:ascii="Times New Roman" w:hAnsi="Times New Roman" w:cs="Times New Roman"/>
          <w:sz w:val="24"/>
          <w:szCs w:val="24"/>
        </w:rPr>
        <w:t xml:space="preserve"> dont le microcontrôleur ARM Cortex M4 STM32L476RGT6 permet la gestion des différents capteurs et éléments électroniques : un moteur </w:t>
      </w:r>
      <w:r w:rsidRPr="004E4B41">
        <w:rPr>
          <w:rFonts w:ascii="Times New Roman" w:hAnsi="Times New Roman" w:cs="Times New Roman"/>
          <w:i/>
          <w:iCs/>
          <w:sz w:val="24"/>
          <w:szCs w:val="24"/>
        </w:rPr>
        <w:t xml:space="preserve">brushless </w:t>
      </w:r>
      <w:r w:rsidRPr="006672A4">
        <w:rPr>
          <w:rFonts w:ascii="Times New Roman" w:hAnsi="Times New Roman" w:cs="Times New Roman"/>
          <w:sz w:val="24"/>
          <w:szCs w:val="24"/>
        </w:rPr>
        <w:t xml:space="preserve">et un contrôleur de vitesse électronique (ESC </w:t>
      </w:r>
      <w:r w:rsidRPr="006672A4">
        <w:rPr>
          <w:rFonts w:ascii="Times New Roman" w:hAnsi="Times New Roman" w:cs="Times New Roman"/>
          <w:i/>
          <w:iCs/>
          <w:sz w:val="24"/>
          <w:szCs w:val="24"/>
        </w:rPr>
        <w:t>Electronic Speed Controller</w:t>
      </w:r>
      <w:r w:rsidRPr="006672A4">
        <w:rPr>
          <w:rFonts w:ascii="Times New Roman" w:hAnsi="Times New Roman" w:cs="Times New Roman"/>
          <w:sz w:val="24"/>
          <w:szCs w:val="24"/>
        </w:rPr>
        <w:t xml:space="preserve">) issus du commerce de drones ; un potentiomètre ; une centrale inertielle (MPU-6050 de chez </w:t>
      </w:r>
      <w:r w:rsidRPr="004E4B41">
        <w:rPr>
          <w:rFonts w:ascii="Times New Roman" w:hAnsi="Times New Roman" w:cs="Times New Roman"/>
          <w:i/>
          <w:iCs/>
          <w:sz w:val="24"/>
          <w:szCs w:val="24"/>
        </w:rPr>
        <w:t>InvenSense</w:t>
      </w:r>
      <w:r w:rsidRPr="006672A4">
        <w:rPr>
          <w:rFonts w:ascii="Times New Roman" w:hAnsi="Times New Roman" w:cs="Times New Roman"/>
          <w:sz w:val="24"/>
          <w:szCs w:val="24"/>
        </w:rPr>
        <w:t xml:space="preserve"> / protocole de communication I2C) nécessaire pour déterminer la position angulaire du bras et un générateur de laboratoire pour alimenter le système</w:t>
      </w:r>
      <w:r w:rsidR="009A4517">
        <w:rPr>
          <w:rFonts w:ascii="Times New Roman" w:hAnsi="Times New Roman" w:cs="Times New Roman"/>
          <w:sz w:val="24"/>
          <w:szCs w:val="24"/>
        </w:rPr>
        <w:t xml:space="preserve"> (voir </w:t>
      </w:r>
      <w:r w:rsidR="0077678B">
        <w:rPr>
          <w:rFonts w:ascii="Times New Roman" w:hAnsi="Times New Roman" w:cs="Times New Roman"/>
          <w:sz w:val="24"/>
          <w:szCs w:val="24"/>
        </w:rPr>
        <w:t xml:space="preserve">sur la partie gauche de </w:t>
      </w:r>
      <w:r w:rsidR="009A4517">
        <w:rPr>
          <w:rFonts w:ascii="Times New Roman" w:hAnsi="Times New Roman" w:cs="Times New Roman"/>
          <w:sz w:val="24"/>
          <w:szCs w:val="24"/>
        </w:rPr>
        <w:t>la photographie associée au schéma fonctionnel de la Fig.3)</w:t>
      </w:r>
      <w:r w:rsidRPr="006672A4">
        <w:rPr>
          <w:rFonts w:ascii="Times New Roman" w:hAnsi="Times New Roman" w:cs="Times New Roman"/>
          <w:sz w:val="24"/>
          <w:szCs w:val="24"/>
        </w:rPr>
        <w:t>.</w:t>
      </w:r>
    </w:p>
    <w:p w14:paraId="13BC0764" w14:textId="77777777" w:rsidR="00B903FB" w:rsidRDefault="0037020F" w:rsidP="00B903FB">
      <w:pPr>
        <w:keepNext/>
        <w:ind w:firstLine="576"/>
        <w:jc w:val="center"/>
      </w:pPr>
      <w:r>
        <w:rPr>
          <w:rFonts w:ascii="Times New Roman" w:hAnsi="Times New Roman" w:cs="Times New Roman"/>
          <w:noProof/>
          <w:sz w:val="24"/>
          <w:szCs w:val="24"/>
        </w:rPr>
        <w:drawing>
          <wp:inline distT="0" distB="0" distL="0" distR="0" wp14:anchorId="1A8A5B67" wp14:editId="5F151251">
            <wp:extent cx="2336718" cy="2347557"/>
            <wp:effectExtent l="0" t="5397" r="1587" b="1588"/>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rotWithShape="1">
                    <a:blip r:embed="rId14" cstate="print">
                      <a:extLst>
                        <a:ext uri="{28A0092B-C50C-407E-A947-70E740481C1C}">
                          <a14:useLocalDpi xmlns:a14="http://schemas.microsoft.com/office/drawing/2010/main" val="0"/>
                        </a:ext>
                      </a:extLst>
                    </a:blip>
                    <a:srcRect l="1892" t="15067" r="43534" b="11830"/>
                    <a:stretch/>
                  </pic:blipFill>
                  <pic:spPr bwMode="auto">
                    <a:xfrm rot="5400000">
                      <a:off x="0" y="0"/>
                      <a:ext cx="2423121" cy="2434361"/>
                    </a:xfrm>
                    <a:prstGeom prst="rect">
                      <a:avLst/>
                    </a:prstGeom>
                    <a:ln>
                      <a:noFill/>
                    </a:ln>
                    <a:extLst>
                      <a:ext uri="{53640926-AAD7-44D8-BBD7-CCE9431645EC}">
                        <a14:shadowObscured xmlns:a14="http://schemas.microsoft.com/office/drawing/2010/main"/>
                      </a:ext>
                    </a:extLst>
                  </pic:spPr>
                </pic:pic>
              </a:graphicData>
            </a:graphic>
          </wp:inline>
        </w:drawing>
      </w:r>
    </w:p>
    <w:p w14:paraId="549623AE" w14:textId="03B05157" w:rsidR="0037020F" w:rsidRDefault="00B903FB" w:rsidP="00B903FB">
      <w:pPr>
        <w:pStyle w:val="Lgende"/>
        <w:jc w:val="center"/>
        <w:rPr>
          <w:rFonts w:ascii="Times New Roman" w:hAnsi="Times New Roman" w:cs="Times New Roman"/>
          <w:sz w:val="24"/>
          <w:szCs w:val="24"/>
        </w:rPr>
      </w:pPr>
      <w:bookmarkStart w:id="22" w:name="_Toc129554566"/>
      <w:r>
        <w:t xml:space="preserve">Figure </w:t>
      </w:r>
      <w:fldSimple w:instr=" SEQ Figure \* ARABIC ">
        <w:r w:rsidR="00332D01">
          <w:rPr>
            <w:noProof/>
          </w:rPr>
          <w:t>2</w:t>
        </w:r>
      </w:fldSimple>
      <w:r>
        <w:t>: Photographie de la carte STM32</w:t>
      </w:r>
      <w:bookmarkEnd w:id="22"/>
    </w:p>
    <w:p w14:paraId="1DC16CAE" w14:textId="0ED585F3" w:rsidR="0031663A" w:rsidRPr="006672A4" w:rsidRDefault="00A93E4E" w:rsidP="004E4B41">
      <w:pPr>
        <w:ind w:firstLine="576"/>
        <w:jc w:val="both"/>
        <w:rPr>
          <w:rFonts w:ascii="Times New Roman" w:hAnsi="Times New Roman" w:cs="Times New Roman"/>
          <w:sz w:val="24"/>
          <w:szCs w:val="24"/>
        </w:rPr>
      </w:pPr>
      <w:r w:rsidRPr="006672A4">
        <w:rPr>
          <w:rFonts w:ascii="Times New Roman" w:hAnsi="Times New Roman" w:cs="Times New Roman"/>
          <w:sz w:val="24"/>
          <w:szCs w:val="24"/>
        </w:rPr>
        <w:lastRenderedPageBreak/>
        <w:t xml:space="preserve">La carte STM32 dispose d’un environnement de développement STM32 Cube IDE permettant d’accéder aux fonctionnalités de cette dernière, à ses registres et de développer en langage C, le </w:t>
      </w:r>
      <w:r w:rsidRPr="004E4B41">
        <w:rPr>
          <w:rFonts w:ascii="Times New Roman" w:hAnsi="Times New Roman" w:cs="Times New Roman"/>
          <w:i/>
          <w:iCs/>
          <w:sz w:val="24"/>
          <w:szCs w:val="24"/>
        </w:rPr>
        <w:t>firmware</w:t>
      </w:r>
      <w:r w:rsidRPr="006672A4">
        <w:rPr>
          <w:rFonts w:ascii="Times New Roman" w:hAnsi="Times New Roman" w:cs="Times New Roman"/>
          <w:sz w:val="24"/>
          <w:szCs w:val="24"/>
        </w:rPr>
        <w:t xml:space="preserve"> implémenté dans la carte. La communication avec la carte se fait en série </w:t>
      </w:r>
      <w:r w:rsidR="00206DDD" w:rsidRPr="006672A4">
        <w:rPr>
          <w:rFonts w:ascii="Times New Roman" w:hAnsi="Times New Roman" w:cs="Times New Roman"/>
          <w:sz w:val="24"/>
          <w:szCs w:val="24"/>
        </w:rPr>
        <w:t>via</w:t>
      </w:r>
      <w:r w:rsidRPr="006672A4">
        <w:rPr>
          <w:rFonts w:ascii="Times New Roman" w:hAnsi="Times New Roman" w:cs="Times New Roman"/>
          <w:sz w:val="24"/>
          <w:szCs w:val="24"/>
        </w:rPr>
        <w:t xml:space="preserve"> le protocole UART</w:t>
      </w:r>
      <w:r w:rsidR="009A453D" w:rsidRPr="006672A4">
        <w:rPr>
          <w:rFonts w:ascii="Times New Roman" w:hAnsi="Times New Roman" w:cs="Times New Roman"/>
          <w:sz w:val="24"/>
          <w:szCs w:val="24"/>
        </w:rPr>
        <w:t xml:space="preserve"> RS232 avec un Baud Rate de 115200 Bits/s et un </w:t>
      </w:r>
      <w:r w:rsidR="004E4B41">
        <w:rPr>
          <w:rFonts w:ascii="Times New Roman" w:hAnsi="Times New Roman" w:cs="Times New Roman"/>
          <w:sz w:val="24"/>
          <w:szCs w:val="24"/>
        </w:rPr>
        <w:t>« </w:t>
      </w:r>
      <w:r w:rsidR="009A453D" w:rsidRPr="004E4B41">
        <w:rPr>
          <w:rFonts w:ascii="Times New Roman" w:hAnsi="Times New Roman" w:cs="Times New Roman"/>
          <w:i/>
          <w:iCs/>
          <w:sz w:val="24"/>
          <w:szCs w:val="24"/>
        </w:rPr>
        <w:t>Word Length</w:t>
      </w:r>
      <w:r w:rsidR="004E4B41">
        <w:rPr>
          <w:rFonts w:ascii="Times New Roman" w:hAnsi="Times New Roman" w:cs="Times New Roman"/>
          <w:sz w:val="24"/>
          <w:szCs w:val="24"/>
        </w:rPr>
        <w:t> »</w:t>
      </w:r>
      <w:r w:rsidR="009A453D" w:rsidRPr="006672A4">
        <w:rPr>
          <w:rFonts w:ascii="Times New Roman" w:hAnsi="Times New Roman" w:cs="Times New Roman"/>
          <w:sz w:val="24"/>
          <w:szCs w:val="24"/>
        </w:rPr>
        <w:t xml:space="preserve"> de 8 Bits.</w:t>
      </w:r>
      <w:r w:rsidR="00206DDD" w:rsidRPr="006672A4">
        <w:rPr>
          <w:rFonts w:ascii="Times New Roman" w:hAnsi="Times New Roman" w:cs="Times New Roman"/>
          <w:sz w:val="24"/>
          <w:szCs w:val="24"/>
        </w:rPr>
        <w:t xml:space="preserve"> L’utilisation d’un terminal UART permet de rentrer des commandes sur ordinateur.</w:t>
      </w:r>
      <w:r w:rsidR="0031663A" w:rsidRPr="006672A4">
        <w:rPr>
          <w:rFonts w:ascii="Times New Roman" w:hAnsi="Times New Roman" w:cs="Times New Roman"/>
          <w:sz w:val="24"/>
          <w:szCs w:val="24"/>
        </w:rPr>
        <w:t xml:space="preserve"> </w:t>
      </w:r>
    </w:p>
    <w:p w14:paraId="3166EA84" w14:textId="52353419" w:rsidR="005278CE" w:rsidRDefault="00B903FB" w:rsidP="00D92142">
      <w:pPr>
        <w:keepNext/>
        <w:jc w:val="center"/>
        <w:rPr>
          <w:rFonts w:ascii="Times New Roman" w:hAnsi="Times New Roman" w:cs="Times New Roman"/>
          <w:sz w:val="24"/>
          <w:szCs w:val="24"/>
        </w:rPr>
      </w:pPr>
      <w:r>
        <w:rPr>
          <w:noProof/>
        </w:rPr>
        <w:drawing>
          <wp:inline distT="0" distB="0" distL="0" distR="0" wp14:anchorId="480F83A1" wp14:editId="5ECF691E">
            <wp:extent cx="3851668" cy="2945219"/>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7120" cy="2995267"/>
                    </a:xfrm>
                    <a:prstGeom prst="rect">
                      <a:avLst/>
                    </a:prstGeom>
                  </pic:spPr>
                </pic:pic>
              </a:graphicData>
            </a:graphic>
          </wp:inline>
        </w:drawing>
      </w:r>
    </w:p>
    <w:p w14:paraId="5E1C823D" w14:textId="1C9979F2" w:rsidR="00B903FB" w:rsidRPr="006672A4" w:rsidRDefault="00B903FB" w:rsidP="00D92142">
      <w:pPr>
        <w:keepNext/>
        <w:jc w:val="center"/>
        <w:rPr>
          <w:rFonts w:ascii="Times New Roman" w:hAnsi="Times New Roman" w:cs="Times New Roman"/>
          <w:sz w:val="24"/>
          <w:szCs w:val="24"/>
        </w:rPr>
      </w:pPr>
      <w:r>
        <w:rPr>
          <w:noProof/>
        </w:rPr>
        <w:drawing>
          <wp:inline distT="0" distB="0" distL="0" distR="0" wp14:anchorId="46E7F24F" wp14:editId="23816A70">
            <wp:extent cx="3766472" cy="4476307"/>
            <wp:effectExtent l="0" t="0" r="5715"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3849" cy="4556382"/>
                    </a:xfrm>
                    <a:prstGeom prst="rect">
                      <a:avLst/>
                    </a:prstGeom>
                  </pic:spPr>
                </pic:pic>
              </a:graphicData>
            </a:graphic>
          </wp:inline>
        </w:drawing>
      </w:r>
    </w:p>
    <w:p w14:paraId="10CD7EC1" w14:textId="7CE16772" w:rsidR="00B903FB" w:rsidRPr="00B903FB" w:rsidRDefault="005278CE" w:rsidP="00B903FB">
      <w:pPr>
        <w:pStyle w:val="Lgende"/>
        <w:jc w:val="center"/>
        <w:rPr>
          <w:rFonts w:ascii="Times New Roman" w:hAnsi="Times New Roman" w:cs="Times New Roman"/>
          <w:sz w:val="20"/>
          <w:szCs w:val="20"/>
        </w:rPr>
      </w:pPr>
      <w:bookmarkStart w:id="23" w:name="_Toc129554567"/>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3</w:t>
      </w:r>
      <w:r w:rsidRPr="006672A4">
        <w:rPr>
          <w:rFonts w:ascii="Times New Roman" w:hAnsi="Times New Roman" w:cs="Times New Roman"/>
          <w:sz w:val="20"/>
          <w:szCs w:val="20"/>
        </w:rPr>
        <w:fldChar w:fldCharType="end"/>
      </w:r>
      <w:r w:rsidRPr="006672A4">
        <w:rPr>
          <w:rFonts w:ascii="Times New Roman" w:hAnsi="Times New Roman" w:cs="Times New Roman"/>
          <w:sz w:val="20"/>
          <w:szCs w:val="20"/>
        </w:rPr>
        <w:t>: Schéma fonctionnel du dispositif</w:t>
      </w:r>
      <w:r w:rsidR="00660B40">
        <w:rPr>
          <w:rFonts w:ascii="Times New Roman" w:hAnsi="Times New Roman" w:cs="Times New Roman"/>
          <w:sz w:val="20"/>
          <w:szCs w:val="20"/>
        </w:rPr>
        <w:t xml:space="preserve"> photographié</w:t>
      </w:r>
      <w:bookmarkEnd w:id="23"/>
    </w:p>
    <w:p w14:paraId="75454896" w14:textId="660CD435" w:rsidR="00783B69" w:rsidRPr="00783B69" w:rsidRDefault="002429BF" w:rsidP="00783B69">
      <w:pPr>
        <w:pStyle w:val="Titre2"/>
        <w:jc w:val="both"/>
        <w:rPr>
          <w:rFonts w:ascii="Times New Roman" w:hAnsi="Times New Roman" w:cs="Times New Roman"/>
          <w:bCs/>
          <w:color w:val="auto"/>
          <w:sz w:val="28"/>
          <w:szCs w:val="28"/>
        </w:rPr>
      </w:pPr>
      <w:bookmarkStart w:id="24" w:name="_Toc129554608"/>
      <w:r w:rsidRPr="006672A4">
        <w:rPr>
          <w:rFonts w:ascii="Times New Roman" w:hAnsi="Times New Roman" w:cs="Times New Roman"/>
          <w:bCs/>
          <w:color w:val="auto"/>
          <w:sz w:val="28"/>
          <w:szCs w:val="28"/>
        </w:rPr>
        <w:lastRenderedPageBreak/>
        <w:t>M</w:t>
      </w:r>
      <w:r w:rsidR="00206DDD" w:rsidRPr="006672A4">
        <w:rPr>
          <w:rFonts w:ascii="Times New Roman" w:hAnsi="Times New Roman" w:cs="Times New Roman"/>
          <w:bCs/>
          <w:color w:val="auto"/>
          <w:sz w:val="28"/>
          <w:szCs w:val="28"/>
        </w:rPr>
        <w:t>issions et objectifs du stage</w:t>
      </w:r>
      <w:bookmarkEnd w:id="24"/>
    </w:p>
    <w:p w14:paraId="565205B8" w14:textId="21F49E9F" w:rsidR="00BA5DB8" w:rsidRPr="006672A4" w:rsidRDefault="005A5EDF" w:rsidP="00E45BD9">
      <w:pPr>
        <w:ind w:firstLine="576"/>
        <w:jc w:val="both"/>
        <w:rPr>
          <w:rFonts w:ascii="Times New Roman" w:hAnsi="Times New Roman" w:cs="Times New Roman"/>
          <w:sz w:val="24"/>
          <w:szCs w:val="24"/>
        </w:rPr>
      </w:pPr>
      <w:r w:rsidRPr="006672A4">
        <w:rPr>
          <w:rFonts w:ascii="Times New Roman" w:hAnsi="Times New Roman" w:cs="Times New Roman"/>
          <w:sz w:val="24"/>
          <w:szCs w:val="24"/>
        </w:rPr>
        <w:t>En début de stage, le dispositif est dans un état fonctionnel : il est possible de communiquer avec la STM32</w:t>
      </w:r>
      <w:r w:rsidR="00A737D8" w:rsidRPr="006672A4">
        <w:rPr>
          <w:rFonts w:ascii="Times New Roman" w:hAnsi="Times New Roman" w:cs="Times New Roman"/>
          <w:sz w:val="24"/>
          <w:szCs w:val="24"/>
        </w:rPr>
        <w:t>, via un terminal série,</w:t>
      </w:r>
      <w:r w:rsidRPr="006672A4">
        <w:rPr>
          <w:rFonts w:ascii="Times New Roman" w:hAnsi="Times New Roman" w:cs="Times New Roman"/>
          <w:sz w:val="24"/>
          <w:szCs w:val="24"/>
        </w:rPr>
        <w:t xml:space="preserve"> en suivant les conditions de passages d’un état à un autre de la machine d’état développée dans le fichier source « </w:t>
      </w:r>
      <w:r w:rsidRPr="004E4B41">
        <w:rPr>
          <w:rFonts w:ascii="Times New Roman" w:hAnsi="Times New Roman" w:cs="Times New Roman"/>
          <w:i/>
          <w:iCs/>
          <w:sz w:val="24"/>
          <w:szCs w:val="24"/>
        </w:rPr>
        <w:t>main.c</w:t>
      </w:r>
      <w:r w:rsidRPr="006672A4">
        <w:rPr>
          <w:rFonts w:ascii="Times New Roman" w:hAnsi="Times New Roman" w:cs="Times New Roman"/>
          <w:sz w:val="24"/>
          <w:szCs w:val="24"/>
        </w:rPr>
        <w:t> » via l’instruction « </w:t>
      </w:r>
      <w:r w:rsidRPr="006672A4">
        <w:rPr>
          <w:rFonts w:ascii="Times New Roman" w:hAnsi="Times New Roman" w:cs="Times New Roman"/>
          <w:i/>
          <w:iCs/>
          <w:sz w:val="24"/>
          <w:szCs w:val="24"/>
        </w:rPr>
        <w:t>switch</w:t>
      </w:r>
      <w:r w:rsidRPr="006672A4">
        <w:rPr>
          <w:rFonts w:ascii="Times New Roman" w:hAnsi="Times New Roman" w:cs="Times New Roman"/>
          <w:sz w:val="24"/>
          <w:szCs w:val="24"/>
        </w:rPr>
        <w:t> » et ses instances « </w:t>
      </w:r>
      <w:r w:rsidRPr="006672A4">
        <w:rPr>
          <w:rFonts w:ascii="Times New Roman" w:hAnsi="Times New Roman" w:cs="Times New Roman"/>
          <w:i/>
          <w:iCs/>
          <w:sz w:val="24"/>
          <w:szCs w:val="24"/>
        </w:rPr>
        <w:t>case</w:t>
      </w:r>
      <w:r w:rsidRPr="006672A4">
        <w:rPr>
          <w:rFonts w:ascii="Times New Roman" w:hAnsi="Times New Roman" w:cs="Times New Roman"/>
          <w:sz w:val="24"/>
          <w:szCs w:val="24"/>
        </w:rPr>
        <w:t> »</w:t>
      </w:r>
      <w:r w:rsidR="009A0472" w:rsidRPr="006672A4">
        <w:rPr>
          <w:rFonts w:ascii="Times New Roman" w:hAnsi="Times New Roman" w:cs="Times New Roman"/>
          <w:sz w:val="24"/>
          <w:szCs w:val="24"/>
        </w:rPr>
        <w:t xml:space="preserve"> (</w:t>
      </w:r>
      <w:r w:rsidR="008F2491">
        <w:rPr>
          <w:rFonts w:ascii="Times New Roman" w:hAnsi="Times New Roman" w:cs="Times New Roman"/>
          <w:sz w:val="24"/>
          <w:szCs w:val="24"/>
        </w:rPr>
        <w:t xml:space="preserve">voir la machine d’état illustrée par la </w:t>
      </w:r>
      <w:r w:rsidR="009A0472" w:rsidRPr="006672A4">
        <w:rPr>
          <w:rFonts w:ascii="Times New Roman" w:hAnsi="Times New Roman" w:cs="Times New Roman"/>
          <w:sz w:val="24"/>
          <w:szCs w:val="24"/>
        </w:rPr>
        <w:t>Fig.</w:t>
      </w:r>
      <w:r w:rsidR="008456CF">
        <w:rPr>
          <w:rFonts w:ascii="Times New Roman" w:hAnsi="Times New Roman" w:cs="Times New Roman"/>
          <w:sz w:val="24"/>
          <w:szCs w:val="24"/>
        </w:rPr>
        <w:t>4</w:t>
      </w:r>
      <w:r w:rsidR="009A0472" w:rsidRPr="006672A4">
        <w:rPr>
          <w:rFonts w:ascii="Times New Roman" w:hAnsi="Times New Roman" w:cs="Times New Roman"/>
          <w:sz w:val="24"/>
          <w:szCs w:val="24"/>
        </w:rPr>
        <w:t>).</w:t>
      </w:r>
    </w:p>
    <w:p w14:paraId="213F785E" w14:textId="468AF965" w:rsidR="009A0472" w:rsidRPr="006672A4" w:rsidRDefault="00B903FB" w:rsidP="00D92142">
      <w:pPr>
        <w:keepNext/>
        <w:jc w:val="center"/>
        <w:rPr>
          <w:rFonts w:ascii="Times New Roman" w:hAnsi="Times New Roman" w:cs="Times New Roman"/>
          <w:sz w:val="24"/>
          <w:szCs w:val="24"/>
        </w:rPr>
      </w:pPr>
      <w:r>
        <w:rPr>
          <w:noProof/>
        </w:rPr>
        <w:drawing>
          <wp:inline distT="0" distB="0" distL="0" distR="0" wp14:anchorId="5C8E8157" wp14:editId="2D185D3B">
            <wp:extent cx="4653267" cy="7464056"/>
            <wp:effectExtent l="0" t="0" r="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7"/>
                    <a:stretch>
                      <a:fillRect/>
                    </a:stretch>
                  </pic:blipFill>
                  <pic:spPr>
                    <a:xfrm>
                      <a:off x="0" y="0"/>
                      <a:ext cx="4699500" cy="7538216"/>
                    </a:xfrm>
                    <a:prstGeom prst="rect">
                      <a:avLst/>
                    </a:prstGeom>
                  </pic:spPr>
                </pic:pic>
              </a:graphicData>
            </a:graphic>
          </wp:inline>
        </w:drawing>
      </w:r>
    </w:p>
    <w:p w14:paraId="1F520D49" w14:textId="50AE7D47" w:rsidR="009A0472" w:rsidRPr="006672A4" w:rsidRDefault="009A0472" w:rsidP="00D92142">
      <w:pPr>
        <w:pStyle w:val="Lgende"/>
        <w:jc w:val="center"/>
        <w:rPr>
          <w:rFonts w:ascii="Times New Roman" w:hAnsi="Times New Roman" w:cs="Times New Roman"/>
          <w:sz w:val="20"/>
          <w:szCs w:val="20"/>
        </w:rPr>
      </w:pPr>
      <w:bookmarkStart w:id="25" w:name="_Ref129355276"/>
      <w:bookmarkStart w:id="26" w:name="_Ref129355256"/>
      <w:bookmarkStart w:id="27" w:name="_Toc129554568"/>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4</w:t>
      </w:r>
      <w:r w:rsidRPr="006672A4">
        <w:rPr>
          <w:rFonts w:ascii="Times New Roman" w:hAnsi="Times New Roman" w:cs="Times New Roman"/>
          <w:noProof/>
          <w:sz w:val="20"/>
          <w:szCs w:val="20"/>
        </w:rPr>
        <w:fldChar w:fldCharType="end"/>
      </w:r>
      <w:bookmarkEnd w:id="25"/>
      <w:r w:rsidRPr="006672A4">
        <w:rPr>
          <w:rFonts w:ascii="Times New Roman" w:hAnsi="Times New Roman" w:cs="Times New Roman"/>
          <w:sz w:val="20"/>
          <w:szCs w:val="20"/>
        </w:rPr>
        <w:t xml:space="preserve">: </w:t>
      </w:r>
      <w:bookmarkStart w:id="28" w:name="_Ref129355272"/>
      <w:r w:rsidRPr="006672A4">
        <w:rPr>
          <w:rFonts w:ascii="Times New Roman" w:hAnsi="Times New Roman" w:cs="Times New Roman"/>
          <w:sz w:val="20"/>
          <w:szCs w:val="20"/>
        </w:rPr>
        <w:t>Machine d'état initiale</w:t>
      </w:r>
      <w:bookmarkEnd w:id="26"/>
      <w:bookmarkEnd w:id="27"/>
      <w:bookmarkEnd w:id="28"/>
    </w:p>
    <w:p w14:paraId="739AA2D4" w14:textId="428DA048" w:rsidR="004B2007" w:rsidRPr="006672A4" w:rsidRDefault="005A5EDF" w:rsidP="00024069">
      <w:pPr>
        <w:ind w:firstLine="709"/>
        <w:jc w:val="both"/>
        <w:rPr>
          <w:rFonts w:ascii="Times New Roman" w:hAnsi="Times New Roman" w:cs="Times New Roman"/>
          <w:sz w:val="24"/>
          <w:szCs w:val="24"/>
        </w:rPr>
      </w:pPr>
      <w:r w:rsidRPr="006672A4">
        <w:rPr>
          <w:rFonts w:ascii="Times New Roman" w:hAnsi="Times New Roman" w:cs="Times New Roman"/>
          <w:sz w:val="24"/>
          <w:szCs w:val="24"/>
        </w:rPr>
        <w:lastRenderedPageBreak/>
        <w:t xml:space="preserve">La machine d’état </w:t>
      </w:r>
      <w:r w:rsidR="00A60F2E">
        <w:rPr>
          <w:rFonts w:ascii="Times New Roman" w:hAnsi="Times New Roman" w:cs="Times New Roman"/>
          <w:sz w:val="24"/>
          <w:szCs w:val="24"/>
        </w:rPr>
        <w:t xml:space="preserve">(Fig. 4) </w:t>
      </w:r>
      <w:r w:rsidRPr="006672A4">
        <w:rPr>
          <w:rFonts w:ascii="Times New Roman" w:hAnsi="Times New Roman" w:cs="Times New Roman"/>
          <w:sz w:val="24"/>
          <w:szCs w:val="24"/>
        </w:rPr>
        <w:t xml:space="preserve">se déroule de la manière suivante : l’état de départ </w:t>
      </w:r>
      <w:r w:rsidR="009A0472" w:rsidRPr="006672A4">
        <w:rPr>
          <w:rFonts w:ascii="Times New Roman" w:hAnsi="Times New Roman" w:cs="Times New Roman"/>
          <w:sz w:val="24"/>
          <w:szCs w:val="24"/>
        </w:rPr>
        <w:t>« </w:t>
      </w:r>
      <w:r w:rsidR="009A0472" w:rsidRPr="006672A4">
        <w:rPr>
          <w:rFonts w:ascii="Times New Roman" w:hAnsi="Times New Roman" w:cs="Times New Roman"/>
          <w:i/>
          <w:iCs/>
          <w:sz w:val="24"/>
          <w:szCs w:val="24"/>
        </w:rPr>
        <w:t>Init_UC</w:t>
      </w:r>
      <w:r w:rsidR="009A0472" w:rsidRPr="006672A4">
        <w:rPr>
          <w:rFonts w:ascii="Times New Roman" w:hAnsi="Times New Roman" w:cs="Times New Roman"/>
          <w:sz w:val="24"/>
          <w:szCs w:val="24"/>
        </w:rPr>
        <w:t xml:space="preserve"> » </w:t>
      </w:r>
      <w:r w:rsidR="0005292E" w:rsidRPr="006672A4">
        <w:rPr>
          <w:rFonts w:ascii="Times New Roman" w:hAnsi="Times New Roman" w:cs="Times New Roman"/>
          <w:sz w:val="24"/>
          <w:szCs w:val="24"/>
        </w:rPr>
        <w:t>est un état de transition dans lequel il est possible d’accéder à l’état « </w:t>
      </w:r>
      <w:r w:rsidR="0005292E" w:rsidRPr="006672A4">
        <w:rPr>
          <w:rFonts w:ascii="Times New Roman" w:hAnsi="Times New Roman" w:cs="Times New Roman"/>
          <w:i/>
          <w:iCs/>
          <w:sz w:val="24"/>
          <w:szCs w:val="24"/>
        </w:rPr>
        <w:t>Info</w:t>
      </w:r>
      <w:r w:rsidR="0005292E" w:rsidRPr="006672A4">
        <w:rPr>
          <w:rFonts w:ascii="Times New Roman" w:hAnsi="Times New Roman" w:cs="Times New Roman"/>
          <w:sz w:val="24"/>
          <w:szCs w:val="24"/>
        </w:rPr>
        <w:t> » (qui propose un récapitulatif des différents modes et autres informations relatives à la simulation) ou bien à l’état « </w:t>
      </w:r>
      <w:r w:rsidR="0005292E" w:rsidRPr="006672A4">
        <w:rPr>
          <w:rFonts w:ascii="Times New Roman" w:hAnsi="Times New Roman" w:cs="Times New Roman"/>
          <w:i/>
          <w:iCs/>
          <w:sz w:val="24"/>
          <w:szCs w:val="24"/>
        </w:rPr>
        <w:t>Init Motor</w:t>
      </w:r>
      <w:r w:rsidR="0005292E" w:rsidRPr="006672A4">
        <w:rPr>
          <w:rFonts w:ascii="Times New Roman" w:hAnsi="Times New Roman" w:cs="Times New Roman"/>
          <w:sz w:val="24"/>
          <w:szCs w:val="24"/>
        </w:rPr>
        <w:t xml:space="preserve"> » par sélection du caractère spécifique associé (un chiffre). </w:t>
      </w:r>
    </w:p>
    <w:p w14:paraId="39A07FF6" w14:textId="51A9A137" w:rsidR="00655464" w:rsidRPr="006672A4" w:rsidRDefault="0005292E" w:rsidP="00A60F2E">
      <w:pPr>
        <w:jc w:val="both"/>
        <w:rPr>
          <w:rFonts w:ascii="Times New Roman" w:hAnsi="Times New Roman" w:cs="Times New Roman"/>
          <w:sz w:val="24"/>
          <w:szCs w:val="24"/>
        </w:rPr>
      </w:pPr>
      <w:r w:rsidRPr="006672A4">
        <w:rPr>
          <w:rFonts w:ascii="Times New Roman" w:hAnsi="Times New Roman" w:cs="Times New Roman"/>
          <w:sz w:val="24"/>
          <w:szCs w:val="24"/>
        </w:rPr>
        <w:t>L’état « </w:t>
      </w:r>
      <w:r w:rsidRPr="006672A4">
        <w:rPr>
          <w:rFonts w:ascii="Times New Roman" w:hAnsi="Times New Roman" w:cs="Times New Roman"/>
          <w:i/>
          <w:iCs/>
          <w:sz w:val="24"/>
          <w:szCs w:val="24"/>
        </w:rPr>
        <w:t>Init Motor</w:t>
      </w:r>
      <w:r w:rsidRPr="006672A4">
        <w:rPr>
          <w:rFonts w:ascii="Times New Roman" w:hAnsi="Times New Roman" w:cs="Times New Roman"/>
          <w:sz w:val="24"/>
          <w:szCs w:val="24"/>
        </w:rPr>
        <w:t> » vérifie s’il y a bien une acquisition de signal en provenance du moteur, auquel cas la transition à l’état suivant « </w:t>
      </w:r>
      <w:r w:rsidRPr="004E4B41">
        <w:rPr>
          <w:rFonts w:ascii="Times New Roman" w:hAnsi="Times New Roman" w:cs="Times New Roman"/>
          <w:i/>
          <w:iCs/>
          <w:sz w:val="24"/>
          <w:szCs w:val="24"/>
        </w:rPr>
        <w:t>Motor Ready</w:t>
      </w:r>
      <w:r w:rsidRPr="006672A4">
        <w:rPr>
          <w:rFonts w:ascii="Times New Roman" w:hAnsi="Times New Roman" w:cs="Times New Roman"/>
          <w:sz w:val="24"/>
          <w:szCs w:val="24"/>
        </w:rPr>
        <w:t xml:space="preserve"> » est possible. </w:t>
      </w:r>
    </w:p>
    <w:p w14:paraId="58437563" w14:textId="77777777" w:rsidR="00655464" w:rsidRPr="006672A4" w:rsidRDefault="0005292E" w:rsidP="00024069">
      <w:pPr>
        <w:ind w:firstLine="709"/>
        <w:jc w:val="both"/>
        <w:rPr>
          <w:rFonts w:ascii="Times New Roman" w:hAnsi="Times New Roman" w:cs="Times New Roman"/>
          <w:sz w:val="24"/>
          <w:szCs w:val="24"/>
        </w:rPr>
      </w:pPr>
      <w:r w:rsidRPr="006672A4">
        <w:rPr>
          <w:rFonts w:ascii="Times New Roman" w:hAnsi="Times New Roman" w:cs="Times New Roman"/>
          <w:sz w:val="24"/>
          <w:szCs w:val="24"/>
        </w:rPr>
        <w:t>C’est dans « </w:t>
      </w:r>
      <w:r w:rsidRPr="004E4B41">
        <w:rPr>
          <w:rFonts w:ascii="Times New Roman" w:hAnsi="Times New Roman" w:cs="Times New Roman"/>
          <w:i/>
          <w:iCs/>
          <w:sz w:val="24"/>
          <w:szCs w:val="24"/>
        </w:rPr>
        <w:t>Motor Ready</w:t>
      </w:r>
      <w:r w:rsidRPr="006672A4">
        <w:rPr>
          <w:rFonts w:ascii="Times New Roman" w:hAnsi="Times New Roman" w:cs="Times New Roman"/>
          <w:sz w:val="24"/>
          <w:szCs w:val="24"/>
        </w:rPr>
        <w:t xml:space="preserve"> » qu’il est alors possible de choisir (par sélection d’un caractère également) entre plusieurs modes d’interaction avec le moteur : </w:t>
      </w:r>
    </w:p>
    <w:p w14:paraId="24383F2C" w14:textId="5921CEB2" w:rsidR="00655464" w:rsidRPr="006672A4" w:rsidRDefault="0005292E" w:rsidP="006672A4">
      <w:pPr>
        <w:pStyle w:val="Paragraphedeliste"/>
        <w:numPr>
          <w:ilvl w:val="0"/>
          <w:numId w:val="32"/>
        </w:numPr>
        <w:jc w:val="both"/>
        <w:rPr>
          <w:rFonts w:ascii="Times New Roman" w:hAnsi="Times New Roman" w:cs="Times New Roman"/>
          <w:sz w:val="24"/>
          <w:szCs w:val="24"/>
        </w:rPr>
      </w:pPr>
      <w:r w:rsidRPr="006672A4">
        <w:rPr>
          <w:rFonts w:ascii="Times New Roman" w:hAnsi="Times New Roman" w:cs="Times New Roman"/>
          <w:sz w:val="24"/>
          <w:szCs w:val="24"/>
        </w:rPr>
        <w:t>« </w:t>
      </w:r>
      <w:r w:rsidRPr="004E4B41">
        <w:rPr>
          <w:rFonts w:ascii="Times New Roman" w:hAnsi="Times New Roman" w:cs="Times New Roman"/>
          <w:i/>
          <w:iCs/>
          <w:sz w:val="24"/>
          <w:szCs w:val="24"/>
        </w:rPr>
        <w:t>Manual</w:t>
      </w:r>
      <w:r w:rsidR="004E4B41" w:rsidRPr="004E4B41">
        <w:rPr>
          <w:rFonts w:ascii="Times New Roman" w:hAnsi="Times New Roman" w:cs="Times New Roman"/>
          <w:i/>
          <w:iCs/>
          <w:sz w:val="24"/>
          <w:szCs w:val="24"/>
        </w:rPr>
        <w:t xml:space="preserve"> </w:t>
      </w:r>
      <w:r w:rsidRPr="004E4B41">
        <w:rPr>
          <w:rFonts w:ascii="Times New Roman" w:hAnsi="Times New Roman" w:cs="Times New Roman"/>
          <w:i/>
          <w:iCs/>
          <w:sz w:val="24"/>
          <w:szCs w:val="24"/>
        </w:rPr>
        <w:t>Mode Pot</w:t>
      </w:r>
      <w:r w:rsidRPr="006672A4">
        <w:rPr>
          <w:rFonts w:ascii="Times New Roman" w:hAnsi="Times New Roman" w:cs="Times New Roman"/>
          <w:sz w:val="24"/>
          <w:szCs w:val="24"/>
        </w:rPr>
        <w:t> », pour une interaction manuelle avec le moteur via le potentiomètre</w:t>
      </w:r>
      <w:r w:rsidR="006657ED" w:rsidRPr="006672A4">
        <w:rPr>
          <w:rFonts w:ascii="Times New Roman" w:hAnsi="Times New Roman" w:cs="Times New Roman"/>
          <w:sz w:val="24"/>
          <w:szCs w:val="24"/>
        </w:rPr>
        <w:t> ;</w:t>
      </w:r>
    </w:p>
    <w:p w14:paraId="3DC875C4" w14:textId="77777777" w:rsidR="00655464" w:rsidRPr="006672A4" w:rsidRDefault="006657ED" w:rsidP="006672A4">
      <w:pPr>
        <w:pStyle w:val="Paragraphedeliste"/>
        <w:numPr>
          <w:ilvl w:val="0"/>
          <w:numId w:val="32"/>
        </w:numPr>
        <w:jc w:val="both"/>
        <w:rPr>
          <w:rFonts w:ascii="Times New Roman" w:hAnsi="Times New Roman" w:cs="Times New Roman"/>
          <w:sz w:val="24"/>
          <w:szCs w:val="24"/>
        </w:rPr>
      </w:pPr>
      <w:r w:rsidRPr="006672A4">
        <w:rPr>
          <w:rFonts w:ascii="Times New Roman" w:hAnsi="Times New Roman" w:cs="Times New Roman"/>
          <w:sz w:val="24"/>
          <w:szCs w:val="24"/>
        </w:rPr>
        <w:t>« </w:t>
      </w:r>
      <w:r w:rsidRPr="004E4B41">
        <w:rPr>
          <w:rFonts w:ascii="Times New Roman" w:hAnsi="Times New Roman" w:cs="Times New Roman"/>
          <w:i/>
          <w:iCs/>
          <w:sz w:val="24"/>
          <w:szCs w:val="24"/>
        </w:rPr>
        <w:t>Manual Mode Term</w:t>
      </w:r>
      <w:r w:rsidRPr="006672A4">
        <w:rPr>
          <w:rFonts w:ascii="Times New Roman" w:hAnsi="Times New Roman" w:cs="Times New Roman"/>
          <w:sz w:val="24"/>
          <w:szCs w:val="24"/>
        </w:rPr>
        <w:t xml:space="preserve"> », dans lequel l’utilisateur est amené à renseigner une consigne de pourcentage de gaz du moteur ou bien une incrémentation de plus ou moins 1% de cette même variable ; </w:t>
      </w:r>
    </w:p>
    <w:p w14:paraId="7A9588BE" w14:textId="6EE28982" w:rsidR="00655464" w:rsidRPr="00A60F2E" w:rsidRDefault="006657ED" w:rsidP="006672A4">
      <w:pPr>
        <w:pStyle w:val="Paragraphedeliste"/>
        <w:numPr>
          <w:ilvl w:val="0"/>
          <w:numId w:val="32"/>
        </w:numPr>
        <w:jc w:val="both"/>
        <w:rPr>
          <w:rFonts w:ascii="Times New Roman" w:hAnsi="Times New Roman" w:cs="Times New Roman"/>
          <w:sz w:val="24"/>
          <w:szCs w:val="24"/>
        </w:rPr>
      </w:pPr>
      <w:r w:rsidRPr="006672A4">
        <w:rPr>
          <w:rFonts w:ascii="Times New Roman" w:hAnsi="Times New Roman" w:cs="Times New Roman"/>
          <w:sz w:val="24"/>
          <w:szCs w:val="24"/>
        </w:rPr>
        <w:t>« </w:t>
      </w:r>
      <w:r w:rsidRPr="004E4B41">
        <w:rPr>
          <w:rFonts w:ascii="Times New Roman" w:hAnsi="Times New Roman" w:cs="Times New Roman"/>
          <w:i/>
          <w:iCs/>
          <w:sz w:val="24"/>
          <w:szCs w:val="24"/>
        </w:rPr>
        <w:t>Auto Mode</w:t>
      </w:r>
      <w:r w:rsidRPr="006672A4">
        <w:rPr>
          <w:rFonts w:ascii="Times New Roman" w:hAnsi="Times New Roman" w:cs="Times New Roman"/>
          <w:sz w:val="24"/>
          <w:szCs w:val="24"/>
        </w:rPr>
        <w:t> », le mode asservi pour une consigne fixe de 45°, prenant en compte des coefficients du régulateur PID (Proportionnel Intégral Dérivé) fixes renseignés dans le fichier source</w:t>
      </w:r>
      <w:r w:rsidR="00655464" w:rsidRPr="006672A4">
        <w:rPr>
          <w:rFonts w:ascii="Times New Roman" w:hAnsi="Times New Roman" w:cs="Times New Roman"/>
          <w:sz w:val="24"/>
          <w:szCs w:val="24"/>
        </w:rPr>
        <w:t xml:space="preserve"> « </w:t>
      </w:r>
      <w:r w:rsidR="00655464" w:rsidRPr="004E4B41">
        <w:rPr>
          <w:rFonts w:ascii="Times New Roman" w:hAnsi="Times New Roman" w:cs="Times New Roman"/>
          <w:i/>
          <w:iCs/>
          <w:sz w:val="24"/>
          <w:szCs w:val="24"/>
        </w:rPr>
        <w:t>main.c</w:t>
      </w:r>
      <w:r w:rsidR="00655464" w:rsidRPr="006672A4">
        <w:rPr>
          <w:rFonts w:ascii="Times New Roman" w:hAnsi="Times New Roman" w:cs="Times New Roman"/>
          <w:sz w:val="24"/>
          <w:szCs w:val="24"/>
        </w:rPr>
        <w:t> »</w:t>
      </w:r>
      <w:r w:rsidRPr="006672A4">
        <w:rPr>
          <w:rFonts w:ascii="Times New Roman" w:hAnsi="Times New Roman" w:cs="Times New Roman"/>
          <w:sz w:val="24"/>
          <w:szCs w:val="24"/>
        </w:rPr>
        <w:t>. L’état « </w:t>
      </w:r>
      <w:r w:rsidRPr="004E4B41">
        <w:rPr>
          <w:rFonts w:ascii="Times New Roman" w:hAnsi="Times New Roman" w:cs="Times New Roman"/>
          <w:i/>
          <w:iCs/>
          <w:sz w:val="24"/>
          <w:szCs w:val="24"/>
        </w:rPr>
        <w:t>Init Pot</w:t>
      </w:r>
      <w:r w:rsidRPr="006672A4">
        <w:rPr>
          <w:rFonts w:ascii="Times New Roman" w:hAnsi="Times New Roman" w:cs="Times New Roman"/>
          <w:sz w:val="24"/>
          <w:szCs w:val="24"/>
        </w:rPr>
        <w:t> » est un état transitoire, dans lequel on vérifie si le potentiomètre est bien connecté et initialisé.</w:t>
      </w:r>
      <w:r w:rsidR="00E107DA" w:rsidRPr="006672A4">
        <w:rPr>
          <w:rFonts w:ascii="Times New Roman" w:hAnsi="Times New Roman" w:cs="Times New Roman"/>
          <w:sz w:val="24"/>
          <w:szCs w:val="24"/>
        </w:rPr>
        <w:t xml:space="preserve"> A savoir qu’il est </w:t>
      </w:r>
      <w:r w:rsidR="006A7CB9" w:rsidRPr="006672A4">
        <w:rPr>
          <w:rFonts w:ascii="Times New Roman" w:hAnsi="Times New Roman" w:cs="Times New Roman"/>
          <w:sz w:val="24"/>
          <w:szCs w:val="24"/>
        </w:rPr>
        <w:t xml:space="preserve">tout à fait </w:t>
      </w:r>
      <w:r w:rsidR="00E107DA" w:rsidRPr="006672A4">
        <w:rPr>
          <w:rFonts w:ascii="Times New Roman" w:hAnsi="Times New Roman" w:cs="Times New Roman"/>
          <w:sz w:val="24"/>
          <w:szCs w:val="24"/>
        </w:rPr>
        <w:t>possible de revenir à « </w:t>
      </w:r>
      <w:r w:rsidR="00E107DA" w:rsidRPr="004E4B41">
        <w:rPr>
          <w:rFonts w:ascii="Times New Roman" w:hAnsi="Times New Roman" w:cs="Times New Roman"/>
          <w:i/>
          <w:iCs/>
          <w:sz w:val="24"/>
          <w:szCs w:val="24"/>
        </w:rPr>
        <w:t>Motor Ready</w:t>
      </w:r>
      <w:r w:rsidR="00E107DA" w:rsidRPr="006672A4">
        <w:rPr>
          <w:rFonts w:ascii="Times New Roman" w:hAnsi="Times New Roman" w:cs="Times New Roman"/>
          <w:sz w:val="24"/>
          <w:szCs w:val="24"/>
        </w:rPr>
        <w:t> » si l’on désire changer de mode de fonctionnement.</w:t>
      </w:r>
    </w:p>
    <w:p w14:paraId="4B37AFD9" w14:textId="77777777" w:rsidR="00A60F2E" w:rsidRDefault="00A60F2E" w:rsidP="00024069">
      <w:pPr>
        <w:ind w:firstLine="709"/>
        <w:jc w:val="both"/>
        <w:rPr>
          <w:rFonts w:ascii="Times New Roman" w:hAnsi="Times New Roman" w:cs="Times New Roman"/>
          <w:sz w:val="24"/>
          <w:szCs w:val="24"/>
        </w:rPr>
      </w:pPr>
    </w:p>
    <w:p w14:paraId="5A162DC0" w14:textId="03C22CA7" w:rsidR="006A7CB9" w:rsidRPr="006672A4" w:rsidRDefault="006A7CB9" w:rsidP="00024069">
      <w:pPr>
        <w:ind w:firstLine="709"/>
        <w:jc w:val="both"/>
        <w:rPr>
          <w:rFonts w:ascii="Times New Roman" w:hAnsi="Times New Roman" w:cs="Times New Roman"/>
          <w:sz w:val="24"/>
          <w:szCs w:val="24"/>
        </w:rPr>
      </w:pPr>
      <w:r w:rsidRPr="006672A4">
        <w:rPr>
          <w:rFonts w:ascii="Times New Roman" w:hAnsi="Times New Roman" w:cs="Times New Roman"/>
          <w:sz w:val="24"/>
          <w:szCs w:val="24"/>
        </w:rPr>
        <w:t>Les premières missions qui m’ont été attribuées, à partir de cette étape d’avancement du projet, sont :</w:t>
      </w:r>
    </w:p>
    <w:p w14:paraId="09D115FA" w14:textId="77777777" w:rsidR="006A7CB9" w:rsidRPr="006672A4" w:rsidRDefault="006A7CB9" w:rsidP="006672A4">
      <w:pPr>
        <w:pStyle w:val="Paragraphedeliste"/>
        <w:numPr>
          <w:ilvl w:val="0"/>
          <w:numId w:val="30"/>
        </w:numPr>
        <w:jc w:val="both"/>
        <w:rPr>
          <w:rFonts w:ascii="Times New Roman" w:hAnsi="Times New Roman" w:cs="Times New Roman"/>
          <w:sz w:val="24"/>
          <w:szCs w:val="24"/>
        </w:rPr>
      </w:pPr>
      <w:r w:rsidRPr="006672A4">
        <w:rPr>
          <w:rFonts w:ascii="Times New Roman" w:hAnsi="Times New Roman" w:cs="Times New Roman"/>
          <w:sz w:val="24"/>
          <w:szCs w:val="24"/>
        </w:rPr>
        <w:t>L’optimisation de la communication entre la STM32 et le PC ;</w:t>
      </w:r>
    </w:p>
    <w:p w14:paraId="2A986B7A" w14:textId="77777777" w:rsidR="006A7CB9" w:rsidRPr="006672A4" w:rsidRDefault="006A7CB9" w:rsidP="006672A4">
      <w:pPr>
        <w:pStyle w:val="Paragraphedeliste"/>
        <w:numPr>
          <w:ilvl w:val="0"/>
          <w:numId w:val="30"/>
        </w:numPr>
        <w:jc w:val="both"/>
        <w:rPr>
          <w:rFonts w:ascii="Times New Roman" w:hAnsi="Times New Roman" w:cs="Times New Roman"/>
          <w:sz w:val="24"/>
          <w:szCs w:val="24"/>
        </w:rPr>
      </w:pPr>
      <w:r w:rsidRPr="006672A4">
        <w:rPr>
          <w:rFonts w:ascii="Times New Roman" w:hAnsi="Times New Roman" w:cs="Times New Roman"/>
          <w:sz w:val="24"/>
          <w:szCs w:val="24"/>
        </w:rPr>
        <w:t>L’amélioration des performances de la boucle d’asservissement ;</w:t>
      </w:r>
    </w:p>
    <w:p w14:paraId="11292E1D" w14:textId="77777777" w:rsidR="006A7CB9" w:rsidRPr="006672A4" w:rsidRDefault="006A7CB9" w:rsidP="006672A4">
      <w:pPr>
        <w:pStyle w:val="Paragraphedeliste"/>
        <w:numPr>
          <w:ilvl w:val="0"/>
          <w:numId w:val="30"/>
        </w:numPr>
        <w:jc w:val="both"/>
        <w:rPr>
          <w:rFonts w:ascii="Times New Roman" w:hAnsi="Times New Roman" w:cs="Times New Roman"/>
          <w:sz w:val="24"/>
          <w:szCs w:val="24"/>
        </w:rPr>
      </w:pPr>
      <w:r w:rsidRPr="006672A4">
        <w:rPr>
          <w:rFonts w:ascii="Times New Roman" w:hAnsi="Times New Roman" w:cs="Times New Roman"/>
          <w:sz w:val="24"/>
          <w:szCs w:val="24"/>
        </w:rPr>
        <w:t>L’amélioration de l’affichage des données.</w:t>
      </w:r>
    </w:p>
    <w:p w14:paraId="4C060CBA" w14:textId="77777777" w:rsidR="006A7CB9" w:rsidRPr="006672A4" w:rsidRDefault="006A7CB9" w:rsidP="004E4B41">
      <w:pPr>
        <w:jc w:val="both"/>
        <w:rPr>
          <w:rFonts w:ascii="Times New Roman" w:hAnsi="Times New Roman" w:cs="Times New Roman"/>
          <w:sz w:val="24"/>
          <w:szCs w:val="24"/>
        </w:rPr>
      </w:pPr>
      <w:r w:rsidRPr="006672A4">
        <w:rPr>
          <w:rFonts w:ascii="Times New Roman" w:hAnsi="Times New Roman" w:cs="Times New Roman"/>
          <w:sz w:val="24"/>
          <w:szCs w:val="24"/>
        </w:rPr>
        <w:t>Pour se faire, il m’a été conseillé de suivre les étapes suivantes :</w:t>
      </w:r>
    </w:p>
    <w:p w14:paraId="04031CC3" w14:textId="79816403" w:rsidR="0005292E" w:rsidRPr="006672A4" w:rsidRDefault="006A7CB9" w:rsidP="006672A4">
      <w:pPr>
        <w:pStyle w:val="Paragraphedeliste"/>
        <w:numPr>
          <w:ilvl w:val="0"/>
          <w:numId w:val="30"/>
        </w:numPr>
        <w:jc w:val="both"/>
        <w:rPr>
          <w:rFonts w:ascii="Times New Roman" w:hAnsi="Times New Roman" w:cs="Times New Roman"/>
          <w:sz w:val="24"/>
          <w:szCs w:val="24"/>
        </w:rPr>
      </w:pPr>
      <w:r w:rsidRPr="006672A4">
        <w:rPr>
          <w:rFonts w:ascii="Times New Roman" w:hAnsi="Times New Roman" w:cs="Times New Roman"/>
          <w:sz w:val="24"/>
          <w:szCs w:val="24"/>
        </w:rPr>
        <w:t>Prendre en main l’outil de gestion de version Git et de la plateforme GitHub, afin de pouvoir établir un environnement de travail rigoureux ;</w:t>
      </w:r>
    </w:p>
    <w:p w14:paraId="73E6BD8C" w14:textId="30EFA3FE" w:rsidR="006A7CB9" w:rsidRPr="006672A4" w:rsidRDefault="006A7CB9" w:rsidP="006672A4">
      <w:pPr>
        <w:pStyle w:val="Paragraphedeliste"/>
        <w:numPr>
          <w:ilvl w:val="0"/>
          <w:numId w:val="30"/>
        </w:numPr>
        <w:jc w:val="both"/>
        <w:rPr>
          <w:rFonts w:ascii="Times New Roman" w:hAnsi="Times New Roman" w:cs="Times New Roman"/>
          <w:sz w:val="24"/>
          <w:szCs w:val="24"/>
        </w:rPr>
      </w:pPr>
      <w:r w:rsidRPr="006672A4">
        <w:rPr>
          <w:rFonts w:ascii="Times New Roman" w:hAnsi="Times New Roman" w:cs="Times New Roman"/>
          <w:sz w:val="24"/>
          <w:szCs w:val="24"/>
        </w:rPr>
        <w:t xml:space="preserve">Prendre en main STM32 Cube IDE, dans le but de pouvoir </w:t>
      </w:r>
      <w:r w:rsidR="004B2007" w:rsidRPr="006672A4">
        <w:rPr>
          <w:rFonts w:ascii="Times New Roman" w:hAnsi="Times New Roman" w:cs="Times New Roman"/>
          <w:sz w:val="24"/>
          <w:szCs w:val="24"/>
        </w:rPr>
        <w:t xml:space="preserve">continuer à </w:t>
      </w:r>
      <w:r w:rsidR="005E3E48" w:rsidRPr="006672A4">
        <w:rPr>
          <w:rFonts w:ascii="Times New Roman" w:hAnsi="Times New Roman" w:cs="Times New Roman"/>
          <w:sz w:val="24"/>
          <w:szCs w:val="24"/>
        </w:rPr>
        <w:t xml:space="preserve">développer le </w:t>
      </w:r>
      <w:r w:rsidR="005E3E48" w:rsidRPr="004E4B41">
        <w:rPr>
          <w:rFonts w:ascii="Times New Roman" w:hAnsi="Times New Roman" w:cs="Times New Roman"/>
          <w:i/>
          <w:iCs/>
          <w:sz w:val="24"/>
          <w:szCs w:val="24"/>
        </w:rPr>
        <w:t>firmware</w:t>
      </w:r>
      <w:r w:rsidR="005E3E48" w:rsidRPr="006672A4">
        <w:rPr>
          <w:rFonts w:ascii="Times New Roman" w:hAnsi="Times New Roman" w:cs="Times New Roman"/>
          <w:sz w:val="24"/>
          <w:szCs w:val="24"/>
        </w:rPr>
        <w:t xml:space="preserve"> de la STM32</w:t>
      </w:r>
      <w:r w:rsidR="002C0D35" w:rsidRPr="006672A4">
        <w:rPr>
          <w:rFonts w:ascii="Times New Roman" w:hAnsi="Times New Roman" w:cs="Times New Roman"/>
          <w:sz w:val="24"/>
          <w:szCs w:val="24"/>
        </w:rPr>
        <w:t>, soit optimiser la machine d’état, donner plus d’ampleur au mode asservi (sélection d’une consigne autre que 45° et pouvoir modifier les coefficients PID</w:t>
      </w:r>
      <w:r w:rsidR="004B2007" w:rsidRPr="006672A4">
        <w:rPr>
          <w:rFonts w:ascii="Times New Roman" w:hAnsi="Times New Roman" w:cs="Times New Roman"/>
          <w:sz w:val="24"/>
          <w:szCs w:val="24"/>
        </w:rPr>
        <w:t xml:space="preserve"> plus aisément</w:t>
      </w:r>
      <w:r w:rsidR="002C0D35" w:rsidRPr="006672A4">
        <w:rPr>
          <w:rFonts w:ascii="Times New Roman" w:hAnsi="Times New Roman" w:cs="Times New Roman"/>
          <w:sz w:val="24"/>
          <w:szCs w:val="24"/>
        </w:rPr>
        <w:t>), établir un mode atterrissage car</w:t>
      </w:r>
      <w:r w:rsidR="004B2007" w:rsidRPr="006672A4">
        <w:rPr>
          <w:rFonts w:ascii="Times New Roman" w:hAnsi="Times New Roman" w:cs="Times New Roman"/>
          <w:sz w:val="24"/>
          <w:szCs w:val="24"/>
        </w:rPr>
        <w:t>, à l’heure actuelle,</w:t>
      </w:r>
      <w:r w:rsidR="002C0D35" w:rsidRPr="006672A4">
        <w:rPr>
          <w:rFonts w:ascii="Times New Roman" w:hAnsi="Times New Roman" w:cs="Times New Roman"/>
          <w:sz w:val="24"/>
          <w:szCs w:val="24"/>
        </w:rPr>
        <w:t xml:space="preserve"> le bras doit être rattrap</w:t>
      </w:r>
      <w:r w:rsidR="0029240B" w:rsidRPr="006672A4">
        <w:rPr>
          <w:rFonts w:ascii="Times New Roman" w:hAnsi="Times New Roman" w:cs="Times New Roman"/>
          <w:sz w:val="24"/>
          <w:szCs w:val="24"/>
        </w:rPr>
        <w:t>é</w:t>
      </w:r>
      <w:r w:rsidR="002C0D35" w:rsidRPr="006672A4">
        <w:rPr>
          <w:rFonts w:ascii="Times New Roman" w:hAnsi="Times New Roman" w:cs="Times New Roman"/>
          <w:sz w:val="24"/>
          <w:szCs w:val="24"/>
        </w:rPr>
        <w:t xml:space="preserve"> manuellement lors de l’arrêt du moteur ou bien encore établir un mode</w:t>
      </w:r>
      <w:r w:rsidR="00DD1214" w:rsidRPr="006672A4">
        <w:rPr>
          <w:rFonts w:ascii="Times New Roman" w:hAnsi="Times New Roman" w:cs="Times New Roman"/>
          <w:sz w:val="24"/>
          <w:szCs w:val="24"/>
        </w:rPr>
        <w:t xml:space="preserve"> « séquence de vol </w:t>
      </w:r>
      <w:r w:rsidR="004B2007" w:rsidRPr="006672A4">
        <w:rPr>
          <w:rFonts w:ascii="Times New Roman" w:hAnsi="Times New Roman" w:cs="Times New Roman"/>
          <w:sz w:val="24"/>
          <w:szCs w:val="24"/>
        </w:rPr>
        <w:t xml:space="preserve">» (détaillé un peu plus tard dans ce rapport) </w:t>
      </w:r>
      <w:r w:rsidR="005E3E48" w:rsidRPr="006672A4">
        <w:rPr>
          <w:rFonts w:ascii="Times New Roman" w:hAnsi="Times New Roman" w:cs="Times New Roman"/>
          <w:sz w:val="24"/>
          <w:szCs w:val="24"/>
        </w:rPr>
        <w:t>;</w:t>
      </w:r>
    </w:p>
    <w:p w14:paraId="23038F95" w14:textId="0AC40154" w:rsidR="005E3E48" w:rsidRPr="006672A4" w:rsidRDefault="005E3E48" w:rsidP="006672A4">
      <w:pPr>
        <w:pStyle w:val="Paragraphedeliste"/>
        <w:numPr>
          <w:ilvl w:val="0"/>
          <w:numId w:val="30"/>
        </w:numPr>
        <w:jc w:val="both"/>
        <w:rPr>
          <w:rFonts w:ascii="Times New Roman" w:hAnsi="Times New Roman" w:cs="Times New Roman"/>
          <w:sz w:val="24"/>
          <w:szCs w:val="24"/>
        </w:rPr>
      </w:pPr>
      <w:r w:rsidRPr="006672A4">
        <w:rPr>
          <w:rFonts w:ascii="Times New Roman" w:hAnsi="Times New Roman" w:cs="Times New Roman"/>
          <w:sz w:val="24"/>
          <w:szCs w:val="24"/>
        </w:rPr>
        <w:t>Prospecter les librairies d’affichage de graphiques en temps réel et de développement d’IHM (Interface Homme Machine) en langage Python, dans l’optique de développer une IHM et de faciliter la communication STM32/PC.</w:t>
      </w:r>
    </w:p>
    <w:p w14:paraId="22B9B605" w14:textId="078A30E5" w:rsidR="00D92142" w:rsidRDefault="00D92142">
      <w:pPr>
        <w:rPr>
          <w:rFonts w:ascii="Times New Roman" w:hAnsi="Times New Roman" w:cs="Times New Roman"/>
          <w:sz w:val="24"/>
          <w:szCs w:val="24"/>
        </w:rPr>
      </w:pPr>
      <w:r>
        <w:rPr>
          <w:rFonts w:ascii="Times New Roman" w:hAnsi="Times New Roman" w:cs="Times New Roman"/>
          <w:sz w:val="24"/>
          <w:szCs w:val="24"/>
        </w:rPr>
        <w:br w:type="page"/>
      </w:r>
    </w:p>
    <w:p w14:paraId="48DE1BAE" w14:textId="3E42E258" w:rsidR="00783B69" w:rsidRPr="00783B69" w:rsidRDefault="00DD1214" w:rsidP="00783B69">
      <w:pPr>
        <w:pStyle w:val="Titre1"/>
        <w:jc w:val="both"/>
        <w:rPr>
          <w:rFonts w:ascii="Times New Roman" w:hAnsi="Times New Roman" w:cs="Times New Roman"/>
          <w:sz w:val="36"/>
          <w:szCs w:val="36"/>
        </w:rPr>
      </w:pPr>
      <w:bookmarkStart w:id="29" w:name="_Toc129554609"/>
      <w:r w:rsidRPr="006672A4">
        <w:rPr>
          <w:rFonts w:ascii="Times New Roman" w:hAnsi="Times New Roman" w:cs="Times New Roman"/>
          <w:sz w:val="36"/>
          <w:szCs w:val="36"/>
        </w:rPr>
        <w:lastRenderedPageBreak/>
        <w:t>Étapes charnières du stage</w:t>
      </w:r>
      <w:bookmarkEnd w:id="29"/>
    </w:p>
    <w:p w14:paraId="1F2B6296" w14:textId="0E45C619" w:rsidR="00307BD5" w:rsidRPr="00783B69" w:rsidRDefault="00DD1214" w:rsidP="00783B69">
      <w:pPr>
        <w:ind w:firstLine="432"/>
        <w:jc w:val="both"/>
        <w:rPr>
          <w:rFonts w:ascii="Times New Roman" w:hAnsi="Times New Roman" w:cs="Times New Roman"/>
          <w:sz w:val="24"/>
          <w:szCs w:val="24"/>
        </w:rPr>
      </w:pPr>
      <w:r w:rsidRPr="006672A4">
        <w:rPr>
          <w:rFonts w:ascii="Times New Roman" w:hAnsi="Times New Roman" w:cs="Times New Roman"/>
          <w:sz w:val="24"/>
          <w:szCs w:val="24"/>
        </w:rPr>
        <w:t>Dans un premier temps, les étapes cité</w:t>
      </w:r>
      <w:r w:rsidR="00383712" w:rsidRPr="006672A4">
        <w:rPr>
          <w:rFonts w:ascii="Times New Roman" w:hAnsi="Times New Roman" w:cs="Times New Roman"/>
          <w:sz w:val="24"/>
          <w:szCs w:val="24"/>
        </w:rPr>
        <w:t>e</w:t>
      </w:r>
      <w:r w:rsidRPr="006672A4">
        <w:rPr>
          <w:rFonts w:ascii="Times New Roman" w:hAnsi="Times New Roman" w:cs="Times New Roman"/>
          <w:sz w:val="24"/>
          <w:szCs w:val="24"/>
        </w:rPr>
        <w:t>s ci-avant ont été suivies afin de remplir les missions principales du stage.</w:t>
      </w:r>
      <w:r w:rsidR="009B40D2" w:rsidRPr="006672A4">
        <w:rPr>
          <w:rFonts w:ascii="Times New Roman" w:hAnsi="Times New Roman" w:cs="Times New Roman"/>
          <w:sz w:val="24"/>
          <w:szCs w:val="24"/>
        </w:rPr>
        <w:t xml:space="preserve"> Ces dernières m’ont alors permises de développer une première version de l’IHM souhaitée. </w:t>
      </w:r>
    </w:p>
    <w:p w14:paraId="7AC99DF8" w14:textId="5F602C09" w:rsidR="004E4B41" w:rsidRPr="00783B69" w:rsidRDefault="00BA7666" w:rsidP="00783B69">
      <w:pPr>
        <w:pStyle w:val="Titre2"/>
        <w:jc w:val="both"/>
        <w:rPr>
          <w:rFonts w:ascii="Times New Roman" w:hAnsi="Times New Roman" w:cs="Times New Roman"/>
          <w:b w:val="0"/>
          <w:bCs/>
          <w:color w:val="auto"/>
          <w:sz w:val="28"/>
          <w:szCs w:val="28"/>
        </w:rPr>
      </w:pPr>
      <w:bookmarkStart w:id="30" w:name="_Toc129554610"/>
      <w:r w:rsidRPr="006672A4">
        <w:rPr>
          <w:rFonts w:ascii="Times New Roman" w:hAnsi="Times New Roman" w:cs="Times New Roman"/>
          <w:bCs/>
          <w:color w:val="auto"/>
          <w:sz w:val="28"/>
          <w:szCs w:val="28"/>
        </w:rPr>
        <w:t xml:space="preserve">Prise en main </w:t>
      </w:r>
      <w:r w:rsidR="00AC5C30" w:rsidRPr="006672A4">
        <w:rPr>
          <w:rFonts w:ascii="Times New Roman" w:hAnsi="Times New Roman" w:cs="Times New Roman"/>
          <w:bCs/>
          <w:color w:val="auto"/>
          <w:sz w:val="28"/>
          <w:szCs w:val="28"/>
        </w:rPr>
        <w:t>de l’outil de gestion de versions</w:t>
      </w:r>
      <w:bookmarkEnd w:id="30"/>
    </w:p>
    <w:p w14:paraId="59FDE2F8" w14:textId="0103686C" w:rsidR="00383712" w:rsidRPr="006672A4" w:rsidRDefault="009F7645" w:rsidP="006672A4">
      <w:pPr>
        <w:ind w:firstLine="576"/>
        <w:jc w:val="both"/>
        <w:rPr>
          <w:rFonts w:ascii="Times New Roman" w:hAnsi="Times New Roman" w:cs="Times New Roman"/>
          <w:sz w:val="24"/>
          <w:szCs w:val="24"/>
        </w:rPr>
      </w:pPr>
      <w:r w:rsidRPr="006672A4">
        <w:rPr>
          <w:rFonts w:ascii="Times New Roman" w:hAnsi="Times New Roman" w:cs="Times New Roman"/>
          <w:sz w:val="24"/>
          <w:szCs w:val="24"/>
        </w:rPr>
        <w:t xml:space="preserve">Afin de pouvoir débuter mon stage dans un cadre de travail rigoureux et efficace, j’ai tout d’abord suivi une courte formation sur l’utilisation de l’outil de gestion de versions Git. Cet outil est à utilisation quotidienne lors de ce stage, car il me permet de mettre à jour les fichiers sur lesquels je travaille, de pouvoir récupérer d’éventuelles nouvelles versions de fichiers sur lesquels </w:t>
      </w:r>
      <w:r w:rsidR="00383712" w:rsidRPr="006672A4">
        <w:rPr>
          <w:rFonts w:ascii="Times New Roman" w:hAnsi="Times New Roman" w:cs="Times New Roman"/>
          <w:sz w:val="24"/>
          <w:szCs w:val="24"/>
        </w:rPr>
        <w:t>mon tuteur serait amené à travailler et également de lui mettre à disposition mon avancement</w:t>
      </w:r>
      <w:r w:rsidR="000C6A6B" w:rsidRPr="006672A4">
        <w:rPr>
          <w:rFonts w:ascii="Times New Roman" w:hAnsi="Times New Roman" w:cs="Times New Roman"/>
          <w:sz w:val="24"/>
          <w:szCs w:val="24"/>
        </w:rPr>
        <w:t xml:space="preserve"> sur telle ou telle partie du projet.</w:t>
      </w:r>
      <w:r w:rsidR="0021190F" w:rsidRPr="006672A4">
        <w:rPr>
          <w:rFonts w:ascii="Times New Roman" w:hAnsi="Times New Roman" w:cs="Times New Roman"/>
          <w:sz w:val="24"/>
          <w:szCs w:val="24"/>
        </w:rPr>
        <w:t xml:space="preserve"> </w:t>
      </w:r>
      <w:r w:rsidR="00383712" w:rsidRPr="006672A4">
        <w:rPr>
          <w:rFonts w:ascii="Times New Roman" w:hAnsi="Times New Roman" w:cs="Times New Roman"/>
          <w:sz w:val="24"/>
          <w:szCs w:val="24"/>
        </w:rPr>
        <w:t>L’I’Lab possède son propre dépôt sur GitHub, dans lequel se trouve un sous dépôt dédié au projet du bras drone (Annexe 1)</w:t>
      </w:r>
      <w:r w:rsidR="00883CF7" w:rsidRPr="006672A4">
        <w:rPr>
          <w:rFonts w:ascii="Times New Roman" w:hAnsi="Times New Roman" w:cs="Times New Roman"/>
          <w:sz w:val="24"/>
          <w:szCs w:val="24"/>
        </w:rPr>
        <w:t>.</w:t>
      </w:r>
    </w:p>
    <w:p w14:paraId="499BA0B2" w14:textId="7605E71F" w:rsidR="00883CF7" w:rsidRPr="006672A4" w:rsidRDefault="00883CF7" w:rsidP="00DB0692">
      <w:pPr>
        <w:ind w:firstLine="576"/>
        <w:jc w:val="both"/>
        <w:rPr>
          <w:rFonts w:ascii="Times New Roman" w:hAnsi="Times New Roman" w:cs="Times New Roman"/>
          <w:sz w:val="24"/>
          <w:szCs w:val="24"/>
        </w:rPr>
      </w:pPr>
      <w:r w:rsidRPr="006672A4">
        <w:rPr>
          <w:rFonts w:ascii="Times New Roman" w:hAnsi="Times New Roman" w:cs="Times New Roman"/>
          <w:sz w:val="24"/>
          <w:szCs w:val="24"/>
        </w:rPr>
        <w:t xml:space="preserve">Une fois l’outil de gestion de versions maîtrisé, j’ai alors pu </w:t>
      </w:r>
      <w:r w:rsidR="000C6A6B" w:rsidRPr="006672A4">
        <w:rPr>
          <w:rFonts w:ascii="Times New Roman" w:hAnsi="Times New Roman" w:cs="Times New Roman"/>
          <w:sz w:val="24"/>
          <w:szCs w:val="24"/>
        </w:rPr>
        <w:t xml:space="preserve">passer à l’étape suivante soit </w:t>
      </w:r>
      <w:r w:rsidRPr="006672A4">
        <w:rPr>
          <w:rFonts w:ascii="Times New Roman" w:hAnsi="Times New Roman" w:cs="Times New Roman"/>
          <w:sz w:val="24"/>
          <w:szCs w:val="24"/>
        </w:rPr>
        <w:t>commencer à utiliser STM32 Cube IDE et regarder en détails les différents fichiers sources</w:t>
      </w:r>
      <w:r w:rsidR="000C6A6B" w:rsidRPr="006672A4">
        <w:rPr>
          <w:rFonts w:ascii="Times New Roman" w:hAnsi="Times New Roman" w:cs="Times New Roman"/>
          <w:sz w:val="24"/>
          <w:szCs w:val="24"/>
        </w:rPr>
        <w:t xml:space="preserve">, ainsi que la </w:t>
      </w:r>
      <w:r w:rsidRPr="006672A4">
        <w:rPr>
          <w:rFonts w:ascii="Times New Roman" w:hAnsi="Times New Roman" w:cs="Times New Roman"/>
          <w:sz w:val="24"/>
          <w:szCs w:val="24"/>
        </w:rPr>
        <w:t>machine d’état.</w:t>
      </w:r>
    </w:p>
    <w:p w14:paraId="0A1BFD09" w14:textId="69F0B253" w:rsidR="00883CF7" w:rsidRPr="006672A4" w:rsidRDefault="00883CF7" w:rsidP="006672A4">
      <w:pPr>
        <w:pStyle w:val="Titre2"/>
        <w:jc w:val="both"/>
        <w:rPr>
          <w:rFonts w:ascii="Times New Roman" w:hAnsi="Times New Roman" w:cs="Times New Roman"/>
          <w:b w:val="0"/>
          <w:bCs/>
          <w:color w:val="auto"/>
          <w:sz w:val="28"/>
          <w:szCs w:val="28"/>
        </w:rPr>
      </w:pPr>
      <w:bookmarkStart w:id="31" w:name="_Toc129554611"/>
      <w:r w:rsidRPr="006672A4">
        <w:rPr>
          <w:rFonts w:ascii="Times New Roman" w:hAnsi="Times New Roman" w:cs="Times New Roman"/>
          <w:bCs/>
          <w:color w:val="auto"/>
          <w:sz w:val="28"/>
          <w:szCs w:val="28"/>
        </w:rPr>
        <w:t>Prise en main de STM32 Cube IDE</w:t>
      </w:r>
      <w:bookmarkEnd w:id="31"/>
    </w:p>
    <w:p w14:paraId="66D66A9E" w14:textId="1CE3761A" w:rsidR="00D02643" w:rsidRPr="008727F7" w:rsidRDefault="008727F7" w:rsidP="008727F7">
      <w:pPr>
        <w:keepNext/>
        <w:ind w:firstLine="576"/>
        <w:jc w:val="both"/>
        <w:rPr>
          <w:rFonts w:ascii="Times New Roman" w:hAnsi="Times New Roman" w:cs="Times New Roman"/>
          <w:sz w:val="24"/>
          <w:szCs w:val="24"/>
        </w:rPr>
      </w:pPr>
      <w:r w:rsidRPr="008727F7">
        <w:rPr>
          <w:rFonts w:ascii="Times New Roman" w:hAnsi="Times New Roman" w:cs="Times New Roman"/>
          <w:sz w:val="24"/>
          <w:szCs w:val="24"/>
        </w:rPr>
        <w:t>Le logiciel STM32 Cube IDE</w:t>
      </w:r>
      <w:r>
        <w:rPr>
          <w:rFonts w:ascii="Times New Roman" w:hAnsi="Times New Roman" w:cs="Times New Roman"/>
          <w:sz w:val="24"/>
          <w:szCs w:val="24"/>
        </w:rPr>
        <w:t xml:space="preserve"> est un environnement de développement et d’utilisation</w:t>
      </w:r>
      <w:r w:rsidR="00315FD1">
        <w:rPr>
          <w:rFonts w:ascii="Times New Roman" w:hAnsi="Times New Roman" w:cs="Times New Roman"/>
          <w:sz w:val="24"/>
          <w:szCs w:val="24"/>
        </w:rPr>
        <w:t xml:space="preserve"> de cartes STM32</w:t>
      </w:r>
      <w:r>
        <w:rPr>
          <w:rFonts w:ascii="Times New Roman" w:hAnsi="Times New Roman" w:cs="Times New Roman"/>
          <w:sz w:val="24"/>
          <w:szCs w:val="24"/>
        </w:rPr>
        <w:t xml:space="preserve"> proposé par STMicroelectronics</w:t>
      </w:r>
      <w:r w:rsidR="00315FD1">
        <w:rPr>
          <w:rFonts w:ascii="Times New Roman" w:hAnsi="Times New Roman" w:cs="Times New Roman"/>
          <w:sz w:val="24"/>
          <w:szCs w:val="24"/>
        </w:rPr>
        <w:t xml:space="preserve">. Cette plateforme propose à chaque début de projet de </w:t>
      </w:r>
      <w:r w:rsidR="003B36E8">
        <w:rPr>
          <w:rFonts w:ascii="Times New Roman" w:hAnsi="Times New Roman" w:cs="Times New Roman"/>
          <w:sz w:val="24"/>
          <w:szCs w:val="24"/>
        </w:rPr>
        <w:t xml:space="preserve">retrouver la carte en question en </w:t>
      </w:r>
      <w:r w:rsidR="00315FD1">
        <w:rPr>
          <w:rFonts w:ascii="Times New Roman" w:hAnsi="Times New Roman" w:cs="Times New Roman"/>
          <w:sz w:val="24"/>
          <w:szCs w:val="24"/>
        </w:rPr>
        <w:t>sélectionn</w:t>
      </w:r>
      <w:r w:rsidR="003B36E8">
        <w:rPr>
          <w:rFonts w:ascii="Times New Roman" w:hAnsi="Times New Roman" w:cs="Times New Roman"/>
          <w:sz w:val="24"/>
          <w:szCs w:val="24"/>
        </w:rPr>
        <w:t>ant</w:t>
      </w:r>
      <w:r w:rsidR="00315FD1">
        <w:rPr>
          <w:rFonts w:ascii="Times New Roman" w:hAnsi="Times New Roman" w:cs="Times New Roman"/>
          <w:sz w:val="24"/>
          <w:szCs w:val="24"/>
        </w:rPr>
        <w:t xml:space="preserve"> la référence de </w:t>
      </w:r>
      <w:r w:rsidR="003B36E8">
        <w:rPr>
          <w:rFonts w:ascii="Times New Roman" w:hAnsi="Times New Roman" w:cs="Times New Roman"/>
          <w:sz w:val="24"/>
          <w:szCs w:val="24"/>
        </w:rPr>
        <w:t>cette dernière</w:t>
      </w:r>
      <w:r w:rsidR="00315FD1">
        <w:rPr>
          <w:rFonts w:ascii="Times New Roman" w:hAnsi="Times New Roman" w:cs="Times New Roman"/>
          <w:sz w:val="24"/>
          <w:szCs w:val="24"/>
        </w:rPr>
        <w:t xml:space="preserve"> dans un catalogue</w:t>
      </w:r>
      <w:r w:rsidR="003B36E8">
        <w:rPr>
          <w:rFonts w:ascii="Times New Roman" w:hAnsi="Times New Roman" w:cs="Times New Roman"/>
          <w:sz w:val="24"/>
          <w:szCs w:val="24"/>
        </w:rPr>
        <w:t xml:space="preserve">. Par la suite, il est alors possible de configurer les différents </w:t>
      </w:r>
      <w:r w:rsidR="003B36E8" w:rsidRPr="003B36E8">
        <w:rPr>
          <w:rFonts w:ascii="Times New Roman" w:hAnsi="Times New Roman" w:cs="Times New Roman"/>
          <w:i/>
          <w:iCs/>
          <w:sz w:val="24"/>
          <w:szCs w:val="24"/>
        </w:rPr>
        <w:t>PIN</w:t>
      </w:r>
      <w:r w:rsidR="003B36E8">
        <w:rPr>
          <w:rFonts w:ascii="Times New Roman" w:hAnsi="Times New Roman" w:cs="Times New Roman"/>
          <w:sz w:val="24"/>
          <w:szCs w:val="24"/>
        </w:rPr>
        <w:t xml:space="preserve"> en sortie (Fig.5), de choisir des protocoles de communication, de configurer des </w:t>
      </w:r>
      <w:r w:rsidR="003B36E8" w:rsidRPr="005A2205">
        <w:rPr>
          <w:rFonts w:ascii="Times New Roman" w:hAnsi="Times New Roman" w:cs="Times New Roman"/>
          <w:i/>
          <w:iCs/>
          <w:sz w:val="24"/>
          <w:szCs w:val="24"/>
        </w:rPr>
        <w:t>Timers</w:t>
      </w:r>
      <w:r w:rsidR="003B36E8">
        <w:rPr>
          <w:rFonts w:ascii="Times New Roman" w:hAnsi="Times New Roman" w:cs="Times New Roman"/>
          <w:sz w:val="24"/>
          <w:szCs w:val="24"/>
        </w:rPr>
        <w:t xml:space="preserve"> </w:t>
      </w:r>
      <w:r w:rsidR="005A2205">
        <w:rPr>
          <w:rFonts w:ascii="Times New Roman" w:hAnsi="Times New Roman" w:cs="Times New Roman"/>
          <w:sz w:val="24"/>
          <w:szCs w:val="24"/>
        </w:rPr>
        <w:t xml:space="preserve">etc. </w:t>
      </w:r>
    </w:p>
    <w:p w14:paraId="0078D1F9" w14:textId="4F38B5BE" w:rsidR="00D02643" w:rsidRDefault="00176D26" w:rsidP="00D02643">
      <w:pPr>
        <w:keepNext/>
        <w:jc w:val="center"/>
      </w:pPr>
      <w:r w:rsidRPr="006672A4">
        <w:rPr>
          <w:rFonts w:ascii="Times New Roman" w:hAnsi="Times New Roman" w:cs="Times New Roman"/>
          <w:noProof/>
          <w:sz w:val="24"/>
          <w:szCs w:val="24"/>
        </w:rPr>
        <w:drawing>
          <wp:inline distT="0" distB="0" distL="0" distR="0" wp14:anchorId="374A1C9E" wp14:editId="08F611FA">
            <wp:extent cx="3413052" cy="383216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0463" cy="3862936"/>
                    </a:xfrm>
                    <a:prstGeom prst="rect">
                      <a:avLst/>
                    </a:prstGeom>
                  </pic:spPr>
                </pic:pic>
              </a:graphicData>
            </a:graphic>
          </wp:inline>
        </w:drawing>
      </w:r>
    </w:p>
    <w:p w14:paraId="34BCB7F3" w14:textId="7A03FBBB" w:rsidR="00176D26" w:rsidRPr="006672A4" w:rsidRDefault="00D02643" w:rsidP="00D02643">
      <w:pPr>
        <w:pStyle w:val="Lgende"/>
        <w:jc w:val="center"/>
        <w:rPr>
          <w:rFonts w:ascii="Times New Roman" w:hAnsi="Times New Roman" w:cs="Times New Roman"/>
          <w:noProof/>
          <w:sz w:val="24"/>
          <w:szCs w:val="24"/>
        </w:rPr>
      </w:pPr>
      <w:bookmarkStart w:id="32" w:name="_Toc129554569"/>
      <w:r>
        <w:t xml:space="preserve">Figure </w:t>
      </w:r>
      <w:fldSimple w:instr=" SEQ Figure \* ARABIC ">
        <w:r w:rsidR="00332D01">
          <w:rPr>
            <w:noProof/>
          </w:rPr>
          <w:t>5</w:t>
        </w:r>
      </w:fldSimple>
      <w:r>
        <w:t>: Configuration de la STM32 sur Cube IDE</w:t>
      </w:r>
      <w:bookmarkEnd w:id="32"/>
    </w:p>
    <w:p w14:paraId="0FCD32C5" w14:textId="4899FC81" w:rsidR="005A2205" w:rsidRDefault="005A2205" w:rsidP="00CA6454">
      <w:pPr>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L’environnement STM32 Cube IDE reprend également les fonctionnalités d’un IDE « traditionnel » soit la possibilité de travailler sur des fichiers en C ou C++ et d’avoir accès à une console et un </w:t>
      </w:r>
      <w:r w:rsidRPr="005A2205">
        <w:rPr>
          <w:rFonts w:ascii="Times New Roman" w:hAnsi="Times New Roman" w:cs="Times New Roman"/>
          <w:i/>
          <w:iCs/>
          <w:sz w:val="24"/>
          <w:szCs w:val="24"/>
        </w:rPr>
        <w:t>debugger</w:t>
      </w:r>
      <w:r>
        <w:rPr>
          <w:rFonts w:ascii="Times New Roman" w:hAnsi="Times New Roman" w:cs="Times New Roman"/>
          <w:sz w:val="24"/>
          <w:szCs w:val="24"/>
        </w:rPr>
        <w:t>.</w:t>
      </w:r>
    </w:p>
    <w:p w14:paraId="5678A9E1" w14:textId="77777777" w:rsidR="00DB1156" w:rsidRDefault="00DB1156" w:rsidP="00CA6454">
      <w:pPr>
        <w:ind w:firstLine="709"/>
        <w:jc w:val="both"/>
        <w:rPr>
          <w:rFonts w:ascii="Times New Roman" w:hAnsi="Times New Roman" w:cs="Times New Roman"/>
          <w:sz w:val="24"/>
          <w:szCs w:val="24"/>
        </w:rPr>
      </w:pPr>
    </w:p>
    <w:p w14:paraId="1DA8D3FC" w14:textId="3442BC1C" w:rsidR="00BA5DB8" w:rsidRPr="006672A4" w:rsidRDefault="00883CF7" w:rsidP="00CA6454">
      <w:pPr>
        <w:ind w:firstLine="709"/>
        <w:jc w:val="both"/>
        <w:rPr>
          <w:rFonts w:ascii="Times New Roman" w:hAnsi="Times New Roman" w:cs="Times New Roman"/>
          <w:sz w:val="24"/>
          <w:szCs w:val="24"/>
        </w:rPr>
      </w:pPr>
      <w:r w:rsidRPr="006672A4">
        <w:rPr>
          <w:rFonts w:ascii="Times New Roman" w:hAnsi="Times New Roman" w:cs="Times New Roman"/>
          <w:sz w:val="24"/>
          <w:szCs w:val="24"/>
        </w:rPr>
        <w:t>A</w:t>
      </w:r>
      <w:r w:rsidR="003C5B06" w:rsidRPr="006672A4">
        <w:rPr>
          <w:rFonts w:ascii="Times New Roman" w:hAnsi="Times New Roman" w:cs="Times New Roman"/>
          <w:sz w:val="24"/>
          <w:szCs w:val="24"/>
        </w:rPr>
        <w:t xml:space="preserve"> partir de la machine d’état présenté</w:t>
      </w:r>
      <w:r w:rsidR="00176D26" w:rsidRPr="006672A4">
        <w:rPr>
          <w:rFonts w:ascii="Times New Roman" w:hAnsi="Times New Roman" w:cs="Times New Roman"/>
          <w:sz w:val="24"/>
          <w:szCs w:val="24"/>
        </w:rPr>
        <w:t>e</w:t>
      </w:r>
      <w:r w:rsidR="003C5B06" w:rsidRPr="006672A4">
        <w:rPr>
          <w:rFonts w:ascii="Times New Roman" w:hAnsi="Times New Roman" w:cs="Times New Roman"/>
          <w:sz w:val="24"/>
          <w:szCs w:val="24"/>
        </w:rPr>
        <w:t xml:space="preserve"> dans l’introduction (Fig. </w:t>
      </w:r>
      <w:r w:rsidR="00D02643">
        <w:rPr>
          <w:rFonts w:ascii="Times New Roman" w:hAnsi="Times New Roman" w:cs="Times New Roman"/>
          <w:sz w:val="24"/>
          <w:szCs w:val="24"/>
        </w:rPr>
        <w:t>4</w:t>
      </w:r>
      <w:r w:rsidR="003C5B06" w:rsidRPr="006672A4">
        <w:rPr>
          <w:rFonts w:ascii="Times New Roman" w:hAnsi="Times New Roman" w:cs="Times New Roman"/>
          <w:sz w:val="24"/>
          <w:szCs w:val="24"/>
        </w:rPr>
        <w:t xml:space="preserve">), </w:t>
      </w:r>
      <w:r w:rsidR="002D27F2" w:rsidRPr="006672A4">
        <w:rPr>
          <w:rFonts w:ascii="Times New Roman" w:hAnsi="Times New Roman" w:cs="Times New Roman"/>
          <w:sz w:val="24"/>
          <w:szCs w:val="24"/>
        </w:rPr>
        <w:t xml:space="preserve">l’objectif premier a été d’optimiser le fonctionnement de l’automate. </w:t>
      </w:r>
      <w:r w:rsidR="00D64B1C" w:rsidRPr="006672A4">
        <w:rPr>
          <w:rFonts w:ascii="Times New Roman" w:hAnsi="Times New Roman" w:cs="Times New Roman"/>
          <w:sz w:val="24"/>
          <w:szCs w:val="24"/>
        </w:rPr>
        <w:t>Le</w:t>
      </w:r>
      <w:r w:rsidR="002D27F2" w:rsidRPr="006672A4">
        <w:rPr>
          <w:rFonts w:ascii="Times New Roman" w:hAnsi="Times New Roman" w:cs="Times New Roman"/>
          <w:sz w:val="24"/>
          <w:szCs w:val="24"/>
        </w:rPr>
        <w:t xml:space="preserve"> passage d’un état à un autre se fait par « </w:t>
      </w:r>
      <w:r w:rsidR="002D27F2" w:rsidRPr="00CA6454">
        <w:rPr>
          <w:rFonts w:ascii="Times New Roman" w:hAnsi="Times New Roman" w:cs="Times New Roman"/>
          <w:i/>
          <w:iCs/>
          <w:sz w:val="24"/>
          <w:szCs w:val="24"/>
        </w:rPr>
        <w:t>polling</w:t>
      </w:r>
      <w:r w:rsidR="002D27F2" w:rsidRPr="006672A4">
        <w:rPr>
          <w:rFonts w:ascii="Times New Roman" w:hAnsi="Times New Roman" w:cs="Times New Roman"/>
          <w:sz w:val="24"/>
          <w:szCs w:val="24"/>
        </w:rPr>
        <w:t> » c’est-à-dire qu’à partir d’une certaine ligne du code, au sein d’un état, une boucle « </w:t>
      </w:r>
      <w:r w:rsidR="002D27F2" w:rsidRPr="00CA6454">
        <w:rPr>
          <w:rFonts w:ascii="Times New Roman" w:hAnsi="Times New Roman" w:cs="Times New Roman"/>
          <w:i/>
          <w:iCs/>
          <w:sz w:val="24"/>
          <w:szCs w:val="24"/>
        </w:rPr>
        <w:t>do while</w:t>
      </w:r>
      <w:r w:rsidR="002D27F2" w:rsidRPr="006672A4">
        <w:rPr>
          <w:rFonts w:ascii="Times New Roman" w:hAnsi="Times New Roman" w:cs="Times New Roman"/>
          <w:sz w:val="24"/>
          <w:szCs w:val="24"/>
        </w:rPr>
        <w:t> » est utilisée afin de vérifier constamment si un caractère spécifique est saisi</w:t>
      </w:r>
      <w:r w:rsidR="00102BCB">
        <w:rPr>
          <w:rFonts w:ascii="Times New Roman" w:hAnsi="Times New Roman" w:cs="Times New Roman"/>
          <w:sz w:val="24"/>
          <w:szCs w:val="24"/>
        </w:rPr>
        <w:t>.</w:t>
      </w:r>
      <w:r w:rsidR="002D27F2" w:rsidRPr="006672A4">
        <w:rPr>
          <w:rFonts w:ascii="Times New Roman" w:hAnsi="Times New Roman" w:cs="Times New Roman"/>
          <w:sz w:val="24"/>
          <w:szCs w:val="24"/>
        </w:rPr>
        <w:t xml:space="preserve"> </w:t>
      </w:r>
      <w:r w:rsidR="00102BCB">
        <w:rPr>
          <w:rFonts w:ascii="Times New Roman" w:hAnsi="Times New Roman" w:cs="Times New Roman"/>
          <w:sz w:val="24"/>
          <w:szCs w:val="24"/>
        </w:rPr>
        <w:t>S</w:t>
      </w:r>
      <w:r w:rsidR="002D27F2" w:rsidRPr="006672A4">
        <w:rPr>
          <w:rFonts w:ascii="Times New Roman" w:hAnsi="Times New Roman" w:cs="Times New Roman"/>
          <w:sz w:val="24"/>
          <w:szCs w:val="24"/>
        </w:rPr>
        <w:t>i tel est le cas alors il sera possible de sortir de cette condition et d’attribuer à ce caractère, la commande pour atteindre prochainement l’état qui lui est associé.</w:t>
      </w:r>
    </w:p>
    <w:p w14:paraId="4F9D8878" w14:textId="7BE3E472" w:rsidR="00980D70" w:rsidRDefault="00980D70" w:rsidP="00CA6454">
      <w:pPr>
        <w:ind w:firstLine="709"/>
        <w:jc w:val="both"/>
        <w:rPr>
          <w:rFonts w:ascii="Times New Roman" w:hAnsi="Times New Roman" w:cs="Times New Roman"/>
          <w:sz w:val="24"/>
          <w:szCs w:val="24"/>
        </w:rPr>
      </w:pPr>
      <w:r w:rsidRPr="006672A4">
        <w:rPr>
          <w:rFonts w:ascii="Times New Roman" w:hAnsi="Times New Roman" w:cs="Times New Roman"/>
          <w:sz w:val="24"/>
          <w:szCs w:val="24"/>
        </w:rPr>
        <w:t>J’ai, en premier lieu, voulu faire une refonte de la machine d’états, d’une part en y ajoutant plus de messages informatifs pour faciliter l’interaction via le terminal</w:t>
      </w:r>
      <w:r w:rsidR="008666B5">
        <w:rPr>
          <w:rFonts w:ascii="Times New Roman" w:hAnsi="Times New Roman" w:cs="Times New Roman"/>
          <w:sz w:val="24"/>
          <w:szCs w:val="24"/>
        </w:rPr>
        <w:t xml:space="preserve"> (Fig. 6)</w:t>
      </w:r>
      <w:r w:rsidRPr="006672A4">
        <w:rPr>
          <w:rFonts w:ascii="Times New Roman" w:hAnsi="Times New Roman" w:cs="Times New Roman"/>
          <w:sz w:val="24"/>
          <w:szCs w:val="24"/>
        </w:rPr>
        <w:t>, mais aussi afin de simplifier le développement de cette dernière. Le premier point marquant fut de fusionner l’état « </w:t>
      </w:r>
      <w:r w:rsidRPr="00CA6454">
        <w:rPr>
          <w:rFonts w:ascii="Times New Roman" w:hAnsi="Times New Roman" w:cs="Times New Roman"/>
          <w:i/>
          <w:iCs/>
          <w:sz w:val="24"/>
          <w:szCs w:val="24"/>
        </w:rPr>
        <w:t>Init Pot</w:t>
      </w:r>
      <w:r w:rsidRPr="006672A4">
        <w:rPr>
          <w:rFonts w:ascii="Times New Roman" w:hAnsi="Times New Roman" w:cs="Times New Roman"/>
          <w:sz w:val="24"/>
          <w:szCs w:val="24"/>
        </w:rPr>
        <w:t> » avec l’état « </w:t>
      </w:r>
      <w:r w:rsidRPr="00CA6454">
        <w:rPr>
          <w:rFonts w:ascii="Times New Roman" w:hAnsi="Times New Roman" w:cs="Times New Roman"/>
          <w:i/>
          <w:iCs/>
          <w:sz w:val="24"/>
          <w:szCs w:val="24"/>
        </w:rPr>
        <w:t>Manual Mode Pot</w:t>
      </w:r>
      <w:r w:rsidRPr="006672A4">
        <w:rPr>
          <w:rFonts w:ascii="Times New Roman" w:hAnsi="Times New Roman" w:cs="Times New Roman"/>
          <w:sz w:val="24"/>
          <w:szCs w:val="24"/>
        </w:rPr>
        <w:t xml:space="preserve"> » afin de diminuer le nombre d’états transitoires et de faciliter la compréhension de l’automate. </w:t>
      </w:r>
    </w:p>
    <w:p w14:paraId="338C4F3B" w14:textId="77777777" w:rsidR="006965F0" w:rsidRDefault="006965F0" w:rsidP="006965F0">
      <w:pPr>
        <w:keepNext/>
        <w:jc w:val="center"/>
      </w:pPr>
      <w:r>
        <w:rPr>
          <w:noProof/>
        </w:rPr>
        <w:drawing>
          <wp:inline distT="0" distB="0" distL="0" distR="0" wp14:anchorId="77D6A22E" wp14:editId="192A68BE">
            <wp:extent cx="5826642" cy="3520906"/>
            <wp:effectExtent l="0" t="0" r="3175"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1683" cy="3536038"/>
                    </a:xfrm>
                    <a:prstGeom prst="rect">
                      <a:avLst/>
                    </a:prstGeom>
                  </pic:spPr>
                </pic:pic>
              </a:graphicData>
            </a:graphic>
          </wp:inline>
        </w:drawing>
      </w:r>
    </w:p>
    <w:p w14:paraId="59D28B0C" w14:textId="4EF8C30B" w:rsidR="006965F0" w:rsidRPr="006672A4" w:rsidRDefault="006965F0" w:rsidP="006965F0">
      <w:pPr>
        <w:pStyle w:val="Lgende"/>
        <w:jc w:val="center"/>
        <w:rPr>
          <w:rFonts w:ascii="Times New Roman" w:hAnsi="Times New Roman" w:cs="Times New Roman"/>
          <w:sz w:val="24"/>
          <w:szCs w:val="24"/>
        </w:rPr>
      </w:pPr>
      <w:bookmarkStart w:id="33" w:name="_Toc129554570"/>
      <w:r>
        <w:t xml:space="preserve">Figure </w:t>
      </w:r>
      <w:fldSimple w:instr=" SEQ Figure \* ARABIC ">
        <w:r w:rsidR="00332D01">
          <w:rPr>
            <w:noProof/>
          </w:rPr>
          <w:t>6</w:t>
        </w:r>
      </w:fldSimple>
      <w:r>
        <w:t>: Communication avec le UART terminal</w:t>
      </w:r>
      <w:bookmarkEnd w:id="33"/>
    </w:p>
    <w:p w14:paraId="0EED9314" w14:textId="77777777" w:rsidR="008666B5" w:rsidRDefault="00980D70" w:rsidP="00CA6454">
      <w:pPr>
        <w:ind w:firstLine="709"/>
        <w:jc w:val="both"/>
        <w:rPr>
          <w:rFonts w:ascii="Times New Roman" w:hAnsi="Times New Roman" w:cs="Times New Roman"/>
          <w:sz w:val="24"/>
          <w:szCs w:val="24"/>
        </w:rPr>
      </w:pPr>
      <w:r w:rsidRPr="006672A4">
        <w:rPr>
          <w:rFonts w:ascii="Times New Roman" w:hAnsi="Times New Roman" w:cs="Times New Roman"/>
          <w:sz w:val="24"/>
          <w:szCs w:val="24"/>
        </w:rPr>
        <w:t>Ensuite, il m’avait été demandé de permettre un accès à l’état informatif « </w:t>
      </w:r>
      <w:r w:rsidRPr="00CA6454">
        <w:rPr>
          <w:rFonts w:ascii="Times New Roman" w:hAnsi="Times New Roman" w:cs="Times New Roman"/>
          <w:i/>
          <w:iCs/>
          <w:sz w:val="24"/>
          <w:szCs w:val="24"/>
        </w:rPr>
        <w:t>Info Mode</w:t>
      </w:r>
      <w:r w:rsidRPr="006672A4">
        <w:rPr>
          <w:rFonts w:ascii="Times New Roman" w:hAnsi="Times New Roman" w:cs="Times New Roman"/>
          <w:sz w:val="24"/>
          <w:szCs w:val="24"/>
        </w:rPr>
        <w:t> » depuis n’importe quel autre état et également dans un but de simplification, j’y ai attribué le caractère «</w:t>
      </w:r>
      <w:r w:rsidR="000C163A" w:rsidRPr="006672A4">
        <w:rPr>
          <w:rFonts w:ascii="Times New Roman" w:hAnsi="Times New Roman" w:cs="Times New Roman"/>
          <w:sz w:val="24"/>
          <w:szCs w:val="24"/>
        </w:rPr>
        <w:t> ?</w:t>
      </w:r>
      <w:r w:rsidRPr="006672A4">
        <w:rPr>
          <w:rFonts w:ascii="Times New Roman" w:hAnsi="Times New Roman" w:cs="Times New Roman"/>
          <w:sz w:val="24"/>
          <w:szCs w:val="24"/>
        </w:rPr>
        <w:t> »  qui me semblait plus intuitif qu’un chiffre, que j’ai alors préféré réserver aux modes de fonctionnement</w:t>
      </w:r>
      <w:r w:rsidR="0044564D" w:rsidRPr="006672A4">
        <w:rPr>
          <w:rFonts w:ascii="Times New Roman" w:hAnsi="Times New Roman" w:cs="Times New Roman"/>
          <w:sz w:val="24"/>
          <w:szCs w:val="24"/>
        </w:rPr>
        <w:t> : ‘1’ pour « </w:t>
      </w:r>
      <w:r w:rsidR="0044564D" w:rsidRPr="00CA6454">
        <w:rPr>
          <w:rFonts w:ascii="Times New Roman" w:hAnsi="Times New Roman" w:cs="Times New Roman"/>
          <w:i/>
          <w:iCs/>
          <w:sz w:val="24"/>
          <w:szCs w:val="24"/>
        </w:rPr>
        <w:t>Manual Mode Pot</w:t>
      </w:r>
      <w:r w:rsidR="0044564D" w:rsidRPr="006672A4">
        <w:rPr>
          <w:rFonts w:ascii="Times New Roman" w:hAnsi="Times New Roman" w:cs="Times New Roman"/>
          <w:sz w:val="24"/>
          <w:szCs w:val="24"/>
        </w:rPr>
        <w:t> » / ‘2’ pour « </w:t>
      </w:r>
      <w:r w:rsidR="0044564D" w:rsidRPr="00CA6454">
        <w:rPr>
          <w:rFonts w:ascii="Times New Roman" w:hAnsi="Times New Roman" w:cs="Times New Roman"/>
          <w:i/>
          <w:iCs/>
          <w:sz w:val="24"/>
          <w:szCs w:val="24"/>
        </w:rPr>
        <w:t>Manual Mode Term</w:t>
      </w:r>
      <w:r w:rsidR="0044564D" w:rsidRPr="006672A4">
        <w:rPr>
          <w:rFonts w:ascii="Times New Roman" w:hAnsi="Times New Roman" w:cs="Times New Roman"/>
          <w:sz w:val="24"/>
          <w:szCs w:val="24"/>
        </w:rPr>
        <w:t> » / ‘3’ pour « </w:t>
      </w:r>
      <w:r w:rsidR="0044564D" w:rsidRPr="00CA6454">
        <w:rPr>
          <w:rFonts w:ascii="Times New Roman" w:hAnsi="Times New Roman" w:cs="Times New Roman"/>
          <w:i/>
          <w:iCs/>
          <w:sz w:val="24"/>
          <w:szCs w:val="24"/>
        </w:rPr>
        <w:t>Auto Mode</w:t>
      </w:r>
      <w:r w:rsidR="0044564D" w:rsidRPr="006672A4">
        <w:rPr>
          <w:rFonts w:ascii="Times New Roman" w:hAnsi="Times New Roman" w:cs="Times New Roman"/>
          <w:sz w:val="24"/>
          <w:szCs w:val="24"/>
        </w:rPr>
        <w:t xml:space="preserve"> ». </w:t>
      </w:r>
    </w:p>
    <w:p w14:paraId="4A8DD1F9" w14:textId="70BFF381" w:rsidR="0044564D" w:rsidRPr="006672A4" w:rsidRDefault="0044564D" w:rsidP="008666B5">
      <w:pPr>
        <w:jc w:val="both"/>
        <w:rPr>
          <w:rFonts w:ascii="Times New Roman" w:hAnsi="Times New Roman" w:cs="Times New Roman"/>
          <w:sz w:val="24"/>
          <w:szCs w:val="24"/>
        </w:rPr>
      </w:pPr>
      <w:r w:rsidRPr="006672A4">
        <w:rPr>
          <w:rFonts w:ascii="Times New Roman" w:hAnsi="Times New Roman" w:cs="Times New Roman"/>
          <w:sz w:val="24"/>
          <w:szCs w:val="24"/>
        </w:rPr>
        <w:t>Le mode « </w:t>
      </w:r>
      <w:r w:rsidRPr="00CA6454">
        <w:rPr>
          <w:rFonts w:ascii="Times New Roman" w:hAnsi="Times New Roman" w:cs="Times New Roman"/>
          <w:i/>
          <w:iCs/>
          <w:sz w:val="24"/>
          <w:szCs w:val="24"/>
        </w:rPr>
        <w:t>Info</w:t>
      </w:r>
      <w:r w:rsidRPr="006672A4">
        <w:rPr>
          <w:rFonts w:ascii="Times New Roman" w:hAnsi="Times New Roman" w:cs="Times New Roman"/>
          <w:sz w:val="24"/>
          <w:szCs w:val="24"/>
        </w:rPr>
        <w:t> » fonctionne désormais tel qu’une fois avoir demandé l’accès à ces informations, qui sont par la suite affiché</w:t>
      </w:r>
      <w:r w:rsidR="0074172D" w:rsidRPr="006672A4">
        <w:rPr>
          <w:rFonts w:ascii="Times New Roman" w:hAnsi="Times New Roman" w:cs="Times New Roman"/>
          <w:sz w:val="24"/>
          <w:szCs w:val="24"/>
        </w:rPr>
        <w:t>e</w:t>
      </w:r>
      <w:r w:rsidRPr="006672A4">
        <w:rPr>
          <w:rFonts w:ascii="Times New Roman" w:hAnsi="Times New Roman" w:cs="Times New Roman"/>
          <w:sz w:val="24"/>
          <w:szCs w:val="24"/>
        </w:rPr>
        <w:t>s sur le terminal (par « </w:t>
      </w:r>
      <w:r w:rsidRPr="00CA6454">
        <w:rPr>
          <w:rFonts w:ascii="Times New Roman" w:hAnsi="Times New Roman" w:cs="Times New Roman"/>
          <w:i/>
          <w:iCs/>
          <w:sz w:val="24"/>
          <w:szCs w:val="24"/>
        </w:rPr>
        <w:t>printf </w:t>
      </w:r>
      <w:r w:rsidRPr="006672A4">
        <w:rPr>
          <w:rFonts w:ascii="Times New Roman" w:hAnsi="Times New Roman" w:cs="Times New Roman"/>
          <w:sz w:val="24"/>
          <w:szCs w:val="24"/>
        </w:rPr>
        <w:t xml:space="preserve">»), on retourne directement à l’état dans lequel on se trouvait précédemment, ce qui permet </w:t>
      </w:r>
      <w:r w:rsidR="002B0467" w:rsidRPr="006672A4">
        <w:rPr>
          <w:rFonts w:ascii="Times New Roman" w:hAnsi="Times New Roman" w:cs="Times New Roman"/>
          <w:sz w:val="24"/>
          <w:szCs w:val="24"/>
        </w:rPr>
        <w:t>entre autres</w:t>
      </w:r>
      <w:r w:rsidRPr="006672A4">
        <w:rPr>
          <w:rFonts w:ascii="Times New Roman" w:hAnsi="Times New Roman" w:cs="Times New Roman"/>
          <w:sz w:val="24"/>
          <w:szCs w:val="24"/>
        </w:rPr>
        <w:t xml:space="preserve"> d’accéder aux informations, </w:t>
      </w:r>
      <w:r w:rsidRPr="006672A4">
        <w:rPr>
          <w:rFonts w:ascii="Times New Roman" w:hAnsi="Times New Roman" w:cs="Times New Roman"/>
          <w:sz w:val="24"/>
          <w:szCs w:val="24"/>
        </w:rPr>
        <w:lastRenderedPageBreak/>
        <w:t>sans pour autant compromettre l’action en cours (le moteur va pouvoir continuer à fonctionner et le bras va pouvoir rester à une certaine position, par exemple).</w:t>
      </w:r>
    </w:p>
    <w:p w14:paraId="7314D609" w14:textId="77E0C4DA" w:rsidR="0044564D" w:rsidRPr="006672A4" w:rsidRDefault="0044564D" w:rsidP="008666B5">
      <w:pPr>
        <w:jc w:val="both"/>
        <w:rPr>
          <w:rFonts w:ascii="Times New Roman" w:hAnsi="Times New Roman" w:cs="Times New Roman"/>
          <w:sz w:val="24"/>
          <w:szCs w:val="24"/>
        </w:rPr>
      </w:pPr>
      <w:r w:rsidRPr="006672A4">
        <w:rPr>
          <w:rFonts w:ascii="Times New Roman" w:hAnsi="Times New Roman" w:cs="Times New Roman"/>
          <w:sz w:val="24"/>
          <w:szCs w:val="24"/>
        </w:rPr>
        <w:t>L’état « </w:t>
      </w:r>
      <w:r w:rsidRPr="00CA6454">
        <w:rPr>
          <w:rFonts w:ascii="Times New Roman" w:hAnsi="Times New Roman" w:cs="Times New Roman"/>
          <w:i/>
          <w:iCs/>
          <w:sz w:val="24"/>
          <w:szCs w:val="24"/>
        </w:rPr>
        <w:t>Motor Ready</w:t>
      </w:r>
      <w:r w:rsidRPr="006672A4">
        <w:rPr>
          <w:rFonts w:ascii="Times New Roman" w:hAnsi="Times New Roman" w:cs="Times New Roman"/>
          <w:sz w:val="24"/>
          <w:szCs w:val="24"/>
        </w:rPr>
        <w:t> » quant à lui est toujours accessible depuis l’un de ces 3 modes, à ceci près qu’il est maintenant possible de sortir d’un mode de fonctionnement à n’importe quel moment où il est demandé d’interagir avec la console.</w:t>
      </w:r>
    </w:p>
    <w:p w14:paraId="6486500B" w14:textId="2B4DA030" w:rsidR="0044564D" w:rsidRPr="006672A4" w:rsidRDefault="0044564D" w:rsidP="00CA6454">
      <w:pPr>
        <w:ind w:firstLine="709"/>
        <w:jc w:val="both"/>
        <w:rPr>
          <w:rFonts w:ascii="Times New Roman" w:hAnsi="Times New Roman" w:cs="Times New Roman"/>
          <w:sz w:val="24"/>
          <w:szCs w:val="24"/>
        </w:rPr>
      </w:pPr>
      <w:r w:rsidRPr="006672A4">
        <w:rPr>
          <w:rFonts w:ascii="Times New Roman" w:hAnsi="Times New Roman" w:cs="Times New Roman"/>
          <w:sz w:val="24"/>
          <w:szCs w:val="24"/>
        </w:rPr>
        <w:t>A cette étape du développement, il m’est paru sensé de créer un état transitoire d’atterrissage « </w:t>
      </w:r>
      <w:r w:rsidRPr="00CA6454">
        <w:rPr>
          <w:rFonts w:ascii="Times New Roman" w:hAnsi="Times New Roman" w:cs="Times New Roman"/>
          <w:i/>
          <w:iCs/>
          <w:sz w:val="24"/>
          <w:szCs w:val="24"/>
        </w:rPr>
        <w:t>Landing</w:t>
      </w:r>
      <w:r w:rsidRPr="006672A4">
        <w:rPr>
          <w:rFonts w:ascii="Times New Roman" w:hAnsi="Times New Roman" w:cs="Times New Roman"/>
          <w:sz w:val="24"/>
          <w:szCs w:val="24"/>
        </w:rPr>
        <w:t xml:space="preserve"> », ainsi qu’une fonction associée, car l’arrêt des moteurs devenait assez récurrent lors des tests </w:t>
      </w:r>
      <w:r w:rsidR="002B0467" w:rsidRPr="006672A4">
        <w:rPr>
          <w:rFonts w:ascii="Times New Roman" w:hAnsi="Times New Roman" w:cs="Times New Roman"/>
          <w:sz w:val="24"/>
          <w:szCs w:val="24"/>
        </w:rPr>
        <w:t>à la suite du</w:t>
      </w:r>
      <w:r w:rsidRPr="006672A4">
        <w:rPr>
          <w:rFonts w:ascii="Times New Roman" w:hAnsi="Times New Roman" w:cs="Times New Roman"/>
          <w:sz w:val="24"/>
          <w:szCs w:val="24"/>
        </w:rPr>
        <w:t xml:space="preserve"> développement de la machine d’état.</w:t>
      </w:r>
      <w:r w:rsidR="008D1CB9" w:rsidRPr="006672A4">
        <w:rPr>
          <w:rFonts w:ascii="Times New Roman" w:hAnsi="Times New Roman" w:cs="Times New Roman"/>
          <w:sz w:val="24"/>
          <w:szCs w:val="24"/>
        </w:rPr>
        <w:t xml:space="preserve"> Cette fonction reprend le principe de décrémentation successive de la valeur consigne assignée au moteur, jusqu’à atteindre la coupure du moteur, ce qui permet au bras de retrouver sa position de départ, </w:t>
      </w:r>
      <w:r w:rsidR="00622D9A">
        <w:rPr>
          <w:rFonts w:ascii="Times New Roman" w:hAnsi="Times New Roman" w:cs="Times New Roman"/>
          <w:sz w:val="24"/>
          <w:szCs w:val="24"/>
        </w:rPr>
        <w:t xml:space="preserve">tout </w:t>
      </w:r>
      <w:r w:rsidR="008D1CB9" w:rsidRPr="006672A4">
        <w:rPr>
          <w:rFonts w:ascii="Times New Roman" w:hAnsi="Times New Roman" w:cs="Times New Roman"/>
          <w:sz w:val="24"/>
          <w:szCs w:val="24"/>
        </w:rPr>
        <w:t>en douceur.</w:t>
      </w:r>
    </w:p>
    <w:p w14:paraId="231DCEA9" w14:textId="2D0A77CD" w:rsidR="008D1CB9" w:rsidRPr="006672A4" w:rsidRDefault="008D1CB9" w:rsidP="00CA6454">
      <w:pPr>
        <w:ind w:firstLine="709"/>
        <w:jc w:val="both"/>
        <w:rPr>
          <w:rFonts w:ascii="Times New Roman" w:hAnsi="Times New Roman" w:cs="Times New Roman"/>
          <w:sz w:val="24"/>
          <w:szCs w:val="24"/>
        </w:rPr>
      </w:pPr>
      <w:r w:rsidRPr="006672A4">
        <w:rPr>
          <w:rFonts w:ascii="Times New Roman" w:hAnsi="Times New Roman" w:cs="Times New Roman"/>
          <w:sz w:val="24"/>
          <w:szCs w:val="24"/>
        </w:rPr>
        <w:t>Afin d’éviter d’autres potentiels « dangers </w:t>
      </w:r>
      <w:r w:rsidR="00876D35" w:rsidRPr="006672A4">
        <w:rPr>
          <w:rFonts w:ascii="Times New Roman" w:hAnsi="Times New Roman" w:cs="Times New Roman"/>
          <w:sz w:val="24"/>
          <w:szCs w:val="24"/>
        </w:rPr>
        <w:t>» ou</w:t>
      </w:r>
      <w:r w:rsidRPr="006672A4">
        <w:rPr>
          <w:rFonts w:ascii="Times New Roman" w:hAnsi="Times New Roman" w:cs="Times New Roman"/>
          <w:sz w:val="24"/>
          <w:szCs w:val="24"/>
        </w:rPr>
        <w:t xml:space="preserve"> dommages sur le dispositif, j’ai décidé alors d’ajouter des garde-fous accompagnés de messages d’erreurs sur les 2 modes de fonctionnement « </w:t>
      </w:r>
      <w:r w:rsidRPr="00CA6454">
        <w:rPr>
          <w:rFonts w:ascii="Times New Roman" w:hAnsi="Times New Roman" w:cs="Times New Roman"/>
          <w:i/>
          <w:iCs/>
          <w:sz w:val="24"/>
          <w:szCs w:val="24"/>
        </w:rPr>
        <w:t>Manual Mode Term</w:t>
      </w:r>
      <w:r w:rsidRPr="006672A4">
        <w:rPr>
          <w:rFonts w:ascii="Times New Roman" w:hAnsi="Times New Roman" w:cs="Times New Roman"/>
          <w:sz w:val="24"/>
          <w:szCs w:val="24"/>
        </w:rPr>
        <w:t> » et « </w:t>
      </w:r>
      <w:r w:rsidRPr="00CA6454">
        <w:rPr>
          <w:rFonts w:ascii="Times New Roman" w:hAnsi="Times New Roman" w:cs="Times New Roman"/>
          <w:i/>
          <w:iCs/>
          <w:sz w:val="24"/>
          <w:szCs w:val="24"/>
        </w:rPr>
        <w:t>Auto Mode</w:t>
      </w:r>
      <w:r w:rsidRPr="006672A4">
        <w:rPr>
          <w:rFonts w:ascii="Times New Roman" w:hAnsi="Times New Roman" w:cs="Times New Roman"/>
          <w:sz w:val="24"/>
          <w:szCs w:val="24"/>
        </w:rPr>
        <w:t> » présentant une partie interactive (demande de consigne). Par exemple, le mode 2 « </w:t>
      </w:r>
      <w:r w:rsidRPr="00CA6454">
        <w:rPr>
          <w:rFonts w:ascii="Times New Roman" w:hAnsi="Times New Roman" w:cs="Times New Roman"/>
          <w:i/>
          <w:iCs/>
          <w:sz w:val="24"/>
          <w:szCs w:val="24"/>
        </w:rPr>
        <w:t xml:space="preserve">Manual Mode </w:t>
      </w:r>
      <w:r w:rsidR="00A52F11" w:rsidRPr="00CA6454">
        <w:rPr>
          <w:rFonts w:ascii="Times New Roman" w:hAnsi="Times New Roman" w:cs="Times New Roman"/>
          <w:i/>
          <w:iCs/>
          <w:sz w:val="24"/>
          <w:szCs w:val="24"/>
        </w:rPr>
        <w:t>T</w:t>
      </w:r>
      <w:r w:rsidRPr="00CA6454">
        <w:rPr>
          <w:rFonts w:ascii="Times New Roman" w:hAnsi="Times New Roman" w:cs="Times New Roman"/>
          <w:i/>
          <w:iCs/>
          <w:sz w:val="24"/>
          <w:szCs w:val="24"/>
        </w:rPr>
        <w:t>erm</w:t>
      </w:r>
      <w:r w:rsidRPr="006672A4">
        <w:rPr>
          <w:rFonts w:ascii="Times New Roman" w:hAnsi="Times New Roman" w:cs="Times New Roman"/>
          <w:sz w:val="24"/>
          <w:szCs w:val="24"/>
        </w:rPr>
        <w:t xml:space="preserve"> » requiert une valeur consigne de pourcentage de gaz à attribuer au moteur et par expérimentation, j’ai constaté </w:t>
      </w:r>
      <w:r w:rsidR="00876D35" w:rsidRPr="006672A4">
        <w:rPr>
          <w:rFonts w:ascii="Times New Roman" w:hAnsi="Times New Roman" w:cs="Times New Roman"/>
          <w:sz w:val="24"/>
          <w:szCs w:val="24"/>
        </w:rPr>
        <w:t>qu’une valeur supérieure</w:t>
      </w:r>
      <w:r w:rsidRPr="006672A4">
        <w:rPr>
          <w:rFonts w:ascii="Times New Roman" w:hAnsi="Times New Roman" w:cs="Times New Roman"/>
          <w:sz w:val="24"/>
          <w:szCs w:val="24"/>
        </w:rPr>
        <w:t xml:space="preserve"> à 10%, appliquée directement au moteur (et non attribuée par incrémentation successive) </w:t>
      </w:r>
      <w:r w:rsidR="00A52F11" w:rsidRPr="006672A4">
        <w:rPr>
          <w:rFonts w:ascii="Times New Roman" w:hAnsi="Times New Roman" w:cs="Times New Roman"/>
          <w:sz w:val="24"/>
          <w:szCs w:val="24"/>
        </w:rPr>
        <w:t>donnait beaucoup trop d’élan au bras, qui partait alors au-delà de sa position angulaire limite (90°).</w:t>
      </w:r>
    </w:p>
    <w:p w14:paraId="0F7B2A86" w14:textId="36EC5C45" w:rsidR="00A52F11" w:rsidRPr="006672A4" w:rsidRDefault="00A52F11" w:rsidP="00A843E7">
      <w:pPr>
        <w:ind w:firstLine="709"/>
        <w:jc w:val="both"/>
        <w:rPr>
          <w:rFonts w:ascii="Times New Roman" w:hAnsi="Times New Roman" w:cs="Times New Roman"/>
          <w:sz w:val="24"/>
          <w:szCs w:val="24"/>
        </w:rPr>
      </w:pPr>
      <w:r w:rsidRPr="006672A4">
        <w:rPr>
          <w:rFonts w:ascii="Times New Roman" w:hAnsi="Times New Roman" w:cs="Times New Roman"/>
          <w:sz w:val="24"/>
          <w:szCs w:val="24"/>
        </w:rPr>
        <w:t>Ensuite, il a été convenu que le mode « </w:t>
      </w:r>
      <w:r w:rsidRPr="00CA6454">
        <w:rPr>
          <w:rFonts w:ascii="Times New Roman" w:hAnsi="Times New Roman" w:cs="Times New Roman"/>
          <w:i/>
          <w:iCs/>
          <w:sz w:val="24"/>
          <w:szCs w:val="24"/>
        </w:rPr>
        <w:t>Init UC</w:t>
      </w:r>
      <w:r w:rsidRPr="006672A4">
        <w:rPr>
          <w:rFonts w:ascii="Times New Roman" w:hAnsi="Times New Roman" w:cs="Times New Roman"/>
          <w:sz w:val="24"/>
          <w:szCs w:val="24"/>
        </w:rPr>
        <w:t> » ne devrait plus être accessible depuis « </w:t>
      </w:r>
      <w:r w:rsidRPr="00CA6454">
        <w:rPr>
          <w:rFonts w:ascii="Times New Roman" w:hAnsi="Times New Roman" w:cs="Times New Roman"/>
          <w:i/>
          <w:iCs/>
          <w:sz w:val="24"/>
          <w:szCs w:val="24"/>
        </w:rPr>
        <w:t>Motor Ready</w:t>
      </w:r>
      <w:r w:rsidRPr="006672A4">
        <w:rPr>
          <w:rFonts w:ascii="Times New Roman" w:hAnsi="Times New Roman" w:cs="Times New Roman"/>
          <w:sz w:val="24"/>
          <w:szCs w:val="24"/>
        </w:rPr>
        <w:t xml:space="preserve"> » car une initialisation de la carte prenait plus de sens par son caractère unique. </w:t>
      </w:r>
      <w:r w:rsidR="00D321AF" w:rsidRPr="006672A4">
        <w:rPr>
          <w:rFonts w:ascii="Times New Roman" w:hAnsi="Times New Roman" w:cs="Times New Roman"/>
          <w:sz w:val="24"/>
          <w:szCs w:val="24"/>
        </w:rPr>
        <w:t xml:space="preserve">Un état d’entrée a alors également été suggéré afin de ne pas </w:t>
      </w:r>
      <w:r w:rsidR="005B79F1">
        <w:rPr>
          <w:rFonts w:ascii="Times New Roman" w:hAnsi="Times New Roman" w:cs="Times New Roman"/>
          <w:sz w:val="24"/>
          <w:szCs w:val="24"/>
        </w:rPr>
        <w:t>rater</w:t>
      </w:r>
      <w:r w:rsidR="00D321AF" w:rsidRPr="006672A4">
        <w:rPr>
          <w:rFonts w:ascii="Times New Roman" w:hAnsi="Times New Roman" w:cs="Times New Roman"/>
          <w:sz w:val="24"/>
          <w:szCs w:val="24"/>
        </w:rPr>
        <w:t xml:space="preserve"> certains messages de l’état « </w:t>
      </w:r>
      <w:r w:rsidR="00D321AF" w:rsidRPr="00CA6454">
        <w:rPr>
          <w:rFonts w:ascii="Times New Roman" w:hAnsi="Times New Roman" w:cs="Times New Roman"/>
          <w:i/>
          <w:iCs/>
          <w:sz w:val="24"/>
          <w:szCs w:val="24"/>
        </w:rPr>
        <w:t xml:space="preserve">Init </w:t>
      </w:r>
      <w:r w:rsidR="005B1DE6" w:rsidRPr="00CA6454">
        <w:rPr>
          <w:rFonts w:ascii="Times New Roman" w:hAnsi="Times New Roman" w:cs="Times New Roman"/>
          <w:i/>
          <w:iCs/>
          <w:sz w:val="24"/>
          <w:szCs w:val="24"/>
        </w:rPr>
        <w:t>UC</w:t>
      </w:r>
      <w:r w:rsidR="00CA6454">
        <w:rPr>
          <w:rFonts w:ascii="Times New Roman" w:hAnsi="Times New Roman" w:cs="Times New Roman"/>
          <w:sz w:val="24"/>
          <w:szCs w:val="24"/>
        </w:rPr>
        <w:t xml:space="preserve"> </w:t>
      </w:r>
      <w:r w:rsidR="00D321AF" w:rsidRPr="006672A4">
        <w:rPr>
          <w:rFonts w:ascii="Times New Roman" w:hAnsi="Times New Roman" w:cs="Times New Roman"/>
          <w:sz w:val="24"/>
          <w:szCs w:val="24"/>
        </w:rPr>
        <w:t>»</w:t>
      </w:r>
      <w:r w:rsidR="0074172D" w:rsidRPr="006672A4">
        <w:rPr>
          <w:rFonts w:ascii="Times New Roman" w:hAnsi="Times New Roman" w:cs="Times New Roman"/>
          <w:sz w:val="24"/>
          <w:szCs w:val="24"/>
        </w:rPr>
        <w:t xml:space="preserve"> lors de la lecture des </w:t>
      </w:r>
      <w:r w:rsidR="000C771F" w:rsidRPr="006672A4">
        <w:rPr>
          <w:rFonts w:ascii="Times New Roman" w:hAnsi="Times New Roman" w:cs="Times New Roman"/>
          <w:sz w:val="24"/>
          <w:szCs w:val="24"/>
        </w:rPr>
        <w:t>« </w:t>
      </w:r>
      <w:r w:rsidR="0074172D" w:rsidRPr="00CA6454">
        <w:rPr>
          <w:rFonts w:ascii="Times New Roman" w:hAnsi="Times New Roman" w:cs="Times New Roman"/>
          <w:i/>
          <w:iCs/>
          <w:sz w:val="24"/>
          <w:szCs w:val="24"/>
        </w:rPr>
        <w:t>printf</w:t>
      </w:r>
      <w:r w:rsidR="000C771F" w:rsidRPr="00CA6454">
        <w:rPr>
          <w:rFonts w:ascii="Times New Roman" w:hAnsi="Times New Roman" w:cs="Times New Roman"/>
          <w:i/>
          <w:iCs/>
          <w:sz w:val="24"/>
          <w:szCs w:val="24"/>
        </w:rPr>
        <w:t> </w:t>
      </w:r>
      <w:r w:rsidR="000C771F" w:rsidRPr="006672A4">
        <w:rPr>
          <w:rFonts w:ascii="Times New Roman" w:hAnsi="Times New Roman" w:cs="Times New Roman"/>
          <w:sz w:val="24"/>
          <w:szCs w:val="24"/>
        </w:rPr>
        <w:t>»</w:t>
      </w:r>
      <w:r w:rsidR="00D321AF" w:rsidRPr="006672A4">
        <w:rPr>
          <w:rFonts w:ascii="Times New Roman" w:hAnsi="Times New Roman" w:cs="Times New Roman"/>
          <w:sz w:val="24"/>
          <w:szCs w:val="24"/>
        </w:rPr>
        <w:t xml:space="preserve">, mais aussi dans un but de clarté. </w:t>
      </w:r>
    </w:p>
    <w:p w14:paraId="5E3068CB" w14:textId="7334A685" w:rsidR="00F11473" w:rsidRPr="006672A4" w:rsidRDefault="00D321AF" w:rsidP="00CA6454">
      <w:pPr>
        <w:ind w:firstLine="709"/>
        <w:jc w:val="both"/>
        <w:rPr>
          <w:rFonts w:ascii="Times New Roman" w:hAnsi="Times New Roman" w:cs="Times New Roman"/>
          <w:sz w:val="24"/>
          <w:szCs w:val="24"/>
        </w:rPr>
      </w:pPr>
      <w:r w:rsidRPr="006672A4">
        <w:rPr>
          <w:rFonts w:ascii="Times New Roman" w:hAnsi="Times New Roman" w:cs="Times New Roman"/>
          <w:sz w:val="24"/>
          <w:szCs w:val="24"/>
        </w:rPr>
        <w:t>Ainsi, la nouvelle machine d’état se caractérise par l’état « </w:t>
      </w:r>
      <w:r w:rsidR="00F366ED" w:rsidRPr="00CA6454">
        <w:rPr>
          <w:rFonts w:ascii="Times New Roman" w:hAnsi="Times New Roman" w:cs="Times New Roman"/>
          <w:i/>
          <w:iCs/>
          <w:sz w:val="24"/>
          <w:szCs w:val="24"/>
        </w:rPr>
        <w:t>E</w:t>
      </w:r>
      <w:r w:rsidRPr="00CA6454">
        <w:rPr>
          <w:rFonts w:ascii="Times New Roman" w:hAnsi="Times New Roman" w:cs="Times New Roman"/>
          <w:i/>
          <w:iCs/>
          <w:sz w:val="24"/>
          <w:szCs w:val="24"/>
        </w:rPr>
        <w:t>ntrance</w:t>
      </w:r>
      <w:r w:rsidRPr="006672A4">
        <w:rPr>
          <w:rFonts w:ascii="Times New Roman" w:hAnsi="Times New Roman" w:cs="Times New Roman"/>
          <w:sz w:val="24"/>
          <w:szCs w:val="24"/>
        </w:rPr>
        <w:t> », d</w:t>
      </w:r>
      <w:r w:rsidR="004D12B7">
        <w:rPr>
          <w:rFonts w:ascii="Times New Roman" w:hAnsi="Times New Roman" w:cs="Times New Roman"/>
          <w:sz w:val="24"/>
          <w:szCs w:val="24"/>
        </w:rPr>
        <w:t>ans</w:t>
      </w:r>
      <w:r w:rsidRPr="006672A4">
        <w:rPr>
          <w:rFonts w:ascii="Times New Roman" w:hAnsi="Times New Roman" w:cs="Times New Roman"/>
          <w:sz w:val="24"/>
          <w:szCs w:val="24"/>
        </w:rPr>
        <w:t xml:space="preserve"> lequel on attend que l’utilisateur </w:t>
      </w:r>
      <w:r w:rsidR="005B1DE6" w:rsidRPr="006672A4">
        <w:rPr>
          <w:rFonts w:ascii="Times New Roman" w:hAnsi="Times New Roman" w:cs="Times New Roman"/>
          <w:sz w:val="24"/>
          <w:szCs w:val="24"/>
        </w:rPr>
        <w:t>presse la touche « Entrée </w:t>
      </w:r>
      <w:r w:rsidR="004D12B7" w:rsidRPr="006672A4">
        <w:rPr>
          <w:rFonts w:ascii="Times New Roman" w:hAnsi="Times New Roman" w:cs="Times New Roman"/>
          <w:sz w:val="24"/>
          <w:szCs w:val="24"/>
        </w:rPr>
        <w:t>»</w:t>
      </w:r>
      <w:r w:rsidR="004D12B7">
        <w:rPr>
          <w:rFonts w:ascii="Times New Roman" w:hAnsi="Times New Roman" w:cs="Times New Roman"/>
          <w:sz w:val="24"/>
          <w:szCs w:val="24"/>
        </w:rPr>
        <w:t xml:space="preserve"> (‘\r’ dans la colonne « </w:t>
      </w:r>
      <w:r w:rsidR="004D12B7" w:rsidRPr="004D12B7">
        <w:rPr>
          <w:rFonts w:ascii="Times New Roman" w:hAnsi="Times New Roman" w:cs="Times New Roman"/>
          <w:i/>
          <w:iCs/>
          <w:sz w:val="24"/>
          <w:szCs w:val="24"/>
        </w:rPr>
        <w:t>Data Sent</w:t>
      </w:r>
      <w:r w:rsidR="004D12B7">
        <w:rPr>
          <w:rFonts w:ascii="Times New Roman" w:hAnsi="Times New Roman" w:cs="Times New Roman"/>
          <w:sz w:val="24"/>
          <w:szCs w:val="24"/>
        </w:rPr>
        <w:t> » de la Fig. 6)</w:t>
      </w:r>
      <w:r w:rsidR="005B1DE6" w:rsidRPr="006672A4">
        <w:rPr>
          <w:rFonts w:ascii="Times New Roman" w:hAnsi="Times New Roman" w:cs="Times New Roman"/>
          <w:sz w:val="24"/>
          <w:szCs w:val="24"/>
        </w:rPr>
        <w:t>, afin de pouvoir accéder à l’état « </w:t>
      </w:r>
      <w:r w:rsidR="005B1DE6" w:rsidRPr="00CA6454">
        <w:rPr>
          <w:rFonts w:ascii="Times New Roman" w:hAnsi="Times New Roman" w:cs="Times New Roman"/>
          <w:i/>
          <w:iCs/>
          <w:sz w:val="24"/>
          <w:szCs w:val="24"/>
        </w:rPr>
        <w:t>Init UC</w:t>
      </w:r>
      <w:r w:rsidR="005B1DE6" w:rsidRPr="006672A4">
        <w:rPr>
          <w:rFonts w:ascii="Times New Roman" w:hAnsi="Times New Roman" w:cs="Times New Roman"/>
          <w:sz w:val="24"/>
          <w:szCs w:val="24"/>
        </w:rPr>
        <w:t> »</w:t>
      </w:r>
      <w:r w:rsidR="00F366ED" w:rsidRPr="006672A4">
        <w:rPr>
          <w:rFonts w:ascii="Times New Roman" w:hAnsi="Times New Roman" w:cs="Times New Roman"/>
          <w:sz w:val="24"/>
          <w:szCs w:val="24"/>
        </w:rPr>
        <w:t>. Dans cet état, les messages nous proposent d’entrer le caractère ‘</w:t>
      </w:r>
      <w:r w:rsidR="000C163A" w:rsidRPr="006672A4">
        <w:rPr>
          <w:rFonts w:ascii="Times New Roman" w:hAnsi="Times New Roman" w:cs="Times New Roman"/>
          <w:sz w:val="24"/>
          <w:szCs w:val="24"/>
        </w:rPr>
        <w:t> ?</w:t>
      </w:r>
      <w:r w:rsidR="00F366ED" w:rsidRPr="006672A4">
        <w:rPr>
          <w:rFonts w:ascii="Times New Roman" w:hAnsi="Times New Roman" w:cs="Times New Roman"/>
          <w:sz w:val="24"/>
          <w:szCs w:val="24"/>
        </w:rPr>
        <w:t>’ pour obtenir des informations sur la simulation ou bien d’entrer soit la touche « Espace »</w:t>
      </w:r>
      <w:r w:rsidR="004D12B7">
        <w:rPr>
          <w:rFonts w:ascii="Times New Roman" w:hAnsi="Times New Roman" w:cs="Times New Roman"/>
          <w:sz w:val="24"/>
          <w:szCs w:val="24"/>
        </w:rPr>
        <w:t xml:space="preserve"> (‘ ’ dans la colonne « </w:t>
      </w:r>
      <w:r w:rsidR="004D12B7" w:rsidRPr="004D12B7">
        <w:rPr>
          <w:rFonts w:ascii="Times New Roman" w:hAnsi="Times New Roman" w:cs="Times New Roman"/>
          <w:i/>
          <w:iCs/>
          <w:sz w:val="24"/>
          <w:szCs w:val="24"/>
        </w:rPr>
        <w:t>Data Sent</w:t>
      </w:r>
      <w:r w:rsidR="004D12B7">
        <w:rPr>
          <w:rFonts w:ascii="Times New Roman" w:hAnsi="Times New Roman" w:cs="Times New Roman"/>
          <w:sz w:val="24"/>
          <w:szCs w:val="24"/>
        </w:rPr>
        <w:t> » de la Fig. 6)</w:t>
      </w:r>
      <w:r w:rsidR="00F366ED" w:rsidRPr="006672A4">
        <w:rPr>
          <w:rFonts w:ascii="Times New Roman" w:hAnsi="Times New Roman" w:cs="Times New Roman"/>
          <w:sz w:val="24"/>
          <w:szCs w:val="24"/>
        </w:rPr>
        <w:t>, spécifique à l’accès à « </w:t>
      </w:r>
      <w:r w:rsidR="00F366ED" w:rsidRPr="00CA6454">
        <w:rPr>
          <w:rFonts w:ascii="Times New Roman" w:hAnsi="Times New Roman" w:cs="Times New Roman"/>
          <w:i/>
          <w:iCs/>
          <w:sz w:val="24"/>
          <w:szCs w:val="24"/>
        </w:rPr>
        <w:t>Motor Ready</w:t>
      </w:r>
      <w:r w:rsidR="00F366ED" w:rsidRPr="006672A4">
        <w:rPr>
          <w:rFonts w:ascii="Times New Roman" w:hAnsi="Times New Roman" w:cs="Times New Roman"/>
          <w:sz w:val="24"/>
          <w:szCs w:val="24"/>
        </w:rPr>
        <w:t> », mais aussi parallèlement utilis</w:t>
      </w:r>
      <w:r w:rsidR="002A683C" w:rsidRPr="006672A4">
        <w:rPr>
          <w:rFonts w:ascii="Times New Roman" w:hAnsi="Times New Roman" w:cs="Times New Roman"/>
          <w:sz w:val="24"/>
          <w:szCs w:val="24"/>
        </w:rPr>
        <w:t xml:space="preserve">é </w:t>
      </w:r>
      <w:r w:rsidR="00F366ED" w:rsidRPr="006672A4">
        <w:rPr>
          <w:rFonts w:ascii="Times New Roman" w:hAnsi="Times New Roman" w:cs="Times New Roman"/>
          <w:sz w:val="24"/>
          <w:szCs w:val="24"/>
        </w:rPr>
        <w:t>pour l’atterrissage.</w:t>
      </w:r>
      <w:r w:rsidR="00F11473" w:rsidRPr="006672A4">
        <w:rPr>
          <w:rFonts w:ascii="Times New Roman" w:hAnsi="Times New Roman" w:cs="Times New Roman"/>
          <w:sz w:val="24"/>
          <w:szCs w:val="24"/>
        </w:rPr>
        <w:t xml:space="preserve"> Une fois « </w:t>
      </w:r>
      <w:r w:rsidR="00F11473" w:rsidRPr="00CA6454">
        <w:rPr>
          <w:rFonts w:ascii="Times New Roman" w:hAnsi="Times New Roman" w:cs="Times New Roman"/>
          <w:i/>
          <w:iCs/>
          <w:sz w:val="24"/>
          <w:szCs w:val="24"/>
        </w:rPr>
        <w:t>Motor Ready</w:t>
      </w:r>
      <w:r w:rsidR="00F11473" w:rsidRPr="006672A4">
        <w:rPr>
          <w:rFonts w:ascii="Times New Roman" w:hAnsi="Times New Roman" w:cs="Times New Roman"/>
          <w:sz w:val="24"/>
          <w:szCs w:val="24"/>
        </w:rPr>
        <w:t> » atteint, il nous est alors demandé de saisir ‘1’, ‘2’ ou ‘3’ (ou encore ‘</w:t>
      </w:r>
      <w:r w:rsidR="000C163A" w:rsidRPr="006672A4">
        <w:rPr>
          <w:rFonts w:ascii="Times New Roman" w:hAnsi="Times New Roman" w:cs="Times New Roman"/>
          <w:sz w:val="24"/>
          <w:szCs w:val="24"/>
        </w:rPr>
        <w:t> ?</w:t>
      </w:r>
      <w:r w:rsidR="00F11473" w:rsidRPr="006672A4">
        <w:rPr>
          <w:rFonts w:ascii="Times New Roman" w:hAnsi="Times New Roman" w:cs="Times New Roman"/>
          <w:sz w:val="24"/>
          <w:szCs w:val="24"/>
        </w:rPr>
        <w:t>’) et donc d’exprimer notre choix de mode (« </w:t>
      </w:r>
      <w:r w:rsidR="00F11473" w:rsidRPr="00CA6454">
        <w:rPr>
          <w:rFonts w:ascii="Times New Roman" w:hAnsi="Times New Roman" w:cs="Times New Roman"/>
          <w:i/>
          <w:iCs/>
          <w:sz w:val="24"/>
          <w:szCs w:val="24"/>
        </w:rPr>
        <w:t>Motor Ready</w:t>
      </w:r>
      <w:r w:rsidR="00F11473" w:rsidRPr="006672A4">
        <w:rPr>
          <w:rFonts w:ascii="Times New Roman" w:hAnsi="Times New Roman" w:cs="Times New Roman"/>
          <w:sz w:val="24"/>
          <w:szCs w:val="24"/>
        </w:rPr>
        <w:t> » est donc similaire à un menu).</w:t>
      </w:r>
    </w:p>
    <w:p w14:paraId="33459393" w14:textId="77777777" w:rsidR="00CD46D7" w:rsidRDefault="00D375EC" w:rsidP="00CD46D7">
      <w:pPr>
        <w:ind w:firstLine="709"/>
        <w:jc w:val="both"/>
        <w:rPr>
          <w:rFonts w:ascii="Times New Roman" w:hAnsi="Times New Roman" w:cs="Times New Roman"/>
          <w:sz w:val="24"/>
          <w:szCs w:val="24"/>
        </w:rPr>
      </w:pPr>
      <w:r w:rsidRPr="006672A4">
        <w:rPr>
          <w:rFonts w:ascii="Times New Roman" w:hAnsi="Times New Roman" w:cs="Times New Roman"/>
          <w:sz w:val="24"/>
          <w:szCs w:val="24"/>
        </w:rPr>
        <w:t>Enfin, le mode 3 « </w:t>
      </w:r>
      <w:r w:rsidRPr="00CA6454">
        <w:rPr>
          <w:rFonts w:ascii="Times New Roman" w:hAnsi="Times New Roman" w:cs="Times New Roman"/>
          <w:i/>
          <w:iCs/>
          <w:sz w:val="24"/>
          <w:szCs w:val="24"/>
        </w:rPr>
        <w:t>Auto Mode</w:t>
      </w:r>
      <w:r w:rsidRPr="006672A4">
        <w:rPr>
          <w:rFonts w:ascii="Times New Roman" w:hAnsi="Times New Roman" w:cs="Times New Roman"/>
          <w:sz w:val="24"/>
          <w:szCs w:val="24"/>
        </w:rPr>
        <w:t> » nécessitait d’offrir plus de possibilités d’interaction, car pour rappel, la valeur de position angulaire et les coefficients PID étaient</w:t>
      </w:r>
      <w:r w:rsidR="003C3C29" w:rsidRPr="006672A4">
        <w:rPr>
          <w:rFonts w:ascii="Times New Roman" w:hAnsi="Times New Roman" w:cs="Times New Roman"/>
          <w:sz w:val="24"/>
          <w:szCs w:val="24"/>
        </w:rPr>
        <w:t xml:space="preserve"> préalablement choisis</w:t>
      </w:r>
      <w:r w:rsidRPr="006672A4">
        <w:rPr>
          <w:rFonts w:ascii="Times New Roman" w:hAnsi="Times New Roman" w:cs="Times New Roman"/>
          <w:sz w:val="24"/>
          <w:szCs w:val="24"/>
        </w:rPr>
        <w:t xml:space="preserve"> dans le fichier source et il </w:t>
      </w:r>
      <w:r w:rsidR="00301168">
        <w:rPr>
          <w:rFonts w:ascii="Times New Roman" w:hAnsi="Times New Roman" w:cs="Times New Roman"/>
          <w:sz w:val="24"/>
          <w:szCs w:val="24"/>
        </w:rPr>
        <w:t>m’était</w:t>
      </w:r>
      <w:r w:rsidRPr="006672A4">
        <w:rPr>
          <w:rFonts w:ascii="Times New Roman" w:hAnsi="Times New Roman" w:cs="Times New Roman"/>
          <w:sz w:val="24"/>
          <w:szCs w:val="24"/>
        </w:rPr>
        <w:t xml:space="preserve"> alors</w:t>
      </w:r>
      <w:r w:rsidR="00301168">
        <w:rPr>
          <w:rFonts w:ascii="Times New Roman" w:hAnsi="Times New Roman" w:cs="Times New Roman"/>
          <w:sz w:val="24"/>
          <w:szCs w:val="24"/>
        </w:rPr>
        <w:t xml:space="preserve"> paru</w:t>
      </w:r>
      <w:r w:rsidRPr="006672A4">
        <w:rPr>
          <w:rFonts w:ascii="Times New Roman" w:hAnsi="Times New Roman" w:cs="Times New Roman"/>
          <w:sz w:val="24"/>
          <w:szCs w:val="24"/>
        </w:rPr>
        <w:t xml:space="preserve"> plus intéressant de pouvoir saisir ces valeurs via le terminal.</w:t>
      </w:r>
      <w:r w:rsidR="00CD46D7">
        <w:rPr>
          <w:rFonts w:ascii="Times New Roman" w:hAnsi="Times New Roman" w:cs="Times New Roman"/>
          <w:sz w:val="24"/>
          <w:szCs w:val="24"/>
        </w:rPr>
        <w:t xml:space="preserve"> </w:t>
      </w:r>
    </w:p>
    <w:p w14:paraId="2545A597" w14:textId="708B61DB" w:rsidR="00D321AF" w:rsidRPr="006672A4" w:rsidRDefault="00152828" w:rsidP="00CD46D7">
      <w:pPr>
        <w:jc w:val="both"/>
        <w:rPr>
          <w:rFonts w:ascii="Times New Roman" w:hAnsi="Times New Roman" w:cs="Times New Roman"/>
          <w:sz w:val="24"/>
          <w:szCs w:val="24"/>
        </w:rPr>
      </w:pPr>
      <w:r w:rsidRPr="006672A4">
        <w:rPr>
          <w:rFonts w:ascii="Times New Roman" w:hAnsi="Times New Roman" w:cs="Times New Roman"/>
          <w:sz w:val="24"/>
          <w:szCs w:val="24"/>
        </w:rPr>
        <w:t>J’ai donc rajouté la possibilité de saisir une valeur consigne de position angulaire via l’accès à un état transitoire « </w:t>
      </w:r>
      <w:r w:rsidRPr="00CA6454">
        <w:rPr>
          <w:rFonts w:ascii="Times New Roman" w:hAnsi="Times New Roman" w:cs="Times New Roman"/>
          <w:i/>
          <w:iCs/>
          <w:sz w:val="24"/>
          <w:szCs w:val="24"/>
        </w:rPr>
        <w:t>Instruct Angle</w:t>
      </w:r>
      <w:r w:rsidRPr="006672A4">
        <w:rPr>
          <w:rFonts w:ascii="Times New Roman" w:hAnsi="Times New Roman" w:cs="Times New Roman"/>
          <w:sz w:val="24"/>
          <w:szCs w:val="24"/>
        </w:rPr>
        <w:t> », qui une fois rentrée nous amène à l’état « </w:t>
      </w:r>
      <w:r w:rsidRPr="00CA6454">
        <w:rPr>
          <w:rFonts w:ascii="Times New Roman" w:hAnsi="Times New Roman" w:cs="Times New Roman"/>
          <w:i/>
          <w:iCs/>
          <w:sz w:val="24"/>
          <w:szCs w:val="24"/>
        </w:rPr>
        <w:t>Auto Mode</w:t>
      </w:r>
      <w:r w:rsidRPr="006672A4">
        <w:rPr>
          <w:rFonts w:ascii="Times New Roman" w:hAnsi="Times New Roman" w:cs="Times New Roman"/>
          <w:sz w:val="24"/>
          <w:szCs w:val="24"/>
        </w:rPr>
        <w:t> » ou bien nous ramène à ce même état, si l’on a demandé à accéder à « </w:t>
      </w:r>
      <w:r w:rsidRPr="00CA6454">
        <w:rPr>
          <w:rFonts w:ascii="Times New Roman" w:hAnsi="Times New Roman" w:cs="Times New Roman"/>
          <w:i/>
          <w:iCs/>
          <w:sz w:val="24"/>
          <w:szCs w:val="24"/>
        </w:rPr>
        <w:t>Instruct Angle</w:t>
      </w:r>
      <w:r w:rsidRPr="006672A4">
        <w:rPr>
          <w:rFonts w:ascii="Times New Roman" w:hAnsi="Times New Roman" w:cs="Times New Roman"/>
          <w:sz w:val="24"/>
          <w:szCs w:val="24"/>
        </w:rPr>
        <w:t xml:space="preserve"> » pour changer de position angulaire (c’est-à-dire qu’il est maintenant possible d’effectuer un changement de position en plein vol, ce qui aura une certaine </w:t>
      </w:r>
      <w:r w:rsidR="00CD46D7" w:rsidRPr="006672A4">
        <w:rPr>
          <w:rFonts w:ascii="Times New Roman" w:hAnsi="Times New Roman" w:cs="Times New Roman"/>
          <w:sz w:val="24"/>
          <w:szCs w:val="24"/>
        </w:rPr>
        <w:t xml:space="preserve">utilité </w:t>
      </w:r>
      <w:r w:rsidRPr="006672A4">
        <w:rPr>
          <w:rFonts w:ascii="Times New Roman" w:hAnsi="Times New Roman" w:cs="Times New Roman"/>
          <w:sz w:val="24"/>
          <w:szCs w:val="24"/>
        </w:rPr>
        <w:t>pour le développement d’un mode séquence de vol).</w:t>
      </w:r>
    </w:p>
    <w:p w14:paraId="3EC9FC15" w14:textId="08345E14" w:rsidR="00152828" w:rsidRPr="006672A4" w:rsidRDefault="00152828" w:rsidP="00CA6454">
      <w:pPr>
        <w:ind w:firstLine="709"/>
        <w:jc w:val="both"/>
        <w:rPr>
          <w:rFonts w:ascii="Times New Roman" w:hAnsi="Times New Roman" w:cs="Times New Roman"/>
          <w:sz w:val="24"/>
          <w:szCs w:val="24"/>
        </w:rPr>
      </w:pPr>
      <w:r w:rsidRPr="006672A4">
        <w:rPr>
          <w:rFonts w:ascii="Times New Roman" w:hAnsi="Times New Roman" w:cs="Times New Roman"/>
          <w:sz w:val="24"/>
          <w:szCs w:val="24"/>
        </w:rPr>
        <w:lastRenderedPageBreak/>
        <w:t>La saisie des coefficients PID se fait également via des états transitoires, mais par modification</w:t>
      </w:r>
      <w:r w:rsidR="00982882" w:rsidRPr="006672A4">
        <w:rPr>
          <w:rFonts w:ascii="Times New Roman" w:hAnsi="Times New Roman" w:cs="Times New Roman"/>
          <w:sz w:val="24"/>
          <w:szCs w:val="24"/>
        </w:rPr>
        <w:t>. Entre autres, des valeurs par défaut sont déjà présentes dans le code, car l’on suppose qu’il ne sera pas toujours nécessaire de vouloir saisir des coefficients PID (il est également possible de saisir une commande de retour aux valeurs par défaut si besoin).</w:t>
      </w:r>
    </w:p>
    <w:p w14:paraId="2D03D40A" w14:textId="7E4E3EC2" w:rsidR="00A21F4C" w:rsidRPr="006672A4" w:rsidRDefault="00A21F4C" w:rsidP="00DB0692">
      <w:pPr>
        <w:ind w:firstLine="576"/>
        <w:jc w:val="both"/>
        <w:rPr>
          <w:rFonts w:ascii="Times New Roman" w:hAnsi="Times New Roman" w:cs="Times New Roman"/>
          <w:sz w:val="24"/>
          <w:szCs w:val="24"/>
        </w:rPr>
      </w:pPr>
      <w:r w:rsidRPr="006672A4">
        <w:rPr>
          <w:rFonts w:ascii="Times New Roman" w:hAnsi="Times New Roman" w:cs="Times New Roman"/>
          <w:sz w:val="24"/>
          <w:szCs w:val="24"/>
        </w:rPr>
        <w:t xml:space="preserve">Une fois toutes ces étape franchies, il m’a été alors conseillé de débuter le développement d’une IHM en Python, où il serait alors possible de rajouter un mode séquence de vol et un mode calibration, qui permettrait à l’utilisateur d’acquérir des couples de données </w:t>
      </w:r>
      <w:r w:rsidR="00F36219">
        <w:rPr>
          <w:rFonts w:ascii="Times New Roman" w:hAnsi="Times New Roman" w:cs="Times New Roman"/>
          <w:sz w:val="24"/>
          <w:szCs w:val="24"/>
        </w:rPr>
        <w:t>[</w:t>
      </w:r>
      <w:r w:rsidRPr="006672A4">
        <w:rPr>
          <w:rFonts w:ascii="Times New Roman" w:hAnsi="Times New Roman" w:cs="Times New Roman"/>
          <w:sz w:val="24"/>
          <w:szCs w:val="24"/>
        </w:rPr>
        <w:t>consigne</w:t>
      </w:r>
      <w:r w:rsidR="00F36219">
        <w:rPr>
          <w:rFonts w:ascii="Times New Roman" w:hAnsi="Times New Roman" w:cs="Times New Roman"/>
          <w:sz w:val="24"/>
          <w:szCs w:val="24"/>
        </w:rPr>
        <w:t>]</w:t>
      </w:r>
      <w:r w:rsidRPr="006672A4">
        <w:rPr>
          <w:rFonts w:ascii="Times New Roman" w:hAnsi="Times New Roman" w:cs="Times New Roman"/>
          <w:sz w:val="24"/>
          <w:szCs w:val="24"/>
        </w:rPr>
        <w:t xml:space="preserve"> (en % de gaz moteur)</w:t>
      </w:r>
      <w:r w:rsidR="003E5636">
        <w:rPr>
          <w:rFonts w:ascii="Times New Roman" w:hAnsi="Times New Roman" w:cs="Times New Roman"/>
          <w:sz w:val="24"/>
          <w:szCs w:val="24"/>
        </w:rPr>
        <w:t xml:space="preserve"> &amp; </w:t>
      </w:r>
      <w:r w:rsidR="00F36219">
        <w:rPr>
          <w:rFonts w:ascii="Times New Roman" w:hAnsi="Times New Roman" w:cs="Times New Roman"/>
          <w:sz w:val="24"/>
          <w:szCs w:val="24"/>
        </w:rPr>
        <w:t>[</w:t>
      </w:r>
      <w:r w:rsidRPr="006672A4">
        <w:rPr>
          <w:rFonts w:ascii="Times New Roman" w:hAnsi="Times New Roman" w:cs="Times New Roman"/>
          <w:sz w:val="24"/>
          <w:szCs w:val="24"/>
        </w:rPr>
        <w:t>position angulaire</w:t>
      </w:r>
      <w:r w:rsidR="00F36219">
        <w:rPr>
          <w:rFonts w:ascii="Times New Roman" w:hAnsi="Times New Roman" w:cs="Times New Roman"/>
          <w:sz w:val="24"/>
          <w:szCs w:val="24"/>
        </w:rPr>
        <w:t>]</w:t>
      </w:r>
      <w:r w:rsidR="003E5636">
        <w:rPr>
          <w:rFonts w:ascii="Times New Roman" w:hAnsi="Times New Roman" w:cs="Times New Roman"/>
          <w:sz w:val="24"/>
          <w:szCs w:val="24"/>
        </w:rPr>
        <w:t xml:space="preserve"> calculée via les données récoltées</w:t>
      </w:r>
      <w:r w:rsidRPr="006672A4">
        <w:rPr>
          <w:rFonts w:ascii="Times New Roman" w:hAnsi="Times New Roman" w:cs="Times New Roman"/>
          <w:sz w:val="24"/>
          <w:szCs w:val="24"/>
        </w:rPr>
        <w:t xml:space="preserve"> par la centrale inertielle, afin de pouvoir tracer une courbe et de pouvoir étudier les comportements statique et dynamique du dispositif.</w:t>
      </w:r>
    </w:p>
    <w:p w14:paraId="24FBFB00" w14:textId="06DE34AB" w:rsidR="00CA6454" w:rsidRPr="00783B69" w:rsidRDefault="00A21F4C" w:rsidP="00CA6454">
      <w:pPr>
        <w:pStyle w:val="Titre2"/>
        <w:jc w:val="both"/>
        <w:rPr>
          <w:rFonts w:ascii="Times New Roman" w:hAnsi="Times New Roman" w:cs="Times New Roman"/>
          <w:sz w:val="28"/>
          <w:szCs w:val="28"/>
        </w:rPr>
      </w:pPr>
      <w:r w:rsidRPr="006672A4">
        <w:rPr>
          <w:rFonts w:ascii="Times New Roman" w:hAnsi="Times New Roman" w:cs="Times New Roman"/>
          <w:sz w:val="28"/>
          <w:szCs w:val="28"/>
        </w:rPr>
        <w:t xml:space="preserve"> </w:t>
      </w:r>
      <w:bookmarkStart w:id="34" w:name="_Toc129554612"/>
      <w:r w:rsidRPr="006672A4">
        <w:rPr>
          <w:rFonts w:ascii="Times New Roman" w:hAnsi="Times New Roman" w:cs="Times New Roman"/>
          <w:sz w:val="28"/>
          <w:szCs w:val="28"/>
        </w:rPr>
        <w:t>Début du développement de l’IHM</w:t>
      </w:r>
      <w:bookmarkEnd w:id="34"/>
    </w:p>
    <w:p w14:paraId="55CFD6AD" w14:textId="2FF8ADA8" w:rsidR="00A52F11" w:rsidRPr="006672A4" w:rsidRDefault="00940D51" w:rsidP="000C6674">
      <w:pPr>
        <w:ind w:firstLine="576"/>
        <w:jc w:val="both"/>
        <w:rPr>
          <w:rFonts w:ascii="Times New Roman" w:hAnsi="Times New Roman" w:cs="Times New Roman"/>
          <w:sz w:val="24"/>
          <w:szCs w:val="24"/>
        </w:rPr>
      </w:pPr>
      <w:r w:rsidRPr="006672A4">
        <w:rPr>
          <w:rFonts w:ascii="Times New Roman" w:hAnsi="Times New Roman" w:cs="Times New Roman"/>
          <w:sz w:val="24"/>
          <w:szCs w:val="24"/>
        </w:rPr>
        <w:t>J’ai en premier temps cherché les bibliothèques qui me permettraient de créer une IHM en Python. J’ai préféré débuter</w:t>
      </w:r>
      <w:r w:rsidR="00EE590B">
        <w:rPr>
          <w:rFonts w:ascii="Times New Roman" w:hAnsi="Times New Roman" w:cs="Times New Roman"/>
          <w:sz w:val="24"/>
          <w:szCs w:val="24"/>
        </w:rPr>
        <w:t xml:space="preserve"> le développement de l’</w:t>
      </w:r>
      <w:r w:rsidRPr="006672A4">
        <w:rPr>
          <w:rFonts w:ascii="Times New Roman" w:hAnsi="Times New Roman" w:cs="Times New Roman"/>
          <w:sz w:val="24"/>
          <w:szCs w:val="24"/>
        </w:rPr>
        <w:t xml:space="preserve">IHM </w:t>
      </w:r>
      <w:r w:rsidR="00EE590B">
        <w:rPr>
          <w:rFonts w:ascii="Times New Roman" w:hAnsi="Times New Roman" w:cs="Times New Roman"/>
          <w:sz w:val="24"/>
          <w:szCs w:val="24"/>
        </w:rPr>
        <w:t xml:space="preserve">souhaitée </w:t>
      </w:r>
      <w:r w:rsidRPr="006672A4">
        <w:rPr>
          <w:rFonts w:ascii="Times New Roman" w:hAnsi="Times New Roman" w:cs="Times New Roman"/>
          <w:sz w:val="24"/>
          <w:szCs w:val="24"/>
        </w:rPr>
        <w:t xml:space="preserve">avec </w:t>
      </w:r>
      <w:r w:rsidRPr="000C6674">
        <w:rPr>
          <w:rFonts w:ascii="Times New Roman" w:hAnsi="Times New Roman" w:cs="Times New Roman"/>
          <w:i/>
          <w:iCs/>
          <w:sz w:val="24"/>
          <w:szCs w:val="24"/>
        </w:rPr>
        <w:t>Tkinter</w:t>
      </w:r>
      <w:r w:rsidRPr="006672A4">
        <w:rPr>
          <w:rFonts w:ascii="Times New Roman" w:hAnsi="Times New Roman" w:cs="Times New Roman"/>
          <w:sz w:val="24"/>
          <w:szCs w:val="24"/>
        </w:rPr>
        <w:t xml:space="preserve"> </w:t>
      </w:r>
      <w:r w:rsidR="00EE590B">
        <w:rPr>
          <w:rFonts w:ascii="Times New Roman" w:hAnsi="Times New Roman" w:cs="Times New Roman"/>
          <w:sz w:val="24"/>
          <w:szCs w:val="24"/>
        </w:rPr>
        <w:t>(</w:t>
      </w:r>
      <w:r w:rsidRPr="006672A4">
        <w:rPr>
          <w:rFonts w:ascii="Times New Roman" w:hAnsi="Times New Roman" w:cs="Times New Roman"/>
          <w:sz w:val="24"/>
          <w:szCs w:val="24"/>
        </w:rPr>
        <w:t xml:space="preserve">plutôt que </w:t>
      </w:r>
      <w:r w:rsidRPr="000C6674">
        <w:rPr>
          <w:rFonts w:ascii="Times New Roman" w:hAnsi="Times New Roman" w:cs="Times New Roman"/>
          <w:i/>
          <w:iCs/>
          <w:sz w:val="24"/>
          <w:szCs w:val="24"/>
        </w:rPr>
        <w:t>PyQt</w:t>
      </w:r>
      <w:r w:rsidRPr="006672A4">
        <w:rPr>
          <w:rFonts w:ascii="Times New Roman" w:hAnsi="Times New Roman" w:cs="Times New Roman"/>
          <w:sz w:val="24"/>
          <w:szCs w:val="24"/>
        </w:rPr>
        <w:t xml:space="preserve"> </w:t>
      </w:r>
      <w:r w:rsidR="00EE590B">
        <w:rPr>
          <w:rFonts w:ascii="Times New Roman" w:hAnsi="Times New Roman" w:cs="Times New Roman"/>
          <w:sz w:val="24"/>
          <w:szCs w:val="24"/>
        </w:rPr>
        <w:t>ou</w:t>
      </w:r>
      <w:r w:rsidRPr="006672A4">
        <w:rPr>
          <w:rFonts w:ascii="Times New Roman" w:hAnsi="Times New Roman" w:cs="Times New Roman"/>
          <w:sz w:val="24"/>
          <w:szCs w:val="24"/>
        </w:rPr>
        <w:t xml:space="preserve"> </w:t>
      </w:r>
      <w:r w:rsidRPr="000C6674">
        <w:rPr>
          <w:rFonts w:ascii="Times New Roman" w:hAnsi="Times New Roman" w:cs="Times New Roman"/>
          <w:i/>
          <w:iCs/>
          <w:sz w:val="24"/>
          <w:szCs w:val="24"/>
        </w:rPr>
        <w:t>PySide</w:t>
      </w:r>
      <w:r w:rsidR="00EE590B">
        <w:rPr>
          <w:rFonts w:ascii="Times New Roman" w:hAnsi="Times New Roman" w:cs="Times New Roman"/>
          <w:sz w:val="24"/>
          <w:szCs w:val="24"/>
        </w:rPr>
        <w:t>)</w:t>
      </w:r>
      <w:r w:rsidRPr="006672A4">
        <w:rPr>
          <w:rFonts w:ascii="Times New Roman" w:hAnsi="Times New Roman" w:cs="Times New Roman"/>
          <w:sz w:val="24"/>
          <w:szCs w:val="24"/>
        </w:rPr>
        <w:t xml:space="preserve"> qui est référencée comme la bibliothèque la plus simple pour commencer à créer des IHM et dont la documentation étai</w:t>
      </w:r>
      <w:r w:rsidR="00EE590B">
        <w:rPr>
          <w:rFonts w:ascii="Times New Roman" w:hAnsi="Times New Roman" w:cs="Times New Roman"/>
          <w:sz w:val="24"/>
          <w:szCs w:val="24"/>
        </w:rPr>
        <w:t>t</w:t>
      </w:r>
      <w:r w:rsidRPr="006672A4">
        <w:rPr>
          <w:rFonts w:ascii="Times New Roman" w:hAnsi="Times New Roman" w:cs="Times New Roman"/>
          <w:sz w:val="24"/>
          <w:szCs w:val="24"/>
        </w:rPr>
        <w:t xml:space="preserve"> suffisamment riche pour pouvoir atteindre mes objectifs dans </w:t>
      </w:r>
      <w:r w:rsidR="00EE590B">
        <w:rPr>
          <w:rFonts w:ascii="Times New Roman" w:hAnsi="Times New Roman" w:cs="Times New Roman"/>
          <w:sz w:val="24"/>
          <w:szCs w:val="24"/>
        </w:rPr>
        <w:t>le</w:t>
      </w:r>
      <w:r w:rsidRPr="006672A4">
        <w:rPr>
          <w:rFonts w:ascii="Times New Roman" w:hAnsi="Times New Roman" w:cs="Times New Roman"/>
          <w:sz w:val="24"/>
          <w:szCs w:val="24"/>
        </w:rPr>
        <w:t xml:space="preserve"> délai</w:t>
      </w:r>
      <w:r w:rsidR="00EE590B">
        <w:rPr>
          <w:rFonts w:ascii="Times New Roman" w:hAnsi="Times New Roman" w:cs="Times New Roman"/>
          <w:sz w:val="24"/>
          <w:szCs w:val="24"/>
        </w:rPr>
        <w:t xml:space="preserve"> qui m’était accordé</w:t>
      </w:r>
      <w:r w:rsidRPr="006672A4">
        <w:rPr>
          <w:rFonts w:ascii="Times New Roman" w:hAnsi="Times New Roman" w:cs="Times New Roman"/>
          <w:sz w:val="24"/>
          <w:szCs w:val="24"/>
        </w:rPr>
        <w:t>.</w:t>
      </w:r>
    </w:p>
    <w:p w14:paraId="2514D280" w14:textId="4FDC583F" w:rsidR="007029CD" w:rsidRPr="006672A4" w:rsidRDefault="00285877" w:rsidP="005961B6">
      <w:pPr>
        <w:ind w:firstLine="576"/>
        <w:jc w:val="both"/>
        <w:rPr>
          <w:rFonts w:ascii="Times New Roman" w:hAnsi="Times New Roman" w:cs="Times New Roman"/>
          <w:sz w:val="24"/>
          <w:szCs w:val="24"/>
        </w:rPr>
      </w:pPr>
      <w:r w:rsidRPr="006672A4">
        <w:rPr>
          <w:rFonts w:ascii="Times New Roman" w:hAnsi="Times New Roman" w:cs="Times New Roman"/>
          <w:sz w:val="24"/>
          <w:szCs w:val="24"/>
        </w:rPr>
        <w:t xml:space="preserve">J’ai alors </w:t>
      </w:r>
      <w:r w:rsidR="00171F01" w:rsidRPr="006672A4">
        <w:rPr>
          <w:rFonts w:ascii="Times New Roman" w:hAnsi="Times New Roman" w:cs="Times New Roman"/>
          <w:sz w:val="24"/>
          <w:szCs w:val="24"/>
        </w:rPr>
        <w:t>suivi</w:t>
      </w:r>
      <w:r w:rsidRPr="006672A4">
        <w:rPr>
          <w:rFonts w:ascii="Times New Roman" w:hAnsi="Times New Roman" w:cs="Times New Roman"/>
          <w:sz w:val="24"/>
          <w:szCs w:val="24"/>
        </w:rPr>
        <w:t xml:space="preserve"> plusieurs tutoriels afin de pouvoir me lancer dans le développement de cette IHM.</w:t>
      </w:r>
      <w:r w:rsidR="00171F01" w:rsidRPr="006672A4">
        <w:rPr>
          <w:rFonts w:ascii="Times New Roman" w:hAnsi="Times New Roman" w:cs="Times New Roman"/>
          <w:sz w:val="24"/>
          <w:szCs w:val="24"/>
        </w:rPr>
        <w:t xml:space="preserve"> L’un </w:t>
      </w:r>
      <w:r w:rsidR="00876D35" w:rsidRPr="006672A4">
        <w:rPr>
          <w:rFonts w:ascii="Times New Roman" w:hAnsi="Times New Roman" w:cs="Times New Roman"/>
          <w:sz w:val="24"/>
          <w:szCs w:val="24"/>
        </w:rPr>
        <w:t>des tutoriels</w:t>
      </w:r>
      <w:r w:rsidR="00171F01" w:rsidRPr="006672A4">
        <w:rPr>
          <w:rFonts w:ascii="Times New Roman" w:hAnsi="Times New Roman" w:cs="Times New Roman"/>
          <w:sz w:val="24"/>
          <w:szCs w:val="24"/>
        </w:rPr>
        <w:t xml:space="preserve"> se présentait de la manière suivante : </w:t>
      </w:r>
      <w:r w:rsidR="005961B6">
        <w:rPr>
          <w:rFonts w:ascii="Times New Roman" w:hAnsi="Times New Roman" w:cs="Times New Roman"/>
          <w:sz w:val="24"/>
          <w:szCs w:val="24"/>
        </w:rPr>
        <w:t xml:space="preserve">créer </w:t>
      </w:r>
      <w:r w:rsidR="00171F01" w:rsidRPr="006672A4">
        <w:rPr>
          <w:rFonts w:ascii="Times New Roman" w:hAnsi="Times New Roman" w:cs="Times New Roman"/>
          <w:sz w:val="24"/>
          <w:szCs w:val="24"/>
        </w:rPr>
        <w:t xml:space="preserve">une unique fenêtre principale, qui s’agrandirait à mesure que l’on cliquerait sur certains boutons. </w:t>
      </w:r>
      <w:r w:rsidR="005961B6">
        <w:rPr>
          <w:rFonts w:ascii="Times New Roman" w:hAnsi="Times New Roman" w:cs="Times New Roman"/>
          <w:sz w:val="24"/>
          <w:szCs w:val="24"/>
        </w:rPr>
        <w:t xml:space="preserve">Le concept s’apparentait aux attentes de mes tuteurs et je me suis donc orienté sur ce design d’interface. </w:t>
      </w:r>
      <w:r w:rsidR="00171F01" w:rsidRPr="006672A4">
        <w:rPr>
          <w:rFonts w:ascii="Times New Roman" w:hAnsi="Times New Roman" w:cs="Times New Roman"/>
          <w:sz w:val="24"/>
          <w:szCs w:val="24"/>
        </w:rPr>
        <w:t xml:space="preserve">La personne </w:t>
      </w:r>
      <w:r w:rsidR="005961B6">
        <w:rPr>
          <w:rFonts w:ascii="Times New Roman" w:hAnsi="Times New Roman" w:cs="Times New Roman"/>
          <w:sz w:val="24"/>
          <w:szCs w:val="24"/>
        </w:rPr>
        <w:t>ayant réalisé ce tutoriel p</w:t>
      </w:r>
      <w:r w:rsidR="00171F01" w:rsidRPr="006672A4">
        <w:rPr>
          <w:rFonts w:ascii="Times New Roman" w:hAnsi="Times New Roman" w:cs="Times New Roman"/>
          <w:sz w:val="24"/>
          <w:szCs w:val="24"/>
        </w:rPr>
        <w:t xml:space="preserve">résentait le développement d’une IHM en Python pour pouvoir communiquer en série avec une </w:t>
      </w:r>
      <w:r w:rsidR="00E35940">
        <w:rPr>
          <w:rFonts w:ascii="Times New Roman" w:hAnsi="Times New Roman" w:cs="Times New Roman"/>
          <w:sz w:val="24"/>
          <w:szCs w:val="24"/>
        </w:rPr>
        <w:t xml:space="preserve">carte </w:t>
      </w:r>
      <w:r w:rsidR="00171F01" w:rsidRPr="006672A4">
        <w:rPr>
          <w:rFonts w:ascii="Times New Roman" w:hAnsi="Times New Roman" w:cs="Times New Roman"/>
          <w:sz w:val="24"/>
          <w:szCs w:val="24"/>
        </w:rPr>
        <w:t>STM32</w:t>
      </w:r>
      <w:r w:rsidR="006575A2" w:rsidRPr="006672A4">
        <w:rPr>
          <w:rFonts w:ascii="Times New Roman" w:hAnsi="Times New Roman" w:cs="Times New Roman"/>
          <w:sz w:val="24"/>
          <w:szCs w:val="24"/>
        </w:rPr>
        <w:t>. Ainsi, une certaine partie des explications concernait également la communication en série UART, ce qui m’est avéré bien utile</w:t>
      </w:r>
      <w:r w:rsidR="005961B6">
        <w:rPr>
          <w:rFonts w:ascii="Times New Roman" w:hAnsi="Times New Roman" w:cs="Times New Roman"/>
          <w:sz w:val="24"/>
          <w:szCs w:val="24"/>
        </w:rPr>
        <w:t xml:space="preserve"> pour mon projet. </w:t>
      </w:r>
      <w:r w:rsidR="006575A2" w:rsidRPr="006672A4">
        <w:rPr>
          <w:rFonts w:ascii="Times New Roman" w:hAnsi="Times New Roman" w:cs="Times New Roman"/>
          <w:sz w:val="24"/>
          <w:szCs w:val="24"/>
        </w:rPr>
        <w:t>Je me suis donc fortement inspiré de l’aspect de l’IHM de ce tutoriel, notamment de la racine de cette fenêtre principale</w:t>
      </w:r>
      <w:r w:rsidR="00E317D7">
        <w:rPr>
          <w:rFonts w:ascii="Times New Roman" w:hAnsi="Times New Roman" w:cs="Times New Roman"/>
          <w:sz w:val="24"/>
          <w:szCs w:val="24"/>
        </w:rPr>
        <w:t xml:space="preserve"> (Fig. 7)</w:t>
      </w:r>
      <w:r w:rsidR="006575A2" w:rsidRPr="006672A4">
        <w:rPr>
          <w:rFonts w:ascii="Times New Roman" w:hAnsi="Times New Roman" w:cs="Times New Roman"/>
          <w:sz w:val="24"/>
          <w:szCs w:val="24"/>
        </w:rPr>
        <w:t>, similaire au menu de connexion du terminal série que nous utilisons</w:t>
      </w:r>
      <w:r w:rsidR="001C5356" w:rsidRPr="006672A4">
        <w:rPr>
          <w:rFonts w:ascii="Times New Roman" w:hAnsi="Times New Roman" w:cs="Times New Roman"/>
          <w:sz w:val="24"/>
          <w:szCs w:val="24"/>
        </w:rPr>
        <w:t xml:space="preserve"> .</w:t>
      </w:r>
    </w:p>
    <w:p w14:paraId="7F4D374B" w14:textId="1A5177BB" w:rsidR="007029CD" w:rsidRPr="006672A4" w:rsidRDefault="00635AC8"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drawing>
          <wp:inline distT="0" distB="0" distL="0" distR="0" wp14:anchorId="3B6809F9" wp14:editId="470C1748">
            <wp:extent cx="3250687" cy="1327868"/>
            <wp:effectExtent l="0" t="0" r="6985"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4172" cy="1357886"/>
                    </a:xfrm>
                    <a:prstGeom prst="rect">
                      <a:avLst/>
                    </a:prstGeom>
                  </pic:spPr>
                </pic:pic>
              </a:graphicData>
            </a:graphic>
          </wp:inline>
        </w:drawing>
      </w:r>
    </w:p>
    <w:p w14:paraId="504F27AA" w14:textId="3B7D2045" w:rsidR="007029CD" w:rsidRPr="006672A4" w:rsidRDefault="007029CD" w:rsidP="00D92142">
      <w:pPr>
        <w:pStyle w:val="Lgende"/>
        <w:jc w:val="center"/>
        <w:rPr>
          <w:rFonts w:ascii="Times New Roman" w:hAnsi="Times New Roman" w:cs="Times New Roman"/>
          <w:sz w:val="20"/>
          <w:szCs w:val="20"/>
        </w:rPr>
      </w:pPr>
      <w:bookmarkStart w:id="35" w:name="_Toc129554571"/>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7</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Fenêtre de communication série de l'IHM</w:t>
      </w:r>
      <w:bookmarkEnd w:id="35"/>
    </w:p>
    <w:p w14:paraId="68BB5B75" w14:textId="3A80924B" w:rsidR="0044564D" w:rsidRPr="006672A4" w:rsidRDefault="00171F01" w:rsidP="006672A4">
      <w:pPr>
        <w:jc w:val="both"/>
        <w:rPr>
          <w:rFonts w:ascii="Times New Roman" w:hAnsi="Times New Roman" w:cs="Times New Roman"/>
          <w:sz w:val="24"/>
          <w:szCs w:val="24"/>
        </w:rPr>
      </w:pPr>
      <w:r w:rsidRPr="006672A4">
        <w:rPr>
          <w:rFonts w:ascii="Times New Roman" w:hAnsi="Times New Roman" w:cs="Times New Roman"/>
          <w:sz w:val="24"/>
          <w:szCs w:val="24"/>
        </w:rPr>
        <w:t xml:space="preserve"> </w:t>
      </w:r>
      <w:r w:rsidR="000C6674">
        <w:rPr>
          <w:rFonts w:ascii="Times New Roman" w:hAnsi="Times New Roman" w:cs="Times New Roman"/>
          <w:sz w:val="24"/>
          <w:szCs w:val="24"/>
        </w:rPr>
        <w:tab/>
      </w:r>
      <w:r w:rsidR="00DD2D1D" w:rsidRPr="006672A4">
        <w:rPr>
          <w:rFonts w:ascii="Times New Roman" w:hAnsi="Times New Roman" w:cs="Times New Roman"/>
          <w:sz w:val="24"/>
          <w:szCs w:val="24"/>
        </w:rPr>
        <w:t>L’interface offre donc la possibilité de sélectionner le port de communication détecté, ainsi que le « </w:t>
      </w:r>
      <w:r w:rsidR="00DD2D1D" w:rsidRPr="000C6674">
        <w:rPr>
          <w:rFonts w:ascii="Times New Roman" w:hAnsi="Times New Roman" w:cs="Times New Roman"/>
          <w:i/>
          <w:iCs/>
          <w:sz w:val="24"/>
          <w:szCs w:val="24"/>
        </w:rPr>
        <w:t>Baud rate</w:t>
      </w:r>
      <w:r w:rsidR="00DD2D1D" w:rsidRPr="006672A4">
        <w:rPr>
          <w:rFonts w:ascii="Times New Roman" w:hAnsi="Times New Roman" w:cs="Times New Roman"/>
          <w:sz w:val="24"/>
          <w:szCs w:val="24"/>
        </w:rPr>
        <w:t> »</w:t>
      </w:r>
      <w:r w:rsidR="00A024FF">
        <w:rPr>
          <w:rFonts w:ascii="Times New Roman" w:hAnsi="Times New Roman" w:cs="Times New Roman"/>
          <w:sz w:val="24"/>
          <w:szCs w:val="24"/>
        </w:rPr>
        <w:t xml:space="preserve"> (vitesse de transmission de données en série)</w:t>
      </w:r>
      <w:r w:rsidR="00DD2D1D" w:rsidRPr="006672A4">
        <w:rPr>
          <w:rFonts w:ascii="Times New Roman" w:hAnsi="Times New Roman" w:cs="Times New Roman"/>
          <w:sz w:val="24"/>
          <w:szCs w:val="24"/>
        </w:rPr>
        <w:t>. Une fois qu’ils sont sélectionnés, le bouton « </w:t>
      </w:r>
      <w:r w:rsidR="00DD2D1D" w:rsidRPr="000C6674">
        <w:rPr>
          <w:rFonts w:ascii="Times New Roman" w:hAnsi="Times New Roman" w:cs="Times New Roman"/>
          <w:i/>
          <w:iCs/>
          <w:sz w:val="24"/>
          <w:szCs w:val="24"/>
        </w:rPr>
        <w:t>Connect</w:t>
      </w:r>
      <w:r w:rsidR="00DD2D1D" w:rsidRPr="006672A4">
        <w:rPr>
          <w:rFonts w:ascii="Times New Roman" w:hAnsi="Times New Roman" w:cs="Times New Roman"/>
          <w:sz w:val="24"/>
          <w:szCs w:val="24"/>
        </w:rPr>
        <w:t> » n’est plus grisé</w:t>
      </w:r>
      <w:r w:rsidR="001A72EC">
        <w:rPr>
          <w:rFonts w:ascii="Times New Roman" w:hAnsi="Times New Roman" w:cs="Times New Roman"/>
          <w:sz w:val="24"/>
          <w:szCs w:val="24"/>
        </w:rPr>
        <w:t xml:space="preserve"> comme dans l’exemple de la Figure 7</w:t>
      </w:r>
      <w:r w:rsidR="00DD2D1D" w:rsidRPr="006672A4">
        <w:rPr>
          <w:rFonts w:ascii="Times New Roman" w:hAnsi="Times New Roman" w:cs="Times New Roman"/>
          <w:sz w:val="24"/>
          <w:szCs w:val="24"/>
        </w:rPr>
        <w:t xml:space="preserve"> (</w:t>
      </w:r>
      <w:r w:rsidR="001A72EC">
        <w:rPr>
          <w:rFonts w:ascii="Times New Roman" w:hAnsi="Times New Roman" w:cs="Times New Roman"/>
          <w:sz w:val="24"/>
          <w:szCs w:val="24"/>
        </w:rPr>
        <w:t xml:space="preserve">widget à l’état </w:t>
      </w:r>
      <w:r w:rsidR="00DD2D1D" w:rsidRPr="006672A4">
        <w:rPr>
          <w:rFonts w:ascii="Times New Roman" w:hAnsi="Times New Roman" w:cs="Times New Roman"/>
          <w:sz w:val="24"/>
          <w:szCs w:val="24"/>
        </w:rPr>
        <w:t>« </w:t>
      </w:r>
      <w:r w:rsidR="00DD2D1D" w:rsidRPr="000C6674">
        <w:rPr>
          <w:rFonts w:ascii="Times New Roman" w:hAnsi="Times New Roman" w:cs="Times New Roman"/>
          <w:i/>
          <w:iCs/>
          <w:sz w:val="24"/>
          <w:szCs w:val="24"/>
        </w:rPr>
        <w:t>disabled</w:t>
      </w:r>
      <w:r w:rsidR="00DD2D1D" w:rsidRPr="006672A4">
        <w:rPr>
          <w:rFonts w:ascii="Times New Roman" w:hAnsi="Times New Roman" w:cs="Times New Roman"/>
          <w:sz w:val="24"/>
          <w:szCs w:val="24"/>
        </w:rPr>
        <w:t> »</w:t>
      </w:r>
      <w:r w:rsidR="001A72EC">
        <w:rPr>
          <w:rFonts w:ascii="Times New Roman" w:hAnsi="Times New Roman" w:cs="Times New Roman"/>
          <w:sz w:val="24"/>
          <w:szCs w:val="24"/>
        </w:rPr>
        <w:t xml:space="preserve"> dans le code</w:t>
      </w:r>
      <w:r w:rsidR="00DD2D1D" w:rsidRPr="006672A4">
        <w:rPr>
          <w:rFonts w:ascii="Times New Roman" w:hAnsi="Times New Roman" w:cs="Times New Roman"/>
          <w:sz w:val="24"/>
          <w:szCs w:val="24"/>
        </w:rPr>
        <w:t>) et il est alors possible d’accéder à une première extension de fenêtre si la connexion est bien ouverte et fonctionnelle. Un message de validation s’affiche dans une nouvelle fenêtre « </w:t>
      </w:r>
      <w:r w:rsidR="00DD2D1D" w:rsidRPr="000C6674">
        <w:rPr>
          <w:rFonts w:ascii="Times New Roman" w:hAnsi="Times New Roman" w:cs="Times New Roman"/>
          <w:i/>
          <w:iCs/>
          <w:sz w:val="24"/>
          <w:szCs w:val="24"/>
        </w:rPr>
        <w:t>pop-up</w:t>
      </w:r>
      <w:r w:rsidR="00DD2D1D" w:rsidRPr="006672A4">
        <w:rPr>
          <w:rFonts w:ascii="Times New Roman" w:hAnsi="Times New Roman" w:cs="Times New Roman"/>
          <w:sz w:val="24"/>
          <w:szCs w:val="24"/>
        </w:rPr>
        <w:t> » dans le cas où le port COM est bien accessible et si la connexion est aboutie ; dans le cas contraire, un autre message s’affichera, annonçant que la connexion n’a pas pu se faire (Fig.</w:t>
      </w:r>
      <w:r w:rsidR="001A72EC">
        <w:rPr>
          <w:rFonts w:ascii="Times New Roman" w:hAnsi="Times New Roman" w:cs="Times New Roman"/>
          <w:sz w:val="24"/>
          <w:szCs w:val="24"/>
        </w:rPr>
        <w:t xml:space="preserve"> 8</w:t>
      </w:r>
      <w:r w:rsidR="00DD2D1D" w:rsidRPr="006672A4">
        <w:rPr>
          <w:rFonts w:ascii="Times New Roman" w:hAnsi="Times New Roman" w:cs="Times New Roman"/>
          <w:sz w:val="24"/>
          <w:szCs w:val="24"/>
        </w:rPr>
        <w:t>).</w:t>
      </w:r>
    </w:p>
    <w:p w14:paraId="3BD540F8" w14:textId="77777777" w:rsidR="00F57B1E" w:rsidRPr="006672A4" w:rsidRDefault="00DD2D1D"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lastRenderedPageBreak/>
        <w:drawing>
          <wp:inline distT="0" distB="0" distL="0" distR="0" wp14:anchorId="653AAEAE" wp14:editId="1C4F41E2">
            <wp:extent cx="2647507" cy="1395958"/>
            <wp:effectExtent l="0" t="0" r="635"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21"/>
                    <a:stretch>
                      <a:fillRect/>
                    </a:stretch>
                  </pic:blipFill>
                  <pic:spPr>
                    <a:xfrm>
                      <a:off x="0" y="0"/>
                      <a:ext cx="2658581" cy="1401797"/>
                    </a:xfrm>
                    <a:prstGeom prst="rect">
                      <a:avLst/>
                    </a:prstGeom>
                  </pic:spPr>
                </pic:pic>
              </a:graphicData>
            </a:graphic>
          </wp:inline>
        </w:drawing>
      </w:r>
      <w:r w:rsidR="00F57B1E" w:rsidRPr="006672A4">
        <w:rPr>
          <w:rFonts w:ascii="Times New Roman" w:hAnsi="Times New Roman" w:cs="Times New Roman"/>
          <w:noProof/>
          <w:sz w:val="24"/>
          <w:szCs w:val="24"/>
        </w:rPr>
        <w:drawing>
          <wp:inline distT="0" distB="0" distL="0" distR="0" wp14:anchorId="34315E4C" wp14:editId="6985C5CB">
            <wp:extent cx="3020683" cy="1360968"/>
            <wp:effectExtent l="0" t="0" r="889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22"/>
                    <a:stretch>
                      <a:fillRect/>
                    </a:stretch>
                  </pic:blipFill>
                  <pic:spPr>
                    <a:xfrm>
                      <a:off x="0" y="0"/>
                      <a:ext cx="3059117" cy="1378284"/>
                    </a:xfrm>
                    <a:prstGeom prst="rect">
                      <a:avLst/>
                    </a:prstGeom>
                  </pic:spPr>
                </pic:pic>
              </a:graphicData>
            </a:graphic>
          </wp:inline>
        </w:drawing>
      </w:r>
    </w:p>
    <w:p w14:paraId="6F795F2E" w14:textId="18CD88D1" w:rsidR="00DD2D1D" w:rsidRPr="006672A4" w:rsidRDefault="00F57B1E" w:rsidP="00D92142">
      <w:pPr>
        <w:pStyle w:val="Lgende"/>
        <w:jc w:val="center"/>
        <w:rPr>
          <w:rFonts w:ascii="Times New Roman" w:hAnsi="Times New Roman" w:cs="Times New Roman"/>
          <w:sz w:val="20"/>
          <w:szCs w:val="20"/>
        </w:rPr>
      </w:pPr>
      <w:bookmarkStart w:id="36" w:name="_Toc129554572"/>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8</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Messages de connexion (bouton Connect)</w:t>
      </w:r>
      <w:bookmarkEnd w:id="36"/>
    </w:p>
    <w:p w14:paraId="625B4615" w14:textId="5BBC24ED" w:rsidR="00F57B1E" w:rsidRPr="006672A4" w:rsidRDefault="00F57B1E" w:rsidP="00A845D3">
      <w:pPr>
        <w:jc w:val="both"/>
        <w:rPr>
          <w:rFonts w:ascii="Times New Roman" w:hAnsi="Times New Roman" w:cs="Times New Roman"/>
          <w:sz w:val="24"/>
          <w:szCs w:val="24"/>
        </w:rPr>
      </w:pPr>
      <w:r w:rsidRPr="006672A4">
        <w:rPr>
          <w:rFonts w:ascii="Times New Roman" w:hAnsi="Times New Roman" w:cs="Times New Roman"/>
          <w:sz w:val="24"/>
          <w:szCs w:val="24"/>
        </w:rPr>
        <w:t>Une connexion non aboutie peut être due notamment</w:t>
      </w:r>
      <w:r w:rsidR="00420293" w:rsidRPr="006672A4">
        <w:rPr>
          <w:rFonts w:ascii="Times New Roman" w:hAnsi="Times New Roman" w:cs="Times New Roman"/>
          <w:sz w:val="24"/>
          <w:szCs w:val="24"/>
        </w:rPr>
        <w:t xml:space="preserve"> à une</w:t>
      </w:r>
      <w:r w:rsidRPr="006672A4">
        <w:rPr>
          <w:rFonts w:ascii="Times New Roman" w:hAnsi="Times New Roman" w:cs="Times New Roman"/>
          <w:sz w:val="24"/>
          <w:szCs w:val="24"/>
        </w:rPr>
        <w:t xml:space="preserve"> communication </w:t>
      </w:r>
      <w:r w:rsidR="00420293" w:rsidRPr="006672A4">
        <w:rPr>
          <w:rFonts w:ascii="Times New Roman" w:hAnsi="Times New Roman" w:cs="Times New Roman"/>
          <w:sz w:val="24"/>
          <w:szCs w:val="24"/>
        </w:rPr>
        <w:t>déjà existante</w:t>
      </w:r>
      <w:r w:rsidRPr="006672A4">
        <w:rPr>
          <w:rFonts w:ascii="Times New Roman" w:hAnsi="Times New Roman" w:cs="Times New Roman"/>
          <w:sz w:val="24"/>
          <w:szCs w:val="24"/>
        </w:rPr>
        <w:t xml:space="preserve"> via le terminal série UART par exemple.</w:t>
      </w:r>
    </w:p>
    <w:p w14:paraId="7DB4FFE8" w14:textId="77777777" w:rsidR="00A845D3" w:rsidRDefault="00A845D3" w:rsidP="000C6674">
      <w:pPr>
        <w:ind w:firstLine="709"/>
        <w:jc w:val="both"/>
        <w:rPr>
          <w:rFonts w:ascii="Times New Roman" w:hAnsi="Times New Roman" w:cs="Times New Roman"/>
          <w:sz w:val="24"/>
          <w:szCs w:val="24"/>
        </w:rPr>
      </w:pPr>
    </w:p>
    <w:p w14:paraId="197BAAC9" w14:textId="709ACCF0" w:rsidR="00F57B1E" w:rsidRPr="006672A4" w:rsidRDefault="00F57B1E" w:rsidP="000C6674">
      <w:pPr>
        <w:ind w:firstLine="709"/>
        <w:jc w:val="both"/>
        <w:rPr>
          <w:rFonts w:ascii="Times New Roman" w:hAnsi="Times New Roman" w:cs="Times New Roman"/>
          <w:sz w:val="24"/>
          <w:szCs w:val="24"/>
        </w:rPr>
      </w:pPr>
      <w:r w:rsidRPr="006672A4">
        <w:rPr>
          <w:rFonts w:ascii="Times New Roman" w:hAnsi="Times New Roman" w:cs="Times New Roman"/>
          <w:sz w:val="24"/>
          <w:szCs w:val="24"/>
        </w:rPr>
        <w:t>Le code Python de cette IHM est développé sur plusieurs fichiers « .py » dont un fichier principal nommé « </w:t>
      </w:r>
      <w:r w:rsidRPr="000C6674">
        <w:rPr>
          <w:rFonts w:ascii="Times New Roman" w:hAnsi="Times New Roman" w:cs="Times New Roman"/>
          <w:i/>
          <w:iCs/>
          <w:sz w:val="24"/>
          <w:szCs w:val="24"/>
        </w:rPr>
        <w:t>Master.py</w:t>
      </w:r>
      <w:r w:rsidRPr="006672A4">
        <w:rPr>
          <w:rFonts w:ascii="Times New Roman" w:hAnsi="Times New Roman" w:cs="Times New Roman"/>
          <w:sz w:val="24"/>
          <w:szCs w:val="24"/>
        </w:rPr>
        <w:t> », lequel est exécuté lorsque l’on veut utiliser l’IHM et qui fait appel à plusieurs autres fichiers « .py » regroupant les différentes classes et fonctions utilisées.</w:t>
      </w:r>
    </w:p>
    <w:p w14:paraId="6FE5FF11" w14:textId="77777777" w:rsidR="00D6618B" w:rsidRDefault="00F57B1E" w:rsidP="00E764C1">
      <w:pPr>
        <w:ind w:firstLine="709"/>
        <w:jc w:val="both"/>
        <w:rPr>
          <w:rFonts w:ascii="Times New Roman" w:hAnsi="Times New Roman" w:cs="Times New Roman"/>
          <w:sz w:val="24"/>
          <w:szCs w:val="24"/>
        </w:rPr>
      </w:pPr>
      <w:r w:rsidRPr="006672A4">
        <w:rPr>
          <w:rFonts w:ascii="Times New Roman" w:hAnsi="Times New Roman" w:cs="Times New Roman"/>
          <w:sz w:val="24"/>
          <w:szCs w:val="24"/>
        </w:rPr>
        <w:t>L’un de ces fichiers est appelé « </w:t>
      </w:r>
      <w:r w:rsidRPr="000C6674">
        <w:rPr>
          <w:rFonts w:ascii="Times New Roman" w:hAnsi="Times New Roman" w:cs="Times New Roman"/>
          <w:i/>
          <w:iCs/>
          <w:sz w:val="24"/>
          <w:szCs w:val="24"/>
        </w:rPr>
        <w:t>GUI_Master.py</w:t>
      </w:r>
      <w:r w:rsidRPr="006672A4">
        <w:rPr>
          <w:rFonts w:ascii="Times New Roman" w:hAnsi="Times New Roman" w:cs="Times New Roman"/>
          <w:sz w:val="24"/>
          <w:szCs w:val="24"/>
        </w:rPr>
        <w:t xml:space="preserve"> », GUI pour </w:t>
      </w:r>
      <w:r w:rsidRPr="000C6674">
        <w:rPr>
          <w:rFonts w:ascii="Times New Roman" w:hAnsi="Times New Roman" w:cs="Times New Roman"/>
          <w:i/>
          <w:iCs/>
          <w:sz w:val="24"/>
          <w:szCs w:val="24"/>
        </w:rPr>
        <w:t>Graphical User Interface</w:t>
      </w:r>
      <w:r w:rsidRPr="006672A4">
        <w:rPr>
          <w:rFonts w:ascii="Times New Roman" w:hAnsi="Times New Roman" w:cs="Times New Roman"/>
          <w:sz w:val="24"/>
          <w:szCs w:val="24"/>
        </w:rPr>
        <w:t xml:space="preserve"> (</w:t>
      </w:r>
      <w:r w:rsidR="00A845D3">
        <w:rPr>
          <w:rFonts w:ascii="Times New Roman" w:hAnsi="Times New Roman" w:cs="Times New Roman"/>
          <w:sz w:val="24"/>
          <w:szCs w:val="24"/>
        </w:rPr>
        <w:t>un équivalent courant en anglais d’IHM</w:t>
      </w:r>
      <w:r w:rsidRPr="006672A4">
        <w:rPr>
          <w:rFonts w:ascii="Times New Roman" w:hAnsi="Times New Roman" w:cs="Times New Roman"/>
          <w:sz w:val="24"/>
          <w:szCs w:val="24"/>
        </w:rPr>
        <w:t>), et regroupe la majeure partie du code, dont des classes propres à chacune des extensions de fenêtres et leurs fonctions associées</w:t>
      </w:r>
      <w:r w:rsidR="00B63DF4" w:rsidRPr="006672A4">
        <w:rPr>
          <w:rFonts w:ascii="Times New Roman" w:hAnsi="Times New Roman" w:cs="Times New Roman"/>
          <w:sz w:val="24"/>
          <w:szCs w:val="24"/>
        </w:rPr>
        <w:t xml:space="preserve"> qui traitent des </w:t>
      </w:r>
      <w:r w:rsidR="00B63DF4" w:rsidRPr="000C6674">
        <w:rPr>
          <w:rFonts w:ascii="Times New Roman" w:hAnsi="Times New Roman" w:cs="Times New Roman"/>
          <w:i/>
          <w:iCs/>
          <w:sz w:val="24"/>
          <w:szCs w:val="24"/>
        </w:rPr>
        <w:t>widgets</w:t>
      </w:r>
      <w:r w:rsidR="00B63DF4" w:rsidRPr="006672A4">
        <w:rPr>
          <w:rFonts w:ascii="Times New Roman" w:hAnsi="Times New Roman" w:cs="Times New Roman"/>
          <w:sz w:val="24"/>
          <w:szCs w:val="24"/>
        </w:rPr>
        <w:t>.</w:t>
      </w:r>
      <w:r w:rsidR="0021190F" w:rsidRPr="006672A4">
        <w:rPr>
          <w:rFonts w:ascii="Times New Roman" w:hAnsi="Times New Roman" w:cs="Times New Roman"/>
          <w:sz w:val="24"/>
          <w:szCs w:val="24"/>
        </w:rPr>
        <w:t xml:space="preserve"> </w:t>
      </w:r>
    </w:p>
    <w:p w14:paraId="47B4F476" w14:textId="738E7777" w:rsidR="00D6618B" w:rsidRDefault="001A22CB" w:rsidP="007227D0">
      <w:pPr>
        <w:jc w:val="both"/>
        <w:rPr>
          <w:rFonts w:ascii="Times New Roman" w:hAnsi="Times New Roman" w:cs="Times New Roman"/>
          <w:sz w:val="24"/>
          <w:szCs w:val="24"/>
        </w:rPr>
      </w:pPr>
      <w:r w:rsidRPr="006672A4">
        <w:rPr>
          <w:rFonts w:ascii="Times New Roman" w:hAnsi="Times New Roman" w:cs="Times New Roman"/>
          <w:sz w:val="24"/>
          <w:szCs w:val="24"/>
        </w:rPr>
        <w:t>Dans ce fichier, on retrouve donc la classe propre à la fenêtre principale, « </w:t>
      </w:r>
      <w:r w:rsidRPr="00E764C1">
        <w:rPr>
          <w:rFonts w:ascii="Times New Roman" w:hAnsi="Times New Roman" w:cs="Times New Roman"/>
          <w:i/>
          <w:iCs/>
          <w:sz w:val="24"/>
          <w:szCs w:val="24"/>
        </w:rPr>
        <w:t>ComGui</w:t>
      </w:r>
      <w:r w:rsidRPr="006672A4">
        <w:rPr>
          <w:rFonts w:ascii="Times New Roman" w:hAnsi="Times New Roman" w:cs="Times New Roman"/>
          <w:sz w:val="24"/>
          <w:szCs w:val="24"/>
        </w:rPr>
        <w:t xml:space="preserve"> » pour la communication série </w:t>
      </w:r>
      <w:r w:rsidR="00D6618B">
        <w:rPr>
          <w:rFonts w:ascii="Times New Roman" w:hAnsi="Times New Roman" w:cs="Times New Roman"/>
          <w:sz w:val="24"/>
          <w:szCs w:val="24"/>
        </w:rPr>
        <w:t>(</w:t>
      </w:r>
      <w:r w:rsidRPr="006672A4">
        <w:rPr>
          <w:rFonts w:ascii="Times New Roman" w:hAnsi="Times New Roman" w:cs="Times New Roman"/>
          <w:sz w:val="24"/>
          <w:szCs w:val="24"/>
        </w:rPr>
        <w:t>TAG_IHM_002</w:t>
      </w:r>
      <w:r w:rsidR="00D6618B">
        <w:rPr>
          <w:rFonts w:ascii="Times New Roman" w:hAnsi="Times New Roman" w:cs="Times New Roman"/>
          <w:sz w:val="24"/>
          <w:szCs w:val="24"/>
        </w:rPr>
        <w:t xml:space="preserve"> dans le répertoire des balises </w:t>
      </w:r>
      <w:r w:rsidR="005424F0">
        <w:rPr>
          <w:rFonts w:ascii="Times New Roman" w:hAnsi="Times New Roman" w:cs="Times New Roman"/>
          <w:sz w:val="24"/>
          <w:szCs w:val="24"/>
        </w:rPr>
        <w:t>en</w:t>
      </w:r>
      <w:r w:rsidR="00D6618B">
        <w:rPr>
          <w:rFonts w:ascii="Times New Roman" w:hAnsi="Times New Roman" w:cs="Times New Roman"/>
          <w:sz w:val="24"/>
          <w:szCs w:val="24"/>
        </w:rPr>
        <w:t xml:space="preserve"> Annexe 2</w:t>
      </w:r>
      <w:r w:rsidR="005424F0">
        <w:rPr>
          <w:rFonts w:ascii="Times New Roman" w:hAnsi="Times New Roman" w:cs="Times New Roman"/>
          <w:sz w:val="24"/>
          <w:szCs w:val="24"/>
        </w:rPr>
        <w:t> ; ces balises sont présentes en commentaires dans les fichiers .py et .c intervenant dans ce projet</w:t>
      </w:r>
      <w:r w:rsidR="00E764C1" w:rsidRPr="006672A4">
        <w:rPr>
          <w:rFonts w:ascii="Times New Roman" w:hAnsi="Times New Roman" w:cs="Times New Roman"/>
          <w:sz w:val="24"/>
          <w:szCs w:val="24"/>
        </w:rPr>
        <w:t>),</w:t>
      </w:r>
      <w:r w:rsidRPr="006672A4">
        <w:rPr>
          <w:rFonts w:ascii="Times New Roman" w:hAnsi="Times New Roman" w:cs="Times New Roman"/>
          <w:sz w:val="24"/>
          <w:szCs w:val="24"/>
        </w:rPr>
        <w:t xml:space="preserve"> </w:t>
      </w:r>
      <w:r w:rsidR="009F2C0F" w:rsidRPr="006672A4">
        <w:rPr>
          <w:rFonts w:ascii="Times New Roman" w:hAnsi="Times New Roman" w:cs="Times New Roman"/>
          <w:sz w:val="24"/>
          <w:szCs w:val="24"/>
        </w:rPr>
        <w:t>et cette même classe contient des fonctions qui sont appelées lors des interactions avec les widgets</w:t>
      </w:r>
      <w:r w:rsidR="00D6618B">
        <w:rPr>
          <w:rFonts w:ascii="Times New Roman" w:hAnsi="Times New Roman" w:cs="Times New Roman"/>
          <w:sz w:val="24"/>
          <w:szCs w:val="24"/>
        </w:rPr>
        <w:t>.</w:t>
      </w:r>
      <w:r w:rsidR="009F2C0F" w:rsidRPr="006672A4">
        <w:rPr>
          <w:rFonts w:ascii="Times New Roman" w:hAnsi="Times New Roman" w:cs="Times New Roman"/>
          <w:sz w:val="24"/>
          <w:szCs w:val="24"/>
        </w:rPr>
        <w:t xml:space="preserve"> </w:t>
      </w:r>
      <w:r w:rsidR="00D6618B">
        <w:rPr>
          <w:rFonts w:ascii="Times New Roman" w:hAnsi="Times New Roman" w:cs="Times New Roman"/>
          <w:sz w:val="24"/>
          <w:szCs w:val="24"/>
        </w:rPr>
        <w:t>S</w:t>
      </w:r>
      <w:r w:rsidR="009F2C0F" w:rsidRPr="006672A4">
        <w:rPr>
          <w:rFonts w:ascii="Times New Roman" w:hAnsi="Times New Roman" w:cs="Times New Roman"/>
          <w:sz w:val="24"/>
          <w:szCs w:val="24"/>
        </w:rPr>
        <w:t>oit par exemple la fonction « </w:t>
      </w:r>
      <w:r w:rsidR="009F2C0F" w:rsidRPr="00E764C1">
        <w:rPr>
          <w:rFonts w:ascii="Times New Roman" w:hAnsi="Times New Roman" w:cs="Times New Roman"/>
          <w:i/>
          <w:iCs/>
          <w:sz w:val="24"/>
          <w:szCs w:val="24"/>
        </w:rPr>
        <w:t>ComOptionMenu</w:t>
      </w:r>
      <w:r w:rsidR="009F2C0F" w:rsidRPr="006672A4">
        <w:rPr>
          <w:rFonts w:ascii="Times New Roman" w:hAnsi="Times New Roman" w:cs="Times New Roman"/>
          <w:sz w:val="24"/>
          <w:szCs w:val="24"/>
        </w:rPr>
        <w:t> » qui s’occupe de gérer l’obtention et l’affichage de la liste des ports COM dans le widget « </w:t>
      </w:r>
      <w:r w:rsidR="009F2C0F" w:rsidRPr="00E764C1">
        <w:rPr>
          <w:rFonts w:ascii="Times New Roman" w:hAnsi="Times New Roman" w:cs="Times New Roman"/>
          <w:i/>
          <w:iCs/>
          <w:sz w:val="24"/>
          <w:szCs w:val="24"/>
        </w:rPr>
        <w:t>drop_com</w:t>
      </w:r>
      <w:r w:rsidR="009F2C0F" w:rsidRPr="006672A4">
        <w:rPr>
          <w:rFonts w:ascii="Times New Roman" w:hAnsi="Times New Roman" w:cs="Times New Roman"/>
          <w:sz w:val="24"/>
          <w:szCs w:val="24"/>
        </w:rPr>
        <w:t> »</w:t>
      </w:r>
      <w:r w:rsidR="00885038" w:rsidRPr="006672A4">
        <w:rPr>
          <w:rFonts w:ascii="Times New Roman" w:hAnsi="Times New Roman" w:cs="Times New Roman"/>
          <w:sz w:val="24"/>
          <w:szCs w:val="24"/>
        </w:rPr>
        <w:t xml:space="preserve"> (en face du label « </w:t>
      </w:r>
      <w:r w:rsidR="00885038" w:rsidRPr="00E764C1">
        <w:rPr>
          <w:rFonts w:ascii="Times New Roman" w:hAnsi="Times New Roman" w:cs="Times New Roman"/>
          <w:i/>
          <w:iCs/>
          <w:sz w:val="24"/>
          <w:szCs w:val="24"/>
        </w:rPr>
        <w:t>Available Port(s)</w:t>
      </w:r>
      <w:r w:rsidR="00885038" w:rsidRPr="006672A4">
        <w:rPr>
          <w:rFonts w:ascii="Times New Roman" w:hAnsi="Times New Roman" w:cs="Times New Roman"/>
          <w:sz w:val="24"/>
          <w:szCs w:val="24"/>
        </w:rPr>
        <w:t> »</w:t>
      </w:r>
      <w:r w:rsidR="00D6618B">
        <w:rPr>
          <w:rFonts w:ascii="Times New Roman" w:hAnsi="Times New Roman" w:cs="Times New Roman"/>
          <w:sz w:val="24"/>
          <w:szCs w:val="24"/>
        </w:rPr>
        <w:t xml:space="preserve"> visible sur la</w:t>
      </w:r>
      <w:r w:rsidR="00885038" w:rsidRPr="006672A4">
        <w:rPr>
          <w:rFonts w:ascii="Times New Roman" w:hAnsi="Times New Roman" w:cs="Times New Roman"/>
          <w:sz w:val="24"/>
          <w:szCs w:val="24"/>
        </w:rPr>
        <w:t xml:space="preserve"> Fig</w:t>
      </w:r>
      <w:r w:rsidR="00D6618B">
        <w:rPr>
          <w:rFonts w:ascii="Times New Roman" w:hAnsi="Times New Roman" w:cs="Times New Roman"/>
          <w:sz w:val="24"/>
          <w:szCs w:val="24"/>
        </w:rPr>
        <w:t>ure 7</w:t>
      </w:r>
      <w:r w:rsidR="00885038" w:rsidRPr="006672A4">
        <w:rPr>
          <w:rFonts w:ascii="Times New Roman" w:hAnsi="Times New Roman" w:cs="Times New Roman"/>
          <w:sz w:val="24"/>
          <w:szCs w:val="24"/>
        </w:rPr>
        <w:t>)</w:t>
      </w:r>
      <w:r w:rsidR="009F2C0F" w:rsidRPr="006672A4">
        <w:rPr>
          <w:rFonts w:ascii="Times New Roman" w:hAnsi="Times New Roman" w:cs="Times New Roman"/>
          <w:sz w:val="24"/>
          <w:szCs w:val="24"/>
        </w:rPr>
        <w:t>.</w:t>
      </w:r>
      <w:r w:rsidR="00E764C1">
        <w:rPr>
          <w:rFonts w:ascii="Times New Roman" w:hAnsi="Times New Roman" w:cs="Times New Roman"/>
          <w:sz w:val="24"/>
          <w:szCs w:val="24"/>
        </w:rPr>
        <w:t xml:space="preserve"> </w:t>
      </w:r>
    </w:p>
    <w:p w14:paraId="7007BE83" w14:textId="06A6CA8B" w:rsidR="00DC3B85" w:rsidRPr="006672A4" w:rsidRDefault="00DC3B85" w:rsidP="00D6618B">
      <w:pPr>
        <w:jc w:val="both"/>
        <w:rPr>
          <w:rFonts w:ascii="Times New Roman" w:hAnsi="Times New Roman" w:cs="Times New Roman"/>
          <w:sz w:val="24"/>
          <w:szCs w:val="24"/>
        </w:rPr>
      </w:pPr>
      <w:r w:rsidRPr="006672A4">
        <w:rPr>
          <w:rFonts w:ascii="Times New Roman" w:hAnsi="Times New Roman" w:cs="Times New Roman"/>
          <w:sz w:val="24"/>
          <w:szCs w:val="24"/>
        </w:rPr>
        <w:t>Cette classe fait également appel au module « </w:t>
      </w:r>
      <w:r w:rsidRPr="006672A4">
        <w:rPr>
          <w:rFonts w:ascii="Times New Roman" w:hAnsi="Times New Roman" w:cs="Times New Roman"/>
          <w:i/>
          <w:iCs/>
          <w:sz w:val="24"/>
          <w:szCs w:val="24"/>
        </w:rPr>
        <w:t>pyserial</w:t>
      </w:r>
      <w:r w:rsidRPr="006672A4">
        <w:rPr>
          <w:rFonts w:ascii="Times New Roman" w:hAnsi="Times New Roman" w:cs="Times New Roman"/>
          <w:sz w:val="24"/>
          <w:szCs w:val="24"/>
        </w:rPr>
        <w:t> » de Python, utilisé pour pouvoir communiquer en série. Les fonctions de « serial » sont essentielles à la réalisation de l’IHM, car elles établissent l’envoi et la réception des données dont nous avons besoin.</w:t>
      </w:r>
    </w:p>
    <w:p w14:paraId="2D197AF6" w14:textId="7AFF7372" w:rsidR="00DC3B85" w:rsidRPr="006672A4" w:rsidRDefault="00DC3B85" w:rsidP="00E764C1">
      <w:pPr>
        <w:ind w:firstLine="709"/>
        <w:jc w:val="both"/>
        <w:rPr>
          <w:rFonts w:ascii="Times New Roman" w:hAnsi="Times New Roman" w:cs="Times New Roman"/>
          <w:sz w:val="24"/>
          <w:szCs w:val="24"/>
        </w:rPr>
      </w:pPr>
      <w:r w:rsidRPr="006672A4">
        <w:rPr>
          <w:rFonts w:ascii="Times New Roman" w:hAnsi="Times New Roman" w:cs="Times New Roman"/>
          <w:sz w:val="24"/>
          <w:szCs w:val="24"/>
        </w:rPr>
        <w:t>Les fonctions « </w:t>
      </w:r>
      <w:r w:rsidRPr="006672A4">
        <w:rPr>
          <w:rFonts w:ascii="Times New Roman" w:hAnsi="Times New Roman" w:cs="Times New Roman"/>
          <w:i/>
          <w:iCs/>
          <w:sz w:val="24"/>
          <w:szCs w:val="24"/>
        </w:rPr>
        <w:t>write</w:t>
      </w:r>
      <w:r w:rsidRPr="006672A4">
        <w:rPr>
          <w:rFonts w:ascii="Times New Roman" w:hAnsi="Times New Roman" w:cs="Times New Roman"/>
          <w:sz w:val="24"/>
          <w:szCs w:val="24"/>
        </w:rPr>
        <w:t> » et « </w:t>
      </w:r>
      <w:r w:rsidRPr="006672A4">
        <w:rPr>
          <w:rFonts w:ascii="Times New Roman" w:hAnsi="Times New Roman" w:cs="Times New Roman"/>
          <w:i/>
          <w:iCs/>
          <w:sz w:val="24"/>
          <w:szCs w:val="24"/>
        </w:rPr>
        <w:t>readline</w:t>
      </w:r>
      <w:r w:rsidRPr="006672A4">
        <w:rPr>
          <w:rFonts w:ascii="Times New Roman" w:hAnsi="Times New Roman" w:cs="Times New Roman"/>
          <w:sz w:val="24"/>
          <w:szCs w:val="24"/>
        </w:rPr>
        <w:t> » de « </w:t>
      </w:r>
      <w:r w:rsidRPr="006672A4">
        <w:rPr>
          <w:rFonts w:ascii="Times New Roman" w:hAnsi="Times New Roman" w:cs="Times New Roman"/>
          <w:i/>
          <w:iCs/>
          <w:sz w:val="24"/>
          <w:szCs w:val="24"/>
        </w:rPr>
        <w:t>pyserial</w:t>
      </w:r>
      <w:r w:rsidRPr="006672A4">
        <w:rPr>
          <w:rFonts w:ascii="Times New Roman" w:hAnsi="Times New Roman" w:cs="Times New Roman"/>
          <w:sz w:val="24"/>
          <w:szCs w:val="24"/>
        </w:rPr>
        <w:t> » représentent à elles deux, la clé de voûte de notre système de communication : entre autres, elles nous permettent d’envoyer les entrées « </w:t>
      </w:r>
      <w:r w:rsidRPr="00E764C1">
        <w:rPr>
          <w:rFonts w:ascii="Times New Roman" w:hAnsi="Times New Roman" w:cs="Times New Roman"/>
          <w:i/>
          <w:iCs/>
          <w:sz w:val="24"/>
          <w:szCs w:val="24"/>
        </w:rPr>
        <w:t>char</w:t>
      </w:r>
      <w:r w:rsidRPr="006672A4">
        <w:rPr>
          <w:rFonts w:ascii="Times New Roman" w:hAnsi="Times New Roman" w:cs="Times New Roman"/>
          <w:sz w:val="24"/>
          <w:szCs w:val="24"/>
        </w:rPr>
        <w:t> » que nous entrions manuellement via le terminal série, mais aussi de lire les « </w:t>
      </w:r>
      <w:r w:rsidRPr="006672A4">
        <w:rPr>
          <w:rFonts w:ascii="Times New Roman" w:hAnsi="Times New Roman" w:cs="Times New Roman"/>
          <w:i/>
          <w:iCs/>
          <w:sz w:val="24"/>
          <w:szCs w:val="24"/>
        </w:rPr>
        <w:t>printf</w:t>
      </w:r>
      <w:r w:rsidRPr="006672A4">
        <w:rPr>
          <w:rFonts w:ascii="Times New Roman" w:hAnsi="Times New Roman" w:cs="Times New Roman"/>
          <w:sz w:val="24"/>
          <w:szCs w:val="24"/>
        </w:rPr>
        <w:t> »</w:t>
      </w:r>
      <w:r w:rsidR="00DA3AA1" w:rsidRPr="006672A4">
        <w:rPr>
          <w:rFonts w:ascii="Times New Roman" w:hAnsi="Times New Roman" w:cs="Times New Roman"/>
          <w:sz w:val="24"/>
          <w:szCs w:val="24"/>
        </w:rPr>
        <w:t xml:space="preserve"> du </w:t>
      </w:r>
      <w:r w:rsidR="00DA3AA1" w:rsidRPr="00E764C1">
        <w:rPr>
          <w:rFonts w:ascii="Times New Roman" w:hAnsi="Times New Roman" w:cs="Times New Roman"/>
          <w:i/>
          <w:iCs/>
          <w:sz w:val="24"/>
          <w:szCs w:val="24"/>
        </w:rPr>
        <w:t>firmware</w:t>
      </w:r>
      <w:r w:rsidRPr="006672A4">
        <w:rPr>
          <w:rFonts w:ascii="Times New Roman" w:hAnsi="Times New Roman" w:cs="Times New Roman"/>
          <w:sz w:val="24"/>
          <w:szCs w:val="24"/>
        </w:rPr>
        <w:t xml:space="preserve"> qui comportent les données que nous cherchons à acquérir.</w:t>
      </w:r>
    </w:p>
    <w:p w14:paraId="21DAD6E7" w14:textId="568B5921" w:rsidR="009F2C0F" w:rsidRPr="006672A4" w:rsidRDefault="00DC3B85" w:rsidP="00E764C1">
      <w:pPr>
        <w:ind w:firstLine="709"/>
        <w:jc w:val="both"/>
        <w:rPr>
          <w:rFonts w:ascii="Times New Roman" w:hAnsi="Times New Roman" w:cs="Times New Roman"/>
          <w:sz w:val="24"/>
          <w:szCs w:val="24"/>
        </w:rPr>
      </w:pPr>
      <w:r w:rsidRPr="006672A4">
        <w:rPr>
          <w:rFonts w:ascii="Times New Roman" w:hAnsi="Times New Roman" w:cs="Times New Roman"/>
          <w:sz w:val="24"/>
          <w:szCs w:val="24"/>
        </w:rPr>
        <w:t>Un fichier réservé à la communication série « </w:t>
      </w:r>
      <w:r w:rsidRPr="00E764C1">
        <w:rPr>
          <w:rFonts w:ascii="Times New Roman" w:hAnsi="Times New Roman" w:cs="Times New Roman"/>
          <w:i/>
          <w:iCs/>
          <w:sz w:val="24"/>
          <w:szCs w:val="24"/>
        </w:rPr>
        <w:t>Serial_COM_ctrl.py</w:t>
      </w:r>
      <w:r w:rsidRPr="006672A4">
        <w:rPr>
          <w:rFonts w:ascii="Times New Roman" w:hAnsi="Times New Roman" w:cs="Times New Roman"/>
          <w:sz w:val="24"/>
          <w:szCs w:val="24"/>
        </w:rPr>
        <w:t xml:space="preserve"> »  décline les différentes fonctions nécessaires à l’ouverture et </w:t>
      </w:r>
      <w:r w:rsidR="001B5032" w:rsidRPr="006672A4">
        <w:rPr>
          <w:rFonts w:ascii="Times New Roman" w:hAnsi="Times New Roman" w:cs="Times New Roman"/>
          <w:sz w:val="24"/>
          <w:szCs w:val="24"/>
        </w:rPr>
        <w:t xml:space="preserve">à </w:t>
      </w:r>
      <w:r w:rsidRPr="006672A4">
        <w:rPr>
          <w:rFonts w:ascii="Times New Roman" w:hAnsi="Times New Roman" w:cs="Times New Roman"/>
          <w:sz w:val="24"/>
          <w:szCs w:val="24"/>
        </w:rPr>
        <w:t>la fermeture du</w:t>
      </w:r>
      <w:r w:rsidR="001B5032" w:rsidRPr="006672A4">
        <w:rPr>
          <w:rFonts w:ascii="Times New Roman" w:hAnsi="Times New Roman" w:cs="Times New Roman"/>
          <w:sz w:val="24"/>
          <w:szCs w:val="24"/>
        </w:rPr>
        <w:t xml:space="preserve"> port COM, mais aussi à l’écriture et à la lecture de données (TAG_IHM_008).</w:t>
      </w:r>
      <w:r w:rsidRPr="006672A4">
        <w:rPr>
          <w:rFonts w:ascii="Times New Roman" w:hAnsi="Times New Roman" w:cs="Times New Roman"/>
          <w:sz w:val="24"/>
          <w:szCs w:val="24"/>
        </w:rPr>
        <w:t xml:space="preserve">  </w:t>
      </w:r>
    </w:p>
    <w:p w14:paraId="19569192" w14:textId="5E129160" w:rsidR="00F57B1E" w:rsidRPr="006672A4" w:rsidRDefault="0023724A" w:rsidP="00E764C1">
      <w:pPr>
        <w:ind w:firstLine="709"/>
        <w:jc w:val="both"/>
        <w:rPr>
          <w:rFonts w:ascii="Times New Roman" w:hAnsi="Times New Roman" w:cs="Times New Roman"/>
          <w:sz w:val="24"/>
          <w:szCs w:val="24"/>
        </w:rPr>
      </w:pPr>
      <w:r w:rsidRPr="006672A4">
        <w:rPr>
          <w:rFonts w:ascii="Times New Roman" w:hAnsi="Times New Roman" w:cs="Times New Roman"/>
          <w:sz w:val="24"/>
          <w:szCs w:val="24"/>
        </w:rPr>
        <w:t>La première extension de fenêtre (Fig.</w:t>
      </w:r>
      <w:r w:rsidR="00EA1A40">
        <w:rPr>
          <w:rFonts w:ascii="Times New Roman" w:hAnsi="Times New Roman" w:cs="Times New Roman"/>
          <w:sz w:val="24"/>
          <w:szCs w:val="24"/>
        </w:rPr>
        <w:t xml:space="preserve"> 9</w:t>
      </w:r>
      <w:r w:rsidRPr="006672A4">
        <w:rPr>
          <w:rFonts w:ascii="Times New Roman" w:hAnsi="Times New Roman" w:cs="Times New Roman"/>
          <w:sz w:val="24"/>
          <w:szCs w:val="24"/>
        </w:rPr>
        <w:t>), nous donne accès à un menu de modes via plusieurs boutons.</w:t>
      </w:r>
    </w:p>
    <w:p w14:paraId="19A73112" w14:textId="77777777" w:rsidR="0023724A" w:rsidRPr="006672A4" w:rsidRDefault="0023724A"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lastRenderedPageBreak/>
        <w:drawing>
          <wp:inline distT="0" distB="0" distL="0" distR="0" wp14:anchorId="6D511290" wp14:editId="782891BE">
            <wp:extent cx="3116911" cy="2200653"/>
            <wp:effectExtent l="0" t="0" r="762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6812" cy="2235885"/>
                    </a:xfrm>
                    <a:prstGeom prst="rect">
                      <a:avLst/>
                    </a:prstGeom>
                  </pic:spPr>
                </pic:pic>
              </a:graphicData>
            </a:graphic>
          </wp:inline>
        </w:drawing>
      </w:r>
    </w:p>
    <w:p w14:paraId="4CA31AA3" w14:textId="3D3564E3" w:rsidR="0023724A" w:rsidRPr="006672A4" w:rsidRDefault="0023724A" w:rsidP="00D92142">
      <w:pPr>
        <w:pStyle w:val="Lgende"/>
        <w:jc w:val="center"/>
        <w:rPr>
          <w:rFonts w:ascii="Times New Roman" w:hAnsi="Times New Roman" w:cs="Times New Roman"/>
          <w:sz w:val="20"/>
          <w:szCs w:val="20"/>
        </w:rPr>
      </w:pPr>
      <w:bookmarkStart w:id="37" w:name="_Toc129554573"/>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9</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Extension de fenêtre propre au menu de modes</w:t>
      </w:r>
      <w:bookmarkEnd w:id="37"/>
    </w:p>
    <w:p w14:paraId="4B5041C3" w14:textId="26374B9A" w:rsidR="0023724A" w:rsidRPr="006672A4" w:rsidRDefault="0023724A" w:rsidP="006E0071">
      <w:pPr>
        <w:jc w:val="both"/>
        <w:rPr>
          <w:rFonts w:ascii="Times New Roman" w:hAnsi="Times New Roman" w:cs="Times New Roman"/>
          <w:sz w:val="24"/>
          <w:szCs w:val="24"/>
        </w:rPr>
      </w:pPr>
      <w:r w:rsidRPr="006672A4">
        <w:rPr>
          <w:rFonts w:ascii="Times New Roman" w:hAnsi="Times New Roman" w:cs="Times New Roman"/>
          <w:sz w:val="24"/>
          <w:szCs w:val="24"/>
        </w:rPr>
        <w:t>Deux premiers boutons correspondent aux 2 modes interactifs de l’automate : « </w:t>
      </w:r>
      <w:r w:rsidRPr="00E764C1">
        <w:rPr>
          <w:rFonts w:ascii="Times New Roman" w:hAnsi="Times New Roman" w:cs="Times New Roman"/>
          <w:i/>
          <w:iCs/>
          <w:sz w:val="24"/>
          <w:szCs w:val="24"/>
        </w:rPr>
        <w:t>Manual Mode Term</w:t>
      </w:r>
      <w:r w:rsidRPr="006672A4">
        <w:rPr>
          <w:rFonts w:ascii="Times New Roman" w:hAnsi="Times New Roman" w:cs="Times New Roman"/>
          <w:sz w:val="24"/>
          <w:szCs w:val="24"/>
        </w:rPr>
        <w:t> » et « </w:t>
      </w:r>
      <w:r w:rsidRPr="00E764C1">
        <w:rPr>
          <w:rFonts w:ascii="Times New Roman" w:hAnsi="Times New Roman" w:cs="Times New Roman"/>
          <w:i/>
          <w:iCs/>
          <w:sz w:val="24"/>
          <w:szCs w:val="24"/>
        </w:rPr>
        <w:t>Auto Mode</w:t>
      </w:r>
      <w:r w:rsidRPr="006672A4">
        <w:rPr>
          <w:rFonts w:ascii="Times New Roman" w:hAnsi="Times New Roman" w:cs="Times New Roman"/>
          <w:sz w:val="24"/>
          <w:szCs w:val="24"/>
        </w:rPr>
        <w:t> ». Chacun de ces boutons sont définis dans la classe « </w:t>
      </w:r>
      <w:r w:rsidRPr="00E764C1">
        <w:rPr>
          <w:rFonts w:ascii="Times New Roman" w:hAnsi="Times New Roman" w:cs="Times New Roman"/>
          <w:i/>
          <w:iCs/>
          <w:sz w:val="24"/>
          <w:szCs w:val="24"/>
        </w:rPr>
        <w:t>MotorReadyGUI</w:t>
      </w:r>
      <w:r w:rsidRPr="006672A4">
        <w:rPr>
          <w:rFonts w:ascii="Times New Roman" w:hAnsi="Times New Roman" w:cs="Times New Roman"/>
          <w:sz w:val="24"/>
          <w:szCs w:val="24"/>
        </w:rPr>
        <w:t xml:space="preserve"> » (TAG_IHM_003) et renvoient à des fonctions bien précises, qui elles-mêmes sont destinées à étendre encore une fois la fenêtre, à envoyer les bons caractères propres aux états correspondants et </w:t>
      </w:r>
      <w:r w:rsidR="004353A2" w:rsidRPr="006672A4">
        <w:rPr>
          <w:rFonts w:ascii="Times New Roman" w:hAnsi="Times New Roman" w:cs="Times New Roman"/>
          <w:sz w:val="24"/>
          <w:szCs w:val="24"/>
        </w:rPr>
        <w:t>à nous renvoyer à une nouvelle classe du même fichier, regroupant les fonctions du mode</w:t>
      </w:r>
      <w:r w:rsidR="00B2481F">
        <w:rPr>
          <w:rFonts w:ascii="Times New Roman" w:hAnsi="Times New Roman" w:cs="Times New Roman"/>
          <w:sz w:val="24"/>
          <w:szCs w:val="24"/>
        </w:rPr>
        <w:t xml:space="preserve"> en question.</w:t>
      </w:r>
    </w:p>
    <w:p w14:paraId="77AABFF0" w14:textId="4799E633" w:rsidR="004353A2" w:rsidRPr="006672A4" w:rsidRDefault="004353A2" w:rsidP="00BA2C23">
      <w:pPr>
        <w:jc w:val="both"/>
        <w:rPr>
          <w:rFonts w:ascii="Times New Roman" w:hAnsi="Times New Roman" w:cs="Times New Roman"/>
          <w:sz w:val="24"/>
          <w:szCs w:val="24"/>
        </w:rPr>
      </w:pPr>
      <w:r w:rsidRPr="006672A4">
        <w:rPr>
          <w:rFonts w:ascii="Times New Roman" w:hAnsi="Times New Roman" w:cs="Times New Roman"/>
          <w:sz w:val="24"/>
          <w:szCs w:val="24"/>
        </w:rPr>
        <w:t>Deux autres nouveaux modes proposent à partir des deux modes originaux, d’automatiser une séquence de vol « </w:t>
      </w:r>
      <w:r w:rsidRPr="00E764C1">
        <w:rPr>
          <w:rFonts w:ascii="Times New Roman" w:hAnsi="Times New Roman" w:cs="Times New Roman"/>
          <w:i/>
          <w:iCs/>
          <w:sz w:val="24"/>
          <w:szCs w:val="24"/>
        </w:rPr>
        <w:t>Trip Mode</w:t>
      </w:r>
      <w:r w:rsidRPr="006672A4">
        <w:rPr>
          <w:rFonts w:ascii="Times New Roman" w:hAnsi="Times New Roman" w:cs="Times New Roman"/>
          <w:sz w:val="24"/>
          <w:szCs w:val="24"/>
        </w:rPr>
        <w:t> » et une simulation de calibration « </w:t>
      </w:r>
      <w:r w:rsidRPr="00E764C1">
        <w:rPr>
          <w:rFonts w:ascii="Times New Roman" w:hAnsi="Times New Roman" w:cs="Times New Roman"/>
          <w:i/>
          <w:iCs/>
          <w:sz w:val="24"/>
          <w:szCs w:val="24"/>
        </w:rPr>
        <w:t>Calibration Mode</w:t>
      </w:r>
      <w:r w:rsidRPr="006672A4">
        <w:rPr>
          <w:rFonts w:ascii="Times New Roman" w:hAnsi="Times New Roman" w:cs="Times New Roman"/>
          <w:sz w:val="24"/>
          <w:szCs w:val="24"/>
        </w:rPr>
        <w:t> ».</w:t>
      </w:r>
    </w:p>
    <w:p w14:paraId="57992F8A" w14:textId="2D467BFC" w:rsidR="004353A2" w:rsidRPr="006672A4" w:rsidRDefault="004353A2" w:rsidP="00BA2C23">
      <w:pPr>
        <w:jc w:val="both"/>
        <w:rPr>
          <w:rFonts w:ascii="Times New Roman" w:hAnsi="Times New Roman" w:cs="Times New Roman"/>
          <w:sz w:val="24"/>
          <w:szCs w:val="24"/>
        </w:rPr>
      </w:pPr>
      <w:r w:rsidRPr="006672A4">
        <w:rPr>
          <w:rFonts w:ascii="Times New Roman" w:hAnsi="Times New Roman" w:cs="Times New Roman"/>
          <w:sz w:val="24"/>
          <w:szCs w:val="24"/>
        </w:rPr>
        <w:t>On notera aussi que le bouton « </w:t>
      </w:r>
      <w:r w:rsidRPr="00E764C1">
        <w:rPr>
          <w:rFonts w:ascii="Times New Roman" w:hAnsi="Times New Roman" w:cs="Times New Roman"/>
          <w:i/>
          <w:iCs/>
          <w:sz w:val="24"/>
          <w:szCs w:val="24"/>
        </w:rPr>
        <w:t>Connect</w:t>
      </w:r>
      <w:r w:rsidRPr="006672A4">
        <w:rPr>
          <w:rFonts w:ascii="Times New Roman" w:hAnsi="Times New Roman" w:cs="Times New Roman"/>
          <w:sz w:val="24"/>
          <w:szCs w:val="24"/>
        </w:rPr>
        <w:t> » est maintenant désigné comme « </w:t>
      </w:r>
      <w:r w:rsidRPr="00E764C1">
        <w:rPr>
          <w:rFonts w:ascii="Times New Roman" w:hAnsi="Times New Roman" w:cs="Times New Roman"/>
          <w:i/>
          <w:iCs/>
          <w:sz w:val="24"/>
          <w:szCs w:val="24"/>
        </w:rPr>
        <w:t>Disconnect</w:t>
      </w:r>
      <w:r w:rsidRPr="006672A4">
        <w:rPr>
          <w:rFonts w:ascii="Times New Roman" w:hAnsi="Times New Roman" w:cs="Times New Roman"/>
          <w:sz w:val="24"/>
          <w:szCs w:val="24"/>
        </w:rPr>
        <w:t> » et permet alors de fermer la communication série à tout moment.</w:t>
      </w:r>
    </w:p>
    <w:p w14:paraId="55D827B8" w14:textId="3EF260C9" w:rsidR="00E764C1" w:rsidRPr="00783B69" w:rsidRDefault="00635AC8" w:rsidP="00E764C1">
      <w:pPr>
        <w:pStyle w:val="Titre2"/>
        <w:jc w:val="both"/>
        <w:rPr>
          <w:rFonts w:ascii="Times New Roman" w:hAnsi="Times New Roman" w:cs="Times New Roman"/>
          <w:bCs/>
          <w:color w:val="auto"/>
          <w:sz w:val="28"/>
          <w:szCs w:val="28"/>
        </w:rPr>
      </w:pPr>
      <w:bookmarkStart w:id="38" w:name="_Toc129554613"/>
      <w:r w:rsidRPr="006672A4">
        <w:rPr>
          <w:rFonts w:ascii="Times New Roman" w:hAnsi="Times New Roman" w:cs="Times New Roman"/>
          <w:bCs/>
          <w:color w:val="auto"/>
          <w:sz w:val="28"/>
          <w:szCs w:val="28"/>
        </w:rPr>
        <w:t>Poursuite du développement de l’IHM</w:t>
      </w:r>
      <w:bookmarkEnd w:id="38"/>
    </w:p>
    <w:p w14:paraId="2715BBF5" w14:textId="0FE362D4" w:rsidR="00635AC8" w:rsidRPr="006672A4" w:rsidRDefault="00635AC8" w:rsidP="00456405">
      <w:pPr>
        <w:ind w:firstLine="576"/>
        <w:jc w:val="both"/>
        <w:rPr>
          <w:rFonts w:ascii="Times New Roman" w:hAnsi="Times New Roman" w:cs="Times New Roman"/>
          <w:sz w:val="24"/>
          <w:szCs w:val="24"/>
        </w:rPr>
      </w:pPr>
      <w:r w:rsidRPr="006672A4">
        <w:rPr>
          <w:rFonts w:ascii="Times New Roman" w:hAnsi="Times New Roman" w:cs="Times New Roman"/>
          <w:sz w:val="24"/>
          <w:szCs w:val="24"/>
        </w:rPr>
        <w:t xml:space="preserve">La seconde extension de fenêtre se </w:t>
      </w:r>
      <w:r w:rsidR="00C6294F" w:rsidRPr="006672A4">
        <w:rPr>
          <w:rFonts w:ascii="Times New Roman" w:hAnsi="Times New Roman" w:cs="Times New Roman"/>
          <w:sz w:val="24"/>
          <w:szCs w:val="24"/>
        </w:rPr>
        <w:t>produit donc lorsque l’utilisateur interagit avec l’un des 4 boutons du frame « </w:t>
      </w:r>
      <w:r w:rsidR="00C6294F" w:rsidRPr="00456405">
        <w:rPr>
          <w:rFonts w:ascii="Times New Roman" w:hAnsi="Times New Roman" w:cs="Times New Roman"/>
          <w:i/>
          <w:iCs/>
          <w:sz w:val="24"/>
          <w:szCs w:val="24"/>
        </w:rPr>
        <w:t>Motor Ready</w:t>
      </w:r>
      <w:r w:rsidR="00C6294F" w:rsidRPr="006672A4">
        <w:rPr>
          <w:rFonts w:ascii="Times New Roman" w:hAnsi="Times New Roman" w:cs="Times New Roman"/>
          <w:sz w:val="24"/>
          <w:szCs w:val="24"/>
        </w:rPr>
        <w:t> » (Fig.</w:t>
      </w:r>
      <w:r w:rsidR="008B0A7F">
        <w:rPr>
          <w:rFonts w:ascii="Times New Roman" w:hAnsi="Times New Roman" w:cs="Times New Roman"/>
          <w:sz w:val="24"/>
          <w:szCs w:val="24"/>
        </w:rPr>
        <w:t xml:space="preserve"> 9</w:t>
      </w:r>
      <w:r w:rsidR="00C6294F" w:rsidRPr="006672A4">
        <w:rPr>
          <w:rFonts w:ascii="Times New Roman" w:hAnsi="Times New Roman" w:cs="Times New Roman"/>
          <w:sz w:val="24"/>
          <w:szCs w:val="24"/>
        </w:rPr>
        <w:t>) et l’on voit alors apparaître à droite une nouvelle section propre à chacun de</w:t>
      </w:r>
      <w:r w:rsidR="008B0A7F">
        <w:rPr>
          <w:rFonts w:ascii="Times New Roman" w:hAnsi="Times New Roman" w:cs="Times New Roman"/>
          <w:sz w:val="24"/>
          <w:szCs w:val="24"/>
        </w:rPr>
        <w:t xml:space="preserve"> ces</w:t>
      </w:r>
      <w:r w:rsidR="00C6294F" w:rsidRPr="006672A4">
        <w:rPr>
          <w:rFonts w:ascii="Times New Roman" w:hAnsi="Times New Roman" w:cs="Times New Roman"/>
          <w:sz w:val="24"/>
          <w:szCs w:val="24"/>
        </w:rPr>
        <w:t xml:space="preserve"> modes.</w:t>
      </w:r>
    </w:p>
    <w:p w14:paraId="6A967D26" w14:textId="4C17C249" w:rsidR="00C6294F" w:rsidRPr="006672A4" w:rsidRDefault="00C6294F" w:rsidP="00456405">
      <w:pPr>
        <w:ind w:firstLine="576"/>
        <w:jc w:val="both"/>
        <w:rPr>
          <w:rFonts w:ascii="Times New Roman" w:hAnsi="Times New Roman" w:cs="Times New Roman"/>
          <w:sz w:val="24"/>
          <w:szCs w:val="24"/>
        </w:rPr>
      </w:pPr>
      <w:r w:rsidRPr="006672A4">
        <w:rPr>
          <w:rFonts w:ascii="Times New Roman" w:hAnsi="Times New Roman" w:cs="Times New Roman"/>
          <w:sz w:val="24"/>
          <w:szCs w:val="24"/>
        </w:rPr>
        <w:t xml:space="preserve">En premier temps, j’ai </w:t>
      </w:r>
      <w:r w:rsidR="00E72AE5" w:rsidRPr="006672A4">
        <w:rPr>
          <w:rFonts w:ascii="Times New Roman" w:hAnsi="Times New Roman" w:cs="Times New Roman"/>
          <w:sz w:val="24"/>
          <w:szCs w:val="24"/>
        </w:rPr>
        <w:t>réalisé le contenu de l’extension du mode « </w:t>
      </w:r>
      <w:r w:rsidR="00E72AE5" w:rsidRPr="00456405">
        <w:rPr>
          <w:rFonts w:ascii="Times New Roman" w:hAnsi="Times New Roman" w:cs="Times New Roman"/>
          <w:i/>
          <w:iCs/>
          <w:sz w:val="24"/>
          <w:szCs w:val="24"/>
        </w:rPr>
        <w:t>Manual Mode Term</w:t>
      </w:r>
      <w:r w:rsidR="00E72AE5" w:rsidRPr="006672A4">
        <w:rPr>
          <w:rFonts w:ascii="Times New Roman" w:hAnsi="Times New Roman" w:cs="Times New Roman"/>
          <w:sz w:val="24"/>
          <w:szCs w:val="24"/>
        </w:rPr>
        <w:t> » afin de pouvoir mettre en place, un peu plus tard, le mode calibration.</w:t>
      </w:r>
    </w:p>
    <w:p w14:paraId="6710FF8E" w14:textId="69DF5B73" w:rsidR="00E72AE5" w:rsidRPr="006672A4" w:rsidRDefault="00E72AE5"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drawing>
          <wp:inline distT="0" distB="0" distL="0" distR="0" wp14:anchorId="52BA5575" wp14:editId="0A9EF47F">
            <wp:extent cx="5780599" cy="997842"/>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24"/>
                    <a:stretch>
                      <a:fillRect/>
                    </a:stretch>
                  </pic:blipFill>
                  <pic:spPr>
                    <a:xfrm>
                      <a:off x="0" y="0"/>
                      <a:ext cx="5854312" cy="1010566"/>
                    </a:xfrm>
                    <a:prstGeom prst="rect">
                      <a:avLst/>
                    </a:prstGeom>
                  </pic:spPr>
                </pic:pic>
              </a:graphicData>
            </a:graphic>
          </wp:inline>
        </w:drawing>
      </w:r>
    </w:p>
    <w:p w14:paraId="1FBF0775" w14:textId="6716B0D1" w:rsidR="00456405" w:rsidRPr="00DB0692" w:rsidRDefault="00E72AE5" w:rsidP="00DB0692">
      <w:pPr>
        <w:pStyle w:val="Lgende"/>
        <w:jc w:val="center"/>
        <w:rPr>
          <w:rFonts w:ascii="Times New Roman" w:hAnsi="Times New Roman" w:cs="Times New Roman"/>
          <w:sz w:val="20"/>
          <w:szCs w:val="20"/>
        </w:rPr>
      </w:pPr>
      <w:bookmarkStart w:id="39" w:name="_Toc129554574"/>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10</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xml:space="preserve">: Extension de fenêtre propre au mode « Manual Mode Term », </w:t>
      </w:r>
      <w:r w:rsidR="00F86B93" w:rsidRPr="006672A4">
        <w:rPr>
          <w:rFonts w:ascii="Times New Roman" w:hAnsi="Times New Roman" w:cs="Times New Roman"/>
          <w:sz w:val="20"/>
          <w:szCs w:val="20"/>
        </w:rPr>
        <w:t xml:space="preserve">avant </w:t>
      </w:r>
      <w:r w:rsidRPr="006672A4">
        <w:rPr>
          <w:rFonts w:ascii="Times New Roman" w:hAnsi="Times New Roman" w:cs="Times New Roman"/>
          <w:sz w:val="20"/>
          <w:szCs w:val="20"/>
        </w:rPr>
        <w:t>envoi d’une première consigne</w:t>
      </w:r>
      <w:bookmarkEnd w:id="39"/>
    </w:p>
    <w:p w14:paraId="68D7B2D2" w14:textId="3810DB79" w:rsidR="00AF4345" w:rsidRPr="006672A4" w:rsidRDefault="00E72AE5" w:rsidP="006672A4">
      <w:pPr>
        <w:jc w:val="both"/>
        <w:rPr>
          <w:rFonts w:ascii="Times New Roman" w:hAnsi="Times New Roman" w:cs="Times New Roman"/>
          <w:sz w:val="24"/>
          <w:szCs w:val="24"/>
        </w:rPr>
      </w:pPr>
      <w:r w:rsidRPr="006672A4">
        <w:rPr>
          <w:rFonts w:ascii="Times New Roman" w:hAnsi="Times New Roman" w:cs="Times New Roman"/>
          <w:sz w:val="24"/>
          <w:szCs w:val="24"/>
        </w:rPr>
        <w:t>Cette section de fenêtre (Fig.</w:t>
      </w:r>
      <w:r w:rsidR="008B0A7F">
        <w:rPr>
          <w:rFonts w:ascii="Times New Roman" w:hAnsi="Times New Roman" w:cs="Times New Roman"/>
          <w:sz w:val="24"/>
          <w:szCs w:val="24"/>
        </w:rPr>
        <w:t xml:space="preserve"> 10</w:t>
      </w:r>
      <w:r w:rsidRPr="006672A4">
        <w:rPr>
          <w:rFonts w:ascii="Times New Roman" w:hAnsi="Times New Roman" w:cs="Times New Roman"/>
          <w:sz w:val="24"/>
          <w:szCs w:val="24"/>
        </w:rPr>
        <w:t xml:space="preserve">) </w:t>
      </w:r>
      <w:r w:rsidR="00AF4345" w:rsidRPr="006672A4">
        <w:rPr>
          <w:rFonts w:ascii="Times New Roman" w:hAnsi="Times New Roman" w:cs="Times New Roman"/>
          <w:sz w:val="24"/>
          <w:szCs w:val="24"/>
        </w:rPr>
        <w:t>est définie dans la classe « </w:t>
      </w:r>
      <w:r w:rsidR="00AF4345" w:rsidRPr="00456405">
        <w:rPr>
          <w:rFonts w:ascii="Times New Roman" w:hAnsi="Times New Roman" w:cs="Times New Roman"/>
          <w:i/>
          <w:iCs/>
          <w:sz w:val="24"/>
          <w:szCs w:val="24"/>
        </w:rPr>
        <w:t>ModeTermGUI </w:t>
      </w:r>
      <w:r w:rsidR="00AF4345" w:rsidRPr="006672A4">
        <w:rPr>
          <w:rFonts w:ascii="Times New Roman" w:hAnsi="Times New Roman" w:cs="Times New Roman"/>
          <w:sz w:val="24"/>
          <w:szCs w:val="24"/>
        </w:rPr>
        <w:t>» du fichier « </w:t>
      </w:r>
      <w:r w:rsidR="00AF4345" w:rsidRPr="00456405">
        <w:rPr>
          <w:rFonts w:ascii="Times New Roman" w:hAnsi="Times New Roman" w:cs="Times New Roman"/>
          <w:i/>
          <w:iCs/>
          <w:sz w:val="24"/>
          <w:szCs w:val="24"/>
        </w:rPr>
        <w:t>GUI Master </w:t>
      </w:r>
      <w:r w:rsidR="00AF4345" w:rsidRPr="006672A4">
        <w:rPr>
          <w:rFonts w:ascii="Times New Roman" w:hAnsi="Times New Roman" w:cs="Times New Roman"/>
          <w:sz w:val="24"/>
          <w:szCs w:val="24"/>
        </w:rPr>
        <w:t>» (TAG_IHM_004) et</w:t>
      </w:r>
      <w:r w:rsidRPr="006672A4">
        <w:rPr>
          <w:rFonts w:ascii="Times New Roman" w:hAnsi="Times New Roman" w:cs="Times New Roman"/>
          <w:sz w:val="24"/>
          <w:szCs w:val="24"/>
        </w:rPr>
        <w:t> </w:t>
      </w:r>
      <w:r w:rsidR="00AF4345" w:rsidRPr="006672A4">
        <w:rPr>
          <w:rFonts w:ascii="Times New Roman" w:hAnsi="Times New Roman" w:cs="Times New Roman"/>
          <w:sz w:val="24"/>
          <w:szCs w:val="24"/>
        </w:rPr>
        <w:t xml:space="preserve">se caractérise via les widgets </w:t>
      </w:r>
      <w:r w:rsidR="00FC50CF" w:rsidRPr="006672A4">
        <w:rPr>
          <w:rFonts w:ascii="Times New Roman" w:hAnsi="Times New Roman" w:cs="Times New Roman"/>
          <w:sz w:val="24"/>
          <w:szCs w:val="24"/>
        </w:rPr>
        <w:t>suivants :</w:t>
      </w:r>
      <w:r w:rsidRPr="006672A4">
        <w:rPr>
          <w:rFonts w:ascii="Times New Roman" w:hAnsi="Times New Roman" w:cs="Times New Roman"/>
          <w:sz w:val="24"/>
          <w:szCs w:val="24"/>
        </w:rPr>
        <w:t xml:space="preserve"> </w:t>
      </w:r>
    </w:p>
    <w:p w14:paraId="760F14E2" w14:textId="53A05298" w:rsidR="00AF4345" w:rsidRPr="006672A4" w:rsidRDefault="00DB0692" w:rsidP="006672A4">
      <w:pPr>
        <w:pStyle w:val="Paragraphedeliste"/>
        <w:numPr>
          <w:ilvl w:val="0"/>
          <w:numId w:val="30"/>
        </w:numPr>
        <w:jc w:val="both"/>
        <w:rPr>
          <w:rFonts w:ascii="Times New Roman" w:hAnsi="Times New Roman" w:cs="Times New Roman"/>
          <w:sz w:val="24"/>
          <w:szCs w:val="24"/>
        </w:rPr>
      </w:pPr>
      <w:r>
        <w:rPr>
          <w:rFonts w:ascii="Times New Roman" w:hAnsi="Times New Roman" w:cs="Times New Roman"/>
          <w:sz w:val="24"/>
          <w:szCs w:val="24"/>
        </w:rPr>
        <w:t>U</w:t>
      </w:r>
      <w:r w:rsidR="00E72AE5" w:rsidRPr="006672A4">
        <w:rPr>
          <w:rFonts w:ascii="Times New Roman" w:hAnsi="Times New Roman" w:cs="Times New Roman"/>
          <w:sz w:val="24"/>
          <w:szCs w:val="24"/>
        </w:rPr>
        <w:t xml:space="preserve">n premier label comportant l’intitulé de la consigne, qui pour ce mode correspond à la valeur de pourcentage des gaz du moteur ; </w:t>
      </w:r>
    </w:p>
    <w:p w14:paraId="0FD0FF91" w14:textId="6C4E9D80" w:rsidR="00E72AE5" w:rsidRPr="006672A4" w:rsidRDefault="00783B69" w:rsidP="006672A4">
      <w:pPr>
        <w:pStyle w:val="Paragraphedeliste"/>
        <w:numPr>
          <w:ilvl w:val="0"/>
          <w:numId w:val="30"/>
        </w:numPr>
        <w:jc w:val="both"/>
        <w:rPr>
          <w:rFonts w:ascii="Times New Roman" w:hAnsi="Times New Roman" w:cs="Times New Roman"/>
          <w:sz w:val="24"/>
          <w:szCs w:val="24"/>
        </w:rPr>
      </w:pPr>
      <w:r w:rsidRPr="006672A4">
        <w:rPr>
          <w:rFonts w:ascii="Times New Roman" w:hAnsi="Times New Roman" w:cs="Times New Roman"/>
          <w:sz w:val="24"/>
          <w:szCs w:val="24"/>
        </w:rPr>
        <w:lastRenderedPageBreak/>
        <w:t>Un</w:t>
      </w:r>
      <w:r w:rsidR="00E72AE5" w:rsidRPr="006672A4">
        <w:rPr>
          <w:rFonts w:ascii="Times New Roman" w:hAnsi="Times New Roman" w:cs="Times New Roman"/>
          <w:sz w:val="24"/>
          <w:szCs w:val="24"/>
        </w:rPr>
        <w:t xml:space="preserve"> second label utilisé en tant qu’écran factice, qui se trouve être relié à la prise en compte de l’entrée</w:t>
      </w:r>
      <w:r w:rsidR="00AF4345" w:rsidRPr="006672A4">
        <w:rPr>
          <w:rFonts w:ascii="Times New Roman" w:hAnsi="Times New Roman" w:cs="Times New Roman"/>
          <w:sz w:val="24"/>
          <w:szCs w:val="24"/>
        </w:rPr>
        <w:t>, qui pour cette dernière peut être renseignée textuellement via une « </w:t>
      </w:r>
      <w:r w:rsidR="00AF4345" w:rsidRPr="00456405">
        <w:rPr>
          <w:rFonts w:ascii="Times New Roman" w:hAnsi="Times New Roman" w:cs="Times New Roman"/>
          <w:i/>
          <w:iCs/>
          <w:sz w:val="24"/>
          <w:szCs w:val="24"/>
        </w:rPr>
        <w:t>entry box</w:t>
      </w:r>
      <w:r w:rsidR="00AF4345" w:rsidRPr="006672A4">
        <w:rPr>
          <w:rFonts w:ascii="Times New Roman" w:hAnsi="Times New Roman" w:cs="Times New Roman"/>
          <w:sz w:val="24"/>
          <w:szCs w:val="24"/>
        </w:rPr>
        <w:t> » ou bien via les boutons « + » et « - » ;</w:t>
      </w:r>
    </w:p>
    <w:p w14:paraId="21104697" w14:textId="73CCB611" w:rsidR="00AF4345" w:rsidRPr="006672A4" w:rsidRDefault="00DB0692" w:rsidP="006672A4">
      <w:pPr>
        <w:pStyle w:val="Paragraphedeliste"/>
        <w:numPr>
          <w:ilvl w:val="0"/>
          <w:numId w:val="30"/>
        </w:numPr>
        <w:jc w:val="both"/>
        <w:rPr>
          <w:rFonts w:ascii="Times New Roman" w:hAnsi="Times New Roman" w:cs="Times New Roman"/>
          <w:sz w:val="24"/>
          <w:szCs w:val="24"/>
        </w:rPr>
      </w:pPr>
      <w:r w:rsidRPr="006672A4">
        <w:rPr>
          <w:rFonts w:ascii="Times New Roman" w:hAnsi="Times New Roman" w:cs="Times New Roman"/>
          <w:sz w:val="24"/>
          <w:szCs w:val="24"/>
        </w:rPr>
        <w:t>Un</w:t>
      </w:r>
      <w:r w:rsidR="00AF4345" w:rsidRPr="006672A4">
        <w:rPr>
          <w:rFonts w:ascii="Times New Roman" w:hAnsi="Times New Roman" w:cs="Times New Roman"/>
          <w:sz w:val="24"/>
          <w:szCs w:val="24"/>
        </w:rPr>
        <w:t xml:space="preserve"> bouton « </w:t>
      </w:r>
      <w:r w:rsidR="00AF4345" w:rsidRPr="00456405">
        <w:rPr>
          <w:rFonts w:ascii="Times New Roman" w:hAnsi="Times New Roman" w:cs="Times New Roman"/>
          <w:i/>
          <w:iCs/>
          <w:sz w:val="24"/>
          <w:szCs w:val="24"/>
        </w:rPr>
        <w:t>GO !</w:t>
      </w:r>
      <w:r w:rsidR="00AF4345" w:rsidRPr="006672A4">
        <w:rPr>
          <w:rFonts w:ascii="Times New Roman" w:hAnsi="Times New Roman" w:cs="Times New Roman"/>
          <w:sz w:val="24"/>
          <w:szCs w:val="24"/>
        </w:rPr>
        <w:t> » qui permet de vérifier si la valeur consigne textuelle est correcte (si elle répond aux critères d’être un entier positif et inférieure à une valeur maximale que l’on aurait fixé au préalable pour des raisons de sécurité par exemple) et ensuite d’envoyer cette valeur</w:t>
      </w:r>
      <w:r w:rsidR="00E3390C" w:rsidRPr="006672A4">
        <w:rPr>
          <w:rFonts w:ascii="Times New Roman" w:hAnsi="Times New Roman" w:cs="Times New Roman"/>
          <w:sz w:val="24"/>
          <w:szCs w:val="24"/>
        </w:rPr>
        <w:t>,</w:t>
      </w:r>
      <w:r w:rsidR="00AF4345" w:rsidRPr="006672A4">
        <w:rPr>
          <w:rFonts w:ascii="Times New Roman" w:hAnsi="Times New Roman" w:cs="Times New Roman"/>
          <w:sz w:val="24"/>
          <w:szCs w:val="24"/>
        </w:rPr>
        <w:t xml:space="preserve"> soit démarrer les moteurs (pour une 1</w:t>
      </w:r>
      <w:r w:rsidR="00AF4345" w:rsidRPr="006672A4">
        <w:rPr>
          <w:rFonts w:ascii="Times New Roman" w:hAnsi="Times New Roman" w:cs="Times New Roman"/>
          <w:sz w:val="24"/>
          <w:szCs w:val="24"/>
          <w:vertAlign w:val="superscript"/>
        </w:rPr>
        <w:t>ère</w:t>
      </w:r>
      <w:r w:rsidR="00AF4345" w:rsidRPr="006672A4">
        <w:rPr>
          <w:rFonts w:ascii="Times New Roman" w:hAnsi="Times New Roman" w:cs="Times New Roman"/>
          <w:sz w:val="24"/>
          <w:szCs w:val="24"/>
        </w:rPr>
        <w:t xml:space="preserve"> valeur) ou </w:t>
      </w:r>
      <w:r w:rsidR="00E3390C" w:rsidRPr="006672A4">
        <w:rPr>
          <w:rFonts w:ascii="Times New Roman" w:hAnsi="Times New Roman" w:cs="Times New Roman"/>
          <w:sz w:val="24"/>
          <w:szCs w:val="24"/>
        </w:rPr>
        <w:t>bien sélectionner une nouvelle consigne en plein vol ;</w:t>
      </w:r>
    </w:p>
    <w:p w14:paraId="38FAA913" w14:textId="12184923" w:rsidR="00E3390C" w:rsidRPr="006672A4" w:rsidRDefault="00DB0692" w:rsidP="006672A4">
      <w:pPr>
        <w:pStyle w:val="Paragraphedeliste"/>
        <w:numPr>
          <w:ilvl w:val="0"/>
          <w:numId w:val="30"/>
        </w:numPr>
        <w:jc w:val="both"/>
        <w:rPr>
          <w:rFonts w:ascii="Times New Roman" w:hAnsi="Times New Roman" w:cs="Times New Roman"/>
          <w:sz w:val="24"/>
          <w:szCs w:val="24"/>
        </w:rPr>
      </w:pPr>
      <w:r w:rsidRPr="006672A4">
        <w:rPr>
          <w:rFonts w:ascii="Times New Roman" w:hAnsi="Times New Roman" w:cs="Times New Roman"/>
          <w:sz w:val="24"/>
          <w:szCs w:val="24"/>
        </w:rPr>
        <w:t>Un</w:t>
      </w:r>
      <w:r w:rsidR="00E3390C" w:rsidRPr="006672A4">
        <w:rPr>
          <w:rFonts w:ascii="Times New Roman" w:hAnsi="Times New Roman" w:cs="Times New Roman"/>
          <w:sz w:val="24"/>
          <w:szCs w:val="24"/>
        </w:rPr>
        <w:t xml:space="preserve"> bouton « </w:t>
      </w:r>
      <w:r w:rsidR="00E3390C" w:rsidRPr="00456405">
        <w:rPr>
          <w:rFonts w:ascii="Times New Roman" w:hAnsi="Times New Roman" w:cs="Times New Roman"/>
          <w:i/>
          <w:iCs/>
          <w:sz w:val="24"/>
          <w:szCs w:val="24"/>
        </w:rPr>
        <w:t>STOP !</w:t>
      </w:r>
      <w:r w:rsidR="00E3390C" w:rsidRPr="006672A4">
        <w:rPr>
          <w:rFonts w:ascii="Times New Roman" w:hAnsi="Times New Roman" w:cs="Times New Roman"/>
          <w:sz w:val="24"/>
          <w:szCs w:val="24"/>
        </w:rPr>
        <w:t> » qui s’active une fois que la simulation a débuté et qui permet d’amorcer l’atterrissage et</w:t>
      </w:r>
      <w:r w:rsidR="007F550D">
        <w:rPr>
          <w:rFonts w:ascii="Times New Roman" w:hAnsi="Times New Roman" w:cs="Times New Roman"/>
          <w:sz w:val="24"/>
          <w:szCs w:val="24"/>
        </w:rPr>
        <w:t xml:space="preserve"> ensuite</w:t>
      </w:r>
      <w:r w:rsidR="00E3390C" w:rsidRPr="006672A4">
        <w:rPr>
          <w:rFonts w:ascii="Times New Roman" w:hAnsi="Times New Roman" w:cs="Times New Roman"/>
          <w:sz w:val="24"/>
          <w:szCs w:val="24"/>
        </w:rPr>
        <w:t xml:space="preserve"> de revenir au début du mode « </w:t>
      </w:r>
      <w:r w:rsidR="00E3390C" w:rsidRPr="00456405">
        <w:rPr>
          <w:rFonts w:ascii="Times New Roman" w:hAnsi="Times New Roman" w:cs="Times New Roman"/>
          <w:i/>
          <w:iCs/>
          <w:sz w:val="24"/>
          <w:szCs w:val="24"/>
        </w:rPr>
        <w:t>Manual Mode Term</w:t>
      </w:r>
      <w:r w:rsidR="00E3390C" w:rsidRPr="006672A4">
        <w:rPr>
          <w:rFonts w:ascii="Times New Roman" w:hAnsi="Times New Roman" w:cs="Times New Roman"/>
          <w:sz w:val="24"/>
          <w:szCs w:val="24"/>
        </w:rPr>
        <w:t> »</w:t>
      </w:r>
      <w:r w:rsidR="007F550D">
        <w:rPr>
          <w:rFonts w:ascii="Times New Roman" w:hAnsi="Times New Roman" w:cs="Times New Roman"/>
          <w:sz w:val="24"/>
          <w:szCs w:val="24"/>
        </w:rPr>
        <w:t xml:space="preserve"> (utile </w:t>
      </w:r>
      <w:r w:rsidR="00E3390C" w:rsidRPr="006672A4">
        <w:rPr>
          <w:rFonts w:ascii="Times New Roman" w:hAnsi="Times New Roman" w:cs="Times New Roman"/>
          <w:sz w:val="24"/>
          <w:szCs w:val="24"/>
        </w:rPr>
        <w:t>car cela nous permet d’enclencher directement une autre simulation sans avoir à revenir au menu de mode</w:t>
      </w:r>
      <w:r w:rsidR="007F550D">
        <w:rPr>
          <w:rFonts w:ascii="Times New Roman" w:hAnsi="Times New Roman" w:cs="Times New Roman"/>
          <w:sz w:val="24"/>
          <w:szCs w:val="24"/>
        </w:rPr>
        <w:t xml:space="preserve">s, </w:t>
      </w:r>
      <w:r w:rsidR="00E3390C" w:rsidRPr="006672A4">
        <w:rPr>
          <w:rFonts w:ascii="Times New Roman" w:hAnsi="Times New Roman" w:cs="Times New Roman"/>
          <w:sz w:val="24"/>
          <w:szCs w:val="24"/>
        </w:rPr>
        <w:t>cliquer une fois encore sur le bouton « </w:t>
      </w:r>
      <w:r w:rsidR="00E3390C" w:rsidRPr="00456405">
        <w:rPr>
          <w:rFonts w:ascii="Times New Roman" w:hAnsi="Times New Roman" w:cs="Times New Roman"/>
          <w:i/>
          <w:iCs/>
          <w:sz w:val="24"/>
          <w:szCs w:val="24"/>
        </w:rPr>
        <w:t>Manual Mode Term</w:t>
      </w:r>
      <w:r w:rsidR="00E3390C" w:rsidRPr="006672A4">
        <w:rPr>
          <w:rFonts w:ascii="Times New Roman" w:hAnsi="Times New Roman" w:cs="Times New Roman"/>
          <w:sz w:val="24"/>
          <w:szCs w:val="24"/>
        </w:rPr>
        <w:t> »</w:t>
      </w:r>
      <w:r w:rsidR="007F550D">
        <w:rPr>
          <w:rFonts w:ascii="Times New Roman" w:hAnsi="Times New Roman" w:cs="Times New Roman"/>
          <w:sz w:val="24"/>
          <w:szCs w:val="24"/>
        </w:rPr>
        <w:t xml:space="preserve"> et ainsi de suite</w:t>
      </w:r>
      <w:r w:rsidR="00E3390C" w:rsidRPr="006672A4">
        <w:rPr>
          <w:rFonts w:ascii="Times New Roman" w:hAnsi="Times New Roman" w:cs="Times New Roman"/>
          <w:sz w:val="24"/>
          <w:szCs w:val="24"/>
        </w:rPr>
        <w:t>) ;</w:t>
      </w:r>
    </w:p>
    <w:p w14:paraId="2A8BDE95" w14:textId="61FF7A16" w:rsidR="00E3390C" w:rsidRPr="006672A4" w:rsidRDefault="00DB0692" w:rsidP="006672A4">
      <w:pPr>
        <w:pStyle w:val="Paragraphedeliste"/>
        <w:numPr>
          <w:ilvl w:val="0"/>
          <w:numId w:val="30"/>
        </w:numPr>
        <w:jc w:val="both"/>
        <w:rPr>
          <w:rFonts w:ascii="Times New Roman" w:hAnsi="Times New Roman" w:cs="Times New Roman"/>
          <w:sz w:val="24"/>
          <w:szCs w:val="24"/>
        </w:rPr>
      </w:pPr>
      <w:r w:rsidRPr="006672A4">
        <w:rPr>
          <w:rFonts w:ascii="Times New Roman" w:hAnsi="Times New Roman" w:cs="Times New Roman"/>
          <w:sz w:val="24"/>
          <w:szCs w:val="24"/>
        </w:rPr>
        <w:t>Un</w:t>
      </w:r>
      <w:r w:rsidR="00E3390C" w:rsidRPr="006672A4">
        <w:rPr>
          <w:rFonts w:ascii="Times New Roman" w:hAnsi="Times New Roman" w:cs="Times New Roman"/>
          <w:sz w:val="24"/>
          <w:szCs w:val="24"/>
        </w:rPr>
        <w:t xml:space="preserve"> bouton « </w:t>
      </w:r>
      <w:r w:rsidR="00E3390C" w:rsidRPr="00456405">
        <w:rPr>
          <w:rFonts w:ascii="Times New Roman" w:hAnsi="Times New Roman" w:cs="Times New Roman"/>
          <w:i/>
          <w:iCs/>
          <w:sz w:val="24"/>
          <w:szCs w:val="24"/>
        </w:rPr>
        <w:t>Change Mode</w:t>
      </w:r>
      <w:r w:rsidR="00E3390C" w:rsidRPr="006672A4">
        <w:rPr>
          <w:rFonts w:ascii="Times New Roman" w:hAnsi="Times New Roman" w:cs="Times New Roman"/>
          <w:sz w:val="24"/>
          <w:szCs w:val="24"/>
        </w:rPr>
        <w:t> » qui répond donc à un besoin de changer de mode sans avoir à redémarrer l’IHM.</w:t>
      </w:r>
    </w:p>
    <w:p w14:paraId="5377FF6E" w14:textId="77777777" w:rsidR="007F550D" w:rsidRDefault="00E3390C" w:rsidP="00456405">
      <w:pPr>
        <w:ind w:firstLine="360"/>
        <w:jc w:val="both"/>
        <w:rPr>
          <w:rFonts w:ascii="Times New Roman" w:hAnsi="Times New Roman" w:cs="Times New Roman"/>
          <w:sz w:val="24"/>
          <w:szCs w:val="24"/>
        </w:rPr>
      </w:pPr>
      <w:r w:rsidRPr="006672A4">
        <w:rPr>
          <w:rFonts w:ascii="Times New Roman" w:hAnsi="Times New Roman" w:cs="Times New Roman"/>
          <w:sz w:val="24"/>
          <w:szCs w:val="24"/>
        </w:rPr>
        <w:t>Ainsi, on peut débuter une simulation soit en renseignant une valeur correcte dans l’ « </w:t>
      </w:r>
      <w:r w:rsidRPr="00456405">
        <w:rPr>
          <w:rFonts w:ascii="Times New Roman" w:hAnsi="Times New Roman" w:cs="Times New Roman"/>
          <w:i/>
          <w:iCs/>
          <w:sz w:val="24"/>
          <w:szCs w:val="24"/>
        </w:rPr>
        <w:t>entry box</w:t>
      </w:r>
      <w:r w:rsidRPr="006672A4">
        <w:rPr>
          <w:rFonts w:ascii="Times New Roman" w:hAnsi="Times New Roman" w:cs="Times New Roman"/>
          <w:sz w:val="24"/>
          <w:szCs w:val="24"/>
        </w:rPr>
        <w:t> » puis en cliquant sur le bouton « </w:t>
      </w:r>
      <w:r w:rsidRPr="00456405">
        <w:rPr>
          <w:rFonts w:ascii="Times New Roman" w:hAnsi="Times New Roman" w:cs="Times New Roman"/>
          <w:i/>
          <w:iCs/>
          <w:sz w:val="24"/>
          <w:szCs w:val="24"/>
        </w:rPr>
        <w:t>Go !</w:t>
      </w:r>
      <w:r w:rsidRPr="006672A4">
        <w:rPr>
          <w:rFonts w:ascii="Times New Roman" w:hAnsi="Times New Roman" w:cs="Times New Roman"/>
          <w:sz w:val="24"/>
          <w:szCs w:val="24"/>
        </w:rPr>
        <w:t xml:space="preserve"> » ou bien en cliquant sur le bouton « + » ce qui fera alors varier la valeur du label écran de « 0 » à « 1 ». </w:t>
      </w:r>
    </w:p>
    <w:p w14:paraId="2F487E1F" w14:textId="0ABC9D91" w:rsidR="00E3390C" w:rsidRPr="006672A4" w:rsidRDefault="00E3390C" w:rsidP="007F550D">
      <w:pPr>
        <w:jc w:val="both"/>
        <w:rPr>
          <w:rFonts w:ascii="Times New Roman" w:hAnsi="Times New Roman" w:cs="Times New Roman"/>
          <w:sz w:val="24"/>
          <w:szCs w:val="24"/>
        </w:rPr>
      </w:pPr>
      <w:r w:rsidRPr="006672A4">
        <w:rPr>
          <w:rFonts w:ascii="Times New Roman" w:hAnsi="Times New Roman" w:cs="Times New Roman"/>
          <w:sz w:val="24"/>
          <w:szCs w:val="24"/>
        </w:rPr>
        <w:t>Ce label a une importance particulière, car il m’a permis de résoudre certains soucis liés à la prise en compte de la consigne</w:t>
      </w:r>
      <w:r w:rsidR="00F86B93" w:rsidRPr="006672A4">
        <w:rPr>
          <w:rFonts w:ascii="Times New Roman" w:hAnsi="Times New Roman" w:cs="Times New Roman"/>
          <w:sz w:val="24"/>
          <w:szCs w:val="24"/>
        </w:rPr>
        <w:t>,</w:t>
      </w:r>
      <w:r w:rsidRPr="006672A4">
        <w:rPr>
          <w:rFonts w:ascii="Times New Roman" w:hAnsi="Times New Roman" w:cs="Times New Roman"/>
          <w:sz w:val="24"/>
          <w:szCs w:val="24"/>
        </w:rPr>
        <w:t xml:space="preserve"> lorsqu’il n’y avait alors que l’« </w:t>
      </w:r>
      <w:r w:rsidRPr="00456405">
        <w:rPr>
          <w:rFonts w:ascii="Times New Roman" w:hAnsi="Times New Roman" w:cs="Times New Roman"/>
          <w:i/>
          <w:iCs/>
          <w:sz w:val="24"/>
          <w:szCs w:val="24"/>
        </w:rPr>
        <w:t>entry box</w:t>
      </w:r>
      <w:r w:rsidRPr="006672A4">
        <w:rPr>
          <w:rFonts w:ascii="Times New Roman" w:hAnsi="Times New Roman" w:cs="Times New Roman"/>
          <w:sz w:val="24"/>
          <w:szCs w:val="24"/>
        </w:rPr>
        <w:t xml:space="preserve"> » pour </w:t>
      </w:r>
      <w:r w:rsidR="00F86B93" w:rsidRPr="006672A4">
        <w:rPr>
          <w:rFonts w:ascii="Times New Roman" w:hAnsi="Times New Roman" w:cs="Times New Roman"/>
          <w:sz w:val="24"/>
          <w:szCs w:val="24"/>
        </w:rPr>
        <w:t xml:space="preserve">garder en mémoire et afficher </w:t>
      </w:r>
      <w:r w:rsidR="007F550D">
        <w:rPr>
          <w:rFonts w:ascii="Times New Roman" w:hAnsi="Times New Roman" w:cs="Times New Roman"/>
          <w:sz w:val="24"/>
          <w:szCs w:val="24"/>
        </w:rPr>
        <w:t>cette même</w:t>
      </w:r>
      <w:r w:rsidR="00F86B93" w:rsidRPr="006672A4">
        <w:rPr>
          <w:rFonts w:ascii="Times New Roman" w:hAnsi="Times New Roman" w:cs="Times New Roman"/>
          <w:sz w:val="24"/>
          <w:szCs w:val="24"/>
        </w:rPr>
        <w:t xml:space="preserve"> consigne. Les boutons « + » et « - » étaient alors reliés à la valeur textuelle et de par son caractère modifiable, il y avait alors des erreurs de cohérence entre valeur affichée et valeur prise en compte par l’automate. J’ai donc résolu ce petit problème grâce à cette idée d’écran factice qui vient s’actualiser selon les 2 options de renseignement de la consigne (Fig.</w:t>
      </w:r>
      <w:r w:rsidR="006A4AF4">
        <w:rPr>
          <w:rFonts w:ascii="Times New Roman" w:hAnsi="Times New Roman" w:cs="Times New Roman"/>
          <w:sz w:val="24"/>
          <w:szCs w:val="24"/>
        </w:rPr>
        <w:t xml:space="preserve"> 11</w:t>
      </w:r>
      <w:r w:rsidR="00F86B93" w:rsidRPr="006672A4">
        <w:rPr>
          <w:rFonts w:ascii="Times New Roman" w:hAnsi="Times New Roman" w:cs="Times New Roman"/>
          <w:sz w:val="24"/>
          <w:szCs w:val="24"/>
        </w:rPr>
        <w:t>).</w:t>
      </w:r>
    </w:p>
    <w:p w14:paraId="648526A6" w14:textId="77777777" w:rsidR="00F86B93" w:rsidRPr="006672A4" w:rsidRDefault="00F86B93"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drawing>
          <wp:inline distT="0" distB="0" distL="0" distR="0" wp14:anchorId="5037B997" wp14:editId="5CB133E0">
            <wp:extent cx="5741581" cy="989207"/>
            <wp:effectExtent l="0" t="0" r="0" b="190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25"/>
                    <a:stretch>
                      <a:fillRect/>
                    </a:stretch>
                  </pic:blipFill>
                  <pic:spPr>
                    <a:xfrm>
                      <a:off x="0" y="0"/>
                      <a:ext cx="5741581" cy="989207"/>
                    </a:xfrm>
                    <a:prstGeom prst="rect">
                      <a:avLst/>
                    </a:prstGeom>
                  </pic:spPr>
                </pic:pic>
              </a:graphicData>
            </a:graphic>
          </wp:inline>
        </w:drawing>
      </w:r>
    </w:p>
    <w:p w14:paraId="0D45A511" w14:textId="3E9A1243" w:rsidR="00F86B93" w:rsidRPr="006672A4" w:rsidRDefault="00F86B93" w:rsidP="00D92142">
      <w:pPr>
        <w:pStyle w:val="Lgende"/>
        <w:jc w:val="center"/>
        <w:rPr>
          <w:rFonts w:ascii="Times New Roman" w:hAnsi="Times New Roman" w:cs="Times New Roman"/>
          <w:noProof/>
          <w:sz w:val="20"/>
          <w:szCs w:val="20"/>
        </w:rPr>
      </w:pPr>
      <w:bookmarkStart w:id="40" w:name="_Toc129554575"/>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11</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Extension de fenêtre propre au mode « Manual Mode Term », après envoi</w:t>
      </w:r>
      <w:r w:rsidRPr="006672A4">
        <w:rPr>
          <w:rFonts w:ascii="Times New Roman" w:hAnsi="Times New Roman" w:cs="Times New Roman"/>
          <w:noProof/>
          <w:sz w:val="20"/>
          <w:szCs w:val="20"/>
        </w:rPr>
        <w:t xml:space="preserve"> de la consigne</w:t>
      </w:r>
      <w:bookmarkEnd w:id="40"/>
    </w:p>
    <w:p w14:paraId="7ABB505B" w14:textId="23C786BB" w:rsidR="00F86B93" w:rsidRDefault="00F86B93" w:rsidP="00456405">
      <w:pPr>
        <w:ind w:firstLine="709"/>
        <w:jc w:val="both"/>
        <w:rPr>
          <w:rFonts w:ascii="Times New Roman" w:hAnsi="Times New Roman" w:cs="Times New Roman"/>
          <w:sz w:val="24"/>
          <w:szCs w:val="24"/>
        </w:rPr>
      </w:pPr>
      <w:r w:rsidRPr="006672A4">
        <w:rPr>
          <w:rFonts w:ascii="Times New Roman" w:hAnsi="Times New Roman" w:cs="Times New Roman"/>
          <w:sz w:val="24"/>
          <w:szCs w:val="24"/>
        </w:rPr>
        <w:t>Lorsque la valeur consigne prise en compte n’est plus à « 0 », le bouton « - » et le bouton « </w:t>
      </w:r>
      <w:r w:rsidRPr="00456405">
        <w:rPr>
          <w:rFonts w:ascii="Times New Roman" w:hAnsi="Times New Roman" w:cs="Times New Roman"/>
          <w:i/>
          <w:iCs/>
          <w:sz w:val="24"/>
          <w:szCs w:val="24"/>
        </w:rPr>
        <w:t>STOP !</w:t>
      </w:r>
      <w:r w:rsidRPr="006672A4">
        <w:rPr>
          <w:rFonts w:ascii="Times New Roman" w:hAnsi="Times New Roman" w:cs="Times New Roman"/>
          <w:sz w:val="24"/>
          <w:szCs w:val="24"/>
        </w:rPr>
        <w:t> » s’activent</w:t>
      </w:r>
      <w:r w:rsidR="006A4AF4">
        <w:rPr>
          <w:rFonts w:ascii="Times New Roman" w:hAnsi="Times New Roman" w:cs="Times New Roman"/>
          <w:sz w:val="24"/>
          <w:szCs w:val="24"/>
        </w:rPr>
        <w:t xml:space="preserve"> (et sont dégrisés).</w:t>
      </w:r>
      <w:r w:rsidRPr="006672A4">
        <w:rPr>
          <w:rFonts w:ascii="Times New Roman" w:hAnsi="Times New Roman" w:cs="Times New Roman"/>
          <w:sz w:val="24"/>
          <w:szCs w:val="24"/>
        </w:rPr>
        <w:t xml:space="preserve"> </w:t>
      </w:r>
      <w:r w:rsidR="006A4AF4">
        <w:rPr>
          <w:rFonts w:ascii="Times New Roman" w:hAnsi="Times New Roman" w:cs="Times New Roman"/>
          <w:sz w:val="24"/>
          <w:szCs w:val="24"/>
        </w:rPr>
        <w:t>I</w:t>
      </w:r>
      <w:r w:rsidRPr="006672A4">
        <w:rPr>
          <w:rFonts w:ascii="Times New Roman" w:hAnsi="Times New Roman" w:cs="Times New Roman"/>
          <w:sz w:val="24"/>
          <w:szCs w:val="24"/>
        </w:rPr>
        <w:t>l est alors possible de renseigner une nouvelle valeur ou bien d’arrêter la simulation via un atterrissage qui peut s’effectuer conventionnellement via le bouton « </w:t>
      </w:r>
      <w:r w:rsidRPr="00456405">
        <w:rPr>
          <w:rFonts w:ascii="Times New Roman" w:hAnsi="Times New Roman" w:cs="Times New Roman"/>
          <w:i/>
          <w:iCs/>
          <w:sz w:val="24"/>
          <w:szCs w:val="24"/>
        </w:rPr>
        <w:t>STOP !</w:t>
      </w:r>
      <w:r w:rsidRPr="006672A4">
        <w:rPr>
          <w:rFonts w:ascii="Times New Roman" w:hAnsi="Times New Roman" w:cs="Times New Roman"/>
          <w:sz w:val="24"/>
          <w:szCs w:val="24"/>
        </w:rPr>
        <w:t> » ou bien via le bouton « </w:t>
      </w:r>
      <w:r w:rsidRPr="00456405">
        <w:rPr>
          <w:rFonts w:ascii="Times New Roman" w:hAnsi="Times New Roman" w:cs="Times New Roman"/>
          <w:i/>
          <w:iCs/>
          <w:sz w:val="24"/>
          <w:szCs w:val="24"/>
        </w:rPr>
        <w:t>Change Mode</w:t>
      </w:r>
      <w:r w:rsidRPr="006672A4">
        <w:rPr>
          <w:rFonts w:ascii="Times New Roman" w:hAnsi="Times New Roman" w:cs="Times New Roman"/>
          <w:sz w:val="24"/>
          <w:szCs w:val="24"/>
        </w:rPr>
        <w:t> » ou encore si l’on ferme la fenêtre principale</w:t>
      </w:r>
      <w:r w:rsidR="006A4AF4">
        <w:rPr>
          <w:rFonts w:ascii="Times New Roman" w:hAnsi="Times New Roman" w:cs="Times New Roman"/>
          <w:sz w:val="24"/>
          <w:szCs w:val="24"/>
        </w:rPr>
        <w:t xml:space="preserve"> (par mesure de sécurité).</w:t>
      </w:r>
    </w:p>
    <w:p w14:paraId="38887A84" w14:textId="77777777" w:rsidR="006C0E0C" w:rsidRPr="006672A4" w:rsidRDefault="006C0E0C" w:rsidP="00456405">
      <w:pPr>
        <w:ind w:firstLine="709"/>
        <w:jc w:val="both"/>
        <w:rPr>
          <w:rFonts w:ascii="Times New Roman" w:hAnsi="Times New Roman" w:cs="Times New Roman"/>
          <w:sz w:val="24"/>
          <w:szCs w:val="24"/>
        </w:rPr>
      </w:pPr>
    </w:p>
    <w:p w14:paraId="78E665DA" w14:textId="13977C7D" w:rsidR="00CD4186" w:rsidRPr="006672A4" w:rsidRDefault="00AF2146" w:rsidP="00456405">
      <w:pPr>
        <w:ind w:firstLine="709"/>
        <w:jc w:val="both"/>
        <w:rPr>
          <w:rFonts w:ascii="Times New Roman" w:hAnsi="Times New Roman" w:cs="Times New Roman"/>
          <w:sz w:val="24"/>
          <w:szCs w:val="24"/>
        </w:rPr>
      </w:pPr>
      <w:r w:rsidRPr="006672A4">
        <w:rPr>
          <w:rFonts w:ascii="Times New Roman" w:hAnsi="Times New Roman" w:cs="Times New Roman"/>
          <w:sz w:val="24"/>
          <w:szCs w:val="24"/>
        </w:rPr>
        <w:t xml:space="preserve">Par la suite, j’ai </w:t>
      </w:r>
      <w:r w:rsidR="00CD4186" w:rsidRPr="006672A4">
        <w:rPr>
          <w:rFonts w:ascii="Times New Roman" w:hAnsi="Times New Roman" w:cs="Times New Roman"/>
          <w:sz w:val="24"/>
          <w:szCs w:val="24"/>
        </w:rPr>
        <w:t>défini une nouvelle classe « </w:t>
      </w:r>
      <w:r w:rsidR="00CD4186" w:rsidRPr="00456405">
        <w:rPr>
          <w:rFonts w:ascii="Times New Roman" w:hAnsi="Times New Roman" w:cs="Times New Roman"/>
          <w:i/>
          <w:iCs/>
          <w:sz w:val="24"/>
          <w:szCs w:val="24"/>
        </w:rPr>
        <w:t>AutoModeGUI</w:t>
      </w:r>
      <w:r w:rsidR="00CD4186" w:rsidRPr="006672A4">
        <w:rPr>
          <w:rFonts w:ascii="Times New Roman" w:hAnsi="Times New Roman" w:cs="Times New Roman"/>
          <w:sz w:val="24"/>
          <w:szCs w:val="24"/>
        </w:rPr>
        <w:t> » (TAG_IHM_005) qui reprend le même principe que celle attitrée au mode « </w:t>
      </w:r>
      <w:r w:rsidR="00CD4186" w:rsidRPr="00456405">
        <w:rPr>
          <w:rFonts w:ascii="Times New Roman" w:hAnsi="Times New Roman" w:cs="Times New Roman"/>
          <w:i/>
          <w:iCs/>
          <w:sz w:val="24"/>
          <w:szCs w:val="24"/>
        </w:rPr>
        <w:t>Manual Mode Term</w:t>
      </w:r>
      <w:r w:rsidR="00CD4186" w:rsidRPr="006672A4">
        <w:rPr>
          <w:rFonts w:ascii="Times New Roman" w:hAnsi="Times New Roman" w:cs="Times New Roman"/>
          <w:sz w:val="24"/>
          <w:szCs w:val="24"/>
        </w:rPr>
        <w:t> ».</w:t>
      </w:r>
      <w:r w:rsidR="00456405">
        <w:rPr>
          <w:rFonts w:ascii="Times New Roman" w:hAnsi="Times New Roman" w:cs="Times New Roman"/>
          <w:sz w:val="24"/>
          <w:szCs w:val="24"/>
        </w:rPr>
        <w:t xml:space="preserve"> </w:t>
      </w:r>
      <w:r w:rsidR="00CD4186" w:rsidRPr="006672A4">
        <w:rPr>
          <w:rFonts w:ascii="Times New Roman" w:hAnsi="Times New Roman" w:cs="Times New Roman"/>
          <w:sz w:val="24"/>
          <w:szCs w:val="24"/>
        </w:rPr>
        <w:t>Son apparence est assez similaire, car il faut pouvoir renseigner une consigne textuellement, mais il</w:t>
      </w:r>
      <w:r w:rsidR="00430348" w:rsidRPr="006672A4">
        <w:rPr>
          <w:rFonts w:ascii="Times New Roman" w:hAnsi="Times New Roman" w:cs="Times New Roman"/>
          <w:sz w:val="24"/>
          <w:szCs w:val="24"/>
        </w:rPr>
        <w:t xml:space="preserve"> faut aussi prendre en compte</w:t>
      </w:r>
      <w:r w:rsidR="00542F9E">
        <w:rPr>
          <w:rFonts w:ascii="Times New Roman" w:hAnsi="Times New Roman" w:cs="Times New Roman"/>
          <w:sz w:val="24"/>
          <w:szCs w:val="24"/>
        </w:rPr>
        <w:t>, cette fois-ci,</w:t>
      </w:r>
      <w:r w:rsidR="00430348" w:rsidRPr="006672A4">
        <w:rPr>
          <w:rFonts w:ascii="Times New Roman" w:hAnsi="Times New Roman" w:cs="Times New Roman"/>
          <w:sz w:val="24"/>
          <w:szCs w:val="24"/>
        </w:rPr>
        <w:t xml:space="preserve"> </w:t>
      </w:r>
      <w:r w:rsidR="00542F9E">
        <w:rPr>
          <w:rFonts w:ascii="Times New Roman" w:hAnsi="Times New Roman" w:cs="Times New Roman"/>
          <w:sz w:val="24"/>
          <w:szCs w:val="24"/>
        </w:rPr>
        <w:t>d</w:t>
      </w:r>
      <w:r w:rsidR="00430348" w:rsidRPr="006672A4">
        <w:rPr>
          <w:rFonts w:ascii="Times New Roman" w:hAnsi="Times New Roman" w:cs="Times New Roman"/>
          <w:sz w:val="24"/>
          <w:szCs w:val="24"/>
        </w:rPr>
        <w:t xml:space="preserve">es valeurs des coefficient PID, en rajoutant de nouveaux </w:t>
      </w:r>
      <w:r w:rsidR="00430348" w:rsidRPr="00456405">
        <w:rPr>
          <w:rFonts w:ascii="Times New Roman" w:hAnsi="Times New Roman" w:cs="Times New Roman"/>
          <w:i/>
          <w:iCs/>
          <w:sz w:val="24"/>
          <w:szCs w:val="24"/>
        </w:rPr>
        <w:t>widgets</w:t>
      </w:r>
      <w:r w:rsidR="00430348" w:rsidRPr="006672A4">
        <w:rPr>
          <w:rFonts w:ascii="Times New Roman" w:hAnsi="Times New Roman" w:cs="Times New Roman"/>
          <w:sz w:val="24"/>
          <w:szCs w:val="24"/>
        </w:rPr>
        <w:t xml:space="preserve"> ! </w:t>
      </w:r>
    </w:p>
    <w:p w14:paraId="7B6D3A41" w14:textId="77777777" w:rsidR="00430348" w:rsidRPr="006672A4" w:rsidRDefault="00430348"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lastRenderedPageBreak/>
        <w:drawing>
          <wp:inline distT="0" distB="0" distL="0" distR="0" wp14:anchorId="7F8FB630" wp14:editId="3F084246">
            <wp:extent cx="5776992" cy="128441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40378" cy="1298506"/>
                    </a:xfrm>
                    <a:prstGeom prst="rect">
                      <a:avLst/>
                    </a:prstGeom>
                  </pic:spPr>
                </pic:pic>
              </a:graphicData>
            </a:graphic>
          </wp:inline>
        </w:drawing>
      </w:r>
    </w:p>
    <w:p w14:paraId="5C52E7E2" w14:textId="4EBC91B9" w:rsidR="00430348" w:rsidRPr="006672A4" w:rsidRDefault="00430348" w:rsidP="00D92142">
      <w:pPr>
        <w:pStyle w:val="Lgende"/>
        <w:jc w:val="center"/>
        <w:rPr>
          <w:rFonts w:ascii="Times New Roman" w:hAnsi="Times New Roman" w:cs="Times New Roman"/>
          <w:sz w:val="20"/>
          <w:szCs w:val="20"/>
        </w:rPr>
      </w:pPr>
      <w:bookmarkStart w:id="41" w:name="_Toc129554576"/>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12</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Extension de fenêtre propre au mode « Auto Mode », avant envoi d’une première consigne</w:t>
      </w:r>
      <w:bookmarkEnd w:id="41"/>
    </w:p>
    <w:p w14:paraId="5584054D" w14:textId="0EE5E25A" w:rsidR="00E72AE5" w:rsidRPr="006672A4" w:rsidRDefault="00B26DB0" w:rsidP="00456405">
      <w:pPr>
        <w:ind w:firstLine="709"/>
        <w:jc w:val="both"/>
        <w:rPr>
          <w:rFonts w:ascii="Times New Roman" w:hAnsi="Times New Roman" w:cs="Times New Roman"/>
          <w:sz w:val="24"/>
          <w:szCs w:val="24"/>
        </w:rPr>
      </w:pPr>
      <w:r w:rsidRPr="006672A4">
        <w:rPr>
          <w:rFonts w:ascii="Times New Roman" w:hAnsi="Times New Roman" w:cs="Times New Roman"/>
          <w:sz w:val="24"/>
          <w:szCs w:val="24"/>
        </w:rPr>
        <w:t>La section (Fig.</w:t>
      </w:r>
      <w:r w:rsidR="00470A2C">
        <w:rPr>
          <w:rFonts w:ascii="Times New Roman" w:hAnsi="Times New Roman" w:cs="Times New Roman"/>
          <w:sz w:val="24"/>
          <w:szCs w:val="24"/>
        </w:rPr>
        <w:t xml:space="preserve"> 12</w:t>
      </w:r>
      <w:r w:rsidRPr="006672A4">
        <w:rPr>
          <w:rFonts w:ascii="Times New Roman" w:hAnsi="Times New Roman" w:cs="Times New Roman"/>
          <w:sz w:val="24"/>
          <w:szCs w:val="24"/>
        </w:rPr>
        <w:t>) se compose donc des mêmes éléments que « </w:t>
      </w:r>
      <w:r w:rsidRPr="00167DD6">
        <w:rPr>
          <w:rFonts w:ascii="Times New Roman" w:hAnsi="Times New Roman" w:cs="Times New Roman"/>
          <w:i/>
          <w:iCs/>
          <w:sz w:val="24"/>
          <w:szCs w:val="24"/>
        </w:rPr>
        <w:t>Manual Mode Term</w:t>
      </w:r>
      <w:r w:rsidRPr="006672A4">
        <w:rPr>
          <w:rFonts w:ascii="Times New Roman" w:hAnsi="Times New Roman" w:cs="Times New Roman"/>
          <w:sz w:val="24"/>
          <w:szCs w:val="24"/>
        </w:rPr>
        <w:t> » (Fig.</w:t>
      </w:r>
      <w:r w:rsidR="00470A2C">
        <w:rPr>
          <w:rFonts w:ascii="Times New Roman" w:hAnsi="Times New Roman" w:cs="Times New Roman"/>
          <w:sz w:val="24"/>
          <w:szCs w:val="24"/>
        </w:rPr>
        <w:t xml:space="preserve"> 10</w:t>
      </w:r>
      <w:r w:rsidRPr="006672A4">
        <w:rPr>
          <w:rFonts w:ascii="Times New Roman" w:hAnsi="Times New Roman" w:cs="Times New Roman"/>
          <w:sz w:val="24"/>
          <w:szCs w:val="24"/>
        </w:rPr>
        <w:t>), à ceci près qu’il n’y a plus de boutons « + » et « - » mais 3 nouvelles lignes de labels et « </w:t>
      </w:r>
      <w:r w:rsidRPr="00167DD6">
        <w:rPr>
          <w:rFonts w:ascii="Times New Roman" w:hAnsi="Times New Roman" w:cs="Times New Roman"/>
          <w:i/>
          <w:iCs/>
          <w:sz w:val="24"/>
          <w:szCs w:val="24"/>
        </w:rPr>
        <w:t>entry box</w:t>
      </w:r>
      <w:r w:rsidRPr="006672A4">
        <w:rPr>
          <w:rFonts w:ascii="Times New Roman" w:hAnsi="Times New Roman" w:cs="Times New Roman"/>
          <w:sz w:val="24"/>
          <w:szCs w:val="24"/>
        </w:rPr>
        <w:t> », ainsi qu’un bouton « </w:t>
      </w:r>
      <w:r w:rsidRPr="00167DD6">
        <w:rPr>
          <w:rFonts w:ascii="Times New Roman" w:hAnsi="Times New Roman" w:cs="Times New Roman"/>
          <w:i/>
          <w:iCs/>
          <w:sz w:val="24"/>
          <w:szCs w:val="24"/>
        </w:rPr>
        <w:t>Default </w:t>
      </w:r>
      <w:r w:rsidRPr="006672A4">
        <w:rPr>
          <w:rFonts w:ascii="Times New Roman" w:hAnsi="Times New Roman" w:cs="Times New Roman"/>
          <w:sz w:val="24"/>
          <w:szCs w:val="24"/>
        </w:rPr>
        <w:t>» permettant de revenir aux valeurs des coefficients PID par défaut.</w:t>
      </w:r>
    </w:p>
    <w:p w14:paraId="7E7AA4B1" w14:textId="271E8AC5" w:rsidR="00B26DB0" w:rsidRPr="006672A4" w:rsidRDefault="00B26DB0"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 xml:space="preserve">Les </w:t>
      </w:r>
      <w:r w:rsidRPr="00167DD6">
        <w:rPr>
          <w:rFonts w:ascii="Times New Roman" w:hAnsi="Times New Roman" w:cs="Times New Roman"/>
          <w:i/>
          <w:iCs/>
          <w:sz w:val="24"/>
          <w:szCs w:val="24"/>
        </w:rPr>
        <w:t>entry boxes</w:t>
      </w:r>
      <w:r w:rsidRPr="006672A4">
        <w:rPr>
          <w:rFonts w:ascii="Times New Roman" w:hAnsi="Times New Roman" w:cs="Times New Roman"/>
          <w:sz w:val="24"/>
          <w:szCs w:val="24"/>
        </w:rPr>
        <w:t xml:space="preserve"> des coefficients sont accessibles lorsque le moteur est éteint, c’est-à-dire lors de l’attente d’une première consigne (Fig.</w:t>
      </w:r>
      <w:r w:rsidR="00625DA9">
        <w:rPr>
          <w:rFonts w:ascii="Times New Roman" w:hAnsi="Times New Roman" w:cs="Times New Roman"/>
          <w:sz w:val="24"/>
          <w:szCs w:val="24"/>
        </w:rPr>
        <w:t xml:space="preserve"> 12</w:t>
      </w:r>
      <w:r w:rsidRPr="006672A4">
        <w:rPr>
          <w:rFonts w:ascii="Times New Roman" w:hAnsi="Times New Roman" w:cs="Times New Roman"/>
          <w:sz w:val="24"/>
          <w:szCs w:val="24"/>
        </w:rPr>
        <w:t>) ou bien après avoir actionné le bouton « </w:t>
      </w:r>
      <w:r w:rsidRPr="00167DD6">
        <w:rPr>
          <w:rFonts w:ascii="Times New Roman" w:hAnsi="Times New Roman" w:cs="Times New Roman"/>
          <w:i/>
          <w:iCs/>
          <w:sz w:val="24"/>
          <w:szCs w:val="24"/>
        </w:rPr>
        <w:t>STOP !</w:t>
      </w:r>
      <w:r w:rsidRPr="006672A4">
        <w:rPr>
          <w:rFonts w:ascii="Times New Roman" w:hAnsi="Times New Roman" w:cs="Times New Roman"/>
          <w:sz w:val="24"/>
          <w:szCs w:val="24"/>
        </w:rPr>
        <w:t> ».</w:t>
      </w:r>
    </w:p>
    <w:p w14:paraId="56090F46" w14:textId="21D37367" w:rsidR="00B26DB0" w:rsidRPr="006672A4" w:rsidRDefault="00B26DB0"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 xml:space="preserve">Lorsque la simulation est lancée, les </w:t>
      </w:r>
      <w:r w:rsidRPr="00167DD6">
        <w:rPr>
          <w:rFonts w:ascii="Times New Roman" w:hAnsi="Times New Roman" w:cs="Times New Roman"/>
          <w:i/>
          <w:iCs/>
          <w:sz w:val="24"/>
          <w:szCs w:val="24"/>
        </w:rPr>
        <w:t>entry boxes</w:t>
      </w:r>
      <w:r w:rsidRPr="006672A4">
        <w:rPr>
          <w:rFonts w:ascii="Times New Roman" w:hAnsi="Times New Roman" w:cs="Times New Roman"/>
          <w:sz w:val="24"/>
          <w:szCs w:val="24"/>
        </w:rPr>
        <w:t xml:space="preserve"> des coefficients, ainsi que le bouton « </w:t>
      </w:r>
      <w:r w:rsidRPr="00167DD6">
        <w:rPr>
          <w:rFonts w:ascii="Times New Roman" w:hAnsi="Times New Roman" w:cs="Times New Roman"/>
          <w:i/>
          <w:iCs/>
          <w:sz w:val="24"/>
          <w:szCs w:val="24"/>
        </w:rPr>
        <w:t>Default</w:t>
      </w:r>
      <w:r w:rsidRPr="006672A4">
        <w:rPr>
          <w:rFonts w:ascii="Times New Roman" w:hAnsi="Times New Roman" w:cs="Times New Roman"/>
          <w:sz w:val="24"/>
          <w:szCs w:val="24"/>
        </w:rPr>
        <w:t> » sont grisés</w:t>
      </w:r>
      <w:r w:rsidR="00625DA9">
        <w:rPr>
          <w:rFonts w:ascii="Times New Roman" w:hAnsi="Times New Roman" w:cs="Times New Roman"/>
          <w:sz w:val="24"/>
          <w:szCs w:val="24"/>
        </w:rPr>
        <w:t>.</w:t>
      </w:r>
      <w:r w:rsidRPr="006672A4">
        <w:rPr>
          <w:rFonts w:ascii="Times New Roman" w:hAnsi="Times New Roman" w:cs="Times New Roman"/>
          <w:sz w:val="24"/>
          <w:szCs w:val="24"/>
        </w:rPr>
        <w:t xml:space="preserve"> </w:t>
      </w:r>
      <w:r w:rsidR="00625DA9">
        <w:rPr>
          <w:rFonts w:ascii="Times New Roman" w:hAnsi="Times New Roman" w:cs="Times New Roman"/>
          <w:sz w:val="24"/>
          <w:szCs w:val="24"/>
        </w:rPr>
        <w:t>I</w:t>
      </w:r>
      <w:r w:rsidRPr="006672A4">
        <w:rPr>
          <w:rFonts w:ascii="Times New Roman" w:hAnsi="Times New Roman" w:cs="Times New Roman"/>
          <w:sz w:val="24"/>
          <w:szCs w:val="24"/>
        </w:rPr>
        <w:t>l est alors encore possible de modifier la valeur consigne et d’appuyer sur le bouton « </w:t>
      </w:r>
      <w:r w:rsidRPr="00167DD6">
        <w:rPr>
          <w:rFonts w:ascii="Times New Roman" w:hAnsi="Times New Roman" w:cs="Times New Roman"/>
          <w:i/>
          <w:iCs/>
          <w:sz w:val="24"/>
          <w:szCs w:val="24"/>
        </w:rPr>
        <w:t>GO !</w:t>
      </w:r>
      <w:r w:rsidRPr="006672A4">
        <w:rPr>
          <w:rFonts w:ascii="Times New Roman" w:hAnsi="Times New Roman" w:cs="Times New Roman"/>
          <w:sz w:val="24"/>
          <w:szCs w:val="24"/>
        </w:rPr>
        <w:t xml:space="preserve"> » </w:t>
      </w:r>
      <w:r w:rsidR="00625DA9">
        <w:rPr>
          <w:rFonts w:ascii="Times New Roman" w:hAnsi="Times New Roman" w:cs="Times New Roman"/>
          <w:sz w:val="24"/>
          <w:szCs w:val="24"/>
        </w:rPr>
        <w:t xml:space="preserve">si l’on veut changer de position en plein vol </w:t>
      </w:r>
      <w:r w:rsidRPr="006672A4">
        <w:rPr>
          <w:rFonts w:ascii="Times New Roman" w:hAnsi="Times New Roman" w:cs="Times New Roman"/>
          <w:sz w:val="24"/>
          <w:szCs w:val="24"/>
        </w:rPr>
        <w:t>(Fig.</w:t>
      </w:r>
      <w:r w:rsidR="00625DA9">
        <w:rPr>
          <w:rFonts w:ascii="Times New Roman" w:hAnsi="Times New Roman" w:cs="Times New Roman"/>
          <w:sz w:val="24"/>
          <w:szCs w:val="24"/>
        </w:rPr>
        <w:t xml:space="preserve"> 13</w:t>
      </w:r>
      <w:r w:rsidRPr="006672A4">
        <w:rPr>
          <w:rFonts w:ascii="Times New Roman" w:hAnsi="Times New Roman" w:cs="Times New Roman"/>
          <w:sz w:val="24"/>
          <w:szCs w:val="24"/>
        </w:rPr>
        <w:t>).</w:t>
      </w:r>
    </w:p>
    <w:p w14:paraId="30D9A7BA" w14:textId="77777777" w:rsidR="00B26DB0" w:rsidRPr="006672A4" w:rsidRDefault="00B26DB0"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drawing>
          <wp:inline distT="0" distB="0" distL="0" distR="0" wp14:anchorId="59770743" wp14:editId="54EBBBFE">
            <wp:extent cx="5818136" cy="1305745"/>
            <wp:effectExtent l="0" t="0" r="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1894" cy="1320054"/>
                    </a:xfrm>
                    <a:prstGeom prst="rect">
                      <a:avLst/>
                    </a:prstGeom>
                  </pic:spPr>
                </pic:pic>
              </a:graphicData>
            </a:graphic>
          </wp:inline>
        </w:drawing>
      </w:r>
    </w:p>
    <w:p w14:paraId="4520E95E" w14:textId="5FBE6F56" w:rsidR="00B26DB0" w:rsidRPr="00DB0692" w:rsidRDefault="00B26DB0" w:rsidP="00DB0692">
      <w:pPr>
        <w:pStyle w:val="Lgende"/>
        <w:jc w:val="center"/>
        <w:rPr>
          <w:rFonts w:ascii="Times New Roman" w:hAnsi="Times New Roman" w:cs="Times New Roman"/>
          <w:sz w:val="20"/>
          <w:szCs w:val="20"/>
        </w:rPr>
      </w:pPr>
      <w:bookmarkStart w:id="42" w:name="_Toc129554577"/>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13</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Extension de fenêtre propre au mode « Auto Mode », après envoi de la consigne</w:t>
      </w:r>
      <w:bookmarkEnd w:id="42"/>
    </w:p>
    <w:p w14:paraId="505C6B51" w14:textId="47F55801" w:rsidR="000F3F95" w:rsidRPr="00DB0692" w:rsidRDefault="000F3F95" w:rsidP="006672A4">
      <w:pPr>
        <w:pStyle w:val="Titre1"/>
        <w:jc w:val="both"/>
        <w:rPr>
          <w:rFonts w:ascii="Times New Roman" w:hAnsi="Times New Roman" w:cs="Times New Roman"/>
          <w:b w:val="0"/>
          <w:bCs/>
          <w:color w:val="auto"/>
          <w:sz w:val="36"/>
          <w:szCs w:val="36"/>
        </w:rPr>
      </w:pPr>
      <w:bookmarkStart w:id="43" w:name="_Toc129554614"/>
      <w:r w:rsidRPr="006672A4">
        <w:rPr>
          <w:rFonts w:ascii="Times New Roman" w:hAnsi="Times New Roman" w:cs="Times New Roman"/>
          <w:bCs/>
          <w:color w:val="auto"/>
          <w:sz w:val="36"/>
          <w:szCs w:val="36"/>
        </w:rPr>
        <w:t>Approfondissement du sujet</w:t>
      </w:r>
      <w:bookmarkEnd w:id="43"/>
    </w:p>
    <w:p w14:paraId="516D4CB1" w14:textId="2E04CBE0" w:rsidR="000F3F95" w:rsidRDefault="000F3F95" w:rsidP="00167DD6">
      <w:pPr>
        <w:ind w:firstLine="432"/>
        <w:jc w:val="both"/>
        <w:rPr>
          <w:rFonts w:ascii="Times New Roman" w:hAnsi="Times New Roman" w:cs="Times New Roman"/>
          <w:sz w:val="24"/>
          <w:szCs w:val="24"/>
        </w:rPr>
      </w:pPr>
      <w:r w:rsidRPr="006672A4">
        <w:rPr>
          <w:rFonts w:ascii="Times New Roman" w:hAnsi="Times New Roman" w:cs="Times New Roman"/>
          <w:sz w:val="24"/>
          <w:szCs w:val="24"/>
        </w:rPr>
        <w:t>A cette étape du stage, les objectifs de départ ont été atteints et vient alors le moment d’approfondir les missions du stage : continuer le développement de l’IHM en mettant en place les modes calibration et séquence de vol ; améliorer ces mêmes modes afin d’avoir un plus grand champ de manœuvre et aussi dans le but d’améliorer les conditions d’asservissement du dispositif.</w:t>
      </w:r>
    </w:p>
    <w:p w14:paraId="090E134A" w14:textId="77777777" w:rsidR="00D92142" w:rsidRPr="006672A4" w:rsidRDefault="00D92142" w:rsidP="006672A4">
      <w:pPr>
        <w:jc w:val="both"/>
        <w:rPr>
          <w:rFonts w:ascii="Times New Roman" w:hAnsi="Times New Roman" w:cs="Times New Roman"/>
          <w:sz w:val="24"/>
          <w:szCs w:val="24"/>
        </w:rPr>
      </w:pPr>
    </w:p>
    <w:p w14:paraId="655FADCE" w14:textId="42ABC6F4" w:rsidR="00167DD6" w:rsidRPr="00DB0692" w:rsidRDefault="000F3F95" w:rsidP="006672A4">
      <w:pPr>
        <w:pStyle w:val="Titre2"/>
        <w:jc w:val="both"/>
        <w:rPr>
          <w:rFonts w:ascii="Times New Roman" w:hAnsi="Times New Roman" w:cs="Times New Roman"/>
          <w:b w:val="0"/>
          <w:bCs/>
          <w:color w:val="auto"/>
          <w:sz w:val="28"/>
          <w:szCs w:val="28"/>
        </w:rPr>
      </w:pPr>
      <w:bookmarkStart w:id="44" w:name="_Toc129554615"/>
      <w:r w:rsidRPr="006672A4">
        <w:rPr>
          <w:rFonts w:ascii="Times New Roman" w:hAnsi="Times New Roman" w:cs="Times New Roman"/>
          <w:bCs/>
          <w:color w:val="auto"/>
          <w:sz w:val="28"/>
          <w:szCs w:val="28"/>
        </w:rPr>
        <w:t>Mise en œuvre des modes « Calibration » et « Séquence de vol »</w:t>
      </w:r>
      <w:bookmarkEnd w:id="44"/>
    </w:p>
    <w:p w14:paraId="46E734A2" w14:textId="78FF3041" w:rsidR="002E5061" w:rsidRPr="006672A4" w:rsidRDefault="002E5061" w:rsidP="006672A4">
      <w:pPr>
        <w:jc w:val="both"/>
        <w:rPr>
          <w:rFonts w:ascii="Times New Roman" w:hAnsi="Times New Roman" w:cs="Times New Roman"/>
          <w:sz w:val="24"/>
          <w:szCs w:val="24"/>
        </w:rPr>
      </w:pPr>
      <w:r w:rsidRPr="006672A4">
        <w:rPr>
          <w:rFonts w:ascii="Times New Roman" w:hAnsi="Times New Roman" w:cs="Times New Roman"/>
          <w:sz w:val="24"/>
          <w:szCs w:val="24"/>
        </w:rPr>
        <w:t>La classe « </w:t>
      </w:r>
      <w:r w:rsidRPr="00167DD6">
        <w:rPr>
          <w:rFonts w:ascii="Times New Roman" w:hAnsi="Times New Roman" w:cs="Times New Roman"/>
          <w:i/>
          <w:iCs/>
          <w:sz w:val="24"/>
          <w:szCs w:val="24"/>
        </w:rPr>
        <w:t>CalibrationGUI </w:t>
      </w:r>
      <w:r w:rsidRPr="006672A4">
        <w:rPr>
          <w:rFonts w:ascii="Times New Roman" w:hAnsi="Times New Roman" w:cs="Times New Roman"/>
          <w:sz w:val="24"/>
          <w:szCs w:val="24"/>
        </w:rPr>
        <w:t>» (TAG_IHM_006) du fichier « </w:t>
      </w:r>
      <w:r w:rsidRPr="00167DD6">
        <w:rPr>
          <w:rFonts w:ascii="Times New Roman" w:hAnsi="Times New Roman" w:cs="Times New Roman"/>
          <w:i/>
          <w:iCs/>
          <w:sz w:val="24"/>
          <w:szCs w:val="24"/>
        </w:rPr>
        <w:t>GUI Master</w:t>
      </w:r>
      <w:r w:rsidRPr="006672A4">
        <w:rPr>
          <w:rFonts w:ascii="Times New Roman" w:hAnsi="Times New Roman" w:cs="Times New Roman"/>
          <w:sz w:val="24"/>
          <w:szCs w:val="24"/>
        </w:rPr>
        <w:t> » reprend encore la même structure d’extension de fenêtre, mais cette fois-ci elle est un peu plus épurée (Fig.</w:t>
      </w:r>
      <w:r w:rsidR="005171C5">
        <w:rPr>
          <w:rFonts w:ascii="Times New Roman" w:hAnsi="Times New Roman" w:cs="Times New Roman"/>
          <w:sz w:val="24"/>
          <w:szCs w:val="24"/>
        </w:rPr>
        <w:t xml:space="preserve"> 14</w:t>
      </w:r>
      <w:r w:rsidRPr="006672A4">
        <w:rPr>
          <w:rFonts w:ascii="Times New Roman" w:hAnsi="Times New Roman" w:cs="Times New Roman"/>
          <w:sz w:val="24"/>
          <w:szCs w:val="24"/>
        </w:rPr>
        <w:t>).</w:t>
      </w:r>
    </w:p>
    <w:p w14:paraId="729E3BD2" w14:textId="77777777" w:rsidR="000C3619" w:rsidRPr="006672A4" w:rsidRDefault="000C3619"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lastRenderedPageBreak/>
        <w:drawing>
          <wp:inline distT="0" distB="0" distL="0" distR="0" wp14:anchorId="0311B370" wp14:editId="46725554">
            <wp:extent cx="5796501" cy="14548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4624" cy="1464444"/>
                    </a:xfrm>
                    <a:prstGeom prst="rect">
                      <a:avLst/>
                    </a:prstGeom>
                  </pic:spPr>
                </pic:pic>
              </a:graphicData>
            </a:graphic>
          </wp:inline>
        </w:drawing>
      </w:r>
    </w:p>
    <w:p w14:paraId="1D949C80" w14:textId="0D21B4DD" w:rsidR="000C3619" w:rsidRPr="006672A4" w:rsidRDefault="000C3619" w:rsidP="00D92142">
      <w:pPr>
        <w:pStyle w:val="Lgende"/>
        <w:jc w:val="center"/>
        <w:rPr>
          <w:rFonts w:ascii="Times New Roman" w:hAnsi="Times New Roman" w:cs="Times New Roman"/>
          <w:sz w:val="20"/>
          <w:szCs w:val="20"/>
        </w:rPr>
      </w:pPr>
      <w:bookmarkStart w:id="45" w:name="_Toc129554578"/>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14</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Extension de fenêtre propre au mode « Calibration »</w:t>
      </w:r>
      <w:bookmarkEnd w:id="45"/>
    </w:p>
    <w:p w14:paraId="07E006FE" w14:textId="1A4AB0EC" w:rsidR="000F3F95" w:rsidRPr="006672A4" w:rsidRDefault="002E5061"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 xml:space="preserve">En </w:t>
      </w:r>
      <w:r w:rsidR="00BE6A6F" w:rsidRPr="006672A4">
        <w:rPr>
          <w:rFonts w:ascii="Times New Roman" w:hAnsi="Times New Roman" w:cs="Times New Roman"/>
          <w:sz w:val="24"/>
          <w:szCs w:val="24"/>
        </w:rPr>
        <w:t>effet, elle</w:t>
      </w:r>
      <w:r w:rsidR="00876D35" w:rsidRPr="006672A4">
        <w:rPr>
          <w:rFonts w:ascii="Times New Roman" w:hAnsi="Times New Roman" w:cs="Times New Roman"/>
          <w:sz w:val="24"/>
          <w:szCs w:val="24"/>
        </w:rPr>
        <w:t xml:space="preserve"> dispose de moins de </w:t>
      </w:r>
      <w:r w:rsidR="00876D35" w:rsidRPr="00167DD6">
        <w:rPr>
          <w:rFonts w:ascii="Times New Roman" w:hAnsi="Times New Roman" w:cs="Times New Roman"/>
          <w:i/>
          <w:iCs/>
          <w:sz w:val="24"/>
          <w:szCs w:val="24"/>
        </w:rPr>
        <w:t>widgets</w:t>
      </w:r>
      <w:r w:rsidR="00876D35" w:rsidRPr="006672A4">
        <w:rPr>
          <w:rFonts w:ascii="Times New Roman" w:hAnsi="Times New Roman" w:cs="Times New Roman"/>
          <w:sz w:val="24"/>
          <w:szCs w:val="24"/>
        </w:rPr>
        <w:t xml:space="preserve">, en grande partie car l’interaction et le renseignement des consignes n’est plus manuelle mais automatisée via un script </w:t>
      </w:r>
      <w:r w:rsidR="000E017B" w:rsidRPr="006672A4">
        <w:rPr>
          <w:rFonts w:ascii="Times New Roman" w:hAnsi="Times New Roman" w:cs="Times New Roman"/>
          <w:sz w:val="24"/>
          <w:szCs w:val="24"/>
        </w:rPr>
        <w:t>préétabli</w:t>
      </w:r>
      <w:r w:rsidR="00876D35" w:rsidRPr="006672A4">
        <w:rPr>
          <w:rFonts w:ascii="Times New Roman" w:hAnsi="Times New Roman" w:cs="Times New Roman"/>
          <w:sz w:val="24"/>
          <w:szCs w:val="24"/>
        </w:rPr>
        <w:t xml:space="preserve"> dans un fichier .txt que l’on va alors pouvoir compléter en suivant quelques règles.</w:t>
      </w:r>
    </w:p>
    <w:p w14:paraId="3E721A9C" w14:textId="5DA91D22" w:rsidR="00ED3C2F" w:rsidRPr="006672A4" w:rsidRDefault="00ED3C2F"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Un premier bouton « </w:t>
      </w:r>
      <w:r w:rsidRPr="00167DD6">
        <w:rPr>
          <w:rFonts w:ascii="Times New Roman" w:hAnsi="Times New Roman" w:cs="Times New Roman"/>
          <w:i/>
          <w:iCs/>
          <w:sz w:val="24"/>
          <w:szCs w:val="24"/>
        </w:rPr>
        <w:t>Select File</w:t>
      </w:r>
      <w:r w:rsidRPr="006672A4">
        <w:rPr>
          <w:rFonts w:ascii="Times New Roman" w:hAnsi="Times New Roman" w:cs="Times New Roman"/>
          <w:sz w:val="24"/>
          <w:szCs w:val="24"/>
        </w:rPr>
        <w:t xml:space="preserve"> » </w:t>
      </w:r>
      <w:r w:rsidR="00E610D7" w:rsidRPr="006672A4">
        <w:rPr>
          <w:rFonts w:ascii="Times New Roman" w:hAnsi="Times New Roman" w:cs="Times New Roman"/>
          <w:sz w:val="24"/>
          <w:szCs w:val="24"/>
        </w:rPr>
        <w:t xml:space="preserve">fut </w:t>
      </w:r>
      <w:r w:rsidR="00FE300F" w:rsidRPr="006672A4">
        <w:rPr>
          <w:rFonts w:ascii="Times New Roman" w:hAnsi="Times New Roman" w:cs="Times New Roman"/>
          <w:sz w:val="24"/>
          <w:szCs w:val="24"/>
        </w:rPr>
        <w:t>nécessaire pour</w:t>
      </w:r>
      <w:r w:rsidRPr="006672A4">
        <w:rPr>
          <w:rFonts w:ascii="Times New Roman" w:hAnsi="Times New Roman" w:cs="Times New Roman"/>
          <w:sz w:val="24"/>
          <w:szCs w:val="24"/>
        </w:rPr>
        <w:t xml:space="preserve"> répondre </w:t>
      </w:r>
      <w:r w:rsidR="00E610D7" w:rsidRPr="006672A4">
        <w:rPr>
          <w:rFonts w:ascii="Times New Roman" w:hAnsi="Times New Roman" w:cs="Times New Roman"/>
          <w:sz w:val="24"/>
          <w:szCs w:val="24"/>
        </w:rPr>
        <w:t>au besoin spécifique de cette</w:t>
      </w:r>
      <w:r w:rsidR="00FE300F" w:rsidRPr="006672A4">
        <w:rPr>
          <w:rFonts w:ascii="Times New Roman" w:hAnsi="Times New Roman" w:cs="Times New Roman"/>
          <w:sz w:val="24"/>
          <w:szCs w:val="24"/>
        </w:rPr>
        <w:t xml:space="preserve"> méthode d’interaction. Lorsque l’utilisateur clique sur ce dernier, une seconde fenêtre laisse apparaître un</w:t>
      </w:r>
      <w:r w:rsidR="006661A9" w:rsidRPr="006672A4">
        <w:rPr>
          <w:rFonts w:ascii="Times New Roman" w:hAnsi="Times New Roman" w:cs="Times New Roman"/>
          <w:sz w:val="24"/>
          <w:szCs w:val="24"/>
        </w:rPr>
        <w:t>e boîte de dialogue grâce au module « </w:t>
      </w:r>
      <w:r w:rsidR="006661A9" w:rsidRPr="00167DD6">
        <w:rPr>
          <w:rFonts w:ascii="Times New Roman" w:hAnsi="Times New Roman" w:cs="Times New Roman"/>
          <w:i/>
          <w:iCs/>
          <w:sz w:val="24"/>
          <w:szCs w:val="24"/>
        </w:rPr>
        <w:t>filedialog</w:t>
      </w:r>
      <w:r w:rsidR="006661A9" w:rsidRPr="006672A4">
        <w:rPr>
          <w:rFonts w:ascii="Times New Roman" w:hAnsi="Times New Roman" w:cs="Times New Roman"/>
          <w:sz w:val="24"/>
          <w:szCs w:val="24"/>
        </w:rPr>
        <w:t xml:space="preserve"> » de la librairie </w:t>
      </w:r>
      <w:r w:rsidR="006661A9" w:rsidRPr="00167DD6">
        <w:rPr>
          <w:rFonts w:ascii="Times New Roman" w:hAnsi="Times New Roman" w:cs="Times New Roman"/>
          <w:i/>
          <w:iCs/>
          <w:sz w:val="24"/>
          <w:szCs w:val="24"/>
        </w:rPr>
        <w:t>Tkinter</w:t>
      </w:r>
      <w:r w:rsidR="00E610D7" w:rsidRPr="00167DD6">
        <w:rPr>
          <w:rFonts w:ascii="Times New Roman" w:hAnsi="Times New Roman" w:cs="Times New Roman"/>
          <w:i/>
          <w:iCs/>
          <w:sz w:val="24"/>
          <w:szCs w:val="24"/>
        </w:rPr>
        <w:t xml:space="preserve"> </w:t>
      </w:r>
      <w:r w:rsidR="00E610D7" w:rsidRPr="006672A4">
        <w:rPr>
          <w:rFonts w:ascii="Times New Roman" w:hAnsi="Times New Roman" w:cs="Times New Roman"/>
          <w:sz w:val="24"/>
          <w:szCs w:val="24"/>
        </w:rPr>
        <w:t>(Fig.</w:t>
      </w:r>
      <w:r w:rsidR="00E85A8D">
        <w:rPr>
          <w:rFonts w:ascii="Times New Roman" w:hAnsi="Times New Roman" w:cs="Times New Roman"/>
          <w:sz w:val="24"/>
          <w:szCs w:val="24"/>
        </w:rPr>
        <w:t xml:space="preserve"> </w:t>
      </w:r>
      <w:r w:rsidR="00E610D7" w:rsidRPr="006672A4">
        <w:rPr>
          <w:rFonts w:ascii="Times New Roman" w:hAnsi="Times New Roman" w:cs="Times New Roman"/>
          <w:sz w:val="24"/>
          <w:szCs w:val="24"/>
        </w:rPr>
        <w:t>1</w:t>
      </w:r>
      <w:r w:rsidR="00E85A8D">
        <w:rPr>
          <w:rFonts w:ascii="Times New Roman" w:hAnsi="Times New Roman" w:cs="Times New Roman"/>
          <w:sz w:val="24"/>
          <w:szCs w:val="24"/>
        </w:rPr>
        <w:t>5</w:t>
      </w:r>
      <w:r w:rsidR="00E610D7" w:rsidRPr="006672A4">
        <w:rPr>
          <w:rFonts w:ascii="Times New Roman" w:hAnsi="Times New Roman" w:cs="Times New Roman"/>
          <w:sz w:val="24"/>
          <w:szCs w:val="24"/>
        </w:rPr>
        <w:t xml:space="preserve">), permettant de rechercher puis sélectionner un fichier. Sur la </w:t>
      </w:r>
      <w:r w:rsidR="00E85A8D">
        <w:rPr>
          <w:rFonts w:ascii="Times New Roman" w:hAnsi="Times New Roman" w:cs="Times New Roman"/>
          <w:sz w:val="24"/>
          <w:szCs w:val="24"/>
        </w:rPr>
        <w:t>F</w:t>
      </w:r>
      <w:r w:rsidR="00E610D7" w:rsidRPr="006672A4">
        <w:rPr>
          <w:rFonts w:ascii="Times New Roman" w:hAnsi="Times New Roman" w:cs="Times New Roman"/>
          <w:sz w:val="24"/>
          <w:szCs w:val="24"/>
        </w:rPr>
        <w:t>igure 1</w:t>
      </w:r>
      <w:r w:rsidR="00E85A8D">
        <w:rPr>
          <w:rFonts w:ascii="Times New Roman" w:hAnsi="Times New Roman" w:cs="Times New Roman"/>
          <w:sz w:val="24"/>
          <w:szCs w:val="24"/>
        </w:rPr>
        <w:t>5</w:t>
      </w:r>
      <w:r w:rsidR="00E610D7" w:rsidRPr="006672A4">
        <w:rPr>
          <w:rFonts w:ascii="Times New Roman" w:hAnsi="Times New Roman" w:cs="Times New Roman"/>
          <w:sz w:val="24"/>
          <w:szCs w:val="24"/>
        </w:rPr>
        <w:t xml:space="preserve">, </w:t>
      </w:r>
      <w:r w:rsidR="00306141" w:rsidRPr="006672A4">
        <w:rPr>
          <w:rFonts w:ascii="Times New Roman" w:hAnsi="Times New Roman" w:cs="Times New Roman"/>
          <w:sz w:val="24"/>
          <w:szCs w:val="24"/>
        </w:rPr>
        <w:t xml:space="preserve">on peut observer dans quel répertoire se trouve le fichier texte en question </w:t>
      </w:r>
      <w:r w:rsidR="00E85A8D">
        <w:rPr>
          <w:rFonts w:ascii="Times New Roman" w:hAnsi="Times New Roman" w:cs="Times New Roman"/>
          <w:sz w:val="24"/>
          <w:szCs w:val="24"/>
        </w:rPr>
        <w:t xml:space="preserve">qui est </w:t>
      </w:r>
      <w:r w:rsidR="00306141" w:rsidRPr="006672A4">
        <w:rPr>
          <w:rFonts w:ascii="Times New Roman" w:hAnsi="Times New Roman" w:cs="Times New Roman"/>
          <w:sz w:val="24"/>
          <w:szCs w:val="24"/>
        </w:rPr>
        <w:t>à compléter.</w:t>
      </w:r>
    </w:p>
    <w:p w14:paraId="0E2BC443" w14:textId="77777777" w:rsidR="00E610D7" w:rsidRPr="006672A4" w:rsidRDefault="00FE300F"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drawing>
          <wp:inline distT="0" distB="0" distL="0" distR="0" wp14:anchorId="67E6B6F4" wp14:editId="3D17DB92">
            <wp:extent cx="5796280" cy="3328772"/>
            <wp:effectExtent l="0" t="0" r="0" b="508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29"/>
                    <a:stretch>
                      <a:fillRect/>
                    </a:stretch>
                  </pic:blipFill>
                  <pic:spPr>
                    <a:xfrm>
                      <a:off x="0" y="0"/>
                      <a:ext cx="5813188" cy="3338482"/>
                    </a:xfrm>
                    <a:prstGeom prst="rect">
                      <a:avLst/>
                    </a:prstGeom>
                  </pic:spPr>
                </pic:pic>
              </a:graphicData>
            </a:graphic>
          </wp:inline>
        </w:drawing>
      </w:r>
    </w:p>
    <w:p w14:paraId="712FA9F4" w14:textId="673D67AB" w:rsidR="00FE300F" w:rsidRPr="006672A4" w:rsidRDefault="00E610D7" w:rsidP="00D92142">
      <w:pPr>
        <w:pStyle w:val="Lgende"/>
        <w:jc w:val="center"/>
        <w:rPr>
          <w:rFonts w:ascii="Times New Roman" w:hAnsi="Times New Roman" w:cs="Times New Roman"/>
          <w:sz w:val="20"/>
          <w:szCs w:val="20"/>
        </w:rPr>
      </w:pPr>
      <w:bookmarkStart w:id="46" w:name="_Toc129554579"/>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15</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Boîte de dialogue "File Explorer" permettant de sélectionner un fichier</w:t>
      </w:r>
      <w:bookmarkEnd w:id="46"/>
    </w:p>
    <w:p w14:paraId="575A8721" w14:textId="77777777" w:rsidR="00855A4B" w:rsidRPr="006672A4" w:rsidRDefault="00855A4B"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lastRenderedPageBreak/>
        <w:drawing>
          <wp:inline distT="0" distB="0" distL="0" distR="0" wp14:anchorId="6BA6DBDD" wp14:editId="2C657853">
            <wp:extent cx="5740842" cy="3002045"/>
            <wp:effectExtent l="0" t="0" r="0" b="825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30"/>
                    <a:stretch>
                      <a:fillRect/>
                    </a:stretch>
                  </pic:blipFill>
                  <pic:spPr>
                    <a:xfrm>
                      <a:off x="0" y="0"/>
                      <a:ext cx="5767702" cy="3016091"/>
                    </a:xfrm>
                    <a:prstGeom prst="rect">
                      <a:avLst/>
                    </a:prstGeom>
                  </pic:spPr>
                </pic:pic>
              </a:graphicData>
            </a:graphic>
          </wp:inline>
        </w:drawing>
      </w:r>
    </w:p>
    <w:p w14:paraId="2DCFEEBE" w14:textId="55875ADB" w:rsidR="000F3F95" w:rsidRPr="006672A4" w:rsidRDefault="00855A4B" w:rsidP="00D92142">
      <w:pPr>
        <w:pStyle w:val="Lgende"/>
        <w:jc w:val="center"/>
        <w:rPr>
          <w:rFonts w:ascii="Times New Roman" w:hAnsi="Times New Roman" w:cs="Times New Roman"/>
          <w:sz w:val="20"/>
          <w:szCs w:val="20"/>
        </w:rPr>
      </w:pPr>
      <w:bookmarkStart w:id="47" w:name="_Toc129554580"/>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16</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Fichier "test calibration" rempli</w:t>
      </w:r>
      <w:bookmarkEnd w:id="47"/>
    </w:p>
    <w:p w14:paraId="019719DE" w14:textId="5561DAFF" w:rsidR="00855A4B" w:rsidRPr="006672A4" w:rsidRDefault="00855A4B"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Le fichier dit « </w:t>
      </w:r>
      <w:r w:rsidRPr="00167DD6">
        <w:rPr>
          <w:rFonts w:ascii="Times New Roman" w:hAnsi="Times New Roman" w:cs="Times New Roman"/>
          <w:i/>
          <w:iCs/>
          <w:sz w:val="24"/>
          <w:szCs w:val="24"/>
        </w:rPr>
        <w:t>test calibration</w:t>
      </w:r>
      <w:r w:rsidRPr="006672A4">
        <w:rPr>
          <w:rFonts w:ascii="Times New Roman" w:hAnsi="Times New Roman" w:cs="Times New Roman"/>
          <w:sz w:val="24"/>
          <w:szCs w:val="24"/>
        </w:rPr>
        <w:t> </w:t>
      </w:r>
      <w:r w:rsidR="009C22EE" w:rsidRPr="006672A4">
        <w:rPr>
          <w:rFonts w:ascii="Times New Roman" w:hAnsi="Times New Roman" w:cs="Times New Roman"/>
          <w:sz w:val="24"/>
          <w:szCs w:val="24"/>
        </w:rPr>
        <w:t>» a</w:t>
      </w:r>
      <w:r w:rsidRPr="006672A4">
        <w:rPr>
          <w:rFonts w:ascii="Times New Roman" w:hAnsi="Times New Roman" w:cs="Times New Roman"/>
          <w:sz w:val="24"/>
          <w:szCs w:val="24"/>
        </w:rPr>
        <w:t xml:space="preserve"> évolué au cours du stage de manière à atteindre le résultat illustré sur la </w:t>
      </w:r>
      <w:r w:rsidR="003B0929">
        <w:rPr>
          <w:rFonts w:ascii="Times New Roman" w:hAnsi="Times New Roman" w:cs="Times New Roman"/>
          <w:sz w:val="24"/>
          <w:szCs w:val="24"/>
        </w:rPr>
        <w:t>F</w:t>
      </w:r>
      <w:r w:rsidRPr="006672A4">
        <w:rPr>
          <w:rFonts w:ascii="Times New Roman" w:hAnsi="Times New Roman" w:cs="Times New Roman"/>
          <w:sz w:val="24"/>
          <w:szCs w:val="24"/>
        </w:rPr>
        <w:t>igure 1</w:t>
      </w:r>
      <w:r w:rsidR="003B0929">
        <w:rPr>
          <w:rFonts w:ascii="Times New Roman" w:hAnsi="Times New Roman" w:cs="Times New Roman"/>
          <w:sz w:val="24"/>
          <w:szCs w:val="24"/>
        </w:rPr>
        <w:t>6</w:t>
      </w:r>
      <w:r w:rsidRPr="006672A4">
        <w:rPr>
          <w:rFonts w:ascii="Times New Roman" w:hAnsi="Times New Roman" w:cs="Times New Roman"/>
          <w:sz w:val="24"/>
          <w:szCs w:val="24"/>
        </w:rPr>
        <w:t xml:space="preserve">. Il a tout d’abord comporté uniquement </w:t>
      </w:r>
      <w:r w:rsidR="00A52F92" w:rsidRPr="006672A4">
        <w:rPr>
          <w:rFonts w:ascii="Times New Roman" w:hAnsi="Times New Roman" w:cs="Times New Roman"/>
          <w:sz w:val="24"/>
          <w:szCs w:val="24"/>
        </w:rPr>
        <w:t xml:space="preserve">un certain nombre de lignes composées de 2 nombres entiers espacés </w:t>
      </w:r>
      <w:r w:rsidR="00072FD1">
        <w:rPr>
          <w:rFonts w:ascii="Times New Roman" w:hAnsi="Times New Roman" w:cs="Times New Roman"/>
          <w:sz w:val="24"/>
          <w:szCs w:val="24"/>
        </w:rPr>
        <w:t xml:space="preserve">l’un de l’autre </w:t>
      </w:r>
      <w:r w:rsidR="00A52F92" w:rsidRPr="006672A4">
        <w:rPr>
          <w:rFonts w:ascii="Times New Roman" w:hAnsi="Times New Roman" w:cs="Times New Roman"/>
          <w:sz w:val="24"/>
          <w:szCs w:val="24"/>
        </w:rPr>
        <w:t>d’une tabulation</w:t>
      </w:r>
      <w:r w:rsidR="000849EA" w:rsidRPr="006672A4">
        <w:rPr>
          <w:rFonts w:ascii="Times New Roman" w:hAnsi="Times New Roman" w:cs="Times New Roman"/>
          <w:sz w:val="24"/>
          <w:szCs w:val="24"/>
        </w:rPr>
        <w:t xml:space="preserve"> et a ensuite disposé de commentaires</w:t>
      </w:r>
      <w:r w:rsidR="00072FD1">
        <w:rPr>
          <w:rFonts w:ascii="Times New Roman" w:hAnsi="Times New Roman" w:cs="Times New Roman"/>
          <w:sz w:val="24"/>
          <w:szCs w:val="24"/>
        </w:rPr>
        <w:t xml:space="preserve"> instructifs</w:t>
      </w:r>
      <w:r w:rsidR="000849EA" w:rsidRPr="006672A4">
        <w:rPr>
          <w:rFonts w:ascii="Times New Roman" w:hAnsi="Times New Roman" w:cs="Times New Roman"/>
          <w:sz w:val="24"/>
          <w:szCs w:val="24"/>
        </w:rPr>
        <w:t>.</w:t>
      </w:r>
    </w:p>
    <w:p w14:paraId="639B521A" w14:textId="2EBF1AD4" w:rsidR="00986876" w:rsidRPr="006672A4" w:rsidRDefault="00986876" w:rsidP="00652084">
      <w:pPr>
        <w:jc w:val="both"/>
        <w:rPr>
          <w:rFonts w:ascii="Times New Roman" w:hAnsi="Times New Roman" w:cs="Times New Roman"/>
          <w:sz w:val="24"/>
          <w:szCs w:val="24"/>
        </w:rPr>
      </w:pPr>
      <w:r w:rsidRPr="006672A4">
        <w:rPr>
          <w:rFonts w:ascii="Times New Roman" w:hAnsi="Times New Roman" w:cs="Times New Roman"/>
          <w:sz w:val="24"/>
          <w:szCs w:val="24"/>
        </w:rPr>
        <w:t>Ces 2 nombres représentent, pour le premier, une valeur consigne de pourcentage de gaz, qui par la suite a évolué en pour mille (‰) afin d’obtenir une plus grande précision car la valeur de 17% de gaz correspondait déjà à notre valeur d’angle maximale (avant basculement du bras au-delà des 90°). Passer en ‰ nous permet donc d’avoir des courbes beaucoup plus</w:t>
      </w:r>
      <w:r w:rsidR="00BA2D8F" w:rsidRPr="006672A4">
        <w:rPr>
          <w:rFonts w:ascii="Times New Roman" w:hAnsi="Times New Roman" w:cs="Times New Roman"/>
          <w:sz w:val="24"/>
          <w:szCs w:val="24"/>
        </w:rPr>
        <w:t xml:space="preserve"> détaillées</w:t>
      </w:r>
      <w:r w:rsidRPr="006672A4">
        <w:rPr>
          <w:rFonts w:ascii="Times New Roman" w:hAnsi="Times New Roman" w:cs="Times New Roman"/>
          <w:sz w:val="24"/>
          <w:szCs w:val="24"/>
        </w:rPr>
        <w:t>. Pour le second nombre, il s’agit du temps (en secondes), pendant lequel on veut faire l’acquisition de données.</w:t>
      </w:r>
    </w:p>
    <w:p w14:paraId="2BE45EE9" w14:textId="3A7AA34F" w:rsidR="002D27F2" w:rsidRPr="006672A4" w:rsidRDefault="000849EA" w:rsidP="00652084">
      <w:pPr>
        <w:ind w:firstLine="709"/>
        <w:jc w:val="both"/>
        <w:rPr>
          <w:rFonts w:ascii="Times New Roman" w:hAnsi="Times New Roman" w:cs="Times New Roman"/>
          <w:sz w:val="24"/>
          <w:szCs w:val="24"/>
        </w:rPr>
      </w:pPr>
      <w:r w:rsidRPr="006672A4">
        <w:rPr>
          <w:rFonts w:ascii="Times New Roman" w:hAnsi="Times New Roman" w:cs="Times New Roman"/>
          <w:sz w:val="24"/>
          <w:szCs w:val="24"/>
        </w:rPr>
        <w:t xml:space="preserve">Il m’a donc fallu trouver un moyen pour différencier ce qui s’apparenterait aux valeurs consignes de la simulation et ce qui porterait plus sur </w:t>
      </w:r>
      <w:r w:rsidR="0065220F" w:rsidRPr="006672A4">
        <w:rPr>
          <w:rFonts w:ascii="Times New Roman" w:hAnsi="Times New Roman" w:cs="Times New Roman"/>
          <w:sz w:val="24"/>
          <w:szCs w:val="24"/>
        </w:rPr>
        <w:t>l’aspect décoratif du fichier, soit les commentaires et instructions.</w:t>
      </w:r>
    </w:p>
    <w:p w14:paraId="03EE7CEF" w14:textId="46EDF779" w:rsidR="00AF399C" w:rsidRPr="006672A4" w:rsidRDefault="0065220F" w:rsidP="00652084">
      <w:pPr>
        <w:jc w:val="both"/>
        <w:rPr>
          <w:rFonts w:ascii="Times New Roman" w:hAnsi="Times New Roman" w:cs="Times New Roman"/>
          <w:sz w:val="24"/>
          <w:szCs w:val="24"/>
        </w:rPr>
      </w:pPr>
      <w:r w:rsidRPr="006672A4">
        <w:rPr>
          <w:rFonts w:ascii="Times New Roman" w:hAnsi="Times New Roman" w:cs="Times New Roman"/>
          <w:sz w:val="24"/>
          <w:szCs w:val="24"/>
        </w:rPr>
        <w:t>Poursuivre la lecture du fichier, malgré la présence d’erreurs ou d’oublis au niveau des consignes, était inéluctable. J’ai donc utilisé la fonction « </w:t>
      </w:r>
      <w:r w:rsidRPr="00167DD6">
        <w:rPr>
          <w:rFonts w:ascii="Times New Roman" w:hAnsi="Times New Roman" w:cs="Times New Roman"/>
          <w:i/>
          <w:iCs/>
          <w:sz w:val="24"/>
          <w:szCs w:val="24"/>
        </w:rPr>
        <w:t>compile</w:t>
      </w:r>
      <w:r w:rsidRPr="006672A4">
        <w:rPr>
          <w:rFonts w:ascii="Times New Roman" w:hAnsi="Times New Roman" w:cs="Times New Roman"/>
          <w:sz w:val="24"/>
          <w:szCs w:val="24"/>
        </w:rPr>
        <w:t> » du module « </w:t>
      </w:r>
      <w:r w:rsidRPr="00167DD6">
        <w:rPr>
          <w:rFonts w:ascii="Times New Roman" w:hAnsi="Times New Roman" w:cs="Times New Roman"/>
          <w:i/>
          <w:iCs/>
          <w:sz w:val="24"/>
          <w:szCs w:val="24"/>
        </w:rPr>
        <w:t>re</w:t>
      </w:r>
      <w:r w:rsidRPr="006672A4">
        <w:rPr>
          <w:rFonts w:ascii="Times New Roman" w:hAnsi="Times New Roman" w:cs="Times New Roman"/>
          <w:sz w:val="24"/>
          <w:szCs w:val="24"/>
        </w:rPr>
        <w:t> » (</w:t>
      </w:r>
      <w:r w:rsidR="00D90EB9" w:rsidRPr="006672A4">
        <w:rPr>
          <w:rFonts w:ascii="Times New Roman" w:hAnsi="Times New Roman" w:cs="Times New Roman"/>
          <w:sz w:val="24"/>
          <w:szCs w:val="24"/>
        </w:rPr>
        <w:t>« </w:t>
      </w:r>
      <w:r w:rsidRPr="00167DD6">
        <w:rPr>
          <w:rFonts w:ascii="Times New Roman" w:hAnsi="Times New Roman" w:cs="Times New Roman"/>
          <w:i/>
          <w:iCs/>
          <w:sz w:val="24"/>
          <w:szCs w:val="24"/>
        </w:rPr>
        <w:t>regular expression operations</w:t>
      </w:r>
      <w:r w:rsidR="00D90EB9" w:rsidRPr="006672A4">
        <w:rPr>
          <w:rFonts w:ascii="Times New Roman" w:hAnsi="Times New Roman" w:cs="Times New Roman"/>
          <w:sz w:val="24"/>
          <w:szCs w:val="24"/>
        </w:rPr>
        <w:t> »</w:t>
      </w:r>
      <w:r w:rsidRPr="006672A4">
        <w:rPr>
          <w:rFonts w:ascii="Times New Roman" w:hAnsi="Times New Roman" w:cs="Times New Roman"/>
          <w:sz w:val="24"/>
          <w:szCs w:val="24"/>
        </w:rPr>
        <w:t>) qui m’a alors permis de</w:t>
      </w:r>
      <w:r w:rsidR="00D90EB9" w:rsidRPr="006672A4">
        <w:rPr>
          <w:rFonts w:ascii="Times New Roman" w:hAnsi="Times New Roman" w:cs="Times New Roman"/>
          <w:sz w:val="24"/>
          <w:szCs w:val="24"/>
        </w:rPr>
        <w:t xml:space="preserve"> solutionner ces différents problèmes, via la création d’un motif (« </w:t>
      </w:r>
      <w:r w:rsidR="00D90EB9" w:rsidRPr="00167DD6">
        <w:rPr>
          <w:rFonts w:ascii="Times New Roman" w:hAnsi="Times New Roman" w:cs="Times New Roman"/>
          <w:i/>
          <w:iCs/>
          <w:sz w:val="24"/>
          <w:szCs w:val="24"/>
        </w:rPr>
        <w:t>pattern</w:t>
      </w:r>
      <w:r w:rsidR="00D90EB9" w:rsidRPr="006672A4">
        <w:rPr>
          <w:rFonts w:ascii="Times New Roman" w:hAnsi="Times New Roman" w:cs="Times New Roman"/>
          <w:sz w:val="24"/>
          <w:szCs w:val="24"/>
        </w:rPr>
        <w:t> ») composé de 2 nombres entiers séparés d’une tabulation. Néanmoins, ce motif</w:t>
      </w:r>
      <w:r w:rsidR="00AF399C" w:rsidRPr="006672A4">
        <w:rPr>
          <w:rFonts w:ascii="Times New Roman" w:hAnsi="Times New Roman" w:cs="Times New Roman"/>
          <w:sz w:val="24"/>
          <w:szCs w:val="24"/>
        </w:rPr>
        <w:t>, de par son caractère strict, impose une certaine vigilance lors de l’entrée des données : un espace de trop engendrerait la non prise en compte d’une ligne de consignes par exemple (d’où la nécessité d’ajouter des instructions). A noter que les lignes vides ne viennent pas perturber la simulation.</w:t>
      </w:r>
    </w:p>
    <w:p w14:paraId="408DBDD5" w14:textId="5E362B95" w:rsidR="0035730B" w:rsidRPr="006672A4" w:rsidRDefault="0035730B"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Une fois le fichier sélectionné,</w:t>
      </w:r>
      <w:r w:rsidR="009C33BA" w:rsidRPr="006672A4">
        <w:rPr>
          <w:rFonts w:ascii="Times New Roman" w:hAnsi="Times New Roman" w:cs="Times New Roman"/>
          <w:sz w:val="24"/>
          <w:szCs w:val="24"/>
        </w:rPr>
        <w:t xml:space="preserve"> la fenêtre de dialogue se ferme et</w:t>
      </w:r>
      <w:r w:rsidRPr="006672A4">
        <w:rPr>
          <w:rFonts w:ascii="Times New Roman" w:hAnsi="Times New Roman" w:cs="Times New Roman"/>
          <w:sz w:val="24"/>
          <w:szCs w:val="24"/>
        </w:rPr>
        <w:t xml:space="preserve"> s’il s’agit bel et bien du bon fichier non vide (</w:t>
      </w:r>
      <w:r w:rsidR="00652084">
        <w:rPr>
          <w:rFonts w:ascii="Times New Roman" w:hAnsi="Times New Roman" w:cs="Times New Roman"/>
          <w:sz w:val="24"/>
          <w:szCs w:val="24"/>
        </w:rPr>
        <w:t>c’est à dire</w:t>
      </w:r>
      <w:r w:rsidR="005D0D2A" w:rsidRPr="006672A4">
        <w:rPr>
          <w:rFonts w:ascii="Times New Roman" w:hAnsi="Times New Roman" w:cs="Times New Roman"/>
          <w:sz w:val="24"/>
          <w:szCs w:val="24"/>
        </w:rPr>
        <w:t xml:space="preserve"> </w:t>
      </w:r>
      <w:r w:rsidRPr="006672A4">
        <w:rPr>
          <w:rFonts w:ascii="Times New Roman" w:hAnsi="Times New Roman" w:cs="Times New Roman"/>
          <w:sz w:val="24"/>
          <w:szCs w:val="24"/>
        </w:rPr>
        <w:t>comportant des lignes de consignes valides)</w:t>
      </w:r>
      <w:r w:rsidR="009C33BA" w:rsidRPr="006672A4">
        <w:rPr>
          <w:rFonts w:ascii="Times New Roman" w:hAnsi="Times New Roman" w:cs="Times New Roman"/>
          <w:sz w:val="24"/>
          <w:szCs w:val="24"/>
        </w:rPr>
        <w:t>, la simulation pourra alors débuter. Lorsque cette dernière se termine, une nouvelle boîte de dialogue apparaît et propose cette fois-ci de sélectionner un emplacement de sauvegarde des résultats</w:t>
      </w:r>
      <w:r w:rsidR="00514BFC" w:rsidRPr="006672A4">
        <w:rPr>
          <w:rFonts w:ascii="Times New Roman" w:hAnsi="Times New Roman" w:cs="Times New Roman"/>
          <w:sz w:val="24"/>
          <w:szCs w:val="24"/>
        </w:rPr>
        <w:t xml:space="preserve"> sous format .csv. Un titre de fichier horodaté est également proposé par défaut</w:t>
      </w:r>
      <w:r w:rsidR="00652084">
        <w:rPr>
          <w:rFonts w:ascii="Times New Roman" w:hAnsi="Times New Roman" w:cs="Times New Roman"/>
          <w:sz w:val="24"/>
          <w:szCs w:val="24"/>
        </w:rPr>
        <w:t>.</w:t>
      </w:r>
    </w:p>
    <w:p w14:paraId="725BE815" w14:textId="77777777" w:rsidR="001040C4" w:rsidRDefault="00BD6F49"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lastRenderedPageBreak/>
        <w:t>Après avoir enregistré ou non les données issues de la simulation, le bouton « </w:t>
      </w:r>
      <w:r w:rsidRPr="00167DD6">
        <w:rPr>
          <w:rFonts w:ascii="Times New Roman" w:hAnsi="Times New Roman" w:cs="Times New Roman"/>
          <w:i/>
          <w:iCs/>
          <w:sz w:val="24"/>
          <w:szCs w:val="24"/>
        </w:rPr>
        <w:t>Show Graph</w:t>
      </w:r>
      <w:r w:rsidRPr="006672A4">
        <w:rPr>
          <w:rFonts w:ascii="Times New Roman" w:hAnsi="Times New Roman" w:cs="Times New Roman"/>
          <w:sz w:val="24"/>
          <w:szCs w:val="24"/>
        </w:rPr>
        <w:t> » (Fig.</w:t>
      </w:r>
      <w:r w:rsidR="006F4B2C">
        <w:rPr>
          <w:rFonts w:ascii="Times New Roman" w:hAnsi="Times New Roman" w:cs="Times New Roman"/>
          <w:sz w:val="24"/>
          <w:szCs w:val="24"/>
        </w:rPr>
        <w:t xml:space="preserve"> 14</w:t>
      </w:r>
      <w:r w:rsidRPr="006672A4">
        <w:rPr>
          <w:rFonts w:ascii="Times New Roman" w:hAnsi="Times New Roman" w:cs="Times New Roman"/>
          <w:sz w:val="24"/>
          <w:szCs w:val="24"/>
        </w:rPr>
        <w:t>) est actif et donne la possibilité à l’utilisateur d’ouvrir une nouvelle fenêtre mettant à disposition un graphique issu des résultats</w:t>
      </w:r>
      <w:r w:rsidR="00675E56" w:rsidRPr="006672A4">
        <w:rPr>
          <w:rFonts w:ascii="Times New Roman" w:hAnsi="Times New Roman" w:cs="Times New Roman"/>
          <w:sz w:val="24"/>
          <w:szCs w:val="24"/>
        </w:rPr>
        <w:t xml:space="preserve"> avec une barre d’outils</w:t>
      </w:r>
      <w:r w:rsidR="00BE5C60" w:rsidRPr="006672A4">
        <w:rPr>
          <w:rFonts w:ascii="Times New Roman" w:hAnsi="Times New Roman" w:cs="Times New Roman"/>
          <w:sz w:val="24"/>
          <w:szCs w:val="24"/>
        </w:rPr>
        <w:t xml:space="preserve"> permettant de jouer sur l’affichage, mais aussi de sauvegarder l’image sous plusieurs formats</w:t>
      </w:r>
      <w:r w:rsidR="00E67A7E" w:rsidRPr="006672A4">
        <w:rPr>
          <w:rFonts w:ascii="Times New Roman" w:hAnsi="Times New Roman" w:cs="Times New Roman"/>
          <w:sz w:val="24"/>
          <w:szCs w:val="24"/>
        </w:rPr>
        <w:t xml:space="preserve"> (Fig.</w:t>
      </w:r>
      <w:r w:rsidR="001040C4">
        <w:rPr>
          <w:rFonts w:ascii="Times New Roman" w:hAnsi="Times New Roman" w:cs="Times New Roman"/>
          <w:sz w:val="24"/>
          <w:szCs w:val="24"/>
        </w:rPr>
        <w:t xml:space="preserve"> </w:t>
      </w:r>
      <w:r w:rsidR="00E67A7E" w:rsidRPr="006672A4">
        <w:rPr>
          <w:rFonts w:ascii="Times New Roman" w:hAnsi="Times New Roman" w:cs="Times New Roman"/>
          <w:sz w:val="24"/>
          <w:szCs w:val="24"/>
        </w:rPr>
        <w:t>1</w:t>
      </w:r>
      <w:r w:rsidR="001040C4">
        <w:rPr>
          <w:rFonts w:ascii="Times New Roman" w:hAnsi="Times New Roman" w:cs="Times New Roman"/>
          <w:sz w:val="24"/>
          <w:szCs w:val="24"/>
        </w:rPr>
        <w:t>7</w:t>
      </w:r>
      <w:r w:rsidR="00E67A7E" w:rsidRPr="006672A4">
        <w:rPr>
          <w:rFonts w:ascii="Times New Roman" w:hAnsi="Times New Roman" w:cs="Times New Roman"/>
          <w:sz w:val="24"/>
          <w:szCs w:val="24"/>
        </w:rPr>
        <w:t xml:space="preserve"> par exemple)</w:t>
      </w:r>
      <w:r w:rsidR="00BE5C60" w:rsidRPr="006672A4">
        <w:rPr>
          <w:rFonts w:ascii="Times New Roman" w:hAnsi="Times New Roman" w:cs="Times New Roman"/>
          <w:sz w:val="24"/>
          <w:szCs w:val="24"/>
        </w:rPr>
        <w:t xml:space="preserve">. Il est possible d’afficher ce graphique, autant de fois que l’utilisateur le désire. </w:t>
      </w:r>
    </w:p>
    <w:p w14:paraId="74A32DB9" w14:textId="15EE4F10" w:rsidR="00BE5C60" w:rsidRPr="006672A4" w:rsidRDefault="00BE5C60" w:rsidP="001040C4">
      <w:pPr>
        <w:jc w:val="both"/>
        <w:rPr>
          <w:rFonts w:ascii="Times New Roman" w:hAnsi="Times New Roman" w:cs="Times New Roman"/>
          <w:sz w:val="24"/>
          <w:szCs w:val="24"/>
        </w:rPr>
      </w:pPr>
      <w:r w:rsidRPr="006672A4">
        <w:rPr>
          <w:rFonts w:ascii="Times New Roman" w:hAnsi="Times New Roman" w:cs="Times New Roman"/>
          <w:sz w:val="24"/>
          <w:szCs w:val="24"/>
        </w:rPr>
        <w:t>Le bouton est désactivé une fois que l’utilisateur a décidé de relancer une simulation (via « </w:t>
      </w:r>
      <w:r w:rsidRPr="00167DD6">
        <w:rPr>
          <w:rFonts w:ascii="Times New Roman" w:hAnsi="Times New Roman" w:cs="Times New Roman"/>
          <w:i/>
          <w:iCs/>
          <w:sz w:val="24"/>
          <w:szCs w:val="24"/>
        </w:rPr>
        <w:t>Select File</w:t>
      </w:r>
      <w:r w:rsidRPr="006672A4">
        <w:rPr>
          <w:rFonts w:ascii="Times New Roman" w:hAnsi="Times New Roman" w:cs="Times New Roman"/>
          <w:sz w:val="24"/>
          <w:szCs w:val="24"/>
        </w:rPr>
        <w:t> ») ou bien tout simplement en quittant le mode d’une manière ou d’une autre.</w:t>
      </w:r>
    </w:p>
    <w:p w14:paraId="105AB64F" w14:textId="77777777" w:rsidR="008A538C" w:rsidRDefault="008A538C" w:rsidP="00167DD6">
      <w:pPr>
        <w:ind w:firstLine="709"/>
        <w:jc w:val="both"/>
        <w:rPr>
          <w:rFonts w:ascii="Times New Roman" w:hAnsi="Times New Roman" w:cs="Times New Roman"/>
          <w:sz w:val="24"/>
          <w:szCs w:val="24"/>
        </w:rPr>
      </w:pPr>
    </w:p>
    <w:p w14:paraId="1EA111FC" w14:textId="750ED075" w:rsidR="00FD44D9" w:rsidRPr="006672A4" w:rsidRDefault="004B6849"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Le principe et but du mode « </w:t>
      </w:r>
      <w:r w:rsidRPr="00167DD6">
        <w:rPr>
          <w:rFonts w:ascii="Times New Roman" w:hAnsi="Times New Roman" w:cs="Times New Roman"/>
          <w:i/>
          <w:iCs/>
          <w:sz w:val="24"/>
          <w:szCs w:val="24"/>
        </w:rPr>
        <w:t>Calibration</w:t>
      </w:r>
      <w:r w:rsidRPr="006672A4">
        <w:rPr>
          <w:rFonts w:ascii="Times New Roman" w:hAnsi="Times New Roman" w:cs="Times New Roman"/>
          <w:sz w:val="24"/>
          <w:szCs w:val="24"/>
        </w:rPr>
        <w:t> » est d’obtenir les mesures issues du capteur MPU6050 sous un mode non asservi, soit</w:t>
      </w:r>
      <w:r w:rsidR="008A538C">
        <w:rPr>
          <w:rFonts w:ascii="Times New Roman" w:hAnsi="Times New Roman" w:cs="Times New Roman"/>
          <w:sz w:val="24"/>
          <w:szCs w:val="24"/>
        </w:rPr>
        <w:t xml:space="preserve"> via</w:t>
      </w:r>
      <w:r w:rsidRPr="006672A4">
        <w:rPr>
          <w:rFonts w:ascii="Times New Roman" w:hAnsi="Times New Roman" w:cs="Times New Roman"/>
          <w:sz w:val="24"/>
          <w:szCs w:val="24"/>
        </w:rPr>
        <w:t xml:space="preserve"> « </w:t>
      </w:r>
      <w:r w:rsidRPr="00167DD6">
        <w:rPr>
          <w:rFonts w:ascii="Times New Roman" w:hAnsi="Times New Roman" w:cs="Times New Roman"/>
          <w:i/>
          <w:iCs/>
          <w:sz w:val="24"/>
          <w:szCs w:val="24"/>
        </w:rPr>
        <w:t>Manual Mode Term</w:t>
      </w:r>
      <w:r w:rsidRPr="006672A4">
        <w:rPr>
          <w:rFonts w:ascii="Times New Roman" w:hAnsi="Times New Roman" w:cs="Times New Roman"/>
          <w:sz w:val="24"/>
          <w:szCs w:val="24"/>
        </w:rPr>
        <w:t xml:space="preserve"> », afin de pouvoir en tirer des études </w:t>
      </w:r>
      <w:r w:rsidR="00FD44D9" w:rsidRPr="006672A4">
        <w:rPr>
          <w:rFonts w:ascii="Times New Roman" w:hAnsi="Times New Roman" w:cs="Times New Roman"/>
          <w:sz w:val="24"/>
          <w:szCs w:val="24"/>
        </w:rPr>
        <w:t>sur l’évolution mécanique du bras en fonction du moteur.</w:t>
      </w:r>
      <w:r w:rsidR="00167DD6">
        <w:rPr>
          <w:rFonts w:ascii="Times New Roman" w:hAnsi="Times New Roman" w:cs="Times New Roman"/>
          <w:sz w:val="24"/>
          <w:szCs w:val="24"/>
        </w:rPr>
        <w:t xml:space="preserve"> </w:t>
      </w:r>
      <w:r w:rsidR="00FD44D9" w:rsidRPr="006672A4">
        <w:rPr>
          <w:rFonts w:ascii="Times New Roman" w:hAnsi="Times New Roman" w:cs="Times New Roman"/>
          <w:sz w:val="24"/>
          <w:szCs w:val="24"/>
        </w:rPr>
        <w:t>Ces études peuvent notamment faire office de sujets de travaux pratiques propres au dispositif.</w:t>
      </w:r>
    </w:p>
    <w:p w14:paraId="5718F41F" w14:textId="6EC22360" w:rsidR="00FD44D9" w:rsidRPr="006672A4" w:rsidRDefault="00064E3A"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Dans le cadre d’une future utilisation du dispositif, il nous a donc été demandé</w:t>
      </w:r>
      <w:r w:rsidR="008A538C">
        <w:rPr>
          <w:rFonts w:ascii="Times New Roman" w:hAnsi="Times New Roman" w:cs="Times New Roman"/>
          <w:sz w:val="24"/>
          <w:szCs w:val="24"/>
        </w:rPr>
        <w:t xml:space="preserve"> (par nos « clients » / professeurs des matières concernées par l’utilisation du dispositif)</w:t>
      </w:r>
      <w:r w:rsidRPr="006672A4">
        <w:rPr>
          <w:rFonts w:ascii="Times New Roman" w:hAnsi="Times New Roman" w:cs="Times New Roman"/>
          <w:sz w:val="24"/>
          <w:szCs w:val="24"/>
        </w:rPr>
        <w:t xml:space="preserve"> de pouvoir récupérer les données brutes issues du gyromètre et de l’accéléromètre de la centrale inertielle (sur 3 axes), ainsi que les positions angulaires calculées sur 2 axes (X sur laquelle la rotation du bras s’effectue et Y).</w:t>
      </w:r>
    </w:p>
    <w:p w14:paraId="6D3D273F" w14:textId="77777777" w:rsidR="00F84416" w:rsidRDefault="00064E3A" w:rsidP="00F84416">
      <w:pPr>
        <w:jc w:val="both"/>
        <w:rPr>
          <w:rFonts w:ascii="Times New Roman" w:hAnsi="Times New Roman" w:cs="Times New Roman"/>
          <w:sz w:val="24"/>
          <w:szCs w:val="24"/>
        </w:rPr>
      </w:pPr>
      <w:r w:rsidRPr="006672A4">
        <w:rPr>
          <w:rFonts w:ascii="Times New Roman" w:hAnsi="Times New Roman" w:cs="Times New Roman"/>
          <w:sz w:val="24"/>
          <w:szCs w:val="24"/>
        </w:rPr>
        <w:t xml:space="preserve">A noter que </w:t>
      </w:r>
      <w:r w:rsidR="00BA1F95" w:rsidRPr="006672A4">
        <w:rPr>
          <w:rFonts w:ascii="Times New Roman" w:hAnsi="Times New Roman" w:cs="Times New Roman"/>
          <w:sz w:val="24"/>
          <w:szCs w:val="24"/>
        </w:rPr>
        <w:t>les graphiques issus</w:t>
      </w:r>
      <w:r w:rsidRPr="006672A4">
        <w:rPr>
          <w:rFonts w:ascii="Times New Roman" w:hAnsi="Times New Roman" w:cs="Times New Roman"/>
          <w:sz w:val="24"/>
          <w:szCs w:val="24"/>
        </w:rPr>
        <w:t xml:space="preserve"> de « </w:t>
      </w:r>
      <w:r w:rsidRPr="00167DD6">
        <w:rPr>
          <w:rFonts w:ascii="Times New Roman" w:hAnsi="Times New Roman" w:cs="Times New Roman"/>
          <w:i/>
          <w:iCs/>
          <w:sz w:val="24"/>
          <w:szCs w:val="24"/>
        </w:rPr>
        <w:t>Show graph</w:t>
      </w:r>
      <w:r w:rsidRPr="006672A4">
        <w:rPr>
          <w:rFonts w:ascii="Times New Roman" w:hAnsi="Times New Roman" w:cs="Times New Roman"/>
          <w:sz w:val="24"/>
          <w:szCs w:val="24"/>
        </w:rPr>
        <w:t> » portent uniquement sur la position angulaire selon X</w:t>
      </w:r>
      <w:r w:rsidR="00F84416">
        <w:rPr>
          <w:rFonts w:ascii="Times New Roman" w:hAnsi="Times New Roman" w:cs="Times New Roman"/>
          <w:sz w:val="24"/>
          <w:szCs w:val="24"/>
        </w:rPr>
        <w:t> :</w:t>
      </w:r>
    </w:p>
    <w:p w14:paraId="0E65754F" w14:textId="0782F008" w:rsidR="00F84416" w:rsidRDefault="00F84416" w:rsidP="00167DD6">
      <w:pPr>
        <w:ind w:firstLine="709"/>
        <w:jc w:val="both"/>
        <w:rPr>
          <w:rFonts w:ascii="Times New Roman" w:hAnsi="Times New Roman" w:cs="Times New Roman"/>
          <w:sz w:val="24"/>
          <w:szCs w:val="24"/>
        </w:rPr>
      </w:pPr>
      <w:r>
        <w:rPr>
          <w:rFonts w:ascii="Times New Roman" w:hAnsi="Times New Roman" w:cs="Times New Roman"/>
          <w:sz w:val="24"/>
          <w:szCs w:val="24"/>
        </w:rPr>
        <w:t>-</w:t>
      </w:r>
      <w:r w:rsidR="00064E3A" w:rsidRPr="006672A4">
        <w:rPr>
          <w:rFonts w:ascii="Times New Roman" w:hAnsi="Times New Roman" w:cs="Times New Roman"/>
          <w:sz w:val="24"/>
          <w:szCs w:val="24"/>
        </w:rPr>
        <w:t xml:space="preserve"> </w:t>
      </w:r>
      <w:r>
        <w:rPr>
          <w:rFonts w:ascii="Times New Roman" w:hAnsi="Times New Roman" w:cs="Times New Roman"/>
          <w:sz w:val="24"/>
          <w:szCs w:val="24"/>
        </w:rPr>
        <w:t>S</w:t>
      </w:r>
      <w:r w:rsidR="00064E3A" w:rsidRPr="006672A4">
        <w:rPr>
          <w:rFonts w:ascii="Times New Roman" w:hAnsi="Times New Roman" w:cs="Times New Roman"/>
          <w:sz w:val="24"/>
          <w:szCs w:val="24"/>
        </w:rPr>
        <w:t>oit en fonction du temps pour un échelon donné (on donnera alors une seule ligne de consigne d’entrée</w:t>
      </w:r>
      <w:r w:rsidR="00BA1F95" w:rsidRPr="006672A4">
        <w:rPr>
          <w:rFonts w:ascii="Times New Roman" w:hAnsi="Times New Roman" w:cs="Times New Roman"/>
          <w:sz w:val="24"/>
          <w:szCs w:val="24"/>
        </w:rPr>
        <w:t>, ou bien 2</w:t>
      </w:r>
      <w:r w:rsidR="009C22EE" w:rsidRPr="006672A4">
        <w:rPr>
          <w:rFonts w:ascii="Times New Roman" w:hAnsi="Times New Roman" w:cs="Times New Roman"/>
          <w:sz w:val="24"/>
          <w:szCs w:val="24"/>
        </w:rPr>
        <w:t xml:space="preserve"> lignes</w:t>
      </w:r>
      <w:r w:rsidR="00BA1F95" w:rsidRPr="006672A4">
        <w:rPr>
          <w:rFonts w:ascii="Times New Roman" w:hAnsi="Times New Roman" w:cs="Times New Roman"/>
          <w:sz w:val="24"/>
          <w:szCs w:val="24"/>
        </w:rPr>
        <w:t xml:space="preserve"> avec un</w:t>
      </w:r>
      <w:r w:rsidR="00380BD0">
        <w:rPr>
          <w:rFonts w:ascii="Times New Roman" w:hAnsi="Times New Roman" w:cs="Times New Roman"/>
          <w:sz w:val="24"/>
          <w:szCs w:val="24"/>
        </w:rPr>
        <w:t xml:space="preserve"> court</w:t>
      </w:r>
      <w:r w:rsidR="00BA1F95" w:rsidRPr="006672A4">
        <w:rPr>
          <w:rFonts w:ascii="Times New Roman" w:hAnsi="Times New Roman" w:cs="Times New Roman"/>
          <w:sz w:val="24"/>
          <w:szCs w:val="24"/>
        </w:rPr>
        <w:t xml:space="preserve"> temps d’initialisation sur 0% si l’on désire éviter des premi</w:t>
      </w:r>
      <w:r w:rsidR="00C045DA" w:rsidRPr="006672A4">
        <w:rPr>
          <w:rFonts w:ascii="Times New Roman" w:hAnsi="Times New Roman" w:cs="Times New Roman"/>
          <w:sz w:val="24"/>
          <w:szCs w:val="24"/>
        </w:rPr>
        <w:t>ers points qui peuvent parfois être complètement faussés</w:t>
      </w:r>
      <w:r w:rsidR="00380BD0">
        <w:rPr>
          <w:rFonts w:ascii="Times New Roman" w:hAnsi="Times New Roman" w:cs="Times New Roman"/>
          <w:sz w:val="24"/>
          <w:szCs w:val="24"/>
        </w:rPr>
        <w:t xml:space="preserve"> </w:t>
      </w:r>
      <w:r w:rsidR="00774A63" w:rsidRPr="006672A4">
        <w:rPr>
          <w:rFonts w:ascii="Times New Roman" w:hAnsi="Times New Roman" w:cs="Times New Roman"/>
          <w:sz w:val="24"/>
          <w:szCs w:val="24"/>
        </w:rPr>
        <w:t>« </w:t>
      </w:r>
      <w:r w:rsidR="00774A63" w:rsidRPr="00167DD6">
        <w:rPr>
          <w:rFonts w:ascii="Times New Roman" w:hAnsi="Times New Roman" w:cs="Times New Roman"/>
          <w:i/>
          <w:iCs/>
          <w:sz w:val="24"/>
          <w:szCs w:val="24"/>
        </w:rPr>
        <w:t>glitch</w:t>
      </w:r>
      <w:r w:rsidR="00774A63" w:rsidRPr="006672A4">
        <w:rPr>
          <w:rFonts w:ascii="Times New Roman" w:hAnsi="Times New Roman" w:cs="Times New Roman"/>
          <w:sz w:val="24"/>
          <w:szCs w:val="24"/>
        </w:rPr>
        <w:t> »</w:t>
      </w:r>
      <w:r w:rsidR="00064E3A" w:rsidRPr="006672A4">
        <w:rPr>
          <w:rFonts w:ascii="Times New Roman" w:hAnsi="Times New Roman" w:cs="Times New Roman"/>
          <w:sz w:val="24"/>
          <w:szCs w:val="24"/>
        </w:rPr>
        <w:t>)</w:t>
      </w:r>
      <w:r>
        <w:rPr>
          <w:rFonts w:ascii="Times New Roman" w:hAnsi="Times New Roman" w:cs="Times New Roman"/>
          <w:sz w:val="24"/>
          <w:szCs w:val="24"/>
        </w:rPr>
        <w:t> ;</w:t>
      </w:r>
    </w:p>
    <w:p w14:paraId="2F9A8CF5" w14:textId="77777777" w:rsidR="00F84416" w:rsidRDefault="00F84416" w:rsidP="00167DD6">
      <w:pPr>
        <w:ind w:firstLine="709"/>
        <w:jc w:val="both"/>
        <w:rPr>
          <w:rFonts w:ascii="Times New Roman" w:hAnsi="Times New Roman" w:cs="Times New Roman"/>
          <w:sz w:val="24"/>
          <w:szCs w:val="24"/>
        </w:rPr>
      </w:pPr>
      <w:r>
        <w:rPr>
          <w:rFonts w:ascii="Times New Roman" w:hAnsi="Times New Roman" w:cs="Times New Roman"/>
          <w:sz w:val="24"/>
          <w:szCs w:val="24"/>
        </w:rPr>
        <w:t>- S</w:t>
      </w:r>
      <w:r w:rsidR="00C045DA" w:rsidRPr="006672A4">
        <w:rPr>
          <w:rFonts w:ascii="Times New Roman" w:hAnsi="Times New Roman" w:cs="Times New Roman"/>
          <w:sz w:val="24"/>
          <w:szCs w:val="24"/>
        </w:rPr>
        <w:t xml:space="preserve">oit en fonction de la consigne en pour mille de gaz moteur. </w:t>
      </w:r>
    </w:p>
    <w:p w14:paraId="0A2045A0" w14:textId="77777777" w:rsidR="008C11FB" w:rsidRPr="006672A4" w:rsidRDefault="008C11FB"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drawing>
          <wp:inline distT="0" distB="0" distL="0" distR="0" wp14:anchorId="34628984" wp14:editId="37246912">
            <wp:extent cx="3667125" cy="3172353"/>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3036" cy="3194768"/>
                    </a:xfrm>
                    <a:prstGeom prst="rect">
                      <a:avLst/>
                    </a:prstGeom>
                  </pic:spPr>
                </pic:pic>
              </a:graphicData>
            </a:graphic>
          </wp:inline>
        </w:drawing>
      </w:r>
    </w:p>
    <w:p w14:paraId="0E68B469" w14:textId="4EF77832" w:rsidR="008C11FB" w:rsidRPr="006672A4" w:rsidRDefault="008C11FB" w:rsidP="00D92142">
      <w:pPr>
        <w:pStyle w:val="Lgende"/>
        <w:jc w:val="center"/>
        <w:rPr>
          <w:rFonts w:ascii="Times New Roman" w:hAnsi="Times New Roman" w:cs="Times New Roman"/>
          <w:sz w:val="20"/>
          <w:szCs w:val="20"/>
        </w:rPr>
      </w:pPr>
      <w:bookmarkStart w:id="48" w:name="_Toc129554581"/>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17</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Exemple de graphique issu de "Show Graph" du mode "Calibration" - étude dynamique</w:t>
      </w:r>
      <w:bookmarkEnd w:id="48"/>
    </w:p>
    <w:p w14:paraId="637327E2" w14:textId="7B3B4A26" w:rsidR="00F84416" w:rsidRDefault="00F84416" w:rsidP="00F84416">
      <w:pPr>
        <w:jc w:val="both"/>
        <w:rPr>
          <w:rFonts w:ascii="Times New Roman" w:hAnsi="Times New Roman" w:cs="Times New Roman"/>
          <w:sz w:val="24"/>
          <w:szCs w:val="24"/>
        </w:rPr>
      </w:pPr>
      <w:r w:rsidRPr="006672A4">
        <w:rPr>
          <w:rFonts w:ascii="Times New Roman" w:hAnsi="Times New Roman" w:cs="Times New Roman"/>
          <w:sz w:val="24"/>
          <w:szCs w:val="24"/>
        </w:rPr>
        <w:lastRenderedPageBreak/>
        <w:t xml:space="preserve">La première étude </w:t>
      </w:r>
      <w:r w:rsidR="00380BD0">
        <w:rPr>
          <w:rFonts w:ascii="Times New Roman" w:hAnsi="Times New Roman" w:cs="Times New Roman"/>
          <w:sz w:val="24"/>
          <w:szCs w:val="24"/>
        </w:rPr>
        <w:t>est</w:t>
      </w:r>
      <w:r w:rsidRPr="006672A4">
        <w:rPr>
          <w:rFonts w:ascii="Times New Roman" w:hAnsi="Times New Roman" w:cs="Times New Roman"/>
          <w:sz w:val="24"/>
          <w:szCs w:val="24"/>
        </w:rPr>
        <w:t xml:space="preserve"> dite dynamique (Fig.</w:t>
      </w:r>
      <w:r>
        <w:rPr>
          <w:rFonts w:ascii="Times New Roman" w:hAnsi="Times New Roman" w:cs="Times New Roman"/>
          <w:sz w:val="24"/>
          <w:szCs w:val="24"/>
        </w:rPr>
        <w:t xml:space="preserve"> </w:t>
      </w:r>
      <w:r w:rsidRPr="006672A4">
        <w:rPr>
          <w:rFonts w:ascii="Times New Roman" w:hAnsi="Times New Roman" w:cs="Times New Roman"/>
          <w:sz w:val="24"/>
          <w:szCs w:val="24"/>
        </w:rPr>
        <w:t>1</w:t>
      </w:r>
      <w:r>
        <w:rPr>
          <w:rFonts w:ascii="Times New Roman" w:hAnsi="Times New Roman" w:cs="Times New Roman"/>
          <w:sz w:val="24"/>
          <w:szCs w:val="24"/>
        </w:rPr>
        <w:t>7</w:t>
      </w:r>
      <w:r w:rsidRPr="006672A4">
        <w:rPr>
          <w:rFonts w:ascii="Times New Roman" w:hAnsi="Times New Roman" w:cs="Times New Roman"/>
          <w:sz w:val="24"/>
          <w:szCs w:val="24"/>
        </w:rPr>
        <w:t>) et la seconde est dite statique (Fig.</w:t>
      </w:r>
      <w:r>
        <w:rPr>
          <w:rFonts w:ascii="Times New Roman" w:hAnsi="Times New Roman" w:cs="Times New Roman"/>
          <w:sz w:val="24"/>
          <w:szCs w:val="24"/>
        </w:rPr>
        <w:t xml:space="preserve"> </w:t>
      </w:r>
      <w:r w:rsidRPr="006672A4">
        <w:rPr>
          <w:rFonts w:ascii="Times New Roman" w:hAnsi="Times New Roman" w:cs="Times New Roman"/>
          <w:sz w:val="24"/>
          <w:szCs w:val="24"/>
        </w:rPr>
        <w:t>1</w:t>
      </w:r>
      <w:r>
        <w:rPr>
          <w:rFonts w:ascii="Times New Roman" w:hAnsi="Times New Roman" w:cs="Times New Roman"/>
          <w:sz w:val="24"/>
          <w:szCs w:val="24"/>
        </w:rPr>
        <w:t>8</w:t>
      </w:r>
      <w:r w:rsidRPr="006672A4">
        <w:rPr>
          <w:rFonts w:ascii="Times New Roman" w:hAnsi="Times New Roman" w:cs="Times New Roman"/>
          <w:sz w:val="24"/>
          <w:szCs w:val="24"/>
        </w:rPr>
        <w:t>).</w:t>
      </w:r>
    </w:p>
    <w:p w14:paraId="572F54B5" w14:textId="43AD1E60" w:rsidR="00F5576A" w:rsidRPr="006672A4" w:rsidRDefault="00F5576A"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drawing>
          <wp:inline distT="0" distB="0" distL="0" distR="0" wp14:anchorId="1ADE5255" wp14:editId="7E133174">
            <wp:extent cx="3762375" cy="326553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6844" cy="3286771"/>
                    </a:xfrm>
                    <a:prstGeom prst="rect">
                      <a:avLst/>
                    </a:prstGeom>
                  </pic:spPr>
                </pic:pic>
              </a:graphicData>
            </a:graphic>
          </wp:inline>
        </w:drawing>
      </w:r>
    </w:p>
    <w:p w14:paraId="48D5EFB3" w14:textId="657972E1" w:rsidR="00F5576A" w:rsidRPr="00DB0692" w:rsidRDefault="00F5576A" w:rsidP="00DB0692">
      <w:pPr>
        <w:pStyle w:val="Lgende"/>
        <w:jc w:val="center"/>
        <w:rPr>
          <w:rFonts w:ascii="Times New Roman" w:hAnsi="Times New Roman" w:cs="Times New Roman"/>
          <w:sz w:val="20"/>
          <w:szCs w:val="20"/>
        </w:rPr>
      </w:pPr>
      <w:bookmarkStart w:id="49" w:name="_Toc129554582"/>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18</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Exemple de graphique issu de "Show Graph" du mode "Calibration" - étude statique</w:t>
      </w:r>
      <w:bookmarkEnd w:id="49"/>
    </w:p>
    <w:p w14:paraId="02BA6179" w14:textId="6E777701" w:rsidR="00F75E45" w:rsidRPr="006672A4" w:rsidRDefault="00C57FC6"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Pour revenir en détail sur l</w:t>
      </w:r>
      <w:r w:rsidR="0042175A" w:rsidRPr="006672A4">
        <w:rPr>
          <w:rFonts w:ascii="Times New Roman" w:hAnsi="Times New Roman" w:cs="Times New Roman"/>
          <w:sz w:val="24"/>
          <w:szCs w:val="24"/>
        </w:rPr>
        <w:t>’obtention des mesures</w:t>
      </w:r>
      <w:r w:rsidR="002F18A0" w:rsidRPr="006672A4">
        <w:rPr>
          <w:rFonts w:ascii="Times New Roman" w:hAnsi="Times New Roman" w:cs="Times New Roman"/>
          <w:sz w:val="24"/>
          <w:szCs w:val="24"/>
        </w:rPr>
        <w:t xml:space="preserve">, il m’a été recommandé en premier temps, d’affiner le pas de la consigne de gaz moteur. Comme évoqué précédemment, le pas était de 1% et sachant que 17% de gaz suffisait à atteindre un seuil « critique » pour la position du bras, nous ne pouvions alors pas obtenir des courbes très détaillées. C’est ainsi que l’on m’a demandé de réduire le pas à 1‰ soit 0,1%. Cela s’est donc fait en modifiant la fonction </w:t>
      </w:r>
      <w:r w:rsidR="00901122" w:rsidRPr="006672A4">
        <w:rPr>
          <w:rFonts w:ascii="Times New Roman" w:hAnsi="Times New Roman" w:cs="Times New Roman"/>
          <w:sz w:val="24"/>
          <w:szCs w:val="24"/>
        </w:rPr>
        <w:t>« </w:t>
      </w:r>
      <w:r w:rsidR="00901122" w:rsidRPr="00167DD6">
        <w:rPr>
          <w:rFonts w:ascii="Times New Roman" w:hAnsi="Times New Roman" w:cs="Times New Roman"/>
          <w:i/>
          <w:iCs/>
          <w:sz w:val="24"/>
          <w:szCs w:val="24"/>
        </w:rPr>
        <w:t>mapping_adc_value_percent</w:t>
      </w:r>
      <w:r w:rsidR="00901122" w:rsidRPr="006672A4">
        <w:rPr>
          <w:rFonts w:ascii="Times New Roman" w:hAnsi="Times New Roman" w:cs="Times New Roman"/>
          <w:sz w:val="24"/>
          <w:szCs w:val="24"/>
        </w:rPr>
        <w:t> » (TAG_UC_007) définie dans le fichier « </w:t>
      </w:r>
      <w:r w:rsidR="00901122" w:rsidRPr="00167DD6">
        <w:rPr>
          <w:rFonts w:ascii="Times New Roman" w:hAnsi="Times New Roman" w:cs="Times New Roman"/>
          <w:i/>
          <w:iCs/>
          <w:sz w:val="24"/>
          <w:szCs w:val="24"/>
        </w:rPr>
        <w:t>yann.c</w:t>
      </w:r>
      <w:r w:rsidR="00901122" w:rsidRPr="006672A4">
        <w:rPr>
          <w:rFonts w:ascii="Times New Roman" w:hAnsi="Times New Roman" w:cs="Times New Roman"/>
          <w:sz w:val="24"/>
          <w:szCs w:val="24"/>
        </w:rPr>
        <w:t> »</w:t>
      </w:r>
      <w:r w:rsidR="00951462" w:rsidRPr="006672A4">
        <w:rPr>
          <w:rFonts w:ascii="Times New Roman" w:hAnsi="Times New Roman" w:cs="Times New Roman"/>
          <w:sz w:val="24"/>
          <w:szCs w:val="24"/>
        </w:rPr>
        <w:t>.</w:t>
      </w:r>
    </w:p>
    <w:p w14:paraId="7CCC87A7" w14:textId="77777777" w:rsidR="000B76BE" w:rsidRDefault="00951462"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 xml:space="preserve">Ensuite, il m’a été recommandé de m’informer au sujet de la méthode de communication </w:t>
      </w:r>
      <w:r w:rsidR="00BD0C8D" w:rsidRPr="006672A4">
        <w:rPr>
          <w:rFonts w:ascii="Times New Roman" w:hAnsi="Times New Roman" w:cs="Times New Roman"/>
          <w:sz w:val="24"/>
          <w:szCs w:val="24"/>
        </w:rPr>
        <w:t xml:space="preserve">à employer </w:t>
      </w:r>
      <w:r w:rsidRPr="006672A4">
        <w:rPr>
          <w:rFonts w:ascii="Times New Roman" w:hAnsi="Times New Roman" w:cs="Times New Roman"/>
          <w:sz w:val="24"/>
          <w:szCs w:val="24"/>
        </w:rPr>
        <w:t xml:space="preserve">pour pouvoir transmettre les données mesurées </w:t>
      </w:r>
      <w:r w:rsidR="00BD0C8D" w:rsidRPr="006672A4">
        <w:rPr>
          <w:rFonts w:ascii="Times New Roman" w:hAnsi="Times New Roman" w:cs="Times New Roman"/>
          <w:sz w:val="24"/>
          <w:szCs w:val="24"/>
        </w:rPr>
        <w:t>car le « </w:t>
      </w:r>
      <w:r w:rsidR="00BD0C8D" w:rsidRPr="00167DD6">
        <w:rPr>
          <w:rFonts w:ascii="Times New Roman" w:hAnsi="Times New Roman" w:cs="Times New Roman"/>
          <w:i/>
          <w:iCs/>
          <w:sz w:val="24"/>
          <w:szCs w:val="24"/>
        </w:rPr>
        <w:t>polling</w:t>
      </w:r>
      <w:r w:rsidR="00BD0C8D" w:rsidRPr="006672A4">
        <w:rPr>
          <w:rFonts w:ascii="Times New Roman" w:hAnsi="Times New Roman" w:cs="Times New Roman"/>
          <w:sz w:val="24"/>
          <w:szCs w:val="24"/>
        </w:rPr>
        <w:t xml:space="preserve"> » m’imposait de renvoyer constamment un caractère </w:t>
      </w:r>
      <w:r w:rsidR="00E65F45" w:rsidRPr="006672A4">
        <w:rPr>
          <w:rFonts w:ascii="Times New Roman" w:hAnsi="Times New Roman" w:cs="Times New Roman"/>
          <w:sz w:val="24"/>
          <w:szCs w:val="24"/>
        </w:rPr>
        <w:t xml:space="preserve">pour pouvoir accéder aux fonctions de lecture du capteur. </w:t>
      </w:r>
    </w:p>
    <w:p w14:paraId="6DD4D6A9" w14:textId="60141092" w:rsidR="00E65F45" w:rsidRPr="006672A4" w:rsidRDefault="00E65F45"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Je me suis alors orienté vers un mode par interruption, via les « </w:t>
      </w:r>
      <w:r w:rsidRPr="00167DD6">
        <w:rPr>
          <w:rFonts w:ascii="Times New Roman" w:hAnsi="Times New Roman" w:cs="Times New Roman"/>
          <w:i/>
          <w:iCs/>
          <w:sz w:val="24"/>
          <w:szCs w:val="24"/>
        </w:rPr>
        <w:t>Timers interrupts</w:t>
      </w:r>
      <w:r w:rsidRPr="006672A4">
        <w:rPr>
          <w:rFonts w:ascii="Times New Roman" w:hAnsi="Times New Roman" w:cs="Times New Roman"/>
          <w:sz w:val="24"/>
          <w:szCs w:val="24"/>
        </w:rPr>
        <w:t> »</w:t>
      </w:r>
      <w:r w:rsidR="00E761E9" w:rsidRPr="006672A4">
        <w:rPr>
          <w:rFonts w:ascii="Times New Roman" w:hAnsi="Times New Roman" w:cs="Times New Roman"/>
          <w:sz w:val="24"/>
          <w:szCs w:val="24"/>
        </w:rPr>
        <w:t xml:space="preserve"> de la STM32.</w:t>
      </w:r>
    </w:p>
    <w:p w14:paraId="6BAA27FD" w14:textId="1F830944" w:rsidR="00E761E9" w:rsidRPr="006672A4" w:rsidRDefault="00E761E9" w:rsidP="000B76BE">
      <w:pPr>
        <w:jc w:val="both"/>
        <w:rPr>
          <w:rFonts w:ascii="Times New Roman" w:hAnsi="Times New Roman" w:cs="Times New Roman"/>
          <w:sz w:val="24"/>
          <w:szCs w:val="24"/>
        </w:rPr>
      </w:pPr>
      <w:r w:rsidRPr="006672A4">
        <w:rPr>
          <w:rFonts w:ascii="Times New Roman" w:hAnsi="Times New Roman" w:cs="Times New Roman"/>
          <w:sz w:val="24"/>
          <w:szCs w:val="24"/>
        </w:rPr>
        <w:t>Il faut d’abord sélectionner une période de tic (« </w:t>
      </w:r>
      <w:r w:rsidRPr="00167DD6">
        <w:rPr>
          <w:rFonts w:ascii="Times New Roman" w:hAnsi="Times New Roman" w:cs="Times New Roman"/>
          <w:i/>
          <w:iCs/>
          <w:sz w:val="24"/>
          <w:szCs w:val="24"/>
        </w:rPr>
        <w:t>counter period</w:t>
      </w:r>
      <w:r w:rsidRPr="006672A4">
        <w:rPr>
          <w:rFonts w:ascii="Times New Roman" w:hAnsi="Times New Roman" w:cs="Times New Roman"/>
          <w:sz w:val="24"/>
          <w:szCs w:val="24"/>
        </w:rPr>
        <w:t> ») qui nous permet de connaître le nombre de fois que sera exécuté une routine définie dans la fonction « </w:t>
      </w:r>
      <w:r w:rsidRPr="00167DD6">
        <w:rPr>
          <w:rFonts w:ascii="Times New Roman" w:hAnsi="Times New Roman" w:cs="Times New Roman"/>
          <w:i/>
          <w:iCs/>
          <w:sz w:val="24"/>
          <w:szCs w:val="24"/>
        </w:rPr>
        <w:t>Callback </w:t>
      </w:r>
      <w:r w:rsidRPr="006672A4">
        <w:rPr>
          <w:rFonts w:ascii="Times New Roman" w:hAnsi="Times New Roman" w:cs="Times New Roman"/>
          <w:sz w:val="24"/>
          <w:szCs w:val="24"/>
        </w:rPr>
        <w:t>» : « </w:t>
      </w:r>
      <w:r w:rsidRPr="00167DD6">
        <w:rPr>
          <w:rFonts w:ascii="Times New Roman" w:hAnsi="Times New Roman" w:cs="Times New Roman"/>
          <w:i/>
          <w:iCs/>
          <w:sz w:val="24"/>
          <w:szCs w:val="24"/>
        </w:rPr>
        <w:t>HAL_TIM_PeriodElapsedCallback</w:t>
      </w:r>
      <w:r w:rsidRPr="006672A4">
        <w:rPr>
          <w:rFonts w:ascii="Times New Roman" w:hAnsi="Times New Roman" w:cs="Times New Roman"/>
          <w:sz w:val="24"/>
          <w:szCs w:val="24"/>
        </w:rPr>
        <w:t> » (TAG_UC_004).</w:t>
      </w:r>
    </w:p>
    <w:p w14:paraId="7CC2D687" w14:textId="77777777" w:rsidR="000B76BE" w:rsidRDefault="00E761E9" w:rsidP="000B76BE">
      <w:pPr>
        <w:jc w:val="both"/>
        <w:rPr>
          <w:rFonts w:ascii="Times New Roman" w:hAnsi="Times New Roman" w:cs="Times New Roman"/>
          <w:sz w:val="24"/>
          <w:szCs w:val="24"/>
        </w:rPr>
      </w:pPr>
      <w:r w:rsidRPr="006672A4">
        <w:rPr>
          <w:rFonts w:ascii="Times New Roman" w:hAnsi="Times New Roman" w:cs="Times New Roman"/>
          <w:sz w:val="24"/>
          <w:szCs w:val="24"/>
        </w:rPr>
        <w:t xml:space="preserve">En connaissant le nombre de </w:t>
      </w:r>
      <w:r w:rsidR="00350C78" w:rsidRPr="006672A4">
        <w:rPr>
          <w:rFonts w:ascii="Times New Roman" w:hAnsi="Times New Roman" w:cs="Times New Roman"/>
          <w:sz w:val="24"/>
          <w:szCs w:val="24"/>
        </w:rPr>
        <w:t>tics</w:t>
      </w:r>
      <w:r w:rsidRPr="006672A4">
        <w:rPr>
          <w:rFonts w:ascii="Times New Roman" w:hAnsi="Times New Roman" w:cs="Times New Roman"/>
          <w:sz w:val="24"/>
          <w:szCs w:val="24"/>
        </w:rPr>
        <w:t xml:space="preserve"> par seconde selon la valeur de « </w:t>
      </w:r>
      <w:r w:rsidRPr="00167DD6">
        <w:rPr>
          <w:rFonts w:ascii="Times New Roman" w:hAnsi="Times New Roman" w:cs="Times New Roman"/>
          <w:i/>
          <w:iCs/>
          <w:sz w:val="24"/>
          <w:szCs w:val="24"/>
        </w:rPr>
        <w:t>counter period</w:t>
      </w:r>
      <w:r w:rsidRPr="006672A4">
        <w:rPr>
          <w:rFonts w:ascii="Times New Roman" w:hAnsi="Times New Roman" w:cs="Times New Roman"/>
          <w:sz w:val="24"/>
          <w:szCs w:val="24"/>
        </w:rPr>
        <w:t xml:space="preserve"> » choisie, on a alors le nombre de </w:t>
      </w:r>
      <w:r w:rsidR="00350C78" w:rsidRPr="006672A4">
        <w:rPr>
          <w:rFonts w:ascii="Times New Roman" w:hAnsi="Times New Roman" w:cs="Times New Roman"/>
          <w:sz w:val="24"/>
          <w:szCs w:val="24"/>
        </w:rPr>
        <w:t>mesures effectuées et par conséquent le nombre de points par lignes de consignes (fichier .txt) sur nos graphiques.</w:t>
      </w:r>
      <w:r w:rsidR="00167DD6">
        <w:rPr>
          <w:rFonts w:ascii="Times New Roman" w:hAnsi="Times New Roman" w:cs="Times New Roman"/>
          <w:sz w:val="24"/>
          <w:szCs w:val="24"/>
        </w:rPr>
        <w:t xml:space="preserve"> </w:t>
      </w:r>
    </w:p>
    <w:p w14:paraId="72883F06" w14:textId="0608D1B1" w:rsidR="00DB0E59" w:rsidRPr="006672A4" w:rsidRDefault="00350C78" w:rsidP="000B76BE">
      <w:pPr>
        <w:jc w:val="both"/>
        <w:rPr>
          <w:rFonts w:ascii="Times New Roman" w:hAnsi="Times New Roman" w:cs="Times New Roman"/>
          <w:sz w:val="24"/>
          <w:szCs w:val="24"/>
        </w:rPr>
      </w:pPr>
      <w:r w:rsidRPr="006672A4">
        <w:rPr>
          <w:rFonts w:ascii="Times New Roman" w:hAnsi="Times New Roman" w:cs="Times New Roman"/>
          <w:sz w:val="24"/>
          <w:szCs w:val="24"/>
        </w:rPr>
        <w:t>J’ai opté pour une « </w:t>
      </w:r>
      <w:r w:rsidRPr="00167DD6">
        <w:rPr>
          <w:rFonts w:ascii="Times New Roman" w:hAnsi="Times New Roman" w:cs="Times New Roman"/>
          <w:i/>
          <w:iCs/>
          <w:sz w:val="24"/>
          <w:szCs w:val="24"/>
        </w:rPr>
        <w:t>counter period</w:t>
      </w:r>
      <w:r w:rsidRPr="006672A4">
        <w:rPr>
          <w:rFonts w:ascii="Times New Roman" w:hAnsi="Times New Roman" w:cs="Times New Roman"/>
          <w:sz w:val="24"/>
          <w:szCs w:val="24"/>
        </w:rPr>
        <w:t> » de 200 qui est équivalente à 20ms. On a donc 50 points par seconde de prise de mesures (soit 250 points par ligne de consigne sur la Fig.</w:t>
      </w:r>
      <w:r w:rsidR="000B76BE">
        <w:rPr>
          <w:rFonts w:ascii="Times New Roman" w:hAnsi="Times New Roman" w:cs="Times New Roman"/>
          <w:sz w:val="24"/>
          <w:szCs w:val="24"/>
        </w:rPr>
        <w:t xml:space="preserve"> </w:t>
      </w:r>
      <w:r w:rsidRPr="006672A4">
        <w:rPr>
          <w:rFonts w:ascii="Times New Roman" w:hAnsi="Times New Roman" w:cs="Times New Roman"/>
          <w:sz w:val="24"/>
          <w:szCs w:val="24"/>
        </w:rPr>
        <w:t>1</w:t>
      </w:r>
      <w:r w:rsidR="000B76BE">
        <w:rPr>
          <w:rFonts w:ascii="Times New Roman" w:hAnsi="Times New Roman" w:cs="Times New Roman"/>
          <w:sz w:val="24"/>
          <w:szCs w:val="24"/>
        </w:rPr>
        <w:t>6</w:t>
      </w:r>
      <w:r w:rsidRPr="006672A4">
        <w:rPr>
          <w:rFonts w:ascii="Times New Roman" w:hAnsi="Times New Roman" w:cs="Times New Roman"/>
          <w:sz w:val="24"/>
          <w:szCs w:val="24"/>
        </w:rPr>
        <w:t xml:space="preserve"> dont les temps de mesures sont de 5s et donc 250 points par abscisse sur un graphique).</w:t>
      </w:r>
      <w:r w:rsidR="00DB0E59" w:rsidRPr="006672A4">
        <w:rPr>
          <w:rFonts w:ascii="Times New Roman" w:hAnsi="Times New Roman" w:cs="Times New Roman"/>
          <w:sz w:val="24"/>
          <w:szCs w:val="24"/>
        </w:rPr>
        <w:t xml:space="preserve"> Ce nombre de point très élevé est </w:t>
      </w:r>
      <w:r w:rsidR="00697010" w:rsidRPr="006672A4">
        <w:rPr>
          <w:rFonts w:ascii="Times New Roman" w:hAnsi="Times New Roman" w:cs="Times New Roman"/>
          <w:sz w:val="24"/>
          <w:szCs w:val="24"/>
        </w:rPr>
        <w:t>amplemen</w:t>
      </w:r>
      <w:r w:rsidR="00DB0E59" w:rsidRPr="006672A4">
        <w:rPr>
          <w:rFonts w:ascii="Times New Roman" w:hAnsi="Times New Roman" w:cs="Times New Roman"/>
          <w:sz w:val="24"/>
          <w:szCs w:val="24"/>
        </w:rPr>
        <w:t>t suffisant pour notre étude.</w:t>
      </w:r>
    </w:p>
    <w:p w14:paraId="697BD5BF" w14:textId="03D22A16" w:rsidR="00A97770" w:rsidRPr="006672A4" w:rsidRDefault="00DB0E59"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Il m’a ensuite été demandé de m’informer sur la communication via le DMA, mais qui après quelques recherches et tests, m’a paru ne pas être nécessaire pour cette mission.</w:t>
      </w:r>
    </w:p>
    <w:p w14:paraId="01073E76" w14:textId="6CC1C612" w:rsidR="00E761E9" w:rsidRPr="006672A4" w:rsidRDefault="00A97770"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lastRenderedPageBreak/>
        <w:t>Le mode « </w:t>
      </w:r>
      <w:r w:rsidRPr="00167DD6">
        <w:rPr>
          <w:rFonts w:ascii="Times New Roman" w:hAnsi="Times New Roman" w:cs="Times New Roman"/>
          <w:i/>
          <w:iCs/>
          <w:sz w:val="24"/>
          <w:szCs w:val="24"/>
        </w:rPr>
        <w:t>Séquence de vol</w:t>
      </w:r>
      <w:r w:rsidRPr="006672A4">
        <w:rPr>
          <w:rFonts w:ascii="Times New Roman" w:hAnsi="Times New Roman" w:cs="Times New Roman"/>
          <w:sz w:val="24"/>
          <w:szCs w:val="24"/>
        </w:rPr>
        <w:t xml:space="preserve"> » est défini selon la classe </w:t>
      </w:r>
      <w:r w:rsidR="0084779C" w:rsidRPr="006672A4">
        <w:rPr>
          <w:rFonts w:ascii="Times New Roman" w:hAnsi="Times New Roman" w:cs="Times New Roman"/>
          <w:sz w:val="24"/>
          <w:szCs w:val="24"/>
        </w:rPr>
        <w:t>« </w:t>
      </w:r>
      <w:r w:rsidR="0084779C" w:rsidRPr="00167DD6">
        <w:rPr>
          <w:rFonts w:ascii="Times New Roman" w:hAnsi="Times New Roman" w:cs="Times New Roman"/>
          <w:i/>
          <w:iCs/>
          <w:sz w:val="24"/>
          <w:szCs w:val="24"/>
        </w:rPr>
        <w:t>TripModeGUI </w:t>
      </w:r>
      <w:r w:rsidR="0084779C" w:rsidRPr="006672A4">
        <w:rPr>
          <w:rFonts w:ascii="Times New Roman" w:hAnsi="Times New Roman" w:cs="Times New Roman"/>
          <w:sz w:val="24"/>
          <w:szCs w:val="24"/>
        </w:rPr>
        <w:t>» (TAG_IHM_007) du fichier « </w:t>
      </w:r>
      <w:r w:rsidR="0084779C" w:rsidRPr="00AC05EC">
        <w:rPr>
          <w:rFonts w:ascii="Times New Roman" w:hAnsi="Times New Roman" w:cs="Times New Roman"/>
          <w:i/>
          <w:iCs/>
          <w:sz w:val="24"/>
          <w:szCs w:val="24"/>
        </w:rPr>
        <w:t>GUI Master</w:t>
      </w:r>
      <w:r w:rsidR="0084779C" w:rsidRPr="006672A4">
        <w:rPr>
          <w:rFonts w:ascii="Times New Roman" w:hAnsi="Times New Roman" w:cs="Times New Roman"/>
          <w:sz w:val="24"/>
          <w:szCs w:val="24"/>
        </w:rPr>
        <w:t> »</w:t>
      </w:r>
      <w:r w:rsidR="008D1C08" w:rsidRPr="006672A4">
        <w:rPr>
          <w:rFonts w:ascii="Times New Roman" w:hAnsi="Times New Roman" w:cs="Times New Roman"/>
          <w:sz w:val="24"/>
          <w:szCs w:val="24"/>
        </w:rPr>
        <w:t xml:space="preserve"> et reprend cette fois-ci le même principe que l’extension de fenêtre du mode « </w:t>
      </w:r>
      <w:r w:rsidR="008D1C08" w:rsidRPr="00AC05EC">
        <w:rPr>
          <w:rFonts w:ascii="Times New Roman" w:hAnsi="Times New Roman" w:cs="Times New Roman"/>
          <w:i/>
          <w:iCs/>
          <w:sz w:val="24"/>
          <w:szCs w:val="24"/>
        </w:rPr>
        <w:t>Calibration</w:t>
      </w:r>
      <w:r w:rsidR="008D1C08" w:rsidRPr="006672A4">
        <w:rPr>
          <w:rFonts w:ascii="Times New Roman" w:hAnsi="Times New Roman" w:cs="Times New Roman"/>
          <w:sz w:val="24"/>
          <w:szCs w:val="24"/>
        </w:rPr>
        <w:t> », bien qu’il n’y ait pas de bouton « </w:t>
      </w:r>
      <w:r w:rsidR="008D1C08" w:rsidRPr="00AC05EC">
        <w:rPr>
          <w:rFonts w:ascii="Times New Roman" w:hAnsi="Times New Roman" w:cs="Times New Roman"/>
          <w:i/>
          <w:iCs/>
          <w:sz w:val="24"/>
          <w:szCs w:val="24"/>
        </w:rPr>
        <w:t>Show Graph</w:t>
      </w:r>
      <w:r w:rsidR="008D1C08" w:rsidRPr="006672A4">
        <w:rPr>
          <w:rFonts w:ascii="Times New Roman" w:hAnsi="Times New Roman" w:cs="Times New Roman"/>
          <w:sz w:val="24"/>
          <w:szCs w:val="24"/>
        </w:rPr>
        <w:t> » (Fig.</w:t>
      </w:r>
      <w:r w:rsidR="00B306A5">
        <w:rPr>
          <w:rFonts w:ascii="Times New Roman" w:hAnsi="Times New Roman" w:cs="Times New Roman"/>
          <w:sz w:val="24"/>
          <w:szCs w:val="24"/>
        </w:rPr>
        <w:t xml:space="preserve"> </w:t>
      </w:r>
      <w:r w:rsidR="008D1C08" w:rsidRPr="006672A4">
        <w:rPr>
          <w:rFonts w:ascii="Times New Roman" w:hAnsi="Times New Roman" w:cs="Times New Roman"/>
          <w:sz w:val="24"/>
          <w:szCs w:val="24"/>
        </w:rPr>
        <w:t>1</w:t>
      </w:r>
      <w:r w:rsidR="00B306A5">
        <w:rPr>
          <w:rFonts w:ascii="Times New Roman" w:hAnsi="Times New Roman" w:cs="Times New Roman"/>
          <w:sz w:val="24"/>
          <w:szCs w:val="24"/>
        </w:rPr>
        <w:t>9</w:t>
      </w:r>
      <w:r w:rsidR="008D1C08" w:rsidRPr="006672A4">
        <w:rPr>
          <w:rFonts w:ascii="Times New Roman" w:hAnsi="Times New Roman" w:cs="Times New Roman"/>
          <w:sz w:val="24"/>
          <w:szCs w:val="24"/>
        </w:rPr>
        <w:t>).</w:t>
      </w:r>
    </w:p>
    <w:p w14:paraId="73D64A98" w14:textId="77777777" w:rsidR="005F5444" w:rsidRPr="006672A4" w:rsidRDefault="005F5444"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drawing>
          <wp:inline distT="0" distB="0" distL="0" distR="0" wp14:anchorId="6FCE3AA4" wp14:editId="317A9431">
            <wp:extent cx="5780599" cy="148847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7507" cy="1495408"/>
                    </a:xfrm>
                    <a:prstGeom prst="rect">
                      <a:avLst/>
                    </a:prstGeom>
                  </pic:spPr>
                </pic:pic>
              </a:graphicData>
            </a:graphic>
          </wp:inline>
        </w:drawing>
      </w:r>
    </w:p>
    <w:p w14:paraId="33C0F694" w14:textId="2D46AC3D" w:rsidR="005F5444" w:rsidRPr="00DB0692" w:rsidRDefault="005F5444" w:rsidP="00DB0692">
      <w:pPr>
        <w:pStyle w:val="Lgende"/>
        <w:jc w:val="center"/>
        <w:rPr>
          <w:rFonts w:ascii="Times New Roman" w:hAnsi="Times New Roman" w:cs="Times New Roman"/>
          <w:sz w:val="20"/>
          <w:szCs w:val="20"/>
        </w:rPr>
      </w:pPr>
      <w:bookmarkStart w:id="50" w:name="_Toc129554583"/>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19</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xml:space="preserve">: Extension de fenêtre propre au mode « Trip </w:t>
      </w:r>
      <w:r w:rsidR="008977A0" w:rsidRPr="006672A4">
        <w:rPr>
          <w:rFonts w:ascii="Times New Roman" w:hAnsi="Times New Roman" w:cs="Times New Roman"/>
          <w:sz w:val="20"/>
          <w:szCs w:val="20"/>
        </w:rPr>
        <w:t>Mode »</w:t>
      </w:r>
      <w:bookmarkEnd w:id="50"/>
    </w:p>
    <w:p w14:paraId="2F73DC26" w14:textId="0E1592D5" w:rsidR="008977A0" w:rsidRPr="006672A4" w:rsidRDefault="00792051" w:rsidP="00AC05EC">
      <w:pPr>
        <w:ind w:firstLine="709"/>
        <w:jc w:val="both"/>
        <w:rPr>
          <w:rFonts w:ascii="Times New Roman" w:hAnsi="Times New Roman" w:cs="Times New Roman"/>
          <w:sz w:val="24"/>
          <w:szCs w:val="24"/>
        </w:rPr>
      </w:pPr>
      <w:r w:rsidRPr="006672A4">
        <w:rPr>
          <w:rFonts w:ascii="Times New Roman" w:hAnsi="Times New Roman" w:cs="Times New Roman"/>
          <w:sz w:val="24"/>
          <w:szCs w:val="24"/>
        </w:rPr>
        <w:t xml:space="preserve">Le principe est </w:t>
      </w:r>
      <w:r w:rsidR="00B306A5">
        <w:rPr>
          <w:rFonts w:ascii="Times New Roman" w:hAnsi="Times New Roman" w:cs="Times New Roman"/>
          <w:sz w:val="24"/>
          <w:szCs w:val="24"/>
        </w:rPr>
        <w:t xml:space="preserve">assez </w:t>
      </w:r>
      <w:r w:rsidRPr="006672A4">
        <w:rPr>
          <w:rFonts w:ascii="Times New Roman" w:hAnsi="Times New Roman" w:cs="Times New Roman"/>
          <w:sz w:val="24"/>
          <w:szCs w:val="24"/>
        </w:rPr>
        <w:t>similaire, l’utilisateur est invité à sélectionner un fichier (cette fois-ci le fichier « </w:t>
      </w:r>
      <w:r w:rsidRPr="00AC05EC">
        <w:rPr>
          <w:rFonts w:ascii="Times New Roman" w:hAnsi="Times New Roman" w:cs="Times New Roman"/>
          <w:i/>
          <w:iCs/>
          <w:sz w:val="24"/>
          <w:szCs w:val="24"/>
        </w:rPr>
        <w:t>test trip</w:t>
      </w:r>
      <w:r w:rsidRPr="006672A4">
        <w:rPr>
          <w:rFonts w:ascii="Times New Roman" w:hAnsi="Times New Roman" w:cs="Times New Roman"/>
          <w:sz w:val="24"/>
          <w:szCs w:val="24"/>
        </w:rPr>
        <w:t xml:space="preserve"> » de la </w:t>
      </w:r>
      <w:r w:rsidR="00B306A5">
        <w:rPr>
          <w:rFonts w:ascii="Times New Roman" w:hAnsi="Times New Roman" w:cs="Times New Roman"/>
          <w:sz w:val="24"/>
          <w:szCs w:val="24"/>
        </w:rPr>
        <w:t>F</w:t>
      </w:r>
      <w:r w:rsidRPr="006672A4">
        <w:rPr>
          <w:rFonts w:ascii="Times New Roman" w:hAnsi="Times New Roman" w:cs="Times New Roman"/>
          <w:sz w:val="24"/>
          <w:szCs w:val="24"/>
        </w:rPr>
        <w:t>igure 1</w:t>
      </w:r>
      <w:r w:rsidR="00B306A5">
        <w:rPr>
          <w:rFonts w:ascii="Times New Roman" w:hAnsi="Times New Roman" w:cs="Times New Roman"/>
          <w:sz w:val="24"/>
          <w:szCs w:val="24"/>
        </w:rPr>
        <w:t>5</w:t>
      </w:r>
      <w:r w:rsidRPr="006672A4">
        <w:rPr>
          <w:rFonts w:ascii="Times New Roman" w:hAnsi="Times New Roman" w:cs="Times New Roman"/>
          <w:sz w:val="24"/>
          <w:szCs w:val="24"/>
        </w:rPr>
        <w:t xml:space="preserve">), </w:t>
      </w:r>
      <w:r w:rsidR="00915AE9" w:rsidRPr="006672A4">
        <w:rPr>
          <w:rFonts w:ascii="Times New Roman" w:hAnsi="Times New Roman" w:cs="Times New Roman"/>
          <w:sz w:val="24"/>
          <w:szCs w:val="24"/>
        </w:rPr>
        <w:t>puis l</w:t>
      </w:r>
      <w:r w:rsidRPr="006672A4">
        <w:rPr>
          <w:rFonts w:ascii="Times New Roman" w:hAnsi="Times New Roman" w:cs="Times New Roman"/>
          <w:sz w:val="24"/>
          <w:szCs w:val="24"/>
        </w:rPr>
        <w:t>a simulation s</w:t>
      </w:r>
      <w:r w:rsidR="00860549" w:rsidRPr="006672A4">
        <w:rPr>
          <w:rFonts w:ascii="Times New Roman" w:hAnsi="Times New Roman" w:cs="Times New Roman"/>
          <w:sz w:val="24"/>
          <w:szCs w:val="24"/>
        </w:rPr>
        <w:t>’effectue selon le mode « </w:t>
      </w:r>
      <w:r w:rsidR="00860549" w:rsidRPr="00AC05EC">
        <w:rPr>
          <w:rFonts w:ascii="Times New Roman" w:hAnsi="Times New Roman" w:cs="Times New Roman"/>
          <w:i/>
          <w:iCs/>
          <w:sz w:val="24"/>
          <w:szCs w:val="24"/>
        </w:rPr>
        <w:t>Auto Mode</w:t>
      </w:r>
      <w:r w:rsidR="00860549" w:rsidRPr="006672A4">
        <w:rPr>
          <w:rFonts w:ascii="Times New Roman" w:hAnsi="Times New Roman" w:cs="Times New Roman"/>
          <w:sz w:val="24"/>
          <w:szCs w:val="24"/>
        </w:rPr>
        <w:t> »</w:t>
      </w:r>
      <w:r w:rsidR="00915AE9" w:rsidRPr="006672A4">
        <w:rPr>
          <w:rFonts w:ascii="Times New Roman" w:hAnsi="Times New Roman" w:cs="Times New Roman"/>
          <w:sz w:val="24"/>
          <w:szCs w:val="24"/>
        </w:rPr>
        <w:t>.</w:t>
      </w:r>
    </w:p>
    <w:p w14:paraId="4FA2EAD0" w14:textId="2A4E30D1" w:rsidR="00860549" w:rsidRPr="006672A4" w:rsidRDefault="00860549" w:rsidP="00A66ABD">
      <w:pPr>
        <w:jc w:val="both"/>
        <w:rPr>
          <w:rFonts w:ascii="Times New Roman" w:hAnsi="Times New Roman" w:cs="Times New Roman"/>
          <w:sz w:val="24"/>
          <w:szCs w:val="24"/>
        </w:rPr>
      </w:pPr>
      <w:r w:rsidRPr="006672A4">
        <w:rPr>
          <w:rFonts w:ascii="Times New Roman" w:hAnsi="Times New Roman" w:cs="Times New Roman"/>
          <w:sz w:val="24"/>
          <w:szCs w:val="24"/>
        </w:rPr>
        <w:t>Le fichier texte « </w:t>
      </w:r>
      <w:r w:rsidRPr="00AC05EC">
        <w:rPr>
          <w:rFonts w:ascii="Times New Roman" w:hAnsi="Times New Roman" w:cs="Times New Roman"/>
          <w:i/>
          <w:iCs/>
          <w:sz w:val="24"/>
          <w:szCs w:val="24"/>
        </w:rPr>
        <w:t>test trip</w:t>
      </w:r>
      <w:r w:rsidRPr="006672A4">
        <w:rPr>
          <w:rFonts w:ascii="Times New Roman" w:hAnsi="Times New Roman" w:cs="Times New Roman"/>
          <w:sz w:val="24"/>
          <w:szCs w:val="24"/>
        </w:rPr>
        <w:t> » reprend exactement la même disposition que « </w:t>
      </w:r>
      <w:r w:rsidRPr="00AC05EC">
        <w:rPr>
          <w:rFonts w:ascii="Times New Roman" w:hAnsi="Times New Roman" w:cs="Times New Roman"/>
          <w:i/>
          <w:iCs/>
          <w:sz w:val="24"/>
          <w:szCs w:val="24"/>
        </w:rPr>
        <w:t>test calibration</w:t>
      </w:r>
      <w:r w:rsidRPr="006672A4">
        <w:rPr>
          <w:rFonts w:ascii="Times New Roman" w:hAnsi="Times New Roman" w:cs="Times New Roman"/>
          <w:sz w:val="24"/>
          <w:szCs w:val="24"/>
        </w:rPr>
        <w:t> », à ceci près que la première colonne de nombres entiers n’est plus en consigne de gaz moteur, mais en consigne de position angulaire.</w:t>
      </w:r>
    </w:p>
    <w:p w14:paraId="4738EC91" w14:textId="77777777" w:rsidR="00A66ABD" w:rsidRDefault="00A66ABD" w:rsidP="00AC05EC">
      <w:pPr>
        <w:ind w:firstLine="709"/>
        <w:jc w:val="both"/>
        <w:rPr>
          <w:rFonts w:ascii="Times New Roman" w:hAnsi="Times New Roman" w:cs="Times New Roman"/>
          <w:sz w:val="24"/>
          <w:szCs w:val="24"/>
        </w:rPr>
      </w:pPr>
    </w:p>
    <w:p w14:paraId="14B399AB" w14:textId="2A65DB1A" w:rsidR="00ED593B" w:rsidRPr="006672A4" w:rsidRDefault="00ED593B" w:rsidP="00AC05EC">
      <w:pPr>
        <w:ind w:firstLine="709"/>
        <w:jc w:val="both"/>
        <w:rPr>
          <w:rFonts w:ascii="Times New Roman" w:hAnsi="Times New Roman" w:cs="Times New Roman"/>
          <w:sz w:val="24"/>
          <w:szCs w:val="24"/>
        </w:rPr>
      </w:pPr>
      <w:r w:rsidRPr="006672A4">
        <w:rPr>
          <w:rFonts w:ascii="Times New Roman" w:hAnsi="Times New Roman" w:cs="Times New Roman"/>
          <w:sz w:val="24"/>
          <w:szCs w:val="24"/>
        </w:rPr>
        <w:t>Le principe et but du mode « </w:t>
      </w:r>
      <w:r w:rsidRPr="00AC05EC">
        <w:rPr>
          <w:rFonts w:ascii="Times New Roman" w:hAnsi="Times New Roman" w:cs="Times New Roman"/>
          <w:i/>
          <w:iCs/>
          <w:sz w:val="24"/>
          <w:szCs w:val="24"/>
        </w:rPr>
        <w:t>Test Trip</w:t>
      </w:r>
      <w:r w:rsidRPr="006672A4">
        <w:rPr>
          <w:rFonts w:ascii="Times New Roman" w:hAnsi="Times New Roman" w:cs="Times New Roman"/>
          <w:sz w:val="24"/>
          <w:szCs w:val="24"/>
        </w:rPr>
        <w:t xml:space="preserve"> » est aussi d’obtenir les mesures issues du capteur MPU6050, cette fois-ci sous un mode asservi, afin de pouvoir en tirer des études sur l’asservissement du bras en fonction du moteur. Les données récupérées comportent en plus les termes d’erreurs pris en compte dans le calcul de l’asservissement (Fig. </w:t>
      </w:r>
      <w:r w:rsidR="00A711E5">
        <w:rPr>
          <w:rFonts w:ascii="Times New Roman" w:hAnsi="Times New Roman" w:cs="Times New Roman"/>
          <w:sz w:val="24"/>
          <w:szCs w:val="24"/>
        </w:rPr>
        <w:t>20</w:t>
      </w:r>
      <w:r w:rsidRPr="006672A4">
        <w:rPr>
          <w:rFonts w:ascii="Times New Roman" w:hAnsi="Times New Roman" w:cs="Times New Roman"/>
          <w:sz w:val="24"/>
          <w:szCs w:val="24"/>
        </w:rPr>
        <w:t>).</w:t>
      </w:r>
    </w:p>
    <w:p w14:paraId="149FD34A" w14:textId="77777777" w:rsidR="00794A01" w:rsidRPr="006672A4" w:rsidRDefault="00794A01"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drawing>
          <wp:inline distT="0" distB="0" distL="0" distR="0" wp14:anchorId="03EB72E3" wp14:editId="412E32DF">
            <wp:extent cx="3734321" cy="1019317"/>
            <wp:effectExtent l="0" t="0" r="0" b="952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34"/>
                    <a:stretch>
                      <a:fillRect/>
                    </a:stretch>
                  </pic:blipFill>
                  <pic:spPr>
                    <a:xfrm>
                      <a:off x="0" y="0"/>
                      <a:ext cx="3734321" cy="1019317"/>
                    </a:xfrm>
                    <a:prstGeom prst="rect">
                      <a:avLst/>
                    </a:prstGeom>
                  </pic:spPr>
                </pic:pic>
              </a:graphicData>
            </a:graphic>
          </wp:inline>
        </w:drawing>
      </w:r>
    </w:p>
    <w:p w14:paraId="16665AE3" w14:textId="6127274B" w:rsidR="00ED593B" w:rsidRPr="006672A4" w:rsidRDefault="00794A01" w:rsidP="00D92142">
      <w:pPr>
        <w:pStyle w:val="Lgende"/>
        <w:jc w:val="center"/>
        <w:rPr>
          <w:rFonts w:ascii="Times New Roman" w:hAnsi="Times New Roman" w:cs="Times New Roman"/>
          <w:sz w:val="20"/>
          <w:szCs w:val="20"/>
        </w:rPr>
      </w:pPr>
      <w:bookmarkStart w:id="51" w:name="_Toc129554584"/>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20</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Routine du calcul de la commande dans la boucle d'asservissement</w:t>
      </w:r>
      <w:bookmarkEnd w:id="51"/>
    </w:p>
    <w:p w14:paraId="495B0FCD" w14:textId="77777777" w:rsidR="00A711E5" w:rsidRDefault="00B4728B" w:rsidP="00DB0692">
      <w:pPr>
        <w:ind w:firstLine="709"/>
        <w:jc w:val="both"/>
        <w:rPr>
          <w:rFonts w:ascii="Times New Roman" w:hAnsi="Times New Roman" w:cs="Times New Roman"/>
          <w:sz w:val="24"/>
          <w:szCs w:val="24"/>
        </w:rPr>
      </w:pPr>
      <w:r w:rsidRPr="006672A4">
        <w:rPr>
          <w:rFonts w:ascii="Times New Roman" w:hAnsi="Times New Roman" w:cs="Times New Roman"/>
          <w:sz w:val="24"/>
          <w:szCs w:val="24"/>
        </w:rPr>
        <w:t>Les variables « </w:t>
      </w:r>
      <w:r w:rsidRPr="00AC05EC">
        <w:rPr>
          <w:rFonts w:ascii="Times New Roman" w:hAnsi="Times New Roman" w:cs="Times New Roman"/>
          <w:i/>
          <w:iCs/>
          <w:sz w:val="24"/>
          <w:szCs w:val="24"/>
        </w:rPr>
        <w:t>erreur</w:t>
      </w:r>
      <w:r w:rsidRPr="006672A4">
        <w:rPr>
          <w:rFonts w:ascii="Times New Roman" w:hAnsi="Times New Roman" w:cs="Times New Roman"/>
          <w:sz w:val="24"/>
          <w:szCs w:val="24"/>
        </w:rPr>
        <w:t> », « </w:t>
      </w:r>
      <w:r w:rsidRPr="00AC05EC">
        <w:rPr>
          <w:rFonts w:ascii="Times New Roman" w:hAnsi="Times New Roman" w:cs="Times New Roman"/>
          <w:i/>
          <w:iCs/>
          <w:sz w:val="24"/>
          <w:szCs w:val="24"/>
        </w:rPr>
        <w:t>integre_erreur</w:t>
      </w:r>
      <w:r w:rsidRPr="006672A4">
        <w:rPr>
          <w:rFonts w:ascii="Times New Roman" w:hAnsi="Times New Roman" w:cs="Times New Roman"/>
          <w:sz w:val="24"/>
          <w:szCs w:val="24"/>
        </w:rPr>
        <w:t> », ainsi que « </w:t>
      </w:r>
      <w:r w:rsidRPr="00AC05EC">
        <w:rPr>
          <w:rFonts w:ascii="Times New Roman" w:hAnsi="Times New Roman" w:cs="Times New Roman"/>
          <w:i/>
          <w:iCs/>
          <w:sz w:val="24"/>
          <w:szCs w:val="24"/>
        </w:rPr>
        <w:t>derive_erreur</w:t>
      </w:r>
      <w:r w:rsidRPr="006672A4">
        <w:rPr>
          <w:rFonts w:ascii="Times New Roman" w:hAnsi="Times New Roman" w:cs="Times New Roman"/>
          <w:sz w:val="24"/>
          <w:szCs w:val="24"/>
        </w:rPr>
        <w:t xml:space="preserve"> » sont associées, respectivement, aux coefficients </w:t>
      </w:r>
      <w:r w:rsidR="00AC05EC">
        <w:rPr>
          <w:rFonts w:ascii="Times New Roman" w:hAnsi="Times New Roman" w:cs="Times New Roman"/>
          <w:sz w:val="24"/>
          <w:szCs w:val="24"/>
        </w:rPr>
        <w:t>« </w:t>
      </w:r>
      <w:r w:rsidRPr="006672A4">
        <w:rPr>
          <w:rFonts w:ascii="Times New Roman" w:hAnsi="Times New Roman" w:cs="Times New Roman"/>
          <w:sz w:val="24"/>
          <w:szCs w:val="24"/>
        </w:rPr>
        <w:t>proportionnel intégral dérivé</w:t>
      </w:r>
      <w:r w:rsidR="00AC05EC">
        <w:rPr>
          <w:rFonts w:ascii="Times New Roman" w:hAnsi="Times New Roman" w:cs="Times New Roman"/>
          <w:sz w:val="24"/>
          <w:szCs w:val="24"/>
        </w:rPr>
        <w:t> »</w:t>
      </w:r>
      <w:r w:rsidRPr="006672A4">
        <w:rPr>
          <w:rFonts w:ascii="Times New Roman" w:hAnsi="Times New Roman" w:cs="Times New Roman"/>
          <w:sz w:val="24"/>
          <w:szCs w:val="24"/>
        </w:rPr>
        <w:t xml:space="preserve">. </w:t>
      </w:r>
    </w:p>
    <w:p w14:paraId="763313D5" w14:textId="77777777" w:rsidR="00A711E5" w:rsidRDefault="00AC05EC" w:rsidP="00A711E5">
      <w:pPr>
        <w:jc w:val="both"/>
        <w:rPr>
          <w:rFonts w:ascii="Times New Roman" w:hAnsi="Times New Roman" w:cs="Times New Roman"/>
          <w:sz w:val="24"/>
          <w:szCs w:val="24"/>
        </w:rPr>
      </w:pPr>
      <w:r w:rsidRPr="006672A4">
        <w:rPr>
          <w:rFonts w:ascii="Times New Roman" w:hAnsi="Times New Roman" w:cs="Times New Roman"/>
          <w:sz w:val="24"/>
          <w:szCs w:val="24"/>
        </w:rPr>
        <w:t>L’«</w:t>
      </w:r>
      <w:r w:rsidR="00B4728B" w:rsidRPr="006672A4">
        <w:rPr>
          <w:rFonts w:ascii="Times New Roman" w:hAnsi="Times New Roman" w:cs="Times New Roman"/>
          <w:sz w:val="24"/>
          <w:szCs w:val="24"/>
        </w:rPr>
        <w:t> </w:t>
      </w:r>
      <w:r w:rsidR="00B4728B" w:rsidRPr="00AC05EC">
        <w:rPr>
          <w:rFonts w:ascii="Times New Roman" w:hAnsi="Times New Roman" w:cs="Times New Roman"/>
          <w:i/>
          <w:iCs/>
          <w:sz w:val="24"/>
          <w:szCs w:val="24"/>
        </w:rPr>
        <w:t>erreur</w:t>
      </w:r>
      <w:r w:rsidR="00B4728B" w:rsidRPr="006672A4">
        <w:rPr>
          <w:rFonts w:ascii="Times New Roman" w:hAnsi="Times New Roman" w:cs="Times New Roman"/>
          <w:sz w:val="24"/>
          <w:szCs w:val="24"/>
        </w:rPr>
        <w:t xml:space="preserve"> » proportionnelle correspond à la différence entre la consigne d’angle et la mesure de l’angle déduite des capteurs de la centrale inertielle. </w:t>
      </w:r>
    </w:p>
    <w:p w14:paraId="5612A8E4" w14:textId="0836E534" w:rsidR="00A711E5" w:rsidRDefault="00B4728B" w:rsidP="00A711E5">
      <w:pPr>
        <w:jc w:val="both"/>
        <w:rPr>
          <w:rFonts w:ascii="Times New Roman" w:hAnsi="Times New Roman" w:cs="Times New Roman"/>
          <w:sz w:val="24"/>
          <w:szCs w:val="24"/>
        </w:rPr>
      </w:pPr>
      <w:r w:rsidRPr="006672A4">
        <w:rPr>
          <w:rFonts w:ascii="Times New Roman" w:hAnsi="Times New Roman" w:cs="Times New Roman"/>
          <w:sz w:val="24"/>
          <w:szCs w:val="24"/>
        </w:rPr>
        <w:t xml:space="preserve">L’erreur </w:t>
      </w:r>
      <w:r w:rsidR="00F342DE" w:rsidRPr="006672A4">
        <w:rPr>
          <w:rFonts w:ascii="Times New Roman" w:hAnsi="Times New Roman" w:cs="Times New Roman"/>
          <w:sz w:val="24"/>
          <w:szCs w:val="24"/>
        </w:rPr>
        <w:t>intégrale correspond à l’accumulation (somme) des erreurs proportionnelles, tandis que l’erreur dérivée prend en compte la différence entre l’erreur proportionnelle précédente et celle actuelle.</w:t>
      </w:r>
      <w:r w:rsidR="00AC05EC">
        <w:rPr>
          <w:rFonts w:ascii="Times New Roman" w:hAnsi="Times New Roman" w:cs="Times New Roman"/>
          <w:sz w:val="24"/>
          <w:szCs w:val="24"/>
        </w:rPr>
        <w:t xml:space="preserve"> </w:t>
      </w:r>
    </w:p>
    <w:p w14:paraId="02F9D04D" w14:textId="208CD6A1" w:rsidR="00ED593B" w:rsidRPr="006672A4" w:rsidRDefault="00F342DE" w:rsidP="00A711E5">
      <w:pPr>
        <w:jc w:val="both"/>
        <w:rPr>
          <w:rFonts w:ascii="Times New Roman" w:hAnsi="Times New Roman" w:cs="Times New Roman"/>
          <w:sz w:val="24"/>
          <w:szCs w:val="24"/>
        </w:rPr>
      </w:pPr>
      <w:r w:rsidRPr="006672A4">
        <w:rPr>
          <w:rFonts w:ascii="Times New Roman" w:hAnsi="Times New Roman" w:cs="Times New Roman"/>
          <w:sz w:val="24"/>
          <w:szCs w:val="24"/>
        </w:rPr>
        <w:t>Les valeurs successives de ces 3 variables ont été également rajouté dans la transmission de données.</w:t>
      </w:r>
    </w:p>
    <w:p w14:paraId="7A7846BC" w14:textId="3A604066" w:rsidR="00AC05EC" w:rsidRPr="00DB0692" w:rsidRDefault="00ED593B" w:rsidP="00AC05EC">
      <w:pPr>
        <w:pStyle w:val="Titre2"/>
        <w:jc w:val="both"/>
        <w:rPr>
          <w:rFonts w:ascii="Times New Roman" w:hAnsi="Times New Roman" w:cs="Times New Roman"/>
          <w:bCs/>
          <w:color w:val="auto"/>
          <w:sz w:val="28"/>
          <w:szCs w:val="28"/>
        </w:rPr>
      </w:pPr>
      <w:bookmarkStart w:id="52" w:name="_Toc129554616"/>
      <w:r w:rsidRPr="006672A4">
        <w:rPr>
          <w:rFonts w:ascii="Times New Roman" w:hAnsi="Times New Roman" w:cs="Times New Roman"/>
          <w:bCs/>
          <w:color w:val="auto"/>
          <w:sz w:val="28"/>
          <w:szCs w:val="28"/>
        </w:rPr>
        <w:lastRenderedPageBreak/>
        <w:t>Développement du mode « Séquence de vol »</w:t>
      </w:r>
      <w:bookmarkEnd w:id="52"/>
    </w:p>
    <w:p w14:paraId="21494BC9" w14:textId="749477B3" w:rsidR="00901122" w:rsidRPr="006672A4" w:rsidRDefault="00ED593B" w:rsidP="00382D5C">
      <w:pPr>
        <w:ind w:firstLine="576"/>
        <w:jc w:val="both"/>
        <w:rPr>
          <w:rFonts w:ascii="Times New Roman" w:hAnsi="Times New Roman" w:cs="Times New Roman"/>
          <w:sz w:val="24"/>
          <w:szCs w:val="24"/>
        </w:rPr>
      </w:pPr>
      <w:r w:rsidRPr="006672A4">
        <w:rPr>
          <w:rFonts w:ascii="Times New Roman" w:hAnsi="Times New Roman" w:cs="Times New Roman"/>
          <w:sz w:val="24"/>
          <w:szCs w:val="24"/>
        </w:rPr>
        <w:t>Après avoir effectué de</w:t>
      </w:r>
      <w:r w:rsidR="00864D7B">
        <w:rPr>
          <w:rFonts w:ascii="Times New Roman" w:hAnsi="Times New Roman" w:cs="Times New Roman"/>
          <w:sz w:val="24"/>
          <w:szCs w:val="24"/>
        </w:rPr>
        <w:t>s</w:t>
      </w:r>
      <w:r w:rsidRPr="006672A4">
        <w:rPr>
          <w:rFonts w:ascii="Times New Roman" w:hAnsi="Times New Roman" w:cs="Times New Roman"/>
          <w:sz w:val="24"/>
          <w:szCs w:val="24"/>
        </w:rPr>
        <w:t xml:space="preserve"> premiers</w:t>
      </w:r>
      <w:r w:rsidR="00864D7B">
        <w:rPr>
          <w:rFonts w:ascii="Times New Roman" w:hAnsi="Times New Roman" w:cs="Times New Roman"/>
          <w:sz w:val="24"/>
          <w:szCs w:val="24"/>
        </w:rPr>
        <w:t xml:space="preserve"> tests</w:t>
      </w:r>
      <w:r w:rsidRPr="006672A4">
        <w:rPr>
          <w:rFonts w:ascii="Times New Roman" w:hAnsi="Times New Roman" w:cs="Times New Roman"/>
          <w:sz w:val="24"/>
          <w:szCs w:val="24"/>
        </w:rPr>
        <w:t xml:space="preserve"> concluants sur l</w:t>
      </w:r>
      <w:r w:rsidR="00864D7B">
        <w:rPr>
          <w:rFonts w:ascii="Times New Roman" w:hAnsi="Times New Roman" w:cs="Times New Roman"/>
          <w:sz w:val="24"/>
          <w:szCs w:val="24"/>
        </w:rPr>
        <w:t xml:space="preserve">es </w:t>
      </w:r>
      <w:r w:rsidRPr="006672A4">
        <w:rPr>
          <w:rFonts w:ascii="Times New Roman" w:hAnsi="Times New Roman" w:cs="Times New Roman"/>
          <w:sz w:val="24"/>
          <w:szCs w:val="24"/>
        </w:rPr>
        <w:t>modes « </w:t>
      </w:r>
      <w:r w:rsidRPr="00382D5C">
        <w:rPr>
          <w:rFonts w:ascii="Times New Roman" w:hAnsi="Times New Roman" w:cs="Times New Roman"/>
          <w:i/>
          <w:iCs/>
          <w:sz w:val="24"/>
          <w:szCs w:val="24"/>
        </w:rPr>
        <w:t>Calibration</w:t>
      </w:r>
      <w:r w:rsidRPr="006672A4">
        <w:rPr>
          <w:rFonts w:ascii="Times New Roman" w:hAnsi="Times New Roman" w:cs="Times New Roman"/>
          <w:sz w:val="24"/>
          <w:szCs w:val="24"/>
        </w:rPr>
        <w:t> » et « </w:t>
      </w:r>
      <w:r w:rsidRPr="00382D5C">
        <w:rPr>
          <w:rFonts w:ascii="Times New Roman" w:hAnsi="Times New Roman" w:cs="Times New Roman"/>
          <w:i/>
          <w:iCs/>
          <w:sz w:val="24"/>
          <w:szCs w:val="24"/>
        </w:rPr>
        <w:t>Trip Mode</w:t>
      </w:r>
      <w:r w:rsidRPr="006672A4">
        <w:rPr>
          <w:rFonts w:ascii="Times New Roman" w:hAnsi="Times New Roman" w:cs="Times New Roman"/>
          <w:sz w:val="24"/>
          <w:szCs w:val="24"/>
        </w:rPr>
        <w:t> », j’ai poursuivi le développement de ce dernier, car nous avion</w:t>
      </w:r>
      <w:r w:rsidR="00A06AB2" w:rsidRPr="006672A4">
        <w:rPr>
          <w:rFonts w:ascii="Times New Roman" w:hAnsi="Times New Roman" w:cs="Times New Roman"/>
          <w:sz w:val="24"/>
          <w:szCs w:val="24"/>
        </w:rPr>
        <w:t xml:space="preserve">s eu </w:t>
      </w:r>
      <w:r w:rsidR="00864D7B">
        <w:rPr>
          <w:rFonts w:ascii="Times New Roman" w:hAnsi="Times New Roman" w:cs="Times New Roman"/>
          <w:sz w:val="24"/>
          <w:szCs w:val="24"/>
        </w:rPr>
        <w:t xml:space="preserve">alors </w:t>
      </w:r>
      <w:r w:rsidR="00A06AB2" w:rsidRPr="006672A4">
        <w:rPr>
          <w:rFonts w:ascii="Times New Roman" w:hAnsi="Times New Roman" w:cs="Times New Roman"/>
          <w:sz w:val="24"/>
          <w:szCs w:val="24"/>
        </w:rPr>
        <w:t>l’envie de trouver d’autres configurations de coefficients PID, dans un but de</w:t>
      </w:r>
      <w:r w:rsidR="00BA690B" w:rsidRPr="006672A4">
        <w:rPr>
          <w:rFonts w:ascii="Times New Roman" w:hAnsi="Times New Roman" w:cs="Times New Roman"/>
          <w:sz w:val="24"/>
          <w:szCs w:val="24"/>
        </w:rPr>
        <w:t xml:space="preserve"> meilleures</w:t>
      </w:r>
      <w:r w:rsidR="00A06AB2" w:rsidRPr="006672A4">
        <w:rPr>
          <w:rFonts w:ascii="Times New Roman" w:hAnsi="Times New Roman" w:cs="Times New Roman"/>
          <w:sz w:val="24"/>
          <w:szCs w:val="24"/>
        </w:rPr>
        <w:t xml:space="preserve"> performance</w:t>
      </w:r>
      <w:r w:rsidR="00BA690B" w:rsidRPr="006672A4">
        <w:rPr>
          <w:rFonts w:ascii="Times New Roman" w:hAnsi="Times New Roman" w:cs="Times New Roman"/>
          <w:sz w:val="24"/>
          <w:szCs w:val="24"/>
        </w:rPr>
        <w:t>s</w:t>
      </w:r>
      <w:r w:rsidR="00A06AB2" w:rsidRPr="006672A4">
        <w:rPr>
          <w:rFonts w:ascii="Times New Roman" w:hAnsi="Times New Roman" w:cs="Times New Roman"/>
          <w:sz w:val="24"/>
          <w:szCs w:val="24"/>
        </w:rPr>
        <w:t>.</w:t>
      </w:r>
    </w:p>
    <w:p w14:paraId="1F1B6210" w14:textId="73D8A7F6" w:rsidR="00A06AB2" w:rsidRPr="006672A4" w:rsidRDefault="00A06AB2" w:rsidP="00864D7B">
      <w:pPr>
        <w:jc w:val="both"/>
        <w:rPr>
          <w:rFonts w:ascii="Times New Roman" w:hAnsi="Times New Roman" w:cs="Times New Roman"/>
          <w:sz w:val="24"/>
          <w:szCs w:val="24"/>
        </w:rPr>
      </w:pPr>
      <w:r w:rsidRPr="006672A4">
        <w:rPr>
          <w:rFonts w:ascii="Times New Roman" w:hAnsi="Times New Roman" w:cs="Times New Roman"/>
          <w:sz w:val="24"/>
          <w:szCs w:val="24"/>
        </w:rPr>
        <w:t xml:space="preserve">Il m’est alors paru essentiel de rajouter des </w:t>
      </w:r>
      <w:r w:rsidRPr="00382D5C">
        <w:rPr>
          <w:rFonts w:ascii="Times New Roman" w:hAnsi="Times New Roman" w:cs="Times New Roman"/>
          <w:i/>
          <w:iCs/>
          <w:sz w:val="24"/>
          <w:szCs w:val="24"/>
        </w:rPr>
        <w:t>widgets</w:t>
      </w:r>
      <w:r w:rsidRPr="006672A4">
        <w:rPr>
          <w:rFonts w:ascii="Times New Roman" w:hAnsi="Times New Roman" w:cs="Times New Roman"/>
          <w:sz w:val="24"/>
          <w:szCs w:val="24"/>
        </w:rPr>
        <w:t xml:space="preserve"> à l’extension « </w:t>
      </w:r>
      <w:r w:rsidRPr="00382D5C">
        <w:rPr>
          <w:rFonts w:ascii="Times New Roman" w:hAnsi="Times New Roman" w:cs="Times New Roman"/>
          <w:i/>
          <w:iCs/>
          <w:sz w:val="24"/>
          <w:szCs w:val="24"/>
        </w:rPr>
        <w:t>TripModeGUI</w:t>
      </w:r>
      <w:r w:rsidRPr="006672A4">
        <w:rPr>
          <w:rFonts w:ascii="Times New Roman" w:hAnsi="Times New Roman" w:cs="Times New Roman"/>
          <w:sz w:val="24"/>
          <w:szCs w:val="24"/>
        </w:rPr>
        <w:t xml:space="preserve"> », afin de pouvoir renseigner de nouveaux coefficients PID rapidement et consécutivement (Fig. </w:t>
      </w:r>
      <w:r w:rsidR="00864D7B">
        <w:rPr>
          <w:rFonts w:ascii="Times New Roman" w:hAnsi="Times New Roman" w:cs="Times New Roman"/>
          <w:sz w:val="24"/>
          <w:szCs w:val="24"/>
        </w:rPr>
        <w:t>2</w:t>
      </w:r>
      <w:r w:rsidRPr="006672A4">
        <w:rPr>
          <w:rFonts w:ascii="Times New Roman" w:hAnsi="Times New Roman" w:cs="Times New Roman"/>
          <w:sz w:val="24"/>
          <w:szCs w:val="24"/>
        </w:rPr>
        <w:t>1)</w:t>
      </w:r>
      <w:r w:rsidR="005B5123" w:rsidRPr="006672A4">
        <w:rPr>
          <w:rFonts w:ascii="Times New Roman" w:hAnsi="Times New Roman" w:cs="Times New Roman"/>
          <w:sz w:val="24"/>
          <w:szCs w:val="24"/>
        </w:rPr>
        <w:t xml:space="preserve">, sans avoir à intervenir directement dans le </w:t>
      </w:r>
      <w:r w:rsidR="00382D5C">
        <w:rPr>
          <w:rFonts w:ascii="Times New Roman" w:hAnsi="Times New Roman" w:cs="Times New Roman"/>
          <w:sz w:val="24"/>
          <w:szCs w:val="24"/>
        </w:rPr>
        <w:t>« </w:t>
      </w:r>
      <w:r w:rsidR="005B5123" w:rsidRPr="00382D5C">
        <w:rPr>
          <w:rFonts w:ascii="Times New Roman" w:hAnsi="Times New Roman" w:cs="Times New Roman"/>
          <w:i/>
          <w:iCs/>
          <w:sz w:val="24"/>
          <w:szCs w:val="24"/>
        </w:rPr>
        <w:t>main.c</w:t>
      </w:r>
      <w:r w:rsidR="00382D5C">
        <w:rPr>
          <w:rFonts w:ascii="Times New Roman" w:hAnsi="Times New Roman" w:cs="Times New Roman"/>
          <w:i/>
          <w:iCs/>
          <w:sz w:val="24"/>
          <w:szCs w:val="24"/>
        </w:rPr>
        <w:t> </w:t>
      </w:r>
      <w:r w:rsidR="00382D5C" w:rsidRPr="00382D5C">
        <w:rPr>
          <w:rFonts w:ascii="Times New Roman" w:hAnsi="Times New Roman" w:cs="Times New Roman"/>
          <w:sz w:val="24"/>
          <w:szCs w:val="24"/>
        </w:rPr>
        <w:t>»</w:t>
      </w:r>
      <w:r w:rsidR="005B5123" w:rsidRPr="006672A4">
        <w:rPr>
          <w:rFonts w:ascii="Times New Roman" w:hAnsi="Times New Roman" w:cs="Times New Roman"/>
          <w:sz w:val="24"/>
          <w:szCs w:val="24"/>
        </w:rPr>
        <w:t xml:space="preserve"> du </w:t>
      </w:r>
      <w:r w:rsidR="005B5123" w:rsidRPr="00382D5C">
        <w:rPr>
          <w:rFonts w:ascii="Times New Roman" w:hAnsi="Times New Roman" w:cs="Times New Roman"/>
          <w:i/>
          <w:iCs/>
          <w:sz w:val="24"/>
          <w:szCs w:val="24"/>
        </w:rPr>
        <w:t>firmware</w:t>
      </w:r>
      <w:r w:rsidR="005B5123" w:rsidRPr="006672A4">
        <w:rPr>
          <w:rFonts w:ascii="Times New Roman" w:hAnsi="Times New Roman" w:cs="Times New Roman"/>
          <w:sz w:val="24"/>
          <w:szCs w:val="24"/>
        </w:rPr>
        <w:t xml:space="preserve"> (on revient sur la même problématique de facilitation du renseignement des paramètres</w:t>
      </w:r>
      <w:r w:rsidR="00864D7B">
        <w:rPr>
          <w:rFonts w:ascii="Times New Roman" w:hAnsi="Times New Roman" w:cs="Times New Roman"/>
          <w:sz w:val="24"/>
          <w:szCs w:val="24"/>
        </w:rPr>
        <w:t>, propre à ce qui a motivé le développement d’une IHM</w:t>
      </w:r>
      <w:r w:rsidR="009C7856">
        <w:rPr>
          <w:rFonts w:ascii="Times New Roman" w:hAnsi="Times New Roman" w:cs="Times New Roman"/>
          <w:sz w:val="24"/>
          <w:szCs w:val="24"/>
        </w:rPr>
        <w:t xml:space="preserve"> pour ce projet</w:t>
      </w:r>
      <w:r w:rsidR="005B5123" w:rsidRPr="006672A4">
        <w:rPr>
          <w:rFonts w:ascii="Times New Roman" w:hAnsi="Times New Roman" w:cs="Times New Roman"/>
          <w:sz w:val="24"/>
          <w:szCs w:val="24"/>
        </w:rPr>
        <w:t>).</w:t>
      </w:r>
    </w:p>
    <w:p w14:paraId="3F7F00CC" w14:textId="77777777" w:rsidR="00A06AB2" w:rsidRPr="006672A4" w:rsidRDefault="00A06AB2"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drawing>
          <wp:inline distT="0" distB="0" distL="0" distR="0" wp14:anchorId="06110D62" wp14:editId="5770C92B">
            <wp:extent cx="5760720" cy="17786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778635"/>
                    </a:xfrm>
                    <a:prstGeom prst="rect">
                      <a:avLst/>
                    </a:prstGeom>
                  </pic:spPr>
                </pic:pic>
              </a:graphicData>
            </a:graphic>
          </wp:inline>
        </w:drawing>
      </w:r>
    </w:p>
    <w:p w14:paraId="78F91A2D" w14:textId="01F5E1DE" w:rsidR="00A06AB2" w:rsidRPr="00DB0692" w:rsidRDefault="00A06AB2" w:rsidP="00DB0692">
      <w:pPr>
        <w:pStyle w:val="Lgende"/>
        <w:jc w:val="center"/>
        <w:rPr>
          <w:rFonts w:ascii="Times New Roman" w:hAnsi="Times New Roman" w:cs="Times New Roman"/>
          <w:sz w:val="20"/>
          <w:szCs w:val="20"/>
        </w:rPr>
      </w:pPr>
      <w:bookmarkStart w:id="53" w:name="_Toc129554585"/>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21</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Extension de fenêtre propre au mode « Trip Mode », version avec widgets PID</w:t>
      </w:r>
      <w:bookmarkEnd w:id="53"/>
    </w:p>
    <w:p w14:paraId="7E1C0C23" w14:textId="4D348BCB" w:rsidR="005B5123" w:rsidRDefault="00A06AB2" w:rsidP="009C7856">
      <w:pPr>
        <w:ind w:firstLine="709"/>
        <w:jc w:val="both"/>
        <w:rPr>
          <w:rFonts w:ascii="Times New Roman" w:hAnsi="Times New Roman" w:cs="Times New Roman"/>
          <w:sz w:val="24"/>
          <w:szCs w:val="24"/>
        </w:rPr>
      </w:pPr>
      <w:r w:rsidRPr="006672A4">
        <w:rPr>
          <w:rFonts w:ascii="Times New Roman" w:hAnsi="Times New Roman" w:cs="Times New Roman"/>
          <w:sz w:val="24"/>
          <w:szCs w:val="24"/>
        </w:rPr>
        <w:t>Ensuite, après avoir effectué des premiers essais, je me suis vite rendu compte</w:t>
      </w:r>
      <w:r w:rsidR="005B5123" w:rsidRPr="006672A4">
        <w:rPr>
          <w:rFonts w:ascii="Times New Roman" w:hAnsi="Times New Roman" w:cs="Times New Roman"/>
          <w:sz w:val="24"/>
          <w:szCs w:val="24"/>
        </w:rPr>
        <w:t xml:space="preserve"> que</w:t>
      </w:r>
      <w:r w:rsidRPr="006672A4">
        <w:rPr>
          <w:rFonts w:ascii="Times New Roman" w:hAnsi="Times New Roman" w:cs="Times New Roman"/>
          <w:sz w:val="24"/>
          <w:szCs w:val="24"/>
        </w:rPr>
        <w:t xml:space="preserve"> les graphiques résultant</w:t>
      </w:r>
      <w:r w:rsidR="005B5123" w:rsidRPr="006672A4">
        <w:rPr>
          <w:rFonts w:ascii="Times New Roman" w:hAnsi="Times New Roman" w:cs="Times New Roman"/>
          <w:sz w:val="24"/>
          <w:szCs w:val="24"/>
        </w:rPr>
        <w:t>s</w:t>
      </w:r>
      <w:r w:rsidRPr="006672A4">
        <w:rPr>
          <w:rFonts w:ascii="Times New Roman" w:hAnsi="Times New Roman" w:cs="Times New Roman"/>
          <w:sz w:val="24"/>
          <w:szCs w:val="24"/>
        </w:rPr>
        <w:t xml:space="preserve"> du bouton « </w:t>
      </w:r>
      <w:r w:rsidRPr="00382D5C">
        <w:rPr>
          <w:rFonts w:ascii="Times New Roman" w:hAnsi="Times New Roman" w:cs="Times New Roman"/>
          <w:i/>
          <w:iCs/>
          <w:sz w:val="24"/>
          <w:szCs w:val="24"/>
        </w:rPr>
        <w:t>Show Graph</w:t>
      </w:r>
      <w:r w:rsidRPr="006672A4">
        <w:rPr>
          <w:rFonts w:ascii="Times New Roman" w:hAnsi="Times New Roman" w:cs="Times New Roman"/>
          <w:sz w:val="24"/>
          <w:szCs w:val="24"/>
        </w:rPr>
        <w:t> » étaient très limités</w:t>
      </w:r>
      <w:r w:rsidR="00FE1D23" w:rsidRPr="006672A4">
        <w:rPr>
          <w:rFonts w:ascii="Times New Roman" w:hAnsi="Times New Roman" w:cs="Times New Roman"/>
          <w:sz w:val="24"/>
          <w:szCs w:val="24"/>
        </w:rPr>
        <w:t xml:space="preserve"> en termes d’</w:t>
      </w:r>
      <w:r w:rsidR="005B5123" w:rsidRPr="006672A4">
        <w:rPr>
          <w:rFonts w:ascii="Times New Roman" w:hAnsi="Times New Roman" w:cs="Times New Roman"/>
          <w:sz w:val="24"/>
          <w:szCs w:val="24"/>
        </w:rPr>
        <w:t>exploitation</w:t>
      </w:r>
      <w:r w:rsidRPr="006672A4">
        <w:rPr>
          <w:rFonts w:ascii="Times New Roman" w:hAnsi="Times New Roman" w:cs="Times New Roman"/>
          <w:sz w:val="24"/>
          <w:szCs w:val="24"/>
        </w:rPr>
        <w:t>… En effet, il n’était alors possible que d’afficher les valeurs de « Position Angulaire X »</w:t>
      </w:r>
      <w:r w:rsidR="009C7856">
        <w:rPr>
          <w:rFonts w:ascii="Times New Roman" w:hAnsi="Times New Roman" w:cs="Times New Roman"/>
          <w:sz w:val="24"/>
          <w:szCs w:val="24"/>
        </w:rPr>
        <w:t xml:space="preserve"> et i</w:t>
      </w:r>
      <w:r w:rsidRPr="006672A4">
        <w:rPr>
          <w:rFonts w:ascii="Times New Roman" w:hAnsi="Times New Roman" w:cs="Times New Roman"/>
          <w:sz w:val="24"/>
          <w:szCs w:val="24"/>
        </w:rPr>
        <w:t>l</w:t>
      </w:r>
      <w:r w:rsidR="009C7856">
        <w:rPr>
          <w:rFonts w:ascii="Times New Roman" w:hAnsi="Times New Roman" w:cs="Times New Roman"/>
          <w:sz w:val="24"/>
          <w:szCs w:val="24"/>
        </w:rPr>
        <w:t xml:space="preserve"> me</w:t>
      </w:r>
      <w:r w:rsidRPr="006672A4">
        <w:rPr>
          <w:rFonts w:ascii="Times New Roman" w:hAnsi="Times New Roman" w:cs="Times New Roman"/>
          <w:sz w:val="24"/>
          <w:szCs w:val="24"/>
        </w:rPr>
        <w:t xml:space="preserve"> fallait donc trouver un moyen de pouvoir afficher </w:t>
      </w:r>
      <w:r w:rsidR="00765F5F">
        <w:rPr>
          <w:rFonts w:ascii="Times New Roman" w:hAnsi="Times New Roman" w:cs="Times New Roman"/>
          <w:sz w:val="24"/>
          <w:szCs w:val="24"/>
        </w:rPr>
        <w:t xml:space="preserve">toutes </w:t>
      </w:r>
      <w:r w:rsidRPr="006672A4">
        <w:rPr>
          <w:rFonts w:ascii="Times New Roman" w:hAnsi="Times New Roman" w:cs="Times New Roman"/>
          <w:sz w:val="24"/>
          <w:szCs w:val="24"/>
        </w:rPr>
        <w:t>les autres données</w:t>
      </w:r>
      <w:r w:rsidR="00765F5F">
        <w:rPr>
          <w:rFonts w:ascii="Times New Roman" w:hAnsi="Times New Roman" w:cs="Times New Roman"/>
          <w:sz w:val="24"/>
          <w:szCs w:val="24"/>
        </w:rPr>
        <w:t xml:space="preserve"> demandées,</w:t>
      </w:r>
      <w:r w:rsidRPr="006672A4">
        <w:rPr>
          <w:rFonts w:ascii="Times New Roman" w:hAnsi="Times New Roman" w:cs="Times New Roman"/>
          <w:sz w:val="24"/>
          <w:szCs w:val="24"/>
        </w:rPr>
        <w:t xml:space="preserve"> </w:t>
      </w:r>
      <w:r w:rsidR="00765F5F">
        <w:rPr>
          <w:rFonts w:ascii="Times New Roman" w:hAnsi="Times New Roman" w:cs="Times New Roman"/>
          <w:sz w:val="24"/>
          <w:szCs w:val="24"/>
        </w:rPr>
        <w:t xml:space="preserve">avec la possibilité de les représenter </w:t>
      </w:r>
      <w:r w:rsidRPr="006672A4">
        <w:rPr>
          <w:rFonts w:ascii="Times New Roman" w:hAnsi="Times New Roman" w:cs="Times New Roman"/>
          <w:sz w:val="24"/>
          <w:szCs w:val="24"/>
        </w:rPr>
        <w:t xml:space="preserve">sur </w:t>
      </w:r>
      <w:r w:rsidR="005B5123" w:rsidRPr="006672A4">
        <w:rPr>
          <w:rFonts w:ascii="Times New Roman" w:hAnsi="Times New Roman" w:cs="Times New Roman"/>
          <w:sz w:val="24"/>
          <w:szCs w:val="24"/>
        </w:rPr>
        <w:t>un</w:t>
      </w:r>
      <w:r w:rsidRPr="006672A4">
        <w:rPr>
          <w:rFonts w:ascii="Times New Roman" w:hAnsi="Times New Roman" w:cs="Times New Roman"/>
          <w:sz w:val="24"/>
          <w:szCs w:val="24"/>
        </w:rPr>
        <w:t xml:space="preserve"> même graphique</w:t>
      </w:r>
      <w:r w:rsidR="009C7856">
        <w:rPr>
          <w:rFonts w:ascii="Times New Roman" w:hAnsi="Times New Roman" w:cs="Times New Roman"/>
          <w:sz w:val="24"/>
          <w:szCs w:val="24"/>
        </w:rPr>
        <w:t xml:space="preserve"> (</w:t>
      </w:r>
      <w:r w:rsidR="00765F5F">
        <w:rPr>
          <w:rFonts w:ascii="Times New Roman" w:hAnsi="Times New Roman" w:cs="Times New Roman"/>
          <w:sz w:val="24"/>
          <w:szCs w:val="24"/>
        </w:rPr>
        <w:t>avoir</w:t>
      </w:r>
      <w:r w:rsidR="009C7856">
        <w:rPr>
          <w:rFonts w:ascii="Times New Roman" w:hAnsi="Times New Roman" w:cs="Times New Roman"/>
          <w:sz w:val="24"/>
          <w:szCs w:val="24"/>
        </w:rPr>
        <w:t xml:space="preserve"> plusieurs courbes</w:t>
      </w:r>
      <w:r w:rsidR="00765F5F">
        <w:rPr>
          <w:rFonts w:ascii="Times New Roman" w:hAnsi="Times New Roman" w:cs="Times New Roman"/>
          <w:sz w:val="24"/>
          <w:szCs w:val="24"/>
        </w:rPr>
        <w:t xml:space="preserve"> sur ce graphique et pouvoir sélectionner celles qui nous intéressent</w:t>
      </w:r>
      <w:r w:rsidR="009C7856">
        <w:rPr>
          <w:rFonts w:ascii="Times New Roman" w:hAnsi="Times New Roman" w:cs="Times New Roman"/>
          <w:sz w:val="24"/>
          <w:szCs w:val="24"/>
        </w:rPr>
        <w:t>)</w:t>
      </w:r>
      <w:r w:rsidR="00765F5F">
        <w:rPr>
          <w:rFonts w:ascii="Times New Roman" w:hAnsi="Times New Roman" w:cs="Times New Roman"/>
          <w:sz w:val="24"/>
          <w:szCs w:val="24"/>
        </w:rPr>
        <w:t xml:space="preserve">. En somme, </w:t>
      </w:r>
      <w:r w:rsidR="005B5123" w:rsidRPr="006672A4">
        <w:rPr>
          <w:rFonts w:ascii="Times New Roman" w:hAnsi="Times New Roman" w:cs="Times New Roman"/>
          <w:sz w:val="24"/>
          <w:szCs w:val="24"/>
        </w:rPr>
        <w:t xml:space="preserve"> </w:t>
      </w:r>
      <w:r w:rsidRPr="006672A4">
        <w:rPr>
          <w:rFonts w:ascii="Times New Roman" w:hAnsi="Times New Roman" w:cs="Times New Roman"/>
          <w:sz w:val="24"/>
          <w:szCs w:val="24"/>
        </w:rPr>
        <w:t>comme effectué manuellement sur Excel, via le fichier csv</w:t>
      </w:r>
      <w:r w:rsidR="005B5123" w:rsidRPr="006672A4">
        <w:rPr>
          <w:rFonts w:ascii="Times New Roman" w:hAnsi="Times New Roman" w:cs="Times New Roman"/>
          <w:sz w:val="24"/>
          <w:szCs w:val="24"/>
        </w:rPr>
        <w:t xml:space="preserve"> (Fig.</w:t>
      </w:r>
      <w:r w:rsidR="00765F5F">
        <w:rPr>
          <w:rFonts w:ascii="Times New Roman" w:hAnsi="Times New Roman" w:cs="Times New Roman"/>
          <w:sz w:val="24"/>
          <w:szCs w:val="24"/>
        </w:rPr>
        <w:t xml:space="preserve"> 22</w:t>
      </w:r>
      <w:r w:rsidR="006554C5">
        <w:rPr>
          <w:rFonts w:ascii="Times New Roman" w:hAnsi="Times New Roman" w:cs="Times New Roman"/>
          <w:sz w:val="24"/>
          <w:szCs w:val="24"/>
        </w:rPr>
        <w:t xml:space="preserve"> et 23</w:t>
      </w:r>
      <w:r w:rsidR="005B5123" w:rsidRPr="006672A4">
        <w:rPr>
          <w:rFonts w:ascii="Times New Roman" w:hAnsi="Times New Roman" w:cs="Times New Roman"/>
          <w:sz w:val="24"/>
          <w:szCs w:val="24"/>
        </w:rPr>
        <w:t>)</w:t>
      </w:r>
      <w:r w:rsidR="00A63716" w:rsidRPr="006672A4">
        <w:rPr>
          <w:rFonts w:ascii="Times New Roman" w:hAnsi="Times New Roman" w:cs="Times New Roman"/>
          <w:sz w:val="24"/>
          <w:szCs w:val="24"/>
        </w:rPr>
        <w:t>.</w:t>
      </w:r>
      <w:r w:rsidR="00765F5F">
        <w:rPr>
          <w:rFonts w:ascii="Times New Roman" w:hAnsi="Times New Roman" w:cs="Times New Roman"/>
          <w:sz w:val="24"/>
          <w:szCs w:val="24"/>
        </w:rPr>
        <w:t xml:space="preserve"> Ce nouvel ajout présenterait alors un gain de temps formidable pour les tests empiriques successifs.</w:t>
      </w:r>
      <w:r w:rsidR="00A63716" w:rsidRPr="006672A4">
        <w:rPr>
          <w:rFonts w:ascii="Times New Roman" w:hAnsi="Times New Roman" w:cs="Times New Roman"/>
          <w:sz w:val="24"/>
          <w:szCs w:val="24"/>
        </w:rPr>
        <w:t xml:space="preserve"> </w:t>
      </w:r>
    </w:p>
    <w:p w14:paraId="31915345" w14:textId="77777777" w:rsidR="000F6C77" w:rsidRDefault="00765F5F" w:rsidP="000F6C77">
      <w:pPr>
        <w:keepNext/>
        <w:ind w:firstLine="709"/>
        <w:jc w:val="center"/>
      </w:pPr>
      <w:r w:rsidRPr="00765F5F">
        <w:rPr>
          <w:rFonts w:ascii="Times New Roman" w:hAnsi="Times New Roman" w:cs="Times New Roman"/>
          <w:noProof/>
          <w:sz w:val="24"/>
          <w:szCs w:val="24"/>
        </w:rPr>
        <w:drawing>
          <wp:inline distT="0" distB="0" distL="0" distR="0" wp14:anchorId="115B53F4" wp14:editId="055521CB">
            <wp:extent cx="4888523" cy="2784280"/>
            <wp:effectExtent l="0" t="0" r="7620" b="0"/>
            <wp:docPr id="19" name="Image 1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able&#10;&#10;Description générée automatiquement"/>
                    <pic:cNvPicPr/>
                  </pic:nvPicPr>
                  <pic:blipFill>
                    <a:blip r:embed="rId36"/>
                    <a:stretch>
                      <a:fillRect/>
                    </a:stretch>
                  </pic:blipFill>
                  <pic:spPr>
                    <a:xfrm>
                      <a:off x="0" y="0"/>
                      <a:ext cx="4902187" cy="2792062"/>
                    </a:xfrm>
                    <a:prstGeom prst="rect">
                      <a:avLst/>
                    </a:prstGeom>
                  </pic:spPr>
                </pic:pic>
              </a:graphicData>
            </a:graphic>
          </wp:inline>
        </w:drawing>
      </w:r>
    </w:p>
    <w:p w14:paraId="054CC64D" w14:textId="70EA7CBF" w:rsidR="00765F5F" w:rsidRPr="006672A4" w:rsidRDefault="000F6C77" w:rsidP="000F6C77">
      <w:pPr>
        <w:pStyle w:val="Lgende"/>
        <w:jc w:val="center"/>
        <w:rPr>
          <w:rFonts w:ascii="Times New Roman" w:hAnsi="Times New Roman" w:cs="Times New Roman"/>
          <w:sz w:val="24"/>
          <w:szCs w:val="24"/>
        </w:rPr>
      </w:pPr>
      <w:bookmarkStart w:id="54" w:name="_Toc129554586"/>
      <w:r>
        <w:t xml:space="preserve">Figure </w:t>
      </w:r>
      <w:fldSimple w:instr=" SEQ Figure \* ARABIC ">
        <w:r w:rsidR="00332D01">
          <w:rPr>
            <w:noProof/>
          </w:rPr>
          <w:t>22</w:t>
        </w:r>
      </w:fldSimple>
      <w:r>
        <w:t>: Fichier csv résultant de "Trip Mode" ouvert sur Excel</w:t>
      </w:r>
      <w:bookmarkEnd w:id="54"/>
    </w:p>
    <w:p w14:paraId="4A5D16FB" w14:textId="77777777" w:rsidR="00CC793A" w:rsidRDefault="00CC793A" w:rsidP="00CC793A">
      <w:pPr>
        <w:keepNext/>
        <w:ind w:firstLine="709"/>
        <w:jc w:val="center"/>
      </w:pPr>
      <w:r>
        <w:rPr>
          <w:noProof/>
        </w:rPr>
        <w:lastRenderedPageBreak/>
        <w:drawing>
          <wp:inline distT="0" distB="0" distL="0" distR="0" wp14:anchorId="63830EED" wp14:editId="49C6B2C5">
            <wp:extent cx="5275385" cy="3068516"/>
            <wp:effectExtent l="0" t="0" r="1905" b="17780"/>
            <wp:docPr id="22" name="Graphique 22">
              <a:extLst xmlns:a="http://schemas.openxmlformats.org/drawingml/2006/main">
                <a:ext uri="{FF2B5EF4-FFF2-40B4-BE49-F238E27FC236}">
                  <a16:creationId xmlns:a16="http://schemas.microsoft.com/office/drawing/2014/main" id="{58B0F8D4-9BFC-4327-8D3D-44E08616B7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CA930C6" w14:textId="58D50B69" w:rsidR="00CC793A" w:rsidRDefault="00CC793A" w:rsidP="00CC793A">
      <w:pPr>
        <w:pStyle w:val="Lgende"/>
        <w:jc w:val="center"/>
        <w:rPr>
          <w:rFonts w:ascii="Times New Roman" w:hAnsi="Times New Roman" w:cs="Times New Roman"/>
          <w:sz w:val="24"/>
          <w:szCs w:val="24"/>
        </w:rPr>
      </w:pPr>
      <w:bookmarkStart w:id="55" w:name="_Toc129554587"/>
      <w:r>
        <w:t xml:space="preserve">Figure </w:t>
      </w:r>
      <w:fldSimple w:instr=" SEQ Figure \* ARABIC ">
        <w:r w:rsidR="00332D01">
          <w:rPr>
            <w:noProof/>
          </w:rPr>
          <w:t>23</w:t>
        </w:r>
      </w:fldSimple>
      <w:r>
        <w:t>: Graphique Excel</w:t>
      </w:r>
      <w:r>
        <w:rPr>
          <w:noProof/>
        </w:rPr>
        <w:t xml:space="preserve"> issu d'un fichier csv de Trip Mode</w:t>
      </w:r>
      <w:bookmarkEnd w:id="55"/>
    </w:p>
    <w:p w14:paraId="1E180E62" w14:textId="0A28DCBF" w:rsidR="00142FE5" w:rsidRPr="006672A4" w:rsidRDefault="00A63716" w:rsidP="00382D5C">
      <w:pPr>
        <w:ind w:firstLine="709"/>
        <w:jc w:val="both"/>
        <w:rPr>
          <w:rFonts w:ascii="Times New Roman" w:hAnsi="Times New Roman" w:cs="Times New Roman"/>
          <w:sz w:val="24"/>
          <w:szCs w:val="24"/>
        </w:rPr>
      </w:pPr>
      <w:r w:rsidRPr="006672A4">
        <w:rPr>
          <w:rFonts w:ascii="Times New Roman" w:hAnsi="Times New Roman" w:cs="Times New Roman"/>
          <w:sz w:val="24"/>
          <w:szCs w:val="24"/>
        </w:rPr>
        <w:t xml:space="preserve">J’ai donc, en premier temps, cherché à adapter le graphique sous </w:t>
      </w:r>
      <w:r w:rsidRPr="00382D5C">
        <w:rPr>
          <w:rFonts w:ascii="Times New Roman" w:hAnsi="Times New Roman" w:cs="Times New Roman"/>
          <w:i/>
          <w:iCs/>
          <w:sz w:val="24"/>
          <w:szCs w:val="24"/>
        </w:rPr>
        <w:t>matplotlib</w:t>
      </w:r>
      <w:r w:rsidRPr="006672A4">
        <w:rPr>
          <w:rFonts w:ascii="Times New Roman" w:hAnsi="Times New Roman" w:cs="Times New Roman"/>
          <w:sz w:val="24"/>
          <w:szCs w:val="24"/>
        </w:rPr>
        <w:t>, en ajoutant des « </w:t>
      </w:r>
      <w:r w:rsidRPr="00382D5C">
        <w:rPr>
          <w:rFonts w:ascii="Times New Roman" w:hAnsi="Times New Roman" w:cs="Times New Roman"/>
          <w:i/>
          <w:iCs/>
          <w:sz w:val="24"/>
          <w:szCs w:val="24"/>
        </w:rPr>
        <w:t>checkboxes</w:t>
      </w:r>
      <w:r w:rsidRPr="006672A4">
        <w:rPr>
          <w:rFonts w:ascii="Times New Roman" w:hAnsi="Times New Roman" w:cs="Times New Roman"/>
          <w:sz w:val="24"/>
          <w:szCs w:val="24"/>
        </w:rPr>
        <w:t xml:space="preserve"> » permettant de faire apparaître ou disparaitre une ou plusieurs courbes. J’ai rencontré à ce </w:t>
      </w:r>
      <w:r w:rsidR="00FE1D23" w:rsidRPr="006672A4">
        <w:rPr>
          <w:rFonts w:ascii="Times New Roman" w:hAnsi="Times New Roman" w:cs="Times New Roman"/>
          <w:sz w:val="24"/>
          <w:szCs w:val="24"/>
        </w:rPr>
        <w:t>moment-là</w:t>
      </w:r>
      <w:r w:rsidRPr="006672A4">
        <w:rPr>
          <w:rFonts w:ascii="Times New Roman" w:hAnsi="Times New Roman" w:cs="Times New Roman"/>
          <w:sz w:val="24"/>
          <w:szCs w:val="24"/>
        </w:rPr>
        <w:t xml:space="preserve"> quelques difficultés</w:t>
      </w:r>
      <w:r w:rsidR="005E43F5" w:rsidRPr="006672A4">
        <w:rPr>
          <w:rFonts w:ascii="Times New Roman" w:hAnsi="Times New Roman" w:cs="Times New Roman"/>
          <w:sz w:val="24"/>
          <w:szCs w:val="24"/>
        </w:rPr>
        <w:t xml:space="preserve"> relatives aux « </w:t>
      </w:r>
      <w:r w:rsidR="005E43F5" w:rsidRPr="00382D5C">
        <w:rPr>
          <w:rFonts w:ascii="Times New Roman" w:hAnsi="Times New Roman" w:cs="Times New Roman"/>
          <w:i/>
          <w:iCs/>
          <w:sz w:val="24"/>
          <w:szCs w:val="24"/>
        </w:rPr>
        <w:t>IntVar()</w:t>
      </w:r>
      <w:r w:rsidR="005E43F5" w:rsidRPr="006672A4">
        <w:rPr>
          <w:rFonts w:ascii="Times New Roman" w:hAnsi="Times New Roman" w:cs="Times New Roman"/>
          <w:sz w:val="24"/>
          <w:szCs w:val="24"/>
        </w:rPr>
        <w:t> » de Python et aux multiples fenêtres de l’IHM</w:t>
      </w:r>
      <w:r w:rsidRPr="006672A4">
        <w:rPr>
          <w:rFonts w:ascii="Times New Roman" w:hAnsi="Times New Roman" w:cs="Times New Roman"/>
          <w:sz w:val="24"/>
          <w:szCs w:val="24"/>
        </w:rPr>
        <w:t>, qui ont par la suite été résolues. Parallèlement à la résolution de ce contre-temps, j’ai fait une tentative de création de graphique via le module « </w:t>
      </w:r>
      <w:r w:rsidRPr="00382D5C">
        <w:rPr>
          <w:rFonts w:ascii="Times New Roman" w:hAnsi="Times New Roman" w:cs="Times New Roman"/>
          <w:i/>
          <w:iCs/>
          <w:sz w:val="24"/>
          <w:szCs w:val="24"/>
        </w:rPr>
        <w:t>plotly </w:t>
      </w:r>
      <w:r w:rsidRPr="006672A4">
        <w:rPr>
          <w:rFonts w:ascii="Times New Roman" w:hAnsi="Times New Roman" w:cs="Times New Roman"/>
          <w:sz w:val="24"/>
          <w:szCs w:val="24"/>
        </w:rPr>
        <w:t xml:space="preserve">» qui est adapté </w:t>
      </w:r>
      <w:r w:rsidR="00142FE5" w:rsidRPr="006672A4">
        <w:rPr>
          <w:rFonts w:ascii="Times New Roman" w:hAnsi="Times New Roman" w:cs="Times New Roman"/>
          <w:sz w:val="24"/>
          <w:szCs w:val="24"/>
        </w:rPr>
        <w:t>à l’analyse de données.</w:t>
      </w:r>
    </w:p>
    <w:p w14:paraId="61B25537" w14:textId="77777777" w:rsidR="00427A31" w:rsidRDefault="00427A31" w:rsidP="00427A31">
      <w:pPr>
        <w:jc w:val="both"/>
        <w:rPr>
          <w:rFonts w:ascii="Times New Roman" w:hAnsi="Times New Roman" w:cs="Times New Roman"/>
          <w:sz w:val="24"/>
          <w:szCs w:val="24"/>
        </w:rPr>
      </w:pPr>
      <w:r>
        <w:rPr>
          <w:rFonts w:ascii="Times New Roman" w:hAnsi="Times New Roman" w:cs="Times New Roman"/>
          <w:sz w:val="24"/>
          <w:szCs w:val="24"/>
        </w:rPr>
        <w:t>L’idée</w:t>
      </w:r>
      <w:r w:rsidR="00142FE5" w:rsidRPr="006672A4">
        <w:rPr>
          <w:rFonts w:ascii="Times New Roman" w:hAnsi="Times New Roman" w:cs="Times New Roman"/>
          <w:sz w:val="24"/>
          <w:szCs w:val="24"/>
        </w:rPr>
        <w:t xml:space="preserve"> </w:t>
      </w:r>
      <w:r>
        <w:rPr>
          <w:rFonts w:ascii="Times New Roman" w:hAnsi="Times New Roman" w:cs="Times New Roman"/>
          <w:sz w:val="24"/>
          <w:szCs w:val="24"/>
        </w:rPr>
        <w:t>était telle qu’il serait</w:t>
      </w:r>
      <w:r w:rsidR="00142FE5" w:rsidRPr="006672A4">
        <w:rPr>
          <w:rFonts w:ascii="Times New Roman" w:hAnsi="Times New Roman" w:cs="Times New Roman"/>
          <w:sz w:val="24"/>
          <w:szCs w:val="24"/>
        </w:rPr>
        <w:t xml:space="preserve"> alors possible de créer des graphiques en html, qui s’afficheraient sur mon moteur de recherche (</w:t>
      </w:r>
      <w:r>
        <w:rPr>
          <w:rFonts w:ascii="Times New Roman" w:hAnsi="Times New Roman" w:cs="Times New Roman"/>
          <w:sz w:val="24"/>
          <w:szCs w:val="24"/>
        </w:rPr>
        <w:t xml:space="preserve">en l’occurrence </w:t>
      </w:r>
      <w:r w:rsidR="00142FE5" w:rsidRPr="006672A4">
        <w:rPr>
          <w:rFonts w:ascii="Times New Roman" w:hAnsi="Times New Roman" w:cs="Times New Roman"/>
          <w:sz w:val="24"/>
          <w:szCs w:val="24"/>
        </w:rPr>
        <w:t xml:space="preserve">Firefox) en offline. </w:t>
      </w:r>
    </w:p>
    <w:p w14:paraId="570587D1" w14:textId="63DF4D1B" w:rsidR="00187C0A" w:rsidRDefault="00142FE5" w:rsidP="00427A31">
      <w:pPr>
        <w:jc w:val="both"/>
        <w:rPr>
          <w:rFonts w:ascii="Times New Roman" w:hAnsi="Times New Roman" w:cs="Times New Roman"/>
          <w:sz w:val="24"/>
          <w:szCs w:val="24"/>
        </w:rPr>
      </w:pPr>
      <w:r w:rsidRPr="00382D5C">
        <w:rPr>
          <w:rFonts w:ascii="Times New Roman" w:hAnsi="Times New Roman" w:cs="Times New Roman"/>
          <w:i/>
          <w:iCs/>
          <w:sz w:val="24"/>
          <w:szCs w:val="24"/>
        </w:rPr>
        <w:t xml:space="preserve">Plotly </w:t>
      </w:r>
      <w:r w:rsidRPr="006672A4">
        <w:rPr>
          <w:rFonts w:ascii="Times New Roman" w:hAnsi="Times New Roman" w:cs="Times New Roman"/>
          <w:sz w:val="24"/>
          <w:szCs w:val="24"/>
        </w:rPr>
        <w:t xml:space="preserve">prenant déjà en compte la possibilité d’activer ou </w:t>
      </w:r>
      <w:r w:rsidR="00D34BA8">
        <w:rPr>
          <w:rFonts w:ascii="Times New Roman" w:hAnsi="Times New Roman" w:cs="Times New Roman"/>
          <w:sz w:val="24"/>
          <w:szCs w:val="24"/>
        </w:rPr>
        <w:t xml:space="preserve">de </w:t>
      </w:r>
      <w:r w:rsidRPr="006672A4">
        <w:rPr>
          <w:rFonts w:ascii="Times New Roman" w:hAnsi="Times New Roman" w:cs="Times New Roman"/>
          <w:sz w:val="24"/>
          <w:szCs w:val="24"/>
        </w:rPr>
        <w:t>désactiver certaines courbes via la légende des courbes</w:t>
      </w:r>
      <w:r w:rsidR="00427A31">
        <w:rPr>
          <w:rFonts w:ascii="Times New Roman" w:hAnsi="Times New Roman" w:cs="Times New Roman"/>
          <w:sz w:val="24"/>
          <w:szCs w:val="24"/>
        </w:rPr>
        <w:t>, ce module répondait donc tout à fait à mes attentes</w:t>
      </w:r>
      <w:r w:rsidRPr="006672A4">
        <w:rPr>
          <w:rFonts w:ascii="Times New Roman" w:hAnsi="Times New Roman" w:cs="Times New Roman"/>
          <w:sz w:val="24"/>
          <w:szCs w:val="24"/>
        </w:rPr>
        <w:t>.</w:t>
      </w:r>
      <w:r w:rsidR="00382D5C">
        <w:rPr>
          <w:rFonts w:ascii="Times New Roman" w:hAnsi="Times New Roman" w:cs="Times New Roman"/>
          <w:sz w:val="24"/>
          <w:szCs w:val="24"/>
        </w:rPr>
        <w:t xml:space="preserve"> </w:t>
      </w:r>
      <w:r w:rsidRPr="006672A4">
        <w:rPr>
          <w:rFonts w:ascii="Times New Roman" w:hAnsi="Times New Roman" w:cs="Times New Roman"/>
          <w:sz w:val="24"/>
          <w:szCs w:val="24"/>
        </w:rPr>
        <w:t xml:space="preserve">De plus, l’ergonomie et les outils plus développés que ceux de </w:t>
      </w:r>
      <w:r w:rsidRPr="00382D5C">
        <w:rPr>
          <w:rFonts w:ascii="Times New Roman" w:hAnsi="Times New Roman" w:cs="Times New Roman"/>
          <w:i/>
          <w:iCs/>
          <w:sz w:val="24"/>
          <w:szCs w:val="24"/>
        </w:rPr>
        <w:t>matplolib</w:t>
      </w:r>
      <w:r w:rsidRPr="006672A4">
        <w:rPr>
          <w:rFonts w:ascii="Times New Roman" w:hAnsi="Times New Roman" w:cs="Times New Roman"/>
          <w:sz w:val="24"/>
          <w:szCs w:val="24"/>
        </w:rPr>
        <w:t xml:space="preserve">, m’ont fait préférer l’utilisation de </w:t>
      </w:r>
      <w:r w:rsidRPr="00382D5C">
        <w:rPr>
          <w:rFonts w:ascii="Times New Roman" w:hAnsi="Times New Roman" w:cs="Times New Roman"/>
          <w:i/>
          <w:iCs/>
          <w:sz w:val="24"/>
          <w:szCs w:val="24"/>
        </w:rPr>
        <w:t>plotly</w:t>
      </w:r>
      <w:r w:rsidRPr="006672A4">
        <w:rPr>
          <w:rFonts w:ascii="Times New Roman" w:hAnsi="Times New Roman" w:cs="Times New Roman"/>
          <w:sz w:val="24"/>
          <w:szCs w:val="24"/>
        </w:rPr>
        <w:t xml:space="preserve"> plutôt que</w:t>
      </w:r>
      <w:r w:rsidR="00427A31">
        <w:rPr>
          <w:rFonts w:ascii="Times New Roman" w:hAnsi="Times New Roman" w:cs="Times New Roman"/>
          <w:sz w:val="24"/>
          <w:szCs w:val="24"/>
        </w:rPr>
        <w:t xml:space="preserve"> ce dernier</w:t>
      </w:r>
      <w:r w:rsidR="00E335D0">
        <w:rPr>
          <w:rFonts w:ascii="Times New Roman" w:hAnsi="Times New Roman" w:cs="Times New Roman"/>
          <w:sz w:val="24"/>
          <w:szCs w:val="24"/>
        </w:rPr>
        <w:t xml:space="preserve"> (Fig. 24 et 25)</w:t>
      </w:r>
      <w:r w:rsidRPr="006672A4">
        <w:rPr>
          <w:rFonts w:ascii="Times New Roman" w:hAnsi="Times New Roman" w:cs="Times New Roman"/>
          <w:sz w:val="24"/>
          <w:szCs w:val="24"/>
        </w:rPr>
        <w:t>.</w:t>
      </w:r>
      <w:r w:rsidR="005E43F5" w:rsidRPr="006672A4">
        <w:rPr>
          <w:rFonts w:ascii="Times New Roman" w:hAnsi="Times New Roman" w:cs="Times New Roman"/>
          <w:sz w:val="24"/>
          <w:szCs w:val="24"/>
        </w:rPr>
        <w:t xml:space="preserve"> Par la suite, les graphiques sous </w:t>
      </w:r>
      <w:r w:rsidR="005E43F5" w:rsidRPr="00382D5C">
        <w:rPr>
          <w:rFonts w:ascii="Times New Roman" w:hAnsi="Times New Roman" w:cs="Times New Roman"/>
          <w:i/>
          <w:iCs/>
          <w:sz w:val="24"/>
          <w:szCs w:val="24"/>
        </w:rPr>
        <w:t>plotly</w:t>
      </w:r>
      <w:r w:rsidR="005E43F5" w:rsidRPr="006672A4">
        <w:rPr>
          <w:rFonts w:ascii="Times New Roman" w:hAnsi="Times New Roman" w:cs="Times New Roman"/>
          <w:sz w:val="24"/>
          <w:szCs w:val="24"/>
        </w:rPr>
        <w:t xml:space="preserve"> ont été déployé </w:t>
      </w:r>
      <w:r w:rsidR="00427A31">
        <w:rPr>
          <w:rFonts w:ascii="Times New Roman" w:hAnsi="Times New Roman" w:cs="Times New Roman"/>
          <w:sz w:val="24"/>
          <w:szCs w:val="24"/>
        </w:rPr>
        <w:t xml:space="preserve">également </w:t>
      </w:r>
      <w:r w:rsidR="005E43F5" w:rsidRPr="006672A4">
        <w:rPr>
          <w:rFonts w:ascii="Times New Roman" w:hAnsi="Times New Roman" w:cs="Times New Roman"/>
          <w:sz w:val="24"/>
          <w:szCs w:val="24"/>
        </w:rPr>
        <w:t>sur le mode « </w:t>
      </w:r>
      <w:r w:rsidR="005E43F5" w:rsidRPr="00382D5C">
        <w:rPr>
          <w:rFonts w:ascii="Times New Roman" w:hAnsi="Times New Roman" w:cs="Times New Roman"/>
          <w:i/>
          <w:iCs/>
          <w:sz w:val="24"/>
          <w:szCs w:val="24"/>
        </w:rPr>
        <w:t>Calibration</w:t>
      </w:r>
      <w:r w:rsidR="005E43F5" w:rsidRPr="006672A4">
        <w:rPr>
          <w:rFonts w:ascii="Times New Roman" w:hAnsi="Times New Roman" w:cs="Times New Roman"/>
          <w:sz w:val="24"/>
          <w:szCs w:val="24"/>
        </w:rPr>
        <w:t> ».</w:t>
      </w:r>
    </w:p>
    <w:p w14:paraId="03EA4A0F" w14:textId="77777777" w:rsidR="00E335D0" w:rsidRDefault="00E335D0" w:rsidP="00E335D0">
      <w:pPr>
        <w:keepNext/>
        <w:jc w:val="center"/>
      </w:pPr>
      <w:r>
        <w:rPr>
          <w:noProof/>
        </w:rPr>
        <w:lastRenderedPageBreak/>
        <w:drawing>
          <wp:inline distT="0" distB="0" distL="0" distR="0" wp14:anchorId="7BF8C244" wp14:editId="45ECDB36">
            <wp:extent cx="5823260" cy="2760785"/>
            <wp:effectExtent l="0" t="0" r="635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34283" cy="2766011"/>
                    </a:xfrm>
                    <a:prstGeom prst="rect">
                      <a:avLst/>
                    </a:prstGeom>
                    <a:noFill/>
                    <a:ln>
                      <a:noFill/>
                    </a:ln>
                  </pic:spPr>
                </pic:pic>
              </a:graphicData>
            </a:graphic>
          </wp:inline>
        </w:drawing>
      </w:r>
    </w:p>
    <w:p w14:paraId="3B13AC92" w14:textId="42192A73" w:rsidR="00E335D0" w:rsidRDefault="00E335D0" w:rsidP="00E335D0">
      <w:pPr>
        <w:pStyle w:val="Lgende"/>
        <w:jc w:val="center"/>
      </w:pPr>
      <w:bookmarkStart w:id="56" w:name="_Toc129554588"/>
      <w:r>
        <w:t xml:space="preserve">Figure </w:t>
      </w:r>
      <w:fldSimple w:instr=" SEQ Figure \* ARABIC ">
        <w:r w:rsidR="00332D01">
          <w:rPr>
            <w:noProof/>
          </w:rPr>
          <w:t>24</w:t>
        </w:r>
      </w:fldSimple>
      <w:r>
        <w:t>: Graphique Plotly issu d'un fichier csv de Trip Mode (vue d’ensemble)</w:t>
      </w:r>
      <w:bookmarkEnd w:id="56"/>
    </w:p>
    <w:p w14:paraId="1F91D191" w14:textId="77777777" w:rsidR="00E335D0" w:rsidRDefault="00E335D0" w:rsidP="00E335D0">
      <w:pPr>
        <w:keepNext/>
        <w:jc w:val="center"/>
      </w:pPr>
      <w:r>
        <w:rPr>
          <w:noProof/>
        </w:rPr>
        <w:drawing>
          <wp:inline distT="0" distB="0" distL="0" distR="0" wp14:anchorId="5DD934E9" wp14:editId="0EE2A2D6">
            <wp:extent cx="5953076" cy="282233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54211" cy="2822868"/>
                    </a:xfrm>
                    <a:prstGeom prst="rect">
                      <a:avLst/>
                    </a:prstGeom>
                    <a:noFill/>
                    <a:ln>
                      <a:noFill/>
                    </a:ln>
                  </pic:spPr>
                </pic:pic>
              </a:graphicData>
            </a:graphic>
          </wp:inline>
        </w:drawing>
      </w:r>
    </w:p>
    <w:p w14:paraId="2E2C0145" w14:textId="576768EE" w:rsidR="00E335D0" w:rsidRPr="00E335D0" w:rsidRDefault="00E335D0" w:rsidP="00E335D0">
      <w:pPr>
        <w:pStyle w:val="Lgende"/>
        <w:jc w:val="center"/>
      </w:pPr>
      <w:bookmarkStart w:id="57" w:name="_Toc129554589"/>
      <w:r>
        <w:t xml:space="preserve">Figure </w:t>
      </w:r>
      <w:fldSimple w:instr=" SEQ Figure \* ARABIC ">
        <w:r w:rsidR="00332D01">
          <w:rPr>
            <w:noProof/>
          </w:rPr>
          <w:t>25</w:t>
        </w:r>
      </w:fldSimple>
      <w:r>
        <w:t xml:space="preserve">: </w:t>
      </w:r>
      <w:r w:rsidRPr="002A7B88">
        <w:t xml:space="preserve">Graphique Plotly issu d'un fichier csv de Trip Mode (vue </w:t>
      </w:r>
      <w:r>
        <w:t>zoomée sur Position Angulaire X</w:t>
      </w:r>
      <w:r w:rsidRPr="002A7B88">
        <w:t>)</w:t>
      </w:r>
      <w:bookmarkEnd w:id="57"/>
    </w:p>
    <w:p w14:paraId="7D7D4635" w14:textId="77777777" w:rsidR="00744459" w:rsidRDefault="005E43F5" w:rsidP="00382D5C">
      <w:pPr>
        <w:ind w:firstLine="709"/>
        <w:jc w:val="both"/>
        <w:rPr>
          <w:rFonts w:ascii="Times New Roman" w:hAnsi="Times New Roman" w:cs="Times New Roman"/>
          <w:sz w:val="24"/>
          <w:szCs w:val="24"/>
        </w:rPr>
      </w:pPr>
      <w:r w:rsidRPr="006672A4">
        <w:rPr>
          <w:rFonts w:ascii="Times New Roman" w:hAnsi="Times New Roman" w:cs="Times New Roman"/>
          <w:sz w:val="24"/>
          <w:szCs w:val="24"/>
        </w:rPr>
        <w:t>Une fois armé de ces nouveaux outils, il a tout de suite été plus simple d’effectuer des tests de coefficients PID et de répondre à certaines attentes</w:t>
      </w:r>
      <w:r w:rsidR="00744459">
        <w:rPr>
          <w:rFonts w:ascii="Times New Roman" w:hAnsi="Times New Roman" w:cs="Times New Roman"/>
          <w:sz w:val="24"/>
          <w:szCs w:val="24"/>
        </w:rPr>
        <w:t xml:space="preserve"> plus efficacement</w:t>
      </w:r>
      <w:r w:rsidRPr="006672A4">
        <w:rPr>
          <w:rFonts w:ascii="Times New Roman" w:hAnsi="Times New Roman" w:cs="Times New Roman"/>
          <w:sz w:val="24"/>
          <w:szCs w:val="24"/>
        </w:rPr>
        <w:t xml:space="preserve">, notamment de fournir des données et graphiques aux « clients » de ce projet. </w:t>
      </w:r>
    </w:p>
    <w:p w14:paraId="2701DD26" w14:textId="12A5C0BA" w:rsidR="00A06AB2" w:rsidRDefault="005E43F5" w:rsidP="00744459">
      <w:pPr>
        <w:jc w:val="both"/>
        <w:rPr>
          <w:rFonts w:ascii="Times New Roman" w:hAnsi="Times New Roman" w:cs="Times New Roman"/>
          <w:sz w:val="24"/>
          <w:szCs w:val="24"/>
        </w:rPr>
      </w:pPr>
      <w:r w:rsidRPr="006672A4">
        <w:rPr>
          <w:rFonts w:ascii="Times New Roman" w:hAnsi="Times New Roman" w:cs="Times New Roman"/>
          <w:sz w:val="24"/>
          <w:szCs w:val="24"/>
        </w:rPr>
        <w:t xml:space="preserve">Nous avions alors vu ensemble, </w:t>
      </w:r>
      <w:r w:rsidR="00E036C0">
        <w:rPr>
          <w:rFonts w:ascii="Times New Roman" w:hAnsi="Times New Roman" w:cs="Times New Roman"/>
          <w:sz w:val="24"/>
          <w:szCs w:val="24"/>
        </w:rPr>
        <w:t>lors d’une réunion</w:t>
      </w:r>
      <w:r w:rsidRPr="006672A4">
        <w:rPr>
          <w:rFonts w:ascii="Times New Roman" w:hAnsi="Times New Roman" w:cs="Times New Roman"/>
          <w:sz w:val="24"/>
          <w:szCs w:val="24"/>
        </w:rPr>
        <w:t>, ce qui les intéresserai</w:t>
      </w:r>
      <w:r w:rsidR="000E2DA8">
        <w:rPr>
          <w:rFonts w:ascii="Times New Roman" w:hAnsi="Times New Roman" w:cs="Times New Roman"/>
          <w:sz w:val="24"/>
          <w:szCs w:val="24"/>
        </w:rPr>
        <w:t>t</w:t>
      </w:r>
      <w:r w:rsidRPr="006672A4">
        <w:rPr>
          <w:rFonts w:ascii="Times New Roman" w:hAnsi="Times New Roman" w:cs="Times New Roman"/>
          <w:sz w:val="24"/>
          <w:szCs w:val="24"/>
        </w:rPr>
        <w:t xml:space="preserve"> d’exploiter</w:t>
      </w:r>
      <w:r w:rsidR="009E02CF">
        <w:rPr>
          <w:rFonts w:ascii="Times New Roman" w:hAnsi="Times New Roman" w:cs="Times New Roman"/>
          <w:sz w:val="24"/>
          <w:szCs w:val="24"/>
        </w:rPr>
        <w:t xml:space="preserve"> : </w:t>
      </w:r>
      <w:r w:rsidRPr="006672A4">
        <w:rPr>
          <w:rFonts w:ascii="Times New Roman" w:hAnsi="Times New Roman" w:cs="Times New Roman"/>
          <w:sz w:val="24"/>
          <w:szCs w:val="24"/>
        </w:rPr>
        <w:t xml:space="preserve">des simulations </w:t>
      </w:r>
      <w:r w:rsidR="009E02CF">
        <w:rPr>
          <w:rFonts w:ascii="Times New Roman" w:hAnsi="Times New Roman" w:cs="Times New Roman"/>
          <w:sz w:val="24"/>
          <w:szCs w:val="24"/>
        </w:rPr>
        <w:t>en mode non asservi (via le mode « </w:t>
      </w:r>
      <w:r w:rsidR="009E02CF" w:rsidRPr="009E02CF">
        <w:rPr>
          <w:rFonts w:ascii="Times New Roman" w:hAnsi="Times New Roman" w:cs="Times New Roman"/>
          <w:i/>
          <w:iCs/>
          <w:sz w:val="24"/>
          <w:szCs w:val="24"/>
        </w:rPr>
        <w:t>Calibration</w:t>
      </w:r>
      <w:r w:rsidR="009E02CF">
        <w:rPr>
          <w:rFonts w:ascii="Times New Roman" w:hAnsi="Times New Roman" w:cs="Times New Roman"/>
          <w:sz w:val="24"/>
          <w:szCs w:val="24"/>
        </w:rPr>
        <w:t xml:space="preserve"> ») </w:t>
      </w:r>
      <w:r w:rsidRPr="006672A4">
        <w:rPr>
          <w:rFonts w:ascii="Times New Roman" w:hAnsi="Times New Roman" w:cs="Times New Roman"/>
          <w:sz w:val="24"/>
          <w:szCs w:val="24"/>
        </w:rPr>
        <w:t xml:space="preserve">au repos par exemple, </w:t>
      </w:r>
      <w:r w:rsidR="000E2DA8">
        <w:rPr>
          <w:rFonts w:ascii="Times New Roman" w:hAnsi="Times New Roman" w:cs="Times New Roman"/>
          <w:sz w:val="24"/>
          <w:szCs w:val="24"/>
        </w:rPr>
        <w:t xml:space="preserve">ou bien </w:t>
      </w:r>
      <w:r w:rsidR="00E036C0">
        <w:rPr>
          <w:rFonts w:ascii="Times New Roman" w:hAnsi="Times New Roman" w:cs="Times New Roman"/>
          <w:sz w:val="24"/>
          <w:szCs w:val="24"/>
        </w:rPr>
        <w:t xml:space="preserve">une simulation </w:t>
      </w:r>
      <w:r w:rsidR="000E2DA8">
        <w:rPr>
          <w:rFonts w:ascii="Times New Roman" w:hAnsi="Times New Roman" w:cs="Times New Roman"/>
          <w:sz w:val="24"/>
          <w:szCs w:val="24"/>
        </w:rPr>
        <w:t>en déplaçant le bras manuellement</w:t>
      </w:r>
      <w:r w:rsidR="009E02CF">
        <w:rPr>
          <w:rFonts w:ascii="Times New Roman" w:hAnsi="Times New Roman" w:cs="Times New Roman"/>
          <w:sz w:val="24"/>
          <w:szCs w:val="24"/>
        </w:rPr>
        <w:t xml:space="preserve">, sans gaz, </w:t>
      </w:r>
      <w:r w:rsidR="00E036C0">
        <w:rPr>
          <w:rFonts w:ascii="Times New Roman" w:hAnsi="Times New Roman" w:cs="Times New Roman"/>
          <w:sz w:val="24"/>
          <w:szCs w:val="24"/>
        </w:rPr>
        <w:t>pendant quelques dizaines de secondes</w:t>
      </w:r>
      <w:r w:rsidR="009E02CF">
        <w:rPr>
          <w:rFonts w:ascii="Times New Roman" w:hAnsi="Times New Roman" w:cs="Times New Roman"/>
          <w:sz w:val="24"/>
          <w:szCs w:val="24"/>
        </w:rPr>
        <w:t xml:space="preserve"> (Fig. 26, 27 et 28).</w:t>
      </w:r>
      <w:r w:rsidR="00744459">
        <w:rPr>
          <w:rFonts w:ascii="Times New Roman" w:hAnsi="Times New Roman" w:cs="Times New Roman"/>
          <w:sz w:val="24"/>
          <w:szCs w:val="24"/>
        </w:rPr>
        <w:t xml:space="preserve"> Ces premières données leurs serviraient alors à enclencher une certaine démarche d’inclusion du dispositif dans leurs cours.</w:t>
      </w:r>
    </w:p>
    <w:p w14:paraId="57B10F82" w14:textId="77777777" w:rsidR="009E02CF" w:rsidRDefault="009E02CF" w:rsidP="009E02CF">
      <w:pPr>
        <w:keepNext/>
        <w:jc w:val="center"/>
      </w:pPr>
      <w:r>
        <w:rPr>
          <w:noProof/>
        </w:rPr>
        <w:lastRenderedPageBreak/>
        <w:drawing>
          <wp:inline distT="0" distB="0" distL="0" distR="0" wp14:anchorId="39086BD8" wp14:editId="6C3A5E64">
            <wp:extent cx="5574323" cy="2642764"/>
            <wp:effectExtent l="0" t="0" r="7620" b="571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8821" cy="2649637"/>
                    </a:xfrm>
                    <a:prstGeom prst="rect">
                      <a:avLst/>
                    </a:prstGeom>
                    <a:noFill/>
                    <a:ln>
                      <a:noFill/>
                    </a:ln>
                  </pic:spPr>
                </pic:pic>
              </a:graphicData>
            </a:graphic>
          </wp:inline>
        </w:drawing>
      </w:r>
    </w:p>
    <w:p w14:paraId="4F706B43" w14:textId="710859D2" w:rsidR="009E02CF" w:rsidRDefault="009E02CF" w:rsidP="009E02CF">
      <w:pPr>
        <w:pStyle w:val="Lgende"/>
        <w:jc w:val="center"/>
        <w:rPr>
          <w:rFonts w:ascii="Times New Roman" w:hAnsi="Times New Roman" w:cs="Times New Roman"/>
          <w:sz w:val="24"/>
          <w:szCs w:val="24"/>
        </w:rPr>
      </w:pPr>
      <w:bookmarkStart w:id="58" w:name="_Toc129554590"/>
      <w:r>
        <w:t xml:space="preserve">Figure </w:t>
      </w:r>
      <w:fldSimple w:instr=" SEQ Figure \* ARABIC ">
        <w:r w:rsidR="00332D01">
          <w:rPr>
            <w:noProof/>
          </w:rPr>
          <w:t>26</w:t>
        </w:r>
      </w:fldSimple>
      <w:r>
        <w:t>: Simulation du bras manipulé manuellement sans gaz (Positions Angulaires X et Y)</w:t>
      </w:r>
      <w:bookmarkEnd w:id="58"/>
    </w:p>
    <w:p w14:paraId="717B4FE6" w14:textId="77777777" w:rsidR="009E02CF" w:rsidRDefault="009E02CF" w:rsidP="009E02CF">
      <w:pPr>
        <w:keepNext/>
        <w:jc w:val="center"/>
      </w:pPr>
      <w:r>
        <w:rPr>
          <w:noProof/>
        </w:rPr>
        <w:drawing>
          <wp:inline distT="0" distB="0" distL="0" distR="0" wp14:anchorId="54FF1827" wp14:editId="4587732D">
            <wp:extent cx="5310554" cy="2517713"/>
            <wp:effectExtent l="0" t="0" r="444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34789" cy="2529203"/>
                    </a:xfrm>
                    <a:prstGeom prst="rect">
                      <a:avLst/>
                    </a:prstGeom>
                    <a:noFill/>
                    <a:ln>
                      <a:noFill/>
                    </a:ln>
                  </pic:spPr>
                </pic:pic>
              </a:graphicData>
            </a:graphic>
          </wp:inline>
        </w:drawing>
      </w:r>
    </w:p>
    <w:p w14:paraId="2B4EE09F" w14:textId="763BF882" w:rsidR="009E02CF" w:rsidRDefault="009E02CF" w:rsidP="009E02CF">
      <w:pPr>
        <w:pStyle w:val="Lgende"/>
        <w:jc w:val="center"/>
      </w:pPr>
      <w:bookmarkStart w:id="59" w:name="_Toc129554591"/>
      <w:r>
        <w:t xml:space="preserve">Figure </w:t>
      </w:r>
      <w:fldSimple w:instr=" SEQ Figure \* ARABIC ">
        <w:r w:rsidR="00332D01">
          <w:rPr>
            <w:noProof/>
          </w:rPr>
          <w:t>27</w:t>
        </w:r>
      </w:fldSimple>
      <w:r>
        <w:t xml:space="preserve">: </w:t>
      </w:r>
      <w:r w:rsidRPr="00207D5E">
        <w:t>Simulation du bras manipulé manuellement sans gaz (</w:t>
      </w:r>
      <w:r>
        <w:t>Ax,y,z</w:t>
      </w:r>
      <w:r w:rsidRPr="00207D5E">
        <w:t>)</w:t>
      </w:r>
      <w:bookmarkEnd w:id="59"/>
    </w:p>
    <w:p w14:paraId="2A010DB5" w14:textId="77777777" w:rsidR="009E02CF" w:rsidRDefault="009E02CF" w:rsidP="009E02CF">
      <w:pPr>
        <w:keepNext/>
        <w:jc w:val="center"/>
      </w:pPr>
      <w:r>
        <w:rPr>
          <w:noProof/>
        </w:rPr>
        <w:drawing>
          <wp:inline distT="0" distB="0" distL="0" distR="0" wp14:anchorId="6D52A739" wp14:editId="7D118290">
            <wp:extent cx="5328139" cy="2526050"/>
            <wp:effectExtent l="0" t="0" r="6350"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34046" cy="2528850"/>
                    </a:xfrm>
                    <a:prstGeom prst="rect">
                      <a:avLst/>
                    </a:prstGeom>
                    <a:noFill/>
                    <a:ln>
                      <a:noFill/>
                    </a:ln>
                  </pic:spPr>
                </pic:pic>
              </a:graphicData>
            </a:graphic>
          </wp:inline>
        </w:drawing>
      </w:r>
    </w:p>
    <w:p w14:paraId="15037151" w14:textId="5E687712" w:rsidR="009E02CF" w:rsidRDefault="009E02CF" w:rsidP="009E02CF">
      <w:pPr>
        <w:pStyle w:val="Lgende"/>
        <w:jc w:val="center"/>
      </w:pPr>
      <w:bookmarkStart w:id="60" w:name="_Toc129554592"/>
      <w:r>
        <w:t xml:space="preserve">Figure </w:t>
      </w:r>
      <w:fldSimple w:instr=" SEQ Figure \* ARABIC ">
        <w:r w:rsidR="00332D01">
          <w:rPr>
            <w:noProof/>
          </w:rPr>
          <w:t>28</w:t>
        </w:r>
      </w:fldSimple>
      <w:r>
        <w:t xml:space="preserve">: </w:t>
      </w:r>
      <w:r w:rsidRPr="003A5B81">
        <w:t>Simulation du bras manipulé manuellement sans gaz (</w:t>
      </w:r>
      <w:r>
        <w:t>G</w:t>
      </w:r>
      <w:r w:rsidRPr="003A5B81">
        <w:t>x,y,z)</w:t>
      </w:r>
      <w:bookmarkEnd w:id="60"/>
    </w:p>
    <w:p w14:paraId="5C504F6A" w14:textId="77777777" w:rsidR="00F5452D" w:rsidRDefault="005E43F5" w:rsidP="00191D7A">
      <w:pPr>
        <w:ind w:firstLine="709"/>
        <w:jc w:val="both"/>
        <w:rPr>
          <w:rFonts w:ascii="Times New Roman" w:hAnsi="Times New Roman" w:cs="Times New Roman"/>
          <w:sz w:val="24"/>
          <w:szCs w:val="24"/>
        </w:rPr>
      </w:pPr>
      <w:r w:rsidRPr="006672A4">
        <w:rPr>
          <w:rFonts w:ascii="Times New Roman" w:hAnsi="Times New Roman" w:cs="Times New Roman"/>
          <w:sz w:val="24"/>
          <w:szCs w:val="24"/>
        </w:rPr>
        <w:lastRenderedPageBreak/>
        <w:t xml:space="preserve">Dans cette optique de continuer à perfectionner le mode asservi, nous avions alors perçu la nécessité de déplacer </w:t>
      </w:r>
      <w:r w:rsidR="001C6AB8" w:rsidRPr="006672A4">
        <w:rPr>
          <w:rFonts w:ascii="Times New Roman" w:hAnsi="Times New Roman" w:cs="Times New Roman"/>
          <w:sz w:val="24"/>
          <w:szCs w:val="24"/>
        </w:rPr>
        <w:t>les commandes d’asservissement</w:t>
      </w:r>
      <w:r w:rsidR="00C22B6C">
        <w:rPr>
          <w:rFonts w:ascii="Times New Roman" w:hAnsi="Times New Roman" w:cs="Times New Roman"/>
          <w:sz w:val="24"/>
          <w:szCs w:val="24"/>
        </w:rPr>
        <w:t>, initialement présent dans la boucle de l’état « </w:t>
      </w:r>
      <w:r w:rsidR="00C22B6C" w:rsidRPr="00C22B6C">
        <w:rPr>
          <w:rFonts w:ascii="Times New Roman" w:hAnsi="Times New Roman" w:cs="Times New Roman"/>
          <w:i/>
          <w:iCs/>
          <w:sz w:val="24"/>
          <w:szCs w:val="24"/>
        </w:rPr>
        <w:t>Auto Mode</w:t>
      </w:r>
      <w:r w:rsidR="00C22B6C">
        <w:rPr>
          <w:rFonts w:ascii="Times New Roman" w:hAnsi="Times New Roman" w:cs="Times New Roman"/>
          <w:sz w:val="24"/>
          <w:szCs w:val="24"/>
        </w:rPr>
        <w:t> » (</w:t>
      </w:r>
      <w:r w:rsidR="00C22B6C" w:rsidRPr="00C22B6C">
        <w:rPr>
          <w:rFonts w:ascii="Times New Roman" w:hAnsi="Times New Roman" w:cs="Times New Roman"/>
          <w:sz w:val="24"/>
          <w:szCs w:val="24"/>
        </w:rPr>
        <w:t>TAG_UC_013</w:t>
      </w:r>
      <w:r w:rsidR="00C22B6C">
        <w:rPr>
          <w:rFonts w:ascii="Times New Roman" w:hAnsi="Times New Roman" w:cs="Times New Roman"/>
          <w:sz w:val="24"/>
          <w:szCs w:val="24"/>
        </w:rPr>
        <w:t xml:space="preserve">), vers </w:t>
      </w:r>
      <w:r w:rsidR="001C6AB8" w:rsidRPr="006672A4">
        <w:rPr>
          <w:rFonts w:ascii="Times New Roman" w:hAnsi="Times New Roman" w:cs="Times New Roman"/>
          <w:sz w:val="24"/>
          <w:szCs w:val="24"/>
        </w:rPr>
        <w:t>la boucle propre au « </w:t>
      </w:r>
      <w:r w:rsidR="001C6AB8" w:rsidRPr="00191D7A">
        <w:rPr>
          <w:rFonts w:ascii="Times New Roman" w:hAnsi="Times New Roman" w:cs="Times New Roman"/>
          <w:i/>
          <w:iCs/>
          <w:sz w:val="24"/>
          <w:szCs w:val="24"/>
        </w:rPr>
        <w:t>Timer interrupt</w:t>
      </w:r>
      <w:r w:rsidR="001C6AB8" w:rsidRPr="006672A4">
        <w:rPr>
          <w:rFonts w:ascii="Times New Roman" w:hAnsi="Times New Roman" w:cs="Times New Roman"/>
          <w:sz w:val="24"/>
          <w:szCs w:val="24"/>
        </w:rPr>
        <w:t> »</w:t>
      </w:r>
      <w:r w:rsidR="00C22B6C">
        <w:rPr>
          <w:rFonts w:ascii="Times New Roman" w:hAnsi="Times New Roman" w:cs="Times New Roman"/>
          <w:sz w:val="24"/>
          <w:szCs w:val="24"/>
        </w:rPr>
        <w:t xml:space="preserve"> </w:t>
      </w:r>
      <w:r w:rsidR="00C22B6C" w:rsidRPr="006672A4">
        <w:rPr>
          <w:rFonts w:ascii="Times New Roman" w:hAnsi="Times New Roman" w:cs="Times New Roman"/>
          <w:sz w:val="24"/>
          <w:szCs w:val="24"/>
        </w:rPr>
        <w:t>évoqué précédemment</w:t>
      </w:r>
      <w:r w:rsidR="00C22B6C">
        <w:rPr>
          <w:rFonts w:ascii="Times New Roman" w:hAnsi="Times New Roman" w:cs="Times New Roman"/>
          <w:sz w:val="24"/>
          <w:szCs w:val="24"/>
        </w:rPr>
        <w:t xml:space="preserve"> (</w:t>
      </w:r>
      <w:r w:rsidR="00C22B6C" w:rsidRPr="00C22B6C">
        <w:rPr>
          <w:rFonts w:ascii="Times New Roman" w:hAnsi="Times New Roman" w:cs="Times New Roman"/>
          <w:sz w:val="24"/>
          <w:szCs w:val="24"/>
        </w:rPr>
        <w:t>TAG_UC_004</w:t>
      </w:r>
      <w:r w:rsidR="00C22B6C">
        <w:rPr>
          <w:rFonts w:ascii="Times New Roman" w:hAnsi="Times New Roman" w:cs="Times New Roman"/>
          <w:sz w:val="24"/>
          <w:szCs w:val="24"/>
        </w:rPr>
        <w:t>)</w:t>
      </w:r>
      <w:r w:rsidR="001C6AB8" w:rsidRPr="006672A4">
        <w:rPr>
          <w:rFonts w:ascii="Times New Roman" w:hAnsi="Times New Roman" w:cs="Times New Roman"/>
          <w:sz w:val="24"/>
          <w:szCs w:val="24"/>
        </w:rPr>
        <w:t xml:space="preserve">. </w:t>
      </w:r>
    </w:p>
    <w:p w14:paraId="22A115CD" w14:textId="23C38593" w:rsidR="001C6AB8" w:rsidRPr="006672A4" w:rsidRDefault="001C6AB8" w:rsidP="00F5452D">
      <w:pPr>
        <w:jc w:val="both"/>
        <w:rPr>
          <w:rFonts w:ascii="Times New Roman" w:hAnsi="Times New Roman" w:cs="Times New Roman"/>
          <w:sz w:val="24"/>
          <w:szCs w:val="24"/>
        </w:rPr>
      </w:pPr>
      <w:r w:rsidRPr="006672A4">
        <w:rPr>
          <w:rFonts w:ascii="Times New Roman" w:hAnsi="Times New Roman" w:cs="Times New Roman"/>
          <w:sz w:val="24"/>
          <w:szCs w:val="24"/>
        </w:rPr>
        <w:t>Déjà, car jusqu’à présent la lecture du capteur était double (une</w:t>
      </w:r>
      <w:r w:rsidR="00F5452D">
        <w:rPr>
          <w:rFonts w:ascii="Times New Roman" w:hAnsi="Times New Roman" w:cs="Times New Roman"/>
          <w:sz w:val="24"/>
          <w:szCs w:val="24"/>
        </w:rPr>
        <w:t xml:space="preserve"> première</w:t>
      </w:r>
      <w:r w:rsidRPr="006672A4">
        <w:rPr>
          <w:rFonts w:ascii="Times New Roman" w:hAnsi="Times New Roman" w:cs="Times New Roman"/>
          <w:sz w:val="24"/>
          <w:szCs w:val="24"/>
        </w:rPr>
        <w:t xml:space="preserve"> fois dans</w:t>
      </w:r>
      <w:r w:rsidR="00F5452D">
        <w:rPr>
          <w:rFonts w:ascii="Times New Roman" w:hAnsi="Times New Roman" w:cs="Times New Roman"/>
          <w:sz w:val="24"/>
          <w:szCs w:val="24"/>
        </w:rPr>
        <w:t xml:space="preserve"> la boucle</w:t>
      </w:r>
      <w:r w:rsidRPr="006672A4">
        <w:rPr>
          <w:rFonts w:ascii="Times New Roman" w:hAnsi="Times New Roman" w:cs="Times New Roman"/>
          <w:sz w:val="24"/>
          <w:szCs w:val="24"/>
        </w:rPr>
        <w:t xml:space="preserve"> </w:t>
      </w:r>
      <w:r w:rsidR="00F5452D">
        <w:rPr>
          <w:rFonts w:ascii="Times New Roman" w:hAnsi="Times New Roman" w:cs="Times New Roman"/>
          <w:sz w:val="24"/>
          <w:szCs w:val="24"/>
        </w:rPr>
        <w:t>d’</w:t>
      </w:r>
      <w:r w:rsidR="00191D7A">
        <w:rPr>
          <w:rFonts w:ascii="Times New Roman" w:hAnsi="Times New Roman" w:cs="Times New Roman"/>
          <w:sz w:val="24"/>
          <w:szCs w:val="24"/>
        </w:rPr>
        <w:t>« </w:t>
      </w:r>
      <w:r w:rsidR="00F5452D">
        <w:rPr>
          <w:rFonts w:ascii="Times New Roman" w:hAnsi="Times New Roman" w:cs="Times New Roman"/>
          <w:i/>
          <w:iCs/>
          <w:sz w:val="24"/>
          <w:szCs w:val="24"/>
        </w:rPr>
        <w:t>Auto Mode</w:t>
      </w:r>
      <w:r w:rsidR="00191D7A">
        <w:rPr>
          <w:rFonts w:ascii="Times New Roman" w:hAnsi="Times New Roman" w:cs="Times New Roman"/>
          <w:sz w:val="24"/>
          <w:szCs w:val="24"/>
        </w:rPr>
        <w:t> »</w:t>
      </w:r>
      <w:r w:rsidRPr="006672A4">
        <w:rPr>
          <w:rFonts w:ascii="Times New Roman" w:hAnsi="Times New Roman" w:cs="Times New Roman"/>
          <w:sz w:val="24"/>
          <w:szCs w:val="24"/>
        </w:rPr>
        <w:t xml:space="preserve"> et une </w:t>
      </w:r>
      <w:r w:rsidR="00F5452D">
        <w:rPr>
          <w:rFonts w:ascii="Times New Roman" w:hAnsi="Times New Roman" w:cs="Times New Roman"/>
          <w:sz w:val="24"/>
          <w:szCs w:val="24"/>
        </w:rPr>
        <w:t>seconde fois</w:t>
      </w:r>
      <w:r w:rsidRPr="006672A4">
        <w:rPr>
          <w:rFonts w:ascii="Times New Roman" w:hAnsi="Times New Roman" w:cs="Times New Roman"/>
          <w:sz w:val="24"/>
          <w:szCs w:val="24"/>
        </w:rPr>
        <w:t xml:space="preserve"> dans celle du </w:t>
      </w:r>
      <w:r w:rsidR="00F5452D">
        <w:rPr>
          <w:rFonts w:ascii="Times New Roman" w:hAnsi="Times New Roman" w:cs="Times New Roman"/>
          <w:sz w:val="24"/>
          <w:szCs w:val="24"/>
        </w:rPr>
        <w:t>« </w:t>
      </w:r>
      <w:r w:rsidR="00F5452D">
        <w:rPr>
          <w:rFonts w:ascii="Times New Roman" w:hAnsi="Times New Roman" w:cs="Times New Roman"/>
          <w:i/>
          <w:iCs/>
          <w:sz w:val="24"/>
          <w:szCs w:val="24"/>
        </w:rPr>
        <w:t>T</w:t>
      </w:r>
      <w:r w:rsidRPr="00191D7A">
        <w:rPr>
          <w:rFonts w:ascii="Times New Roman" w:hAnsi="Times New Roman" w:cs="Times New Roman"/>
          <w:i/>
          <w:iCs/>
          <w:sz w:val="24"/>
          <w:szCs w:val="24"/>
        </w:rPr>
        <w:t>imer</w:t>
      </w:r>
      <w:r w:rsidR="00F5452D">
        <w:rPr>
          <w:rFonts w:ascii="Times New Roman" w:hAnsi="Times New Roman" w:cs="Times New Roman"/>
          <w:i/>
          <w:iCs/>
          <w:sz w:val="24"/>
          <w:szCs w:val="24"/>
        </w:rPr>
        <w:t xml:space="preserve"> Interrupt </w:t>
      </w:r>
      <w:r w:rsidR="00F5452D" w:rsidRPr="00F5452D">
        <w:rPr>
          <w:rFonts w:ascii="Times New Roman" w:hAnsi="Times New Roman" w:cs="Times New Roman"/>
          <w:sz w:val="24"/>
          <w:szCs w:val="24"/>
        </w:rPr>
        <w:t>»</w:t>
      </w:r>
      <w:r w:rsidRPr="006672A4">
        <w:rPr>
          <w:rFonts w:ascii="Times New Roman" w:hAnsi="Times New Roman" w:cs="Times New Roman"/>
          <w:sz w:val="24"/>
          <w:szCs w:val="24"/>
        </w:rPr>
        <w:t xml:space="preserve">) et par soucis de rigueur, bien que le système </w:t>
      </w:r>
      <w:r w:rsidR="00191D7A" w:rsidRPr="006672A4">
        <w:rPr>
          <w:rFonts w:ascii="Times New Roman" w:hAnsi="Times New Roman" w:cs="Times New Roman"/>
          <w:sz w:val="24"/>
          <w:szCs w:val="24"/>
        </w:rPr>
        <w:t>fonctionn</w:t>
      </w:r>
      <w:r w:rsidR="00B71899">
        <w:rPr>
          <w:rFonts w:ascii="Times New Roman" w:hAnsi="Times New Roman" w:cs="Times New Roman"/>
          <w:sz w:val="24"/>
          <w:szCs w:val="24"/>
        </w:rPr>
        <w:t>e correctement</w:t>
      </w:r>
      <w:r w:rsidRPr="006672A4">
        <w:rPr>
          <w:rFonts w:ascii="Times New Roman" w:hAnsi="Times New Roman" w:cs="Times New Roman"/>
          <w:sz w:val="24"/>
          <w:szCs w:val="24"/>
        </w:rPr>
        <w:t xml:space="preserve">, il </w:t>
      </w:r>
      <w:r w:rsidR="00191D7A">
        <w:rPr>
          <w:rFonts w:ascii="Times New Roman" w:hAnsi="Times New Roman" w:cs="Times New Roman"/>
          <w:sz w:val="24"/>
          <w:szCs w:val="24"/>
        </w:rPr>
        <w:t>fut</w:t>
      </w:r>
      <w:r w:rsidRPr="006672A4">
        <w:rPr>
          <w:rFonts w:ascii="Times New Roman" w:hAnsi="Times New Roman" w:cs="Times New Roman"/>
          <w:sz w:val="24"/>
          <w:szCs w:val="24"/>
        </w:rPr>
        <w:t xml:space="preserve"> nécessaire de corriger ce problème.</w:t>
      </w:r>
    </w:p>
    <w:p w14:paraId="138320F2" w14:textId="04B6C192" w:rsidR="001C6AB8" w:rsidRDefault="001C6AB8" w:rsidP="00B71899">
      <w:pPr>
        <w:jc w:val="both"/>
        <w:rPr>
          <w:rFonts w:ascii="Times New Roman" w:hAnsi="Times New Roman" w:cs="Times New Roman"/>
          <w:sz w:val="24"/>
          <w:szCs w:val="24"/>
        </w:rPr>
      </w:pPr>
      <w:r w:rsidRPr="006672A4">
        <w:rPr>
          <w:rFonts w:ascii="Times New Roman" w:hAnsi="Times New Roman" w:cs="Times New Roman"/>
          <w:sz w:val="24"/>
          <w:szCs w:val="24"/>
        </w:rPr>
        <w:t xml:space="preserve">J’ai donc </w:t>
      </w:r>
      <w:r w:rsidR="00D34BA8">
        <w:rPr>
          <w:rFonts w:ascii="Times New Roman" w:hAnsi="Times New Roman" w:cs="Times New Roman"/>
          <w:sz w:val="24"/>
          <w:szCs w:val="24"/>
        </w:rPr>
        <w:t xml:space="preserve">eu à </w:t>
      </w:r>
      <w:r w:rsidRPr="006672A4">
        <w:rPr>
          <w:rFonts w:ascii="Times New Roman" w:hAnsi="Times New Roman" w:cs="Times New Roman"/>
          <w:sz w:val="24"/>
          <w:szCs w:val="24"/>
        </w:rPr>
        <w:t>modifi</w:t>
      </w:r>
      <w:r w:rsidR="00D34BA8">
        <w:rPr>
          <w:rFonts w:ascii="Times New Roman" w:hAnsi="Times New Roman" w:cs="Times New Roman"/>
          <w:sz w:val="24"/>
          <w:szCs w:val="24"/>
        </w:rPr>
        <w:t>er,</w:t>
      </w:r>
      <w:r w:rsidRPr="006672A4">
        <w:rPr>
          <w:rFonts w:ascii="Times New Roman" w:hAnsi="Times New Roman" w:cs="Times New Roman"/>
          <w:sz w:val="24"/>
          <w:szCs w:val="24"/>
        </w:rPr>
        <w:t xml:space="preserve"> une énième fois, la machine d’état</w:t>
      </w:r>
      <w:r w:rsidR="00B71899">
        <w:rPr>
          <w:rFonts w:ascii="Times New Roman" w:hAnsi="Times New Roman" w:cs="Times New Roman"/>
          <w:sz w:val="24"/>
          <w:szCs w:val="24"/>
        </w:rPr>
        <w:t xml:space="preserve"> du « </w:t>
      </w:r>
      <w:r w:rsidR="00B71899" w:rsidRPr="00B71899">
        <w:rPr>
          <w:rFonts w:ascii="Times New Roman" w:hAnsi="Times New Roman" w:cs="Times New Roman"/>
          <w:i/>
          <w:iCs/>
          <w:sz w:val="24"/>
          <w:szCs w:val="24"/>
        </w:rPr>
        <w:t>main.c</w:t>
      </w:r>
      <w:r w:rsidR="00B71899">
        <w:rPr>
          <w:rFonts w:ascii="Times New Roman" w:hAnsi="Times New Roman" w:cs="Times New Roman"/>
          <w:sz w:val="24"/>
          <w:szCs w:val="24"/>
        </w:rPr>
        <w:t> »</w:t>
      </w:r>
      <w:r w:rsidRPr="006672A4">
        <w:rPr>
          <w:rFonts w:ascii="Times New Roman" w:hAnsi="Times New Roman" w:cs="Times New Roman"/>
          <w:sz w:val="24"/>
          <w:szCs w:val="24"/>
        </w:rPr>
        <w:t xml:space="preserve"> en concordance avec les fichiers </w:t>
      </w:r>
      <w:r w:rsidR="00B71899">
        <w:rPr>
          <w:rFonts w:ascii="Times New Roman" w:hAnsi="Times New Roman" w:cs="Times New Roman"/>
          <w:sz w:val="24"/>
          <w:szCs w:val="24"/>
        </w:rPr>
        <w:t>P</w:t>
      </w:r>
      <w:r w:rsidRPr="006672A4">
        <w:rPr>
          <w:rFonts w:ascii="Times New Roman" w:hAnsi="Times New Roman" w:cs="Times New Roman"/>
          <w:sz w:val="24"/>
          <w:szCs w:val="24"/>
        </w:rPr>
        <w:t>ython de l’IHM, et j’ai réussi à appliquer ce changement sous une condition de passage lors du choix du mode sélectionné dans le menu de modes</w:t>
      </w:r>
      <w:r w:rsidR="00B71899">
        <w:rPr>
          <w:rFonts w:ascii="Times New Roman" w:hAnsi="Times New Roman" w:cs="Times New Roman"/>
          <w:sz w:val="24"/>
          <w:szCs w:val="24"/>
        </w:rPr>
        <w:t>. Entre autres, lorsque l’on fait le choix d’intervenir en « </w:t>
      </w:r>
      <w:r w:rsidR="00B71899" w:rsidRPr="00B71899">
        <w:rPr>
          <w:rFonts w:ascii="Times New Roman" w:hAnsi="Times New Roman" w:cs="Times New Roman"/>
          <w:i/>
          <w:iCs/>
          <w:sz w:val="24"/>
          <w:szCs w:val="24"/>
        </w:rPr>
        <w:t>Auto Mode</w:t>
      </w:r>
      <w:r w:rsidR="00B71899">
        <w:rPr>
          <w:rFonts w:ascii="Times New Roman" w:hAnsi="Times New Roman" w:cs="Times New Roman"/>
          <w:sz w:val="24"/>
          <w:szCs w:val="24"/>
        </w:rPr>
        <w:t xml:space="preserve"> » classique, il est nécessaire de ne pas recevoir (du côté de l’IHM) les données mesurées par </w:t>
      </w:r>
      <w:r w:rsidR="00B71899" w:rsidRPr="00B71899">
        <w:rPr>
          <w:rFonts w:ascii="Times New Roman" w:hAnsi="Times New Roman" w:cs="Times New Roman"/>
          <w:i/>
          <w:iCs/>
          <w:sz w:val="24"/>
          <w:szCs w:val="24"/>
        </w:rPr>
        <w:t>printf</w:t>
      </w:r>
      <w:r w:rsidR="00B71899">
        <w:rPr>
          <w:rFonts w:ascii="Times New Roman" w:hAnsi="Times New Roman" w:cs="Times New Roman"/>
          <w:sz w:val="24"/>
          <w:szCs w:val="24"/>
        </w:rPr>
        <w:t>. Alors qu’en choisissant « </w:t>
      </w:r>
      <w:r w:rsidR="00B71899" w:rsidRPr="00F449AF">
        <w:rPr>
          <w:rFonts w:ascii="Times New Roman" w:hAnsi="Times New Roman" w:cs="Times New Roman"/>
          <w:i/>
          <w:iCs/>
          <w:sz w:val="24"/>
          <w:szCs w:val="24"/>
        </w:rPr>
        <w:t>Trip Mode</w:t>
      </w:r>
      <w:r w:rsidR="00B71899">
        <w:rPr>
          <w:rFonts w:ascii="Times New Roman" w:hAnsi="Times New Roman" w:cs="Times New Roman"/>
          <w:sz w:val="24"/>
          <w:szCs w:val="24"/>
        </w:rPr>
        <w:t xml:space="preserve"> » il est indispensable de recevoir les </w:t>
      </w:r>
      <w:r w:rsidR="00B71899" w:rsidRPr="00B71899">
        <w:rPr>
          <w:rFonts w:ascii="Times New Roman" w:hAnsi="Times New Roman" w:cs="Times New Roman"/>
          <w:i/>
          <w:iCs/>
          <w:sz w:val="24"/>
          <w:szCs w:val="24"/>
        </w:rPr>
        <w:t>printf</w:t>
      </w:r>
      <w:r w:rsidR="00B71899">
        <w:rPr>
          <w:rFonts w:ascii="Times New Roman" w:hAnsi="Times New Roman" w:cs="Times New Roman"/>
          <w:sz w:val="24"/>
          <w:szCs w:val="24"/>
        </w:rPr>
        <w:t>.</w:t>
      </w:r>
    </w:p>
    <w:p w14:paraId="049443FA" w14:textId="77777777" w:rsidR="003D52E1" w:rsidRDefault="000434D4" w:rsidP="003D52E1">
      <w:pPr>
        <w:keepNext/>
        <w:jc w:val="center"/>
      </w:pPr>
      <w:r>
        <w:rPr>
          <w:rFonts w:ascii="Times New Roman" w:hAnsi="Times New Roman" w:cs="Times New Roman"/>
          <w:noProof/>
          <w:sz w:val="24"/>
          <w:szCs w:val="24"/>
        </w:rPr>
        <w:drawing>
          <wp:inline distT="0" distB="0" distL="0" distR="0" wp14:anchorId="4A7D2CE5" wp14:editId="4905C3CB">
            <wp:extent cx="5802923" cy="5605271"/>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33244" cy="5634559"/>
                    </a:xfrm>
                    <a:prstGeom prst="rect">
                      <a:avLst/>
                    </a:prstGeom>
                  </pic:spPr>
                </pic:pic>
              </a:graphicData>
            </a:graphic>
          </wp:inline>
        </w:drawing>
      </w:r>
    </w:p>
    <w:p w14:paraId="7D211231" w14:textId="520DC9B6" w:rsidR="0088269C" w:rsidRDefault="003D52E1" w:rsidP="0088269C">
      <w:pPr>
        <w:pStyle w:val="Lgende"/>
        <w:jc w:val="center"/>
      </w:pPr>
      <w:bookmarkStart w:id="61" w:name="_Toc129554593"/>
      <w:r>
        <w:t xml:space="preserve">Figure </w:t>
      </w:r>
      <w:fldSimple w:instr=" SEQ Figure \* ARABIC ">
        <w:r w:rsidR="00332D01">
          <w:rPr>
            <w:noProof/>
          </w:rPr>
          <w:t>29</w:t>
        </w:r>
      </w:fldSimple>
      <w:r>
        <w:t>: Machine d'état finale</w:t>
      </w:r>
      <w:bookmarkEnd w:id="61"/>
    </w:p>
    <w:p w14:paraId="6F46D7EB" w14:textId="1C90B5B2" w:rsidR="0088269C" w:rsidRPr="0088269C" w:rsidRDefault="001C6AB8" w:rsidP="00F449AF">
      <w:pPr>
        <w:pStyle w:val="Lgende"/>
        <w:ind w:firstLine="576"/>
        <w:jc w:val="both"/>
        <w:rPr>
          <w:rFonts w:ascii="Times New Roman" w:hAnsi="Times New Roman" w:cs="Times New Roman"/>
          <w:i w:val="0"/>
          <w:iCs w:val="0"/>
          <w:color w:val="auto"/>
          <w:sz w:val="24"/>
          <w:szCs w:val="24"/>
        </w:rPr>
      </w:pPr>
      <w:r w:rsidRPr="0088269C">
        <w:rPr>
          <w:rFonts w:ascii="Times New Roman" w:hAnsi="Times New Roman" w:cs="Times New Roman"/>
          <w:i w:val="0"/>
          <w:iCs w:val="0"/>
          <w:color w:val="auto"/>
          <w:sz w:val="24"/>
          <w:szCs w:val="24"/>
        </w:rPr>
        <w:lastRenderedPageBreak/>
        <w:t>A noter qu’il a été également développé, au sein de la boucle du « </w:t>
      </w:r>
      <w:r w:rsidRPr="00F449AF">
        <w:rPr>
          <w:rFonts w:ascii="Times New Roman" w:hAnsi="Times New Roman" w:cs="Times New Roman"/>
          <w:color w:val="auto"/>
          <w:sz w:val="24"/>
          <w:szCs w:val="24"/>
        </w:rPr>
        <w:t xml:space="preserve">Timer </w:t>
      </w:r>
      <w:r w:rsidR="0088269C" w:rsidRPr="00F449AF">
        <w:rPr>
          <w:rFonts w:ascii="Times New Roman" w:hAnsi="Times New Roman" w:cs="Times New Roman"/>
          <w:color w:val="auto"/>
          <w:sz w:val="24"/>
          <w:szCs w:val="24"/>
        </w:rPr>
        <w:t>I</w:t>
      </w:r>
      <w:r w:rsidRPr="00F449AF">
        <w:rPr>
          <w:rFonts w:ascii="Times New Roman" w:hAnsi="Times New Roman" w:cs="Times New Roman"/>
          <w:color w:val="auto"/>
          <w:sz w:val="24"/>
          <w:szCs w:val="24"/>
        </w:rPr>
        <w:t>nterrupt</w:t>
      </w:r>
      <w:r w:rsidRPr="0088269C">
        <w:rPr>
          <w:rFonts w:ascii="Times New Roman" w:hAnsi="Times New Roman" w:cs="Times New Roman"/>
          <w:i w:val="0"/>
          <w:iCs w:val="0"/>
          <w:color w:val="auto"/>
          <w:sz w:val="24"/>
          <w:szCs w:val="24"/>
        </w:rPr>
        <w:t xml:space="preserve"> » une condition telle qu’à partir d’un certain nombre de données de position angulaire mesurées supérieures ou égales à </w:t>
      </w:r>
      <w:r w:rsidR="0088269C" w:rsidRPr="0088269C">
        <w:rPr>
          <w:rFonts w:ascii="Times New Roman" w:hAnsi="Times New Roman" w:cs="Times New Roman"/>
          <w:i w:val="0"/>
          <w:iCs w:val="0"/>
          <w:color w:val="auto"/>
          <w:sz w:val="24"/>
          <w:szCs w:val="24"/>
        </w:rPr>
        <w:t>85</w:t>
      </w:r>
      <w:r w:rsidRPr="0088269C">
        <w:rPr>
          <w:rFonts w:ascii="Times New Roman" w:hAnsi="Times New Roman" w:cs="Times New Roman"/>
          <w:i w:val="0"/>
          <w:iCs w:val="0"/>
          <w:color w:val="auto"/>
          <w:sz w:val="24"/>
          <w:szCs w:val="24"/>
        </w:rPr>
        <w:t xml:space="preserve">°, une procédure d’atterrissage forcé serait alors </w:t>
      </w:r>
      <w:r w:rsidR="0087288D" w:rsidRPr="0088269C">
        <w:rPr>
          <w:rFonts w:ascii="Times New Roman" w:hAnsi="Times New Roman" w:cs="Times New Roman"/>
          <w:i w:val="0"/>
          <w:iCs w:val="0"/>
          <w:color w:val="auto"/>
          <w:sz w:val="24"/>
          <w:szCs w:val="24"/>
        </w:rPr>
        <w:t>exécutée</w:t>
      </w:r>
      <w:r w:rsidR="00F470BA" w:rsidRPr="0088269C">
        <w:rPr>
          <w:rFonts w:ascii="Times New Roman" w:hAnsi="Times New Roman" w:cs="Times New Roman"/>
          <w:i w:val="0"/>
          <w:iCs w:val="0"/>
          <w:color w:val="auto"/>
          <w:sz w:val="24"/>
          <w:szCs w:val="24"/>
        </w:rPr>
        <w:t xml:space="preserve"> dans un but d’éviter cette situation classique où le bras bascule et se bloque au-delà de 90°.</w:t>
      </w:r>
    </w:p>
    <w:p w14:paraId="14398365" w14:textId="0CE64FA7" w:rsidR="0088269C" w:rsidRDefault="0088269C" w:rsidP="00F449AF">
      <w:pPr>
        <w:ind w:firstLine="576"/>
        <w:jc w:val="both"/>
        <w:rPr>
          <w:rFonts w:ascii="Times New Roman" w:hAnsi="Times New Roman" w:cs="Times New Roman"/>
          <w:sz w:val="24"/>
          <w:szCs w:val="24"/>
        </w:rPr>
      </w:pPr>
      <w:r>
        <w:rPr>
          <w:rFonts w:ascii="Times New Roman" w:hAnsi="Times New Roman" w:cs="Times New Roman"/>
          <w:sz w:val="24"/>
          <w:szCs w:val="24"/>
        </w:rPr>
        <w:t>Ainsi s’achève le développement de l’IHM durant ce stage : la Figure 29 présente la nouvelle machine d’état qui vient supplanter la précédente (Fig. 4). Bien que certains aspects tels que « </w:t>
      </w:r>
      <w:r w:rsidRPr="0088269C">
        <w:rPr>
          <w:rFonts w:ascii="Times New Roman" w:hAnsi="Times New Roman" w:cs="Times New Roman"/>
          <w:i/>
          <w:iCs/>
          <w:sz w:val="24"/>
          <w:szCs w:val="24"/>
        </w:rPr>
        <w:t>Manual Mode Pot</w:t>
      </w:r>
      <w:r>
        <w:rPr>
          <w:rFonts w:ascii="Times New Roman" w:hAnsi="Times New Roman" w:cs="Times New Roman"/>
          <w:sz w:val="24"/>
          <w:szCs w:val="24"/>
        </w:rPr>
        <w:t> » ou le mode « </w:t>
      </w:r>
      <w:r w:rsidRPr="0088269C">
        <w:rPr>
          <w:rFonts w:ascii="Times New Roman" w:hAnsi="Times New Roman" w:cs="Times New Roman"/>
          <w:i/>
          <w:iCs/>
          <w:sz w:val="24"/>
          <w:szCs w:val="24"/>
        </w:rPr>
        <w:t>Info</w:t>
      </w:r>
      <w:r>
        <w:rPr>
          <w:rFonts w:ascii="Times New Roman" w:hAnsi="Times New Roman" w:cs="Times New Roman"/>
          <w:sz w:val="24"/>
          <w:szCs w:val="24"/>
        </w:rPr>
        <w:t> » ne soient plus d’actualité et ne sont pas accessibles via l’IHM, le système élémentaire de cette machine d’état est de proposer un mode, faire une simulation, atterrir sereinement et recommencer le processus.</w:t>
      </w:r>
    </w:p>
    <w:p w14:paraId="5F377680" w14:textId="68F4B6B7" w:rsidR="00F62729" w:rsidRDefault="00F449AF" w:rsidP="00F62729">
      <w:pPr>
        <w:pStyle w:val="Titre2"/>
        <w:jc w:val="both"/>
        <w:rPr>
          <w:rFonts w:ascii="Times New Roman" w:hAnsi="Times New Roman" w:cs="Times New Roman"/>
          <w:bCs/>
          <w:color w:val="auto"/>
          <w:sz w:val="28"/>
          <w:szCs w:val="28"/>
        </w:rPr>
      </w:pPr>
      <w:bookmarkStart w:id="62" w:name="_Toc129554617"/>
      <w:r>
        <w:rPr>
          <w:rFonts w:ascii="Times New Roman" w:hAnsi="Times New Roman" w:cs="Times New Roman"/>
          <w:bCs/>
          <w:color w:val="auto"/>
          <w:sz w:val="28"/>
          <w:szCs w:val="28"/>
        </w:rPr>
        <w:t>Apports concernant la partie « </w:t>
      </w:r>
      <w:r w:rsidRPr="00F449AF">
        <w:rPr>
          <w:rFonts w:ascii="Times New Roman" w:hAnsi="Times New Roman" w:cs="Times New Roman"/>
          <w:bCs/>
          <w:i/>
          <w:iCs/>
          <w:color w:val="auto"/>
          <w:sz w:val="28"/>
          <w:szCs w:val="28"/>
        </w:rPr>
        <w:t>Hardware</w:t>
      </w:r>
      <w:r>
        <w:rPr>
          <w:rFonts w:ascii="Times New Roman" w:hAnsi="Times New Roman" w:cs="Times New Roman"/>
          <w:bCs/>
          <w:color w:val="auto"/>
          <w:sz w:val="28"/>
          <w:szCs w:val="28"/>
        </w:rPr>
        <w:t> » du projet</w:t>
      </w:r>
      <w:bookmarkEnd w:id="62"/>
    </w:p>
    <w:p w14:paraId="1310CE10" w14:textId="77777777" w:rsidR="00780BFB" w:rsidRDefault="00105D82" w:rsidP="00780BFB">
      <w:pPr>
        <w:ind w:firstLine="576"/>
        <w:rPr>
          <w:rFonts w:ascii="Times New Roman" w:hAnsi="Times New Roman" w:cs="Times New Roman"/>
          <w:sz w:val="24"/>
          <w:szCs w:val="24"/>
        </w:rPr>
      </w:pPr>
      <w:r>
        <w:rPr>
          <w:rFonts w:ascii="Times New Roman" w:hAnsi="Times New Roman" w:cs="Times New Roman"/>
          <w:sz w:val="24"/>
          <w:szCs w:val="24"/>
        </w:rPr>
        <w:t>L’amélioration du point de vue matérielle du projet est intervenue assez tardivement, car il ne s’agissait pas d’une priorité vis-à-vis des objectifs de mon sujet de stage. Cependant, au vue de mon avancement sur les objectifs principaux, il a alors été envisagé que je puisse débuter, en parallèle de mes dernières missions explicitées précédemment, une formation sur le logiciel de CAO (Conception assistée par ordinateur) SolidWorks</w:t>
      </w:r>
      <w:r w:rsidR="00780BFB">
        <w:rPr>
          <w:rFonts w:ascii="Times New Roman" w:hAnsi="Times New Roman" w:cs="Times New Roman"/>
          <w:sz w:val="24"/>
          <w:szCs w:val="24"/>
        </w:rPr>
        <w:t>.</w:t>
      </w:r>
    </w:p>
    <w:p w14:paraId="540EEBB3" w14:textId="77777777" w:rsidR="00780BFB" w:rsidRDefault="00780BFB" w:rsidP="00780BFB">
      <w:pPr>
        <w:rPr>
          <w:rFonts w:ascii="Times New Roman" w:hAnsi="Times New Roman" w:cs="Times New Roman"/>
          <w:sz w:val="24"/>
          <w:szCs w:val="24"/>
        </w:rPr>
      </w:pPr>
      <w:r>
        <w:rPr>
          <w:rFonts w:ascii="Times New Roman" w:hAnsi="Times New Roman" w:cs="Times New Roman"/>
          <w:sz w:val="24"/>
          <w:szCs w:val="24"/>
        </w:rPr>
        <w:t>Cette formation s’est déroulée sous plusieurs semaines (en parallèle de mes autres missions) durant lesquelles j’ai pu suivre des cours avec mon tuteur, mais aussi avec l’I’Lab Manager, ou bien encore en autonomie avec des tutoriels.</w:t>
      </w:r>
    </w:p>
    <w:p w14:paraId="78AB3ED4" w14:textId="77777777" w:rsidR="0074171D" w:rsidRDefault="00780BFB" w:rsidP="00780BFB">
      <w:pPr>
        <w:rPr>
          <w:rFonts w:ascii="Times New Roman" w:hAnsi="Times New Roman" w:cs="Times New Roman"/>
          <w:sz w:val="24"/>
          <w:szCs w:val="24"/>
        </w:rPr>
      </w:pPr>
      <w:r>
        <w:rPr>
          <w:rFonts w:ascii="Times New Roman" w:hAnsi="Times New Roman" w:cs="Times New Roman"/>
          <w:sz w:val="24"/>
          <w:szCs w:val="24"/>
        </w:rPr>
        <w:tab/>
        <w:t xml:space="preserve">Si l’idée derrière cette formation fut que je puisse à la fois varier mes activités, mais aussi d’intervenir sur l’ajout de composants, voire l’amélioration de composants déjà existants, elle m’est parue tout à fait opportune dans le cadre d’un stage au sein d’un environnement comme celui de l’I’Lab dont la CAO fait partie intégrante du processus de fabrication d’objets via les imprimantes 3D et découpeuse laser. </w:t>
      </w:r>
    </w:p>
    <w:p w14:paraId="0F128B23" w14:textId="2872ED4F" w:rsidR="00F449AF" w:rsidRDefault="00780BFB" w:rsidP="00780BFB">
      <w:pPr>
        <w:rPr>
          <w:rFonts w:ascii="Times New Roman" w:hAnsi="Times New Roman" w:cs="Times New Roman"/>
          <w:sz w:val="24"/>
          <w:szCs w:val="24"/>
        </w:rPr>
      </w:pPr>
      <w:r>
        <w:rPr>
          <w:rFonts w:ascii="Times New Roman" w:hAnsi="Times New Roman" w:cs="Times New Roman"/>
          <w:sz w:val="24"/>
          <w:szCs w:val="24"/>
        </w:rPr>
        <w:t xml:space="preserve">De plus, </w:t>
      </w:r>
      <w:r w:rsidR="0074171D">
        <w:rPr>
          <w:rFonts w:ascii="Times New Roman" w:hAnsi="Times New Roman" w:cs="Times New Roman"/>
          <w:sz w:val="24"/>
          <w:szCs w:val="24"/>
        </w:rPr>
        <w:t>l’intervention de cette partie CAO pour l’</w:t>
      </w:r>
      <w:r w:rsidR="0074171D" w:rsidRPr="0074171D">
        <w:rPr>
          <w:rFonts w:ascii="Times New Roman" w:hAnsi="Times New Roman" w:cs="Times New Roman"/>
          <w:i/>
          <w:iCs/>
          <w:sz w:val="24"/>
          <w:szCs w:val="24"/>
        </w:rPr>
        <w:t>hardware</w:t>
      </w:r>
      <w:r w:rsidR="0074171D">
        <w:rPr>
          <w:rFonts w:ascii="Times New Roman" w:hAnsi="Times New Roman" w:cs="Times New Roman"/>
          <w:sz w:val="24"/>
          <w:szCs w:val="24"/>
        </w:rPr>
        <w:t xml:space="preserve"> prend tout son sens</w:t>
      </w:r>
      <w:r>
        <w:rPr>
          <w:rFonts w:ascii="Times New Roman" w:hAnsi="Times New Roman" w:cs="Times New Roman"/>
          <w:sz w:val="24"/>
          <w:szCs w:val="24"/>
        </w:rPr>
        <w:t xml:space="preserve"> </w:t>
      </w:r>
      <w:r w:rsidR="0074171D">
        <w:rPr>
          <w:rFonts w:ascii="Times New Roman" w:hAnsi="Times New Roman" w:cs="Times New Roman"/>
          <w:sz w:val="24"/>
          <w:szCs w:val="24"/>
        </w:rPr>
        <w:t>dans ce stage, non seulement car je viens « ajouter ma patte » à l’objet (cela me permet de m’investir sur le travail de mon prédécesseur, pour qui l’</w:t>
      </w:r>
      <w:r w:rsidR="0074171D" w:rsidRPr="0074171D">
        <w:rPr>
          <w:rFonts w:ascii="Times New Roman" w:hAnsi="Times New Roman" w:cs="Times New Roman"/>
          <w:i/>
          <w:iCs/>
          <w:sz w:val="24"/>
          <w:szCs w:val="24"/>
        </w:rPr>
        <w:t>hardware</w:t>
      </w:r>
      <w:r w:rsidR="0074171D">
        <w:rPr>
          <w:rFonts w:ascii="Times New Roman" w:hAnsi="Times New Roman" w:cs="Times New Roman"/>
          <w:sz w:val="24"/>
          <w:szCs w:val="24"/>
        </w:rPr>
        <w:t xml:space="preserve"> fut le sujet principal de son stage) , mais aussi car tout au long du stage, des idées d’améliorations matérielles se sont profilées au cours du développement de la partie </w:t>
      </w:r>
      <w:r w:rsidR="0074171D" w:rsidRPr="0074171D">
        <w:rPr>
          <w:rFonts w:ascii="Times New Roman" w:hAnsi="Times New Roman" w:cs="Times New Roman"/>
          <w:i/>
          <w:iCs/>
          <w:sz w:val="24"/>
          <w:szCs w:val="24"/>
        </w:rPr>
        <w:t>software</w:t>
      </w:r>
      <w:r w:rsidR="0074171D">
        <w:rPr>
          <w:rFonts w:ascii="Times New Roman" w:hAnsi="Times New Roman" w:cs="Times New Roman"/>
          <w:sz w:val="24"/>
          <w:szCs w:val="24"/>
        </w:rPr>
        <w:t>.</w:t>
      </w:r>
    </w:p>
    <w:p w14:paraId="5C06A6B2" w14:textId="2FADE4F9" w:rsidR="00A432FE" w:rsidRDefault="00A432FE" w:rsidP="00780BFB">
      <w:pPr>
        <w:rPr>
          <w:rFonts w:ascii="Times New Roman" w:hAnsi="Times New Roman" w:cs="Times New Roman"/>
          <w:sz w:val="24"/>
          <w:szCs w:val="24"/>
        </w:rPr>
      </w:pPr>
      <w:r>
        <w:rPr>
          <w:rFonts w:ascii="Times New Roman" w:hAnsi="Times New Roman" w:cs="Times New Roman"/>
          <w:sz w:val="24"/>
          <w:szCs w:val="24"/>
        </w:rPr>
        <w:tab/>
        <w:t xml:space="preserve">A la suite de cette formation, mon premier travail de conception </w:t>
      </w:r>
      <w:r w:rsidR="006046A3">
        <w:rPr>
          <w:rFonts w:ascii="Times New Roman" w:hAnsi="Times New Roman" w:cs="Times New Roman"/>
          <w:sz w:val="24"/>
          <w:szCs w:val="24"/>
        </w:rPr>
        <w:t>fut</w:t>
      </w:r>
      <w:r>
        <w:rPr>
          <w:rFonts w:ascii="Times New Roman" w:hAnsi="Times New Roman" w:cs="Times New Roman"/>
          <w:sz w:val="24"/>
          <w:szCs w:val="24"/>
        </w:rPr>
        <w:t xml:space="preserve"> de réaliser un</w:t>
      </w:r>
      <w:r w:rsidR="004917C7">
        <w:rPr>
          <w:rFonts w:ascii="Times New Roman" w:hAnsi="Times New Roman" w:cs="Times New Roman"/>
          <w:sz w:val="24"/>
          <w:szCs w:val="24"/>
        </w:rPr>
        <w:t xml:space="preserve"> outil de mesure d’angle</w:t>
      </w:r>
      <w:r w:rsidR="006046A3">
        <w:rPr>
          <w:rFonts w:ascii="Times New Roman" w:hAnsi="Times New Roman" w:cs="Times New Roman"/>
          <w:sz w:val="24"/>
          <w:szCs w:val="24"/>
        </w:rPr>
        <w:t> :</w:t>
      </w:r>
      <w:r w:rsidR="004917C7">
        <w:rPr>
          <w:rFonts w:ascii="Times New Roman" w:hAnsi="Times New Roman" w:cs="Times New Roman"/>
          <w:sz w:val="24"/>
          <w:szCs w:val="24"/>
        </w:rPr>
        <w:t xml:space="preserve"> un rapporteur peu obstruant d’une forme de quart de cercle (prenant en compte les angles de 0 à 90°) avec lequel il serait possible de vérifier approximativement si la valeur consigne est respectée et atteinte et s’il y a concordance avec les données de la centrale inertielle.</w:t>
      </w:r>
    </w:p>
    <w:p w14:paraId="3D35F9BA" w14:textId="7F62832C" w:rsidR="006046A3" w:rsidRDefault="006046A3" w:rsidP="00780BFB">
      <w:pPr>
        <w:rPr>
          <w:rFonts w:ascii="Times New Roman" w:hAnsi="Times New Roman" w:cs="Times New Roman"/>
          <w:sz w:val="24"/>
          <w:szCs w:val="24"/>
        </w:rPr>
      </w:pPr>
      <w:r>
        <w:rPr>
          <w:rFonts w:ascii="Times New Roman" w:hAnsi="Times New Roman" w:cs="Times New Roman"/>
          <w:sz w:val="24"/>
          <w:szCs w:val="24"/>
        </w:rPr>
        <w:t xml:space="preserve">J’ai donc suivi une idée de modélisation provenant de mon tuteur, sur la forme que prendrait l’objet, ainsi que la prise en compte de rainures permettant son insertion et sa fixation au profilé d’aluminium faisant office de tronc. Ensuite, je me suis mis à le modéliser sur SolidWorks en mettant à profit </w:t>
      </w:r>
      <w:r w:rsidR="005C7943">
        <w:rPr>
          <w:rFonts w:ascii="Times New Roman" w:hAnsi="Times New Roman" w:cs="Times New Roman"/>
          <w:sz w:val="24"/>
          <w:szCs w:val="24"/>
        </w:rPr>
        <w:t>ma formation.</w:t>
      </w:r>
    </w:p>
    <w:p w14:paraId="782DAC61" w14:textId="77777777" w:rsidR="00AC5B0C" w:rsidRDefault="00880712" w:rsidP="00780BFB">
      <w:pPr>
        <w:rPr>
          <w:rFonts w:ascii="Times New Roman" w:hAnsi="Times New Roman" w:cs="Times New Roman"/>
          <w:sz w:val="24"/>
          <w:szCs w:val="24"/>
        </w:rPr>
      </w:pPr>
      <w:r>
        <w:rPr>
          <w:rFonts w:ascii="Times New Roman" w:hAnsi="Times New Roman" w:cs="Times New Roman"/>
          <w:sz w:val="24"/>
          <w:szCs w:val="24"/>
        </w:rPr>
        <w:t xml:space="preserve">Une fois le modèle finalisé dans le fichier formaté </w:t>
      </w:r>
      <w:r w:rsidRPr="00880712">
        <w:rPr>
          <w:rFonts w:ascii="Times New Roman" w:hAnsi="Times New Roman" w:cs="Times New Roman"/>
          <w:sz w:val="24"/>
          <w:szCs w:val="24"/>
        </w:rPr>
        <w:t>.SLDPRT</w:t>
      </w:r>
      <w:r>
        <w:rPr>
          <w:rFonts w:ascii="Times New Roman" w:hAnsi="Times New Roman" w:cs="Times New Roman"/>
          <w:sz w:val="24"/>
          <w:szCs w:val="24"/>
        </w:rPr>
        <w:t xml:space="preserve"> (</w:t>
      </w:r>
      <w:r w:rsidRPr="00880712">
        <w:rPr>
          <w:rFonts w:ascii="Times New Roman" w:hAnsi="Times New Roman" w:cs="Times New Roman"/>
          <w:i/>
          <w:iCs/>
          <w:sz w:val="24"/>
          <w:szCs w:val="24"/>
        </w:rPr>
        <w:t>SolidWorks Part Document</w:t>
      </w:r>
      <w:r>
        <w:rPr>
          <w:rFonts w:ascii="Times New Roman" w:hAnsi="Times New Roman" w:cs="Times New Roman"/>
          <w:sz w:val="24"/>
          <w:szCs w:val="24"/>
        </w:rPr>
        <w:t>), il m’a été demandé de convertir ce fichier</w:t>
      </w:r>
      <w:r w:rsidR="00AC5B0C">
        <w:rPr>
          <w:rFonts w:ascii="Times New Roman" w:hAnsi="Times New Roman" w:cs="Times New Roman"/>
          <w:sz w:val="24"/>
          <w:szCs w:val="24"/>
        </w:rPr>
        <w:t xml:space="preserve"> (Fig. 30)</w:t>
      </w:r>
      <w:r>
        <w:rPr>
          <w:rFonts w:ascii="Times New Roman" w:hAnsi="Times New Roman" w:cs="Times New Roman"/>
          <w:sz w:val="24"/>
          <w:szCs w:val="24"/>
        </w:rPr>
        <w:t xml:space="preserve"> au format DXF (</w:t>
      </w:r>
      <w:r w:rsidRPr="00880712">
        <w:rPr>
          <w:rFonts w:ascii="Times New Roman" w:hAnsi="Times New Roman" w:cs="Times New Roman"/>
          <w:i/>
          <w:iCs/>
          <w:sz w:val="24"/>
          <w:szCs w:val="24"/>
        </w:rPr>
        <w:t>Drawing eXchange Format</w:t>
      </w:r>
      <w:r>
        <w:rPr>
          <w:rFonts w:ascii="Times New Roman" w:hAnsi="Times New Roman" w:cs="Times New Roman"/>
          <w:sz w:val="24"/>
          <w:szCs w:val="24"/>
        </w:rPr>
        <w:t>) afin de pouvoir amorcer l’étape de fabrication via la découpeuse laser</w:t>
      </w:r>
      <w:r w:rsidR="00AC5B0C">
        <w:rPr>
          <w:rFonts w:ascii="Times New Roman" w:hAnsi="Times New Roman" w:cs="Times New Roman"/>
          <w:sz w:val="24"/>
          <w:szCs w:val="24"/>
        </w:rPr>
        <w:t xml:space="preserve"> (Fig. 31)</w:t>
      </w:r>
      <w:r>
        <w:rPr>
          <w:rFonts w:ascii="Times New Roman" w:hAnsi="Times New Roman" w:cs="Times New Roman"/>
          <w:sz w:val="24"/>
          <w:szCs w:val="24"/>
        </w:rPr>
        <w:t xml:space="preserve">. </w:t>
      </w:r>
    </w:p>
    <w:p w14:paraId="1DFBEC70" w14:textId="39312469" w:rsidR="00AC5B0C" w:rsidRDefault="00880712" w:rsidP="00780BFB">
      <w:pPr>
        <w:rPr>
          <w:rFonts w:ascii="Times New Roman" w:hAnsi="Times New Roman" w:cs="Times New Roman"/>
          <w:sz w:val="24"/>
          <w:szCs w:val="24"/>
        </w:rPr>
      </w:pPr>
      <w:r>
        <w:rPr>
          <w:rFonts w:ascii="Times New Roman" w:hAnsi="Times New Roman" w:cs="Times New Roman"/>
          <w:sz w:val="24"/>
          <w:szCs w:val="24"/>
        </w:rPr>
        <w:lastRenderedPageBreak/>
        <w:t>Nous avons alors pu découper le rapporteur dans du plexiglas et la découpeuse laser a également pris en compte de légères découpes (peu profondes) pour l’ajout des tracés et écriture des annotations</w:t>
      </w:r>
      <w:r w:rsidR="00AC5B0C">
        <w:rPr>
          <w:rFonts w:ascii="Times New Roman" w:hAnsi="Times New Roman" w:cs="Times New Roman"/>
          <w:sz w:val="24"/>
          <w:szCs w:val="24"/>
        </w:rPr>
        <w:t xml:space="preserve"> (Fig. 32)</w:t>
      </w:r>
      <w:r>
        <w:rPr>
          <w:rFonts w:ascii="Times New Roman" w:hAnsi="Times New Roman" w:cs="Times New Roman"/>
          <w:sz w:val="24"/>
          <w:szCs w:val="24"/>
        </w:rPr>
        <w:t>.</w:t>
      </w:r>
    </w:p>
    <w:p w14:paraId="33EBDACA" w14:textId="77777777" w:rsidR="00AC5B0C" w:rsidRDefault="00AC5B0C" w:rsidP="00AC5B0C">
      <w:pPr>
        <w:keepNext/>
        <w:jc w:val="center"/>
      </w:pPr>
      <w:r w:rsidRPr="00AC5B0C">
        <w:rPr>
          <w:noProof/>
        </w:rPr>
        <w:drawing>
          <wp:inline distT="0" distB="0" distL="0" distR="0" wp14:anchorId="34A8EC7E" wp14:editId="7F7C5BD5">
            <wp:extent cx="5205046" cy="2800467"/>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7403" cy="2807116"/>
                    </a:xfrm>
                    <a:prstGeom prst="rect">
                      <a:avLst/>
                    </a:prstGeom>
                  </pic:spPr>
                </pic:pic>
              </a:graphicData>
            </a:graphic>
          </wp:inline>
        </w:drawing>
      </w:r>
    </w:p>
    <w:p w14:paraId="164C71EC" w14:textId="3D8184FA" w:rsidR="00AC5B0C" w:rsidRDefault="00AC5B0C" w:rsidP="00AC5B0C">
      <w:pPr>
        <w:pStyle w:val="Lgende"/>
        <w:jc w:val="center"/>
      </w:pPr>
      <w:bookmarkStart w:id="63" w:name="_Toc129554594"/>
      <w:r>
        <w:t xml:space="preserve">Figure </w:t>
      </w:r>
      <w:fldSimple w:instr=" SEQ Figure \* ARABIC ">
        <w:r w:rsidR="00332D01">
          <w:rPr>
            <w:noProof/>
          </w:rPr>
          <w:t>30</w:t>
        </w:r>
      </w:fldSimple>
      <w:r>
        <w:t>: Rapporteur modélisé sur SolidWorks</w:t>
      </w:r>
      <w:bookmarkEnd w:id="63"/>
    </w:p>
    <w:p w14:paraId="189A0F2A" w14:textId="65A94321" w:rsidR="00AC5B0C" w:rsidRDefault="00AC5B0C" w:rsidP="00AC5B0C">
      <w:pPr>
        <w:keepNext/>
        <w:jc w:val="center"/>
      </w:pPr>
      <w:r w:rsidRPr="00AC5B0C">
        <w:rPr>
          <w:rFonts w:ascii="Times New Roman" w:hAnsi="Times New Roman" w:cs="Times New Roman"/>
          <w:noProof/>
          <w:sz w:val="24"/>
          <w:szCs w:val="24"/>
        </w:rPr>
        <w:drawing>
          <wp:inline distT="0" distB="0" distL="0" distR="0" wp14:anchorId="0FC3A1B9" wp14:editId="4A96D8C1">
            <wp:extent cx="2532184" cy="2179096"/>
            <wp:effectExtent l="0" t="0" r="190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61079" cy="2203962"/>
                    </a:xfrm>
                    <a:prstGeom prst="rect">
                      <a:avLst/>
                    </a:prstGeom>
                  </pic:spPr>
                </pic:pic>
              </a:graphicData>
            </a:graphic>
          </wp:inline>
        </w:drawing>
      </w:r>
    </w:p>
    <w:p w14:paraId="014F1E7B" w14:textId="220E06A5" w:rsidR="00880712" w:rsidRPr="00880712" w:rsidRDefault="00AC5B0C" w:rsidP="00AC5B0C">
      <w:pPr>
        <w:pStyle w:val="Lgende"/>
        <w:jc w:val="center"/>
        <w:rPr>
          <w:rFonts w:ascii="Times New Roman" w:hAnsi="Times New Roman" w:cs="Times New Roman"/>
          <w:sz w:val="24"/>
          <w:szCs w:val="24"/>
        </w:rPr>
      </w:pPr>
      <w:bookmarkStart w:id="64" w:name="_Toc129554595"/>
      <w:r>
        <w:t xml:space="preserve">Figure </w:t>
      </w:r>
      <w:fldSimple w:instr=" SEQ Figure \* ARABIC ">
        <w:r w:rsidR="00332D01">
          <w:rPr>
            <w:noProof/>
          </w:rPr>
          <w:t>31</w:t>
        </w:r>
      </w:fldSimple>
      <w:r>
        <w:t>: Rapporteur au format DXF</w:t>
      </w:r>
      <w:bookmarkEnd w:id="64"/>
    </w:p>
    <w:p w14:paraId="786FB008" w14:textId="77777777" w:rsidR="00B41087" w:rsidRDefault="00B41087" w:rsidP="00B41087">
      <w:pPr>
        <w:keepNext/>
        <w:ind w:firstLine="432"/>
        <w:jc w:val="center"/>
      </w:pPr>
      <w:r>
        <w:rPr>
          <w:rFonts w:ascii="Times New Roman" w:hAnsi="Times New Roman" w:cs="Times New Roman"/>
          <w:noProof/>
          <w:sz w:val="24"/>
          <w:szCs w:val="24"/>
        </w:rPr>
        <w:drawing>
          <wp:inline distT="0" distB="0" distL="0" distR="0" wp14:anchorId="03428E64" wp14:editId="034D1D92">
            <wp:extent cx="1930587" cy="2216238"/>
            <wp:effectExtent l="0" t="9525" r="3175" b="31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rotWithShape="1">
                    <a:blip r:embed="rId46" cstate="print">
                      <a:extLst>
                        <a:ext uri="{28A0092B-C50C-407E-A947-70E740481C1C}">
                          <a14:useLocalDpi xmlns:a14="http://schemas.microsoft.com/office/drawing/2010/main" val="0"/>
                        </a:ext>
                      </a:extLst>
                    </a:blip>
                    <a:srcRect l="6348" t="11664" r="35939"/>
                    <a:stretch/>
                  </pic:blipFill>
                  <pic:spPr bwMode="auto">
                    <a:xfrm rot="5400000">
                      <a:off x="0" y="0"/>
                      <a:ext cx="1939573" cy="2226553"/>
                    </a:xfrm>
                    <a:prstGeom prst="rect">
                      <a:avLst/>
                    </a:prstGeom>
                    <a:ln>
                      <a:noFill/>
                    </a:ln>
                    <a:extLst>
                      <a:ext uri="{53640926-AAD7-44D8-BBD7-CCE9431645EC}">
                        <a14:shadowObscured xmlns:a14="http://schemas.microsoft.com/office/drawing/2010/main"/>
                      </a:ext>
                    </a:extLst>
                  </pic:spPr>
                </pic:pic>
              </a:graphicData>
            </a:graphic>
          </wp:inline>
        </w:drawing>
      </w:r>
    </w:p>
    <w:p w14:paraId="7D28B7BB" w14:textId="364C1716" w:rsidR="00F86FFF" w:rsidRDefault="00B41087" w:rsidP="00B41087">
      <w:pPr>
        <w:pStyle w:val="Lgende"/>
        <w:jc w:val="center"/>
      </w:pPr>
      <w:bookmarkStart w:id="65" w:name="_Toc129554596"/>
      <w:r>
        <w:t xml:space="preserve">Figure </w:t>
      </w:r>
      <w:fldSimple w:instr=" SEQ Figure \* ARABIC ">
        <w:r w:rsidR="00332D01">
          <w:rPr>
            <w:noProof/>
          </w:rPr>
          <w:t>32</w:t>
        </w:r>
      </w:fldSimple>
      <w:r>
        <w:t>: Rapporteur en plexiglas fixé au bras</w:t>
      </w:r>
      <w:bookmarkEnd w:id="65"/>
    </w:p>
    <w:p w14:paraId="03EF2849" w14:textId="76C5A6A5" w:rsidR="00B41087" w:rsidRPr="005D2F07" w:rsidRDefault="00B15866" w:rsidP="00B41087">
      <w:pPr>
        <w:rPr>
          <w:rFonts w:ascii="Times New Roman" w:hAnsi="Times New Roman" w:cs="Times New Roman"/>
          <w:sz w:val="24"/>
          <w:szCs w:val="24"/>
        </w:rPr>
      </w:pPr>
      <w:r>
        <w:lastRenderedPageBreak/>
        <w:tab/>
      </w:r>
      <w:r w:rsidRPr="005D2F07">
        <w:rPr>
          <w:rFonts w:ascii="Times New Roman" w:hAnsi="Times New Roman" w:cs="Times New Roman"/>
          <w:sz w:val="24"/>
          <w:szCs w:val="24"/>
        </w:rPr>
        <w:t xml:space="preserve">Ma seconde et ultime réalisation sur SolidWorks </w:t>
      </w:r>
      <w:r w:rsidR="00061850" w:rsidRPr="005D2F07">
        <w:rPr>
          <w:rFonts w:ascii="Times New Roman" w:hAnsi="Times New Roman" w:cs="Times New Roman"/>
          <w:sz w:val="24"/>
          <w:szCs w:val="24"/>
        </w:rPr>
        <w:t>a été de concevoir un nouveau carter de protection, à la suite de</w:t>
      </w:r>
      <w:r w:rsidR="005D2F07" w:rsidRPr="005D2F07">
        <w:rPr>
          <w:rFonts w:ascii="Times New Roman" w:hAnsi="Times New Roman" w:cs="Times New Roman"/>
          <w:sz w:val="24"/>
          <w:szCs w:val="24"/>
        </w:rPr>
        <w:t xml:space="preserve"> l’enlèvement de l’ancienne version lors de</w:t>
      </w:r>
      <w:r w:rsidR="006C5502">
        <w:rPr>
          <w:rFonts w:ascii="Times New Roman" w:hAnsi="Times New Roman" w:cs="Times New Roman"/>
          <w:sz w:val="24"/>
          <w:szCs w:val="24"/>
        </w:rPr>
        <w:t>s</w:t>
      </w:r>
      <w:r w:rsidR="005D2F07" w:rsidRPr="005D2F07">
        <w:rPr>
          <w:rFonts w:ascii="Times New Roman" w:hAnsi="Times New Roman" w:cs="Times New Roman"/>
          <w:sz w:val="24"/>
          <w:szCs w:val="24"/>
        </w:rPr>
        <w:t xml:space="preserve"> tests</w:t>
      </w:r>
      <w:r w:rsidR="00E76D1E">
        <w:rPr>
          <w:rFonts w:ascii="Times New Roman" w:hAnsi="Times New Roman" w:cs="Times New Roman"/>
          <w:sz w:val="24"/>
          <w:szCs w:val="24"/>
        </w:rPr>
        <w:t xml:space="preserve"> effectués sur les coefficients</w:t>
      </w:r>
      <w:r w:rsidR="005D2F07" w:rsidRPr="005D2F07">
        <w:rPr>
          <w:rFonts w:ascii="Times New Roman" w:hAnsi="Times New Roman" w:cs="Times New Roman"/>
          <w:sz w:val="24"/>
          <w:szCs w:val="24"/>
        </w:rPr>
        <w:t xml:space="preserve"> PID, nous avions alors préféré le démonter car ce dernier augmentait conséquemment le bruit provoqué par le drone en fonctionnement, en plus d’alourdir le bras.</w:t>
      </w:r>
    </w:p>
    <w:p w14:paraId="3E4EAF4B" w14:textId="1C512331" w:rsidR="005D2F07" w:rsidRPr="005D2F07" w:rsidRDefault="005D2F07" w:rsidP="00B41087">
      <w:pPr>
        <w:rPr>
          <w:rFonts w:ascii="Times New Roman" w:hAnsi="Times New Roman" w:cs="Times New Roman"/>
          <w:sz w:val="24"/>
          <w:szCs w:val="24"/>
        </w:rPr>
      </w:pPr>
      <w:r w:rsidRPr="005D2F07">
        <w:rPr>
          <w:rFonts w:ascii="Times New Roman" w:hAnsi="Times New Roman" w:cs="Times New Roman"/>
          <w:sz w:val="24"/>
          <w:szCs w:val="24"/>
        </w:rPr>
        <w:t>J’ai alors reçu la mission de concevoir une nouvelle version du carter, basée sur la version actuelle, mais en réduisant de moitié son épaisseur, en augmentant son diamètre de quelques centimètres et en prenant en compte cette fois-ci une fente permettant le passage des fils reliant l’ESC au moteur. Lors du démontage du carter, il nous est alors paru évident qu’il fallait éviter d’avoir à débrancher puis rebrancher ces connexions à chaque changement de matériel.</w:t>
      </w:r>
    </w:p>
    <w:p w14:paraId="6FBFC7AB" w14:textId="1796F471" w:rsidR="005D2F07" w:rsidRDefault="005D2F07" w:rsidP="00B41087">
      <w:pPr>
        <w:rPr>
          <w:rFonts w:ascii="Times New Roman" w:hAnsi="Times New Roman" w:cs="Times New Roman"/>
          <w:sz w:val="24"/>
          <w:szCs w:val="24"/>
        </w:rPr>
      </w:pPr>
      <w:r w:rsidRPr="005D2F07">
        <w:rPr>
          <w:rFonts w:ascii="Times New Roman" w:hAnsi="Times New Roman" w:cs="Times New Roman"/>
          <w:sz w:val="24"/>
          <w:szCs w:val="24"/>
        </w:rPr>
        <w:t>J’ai donc repris le fichier .</w:t>
      </w:r>
      <w:r w:rsidRPr="00880712">
        <w:rPr>
          <w:rFonts w:ascii="Times New Roman" w:hAnsi="Times New Roman" w:cs="Times New Roman"/>
          <w:sz w:val="24"/>
          <w:szCs w:val="24"/>
        </w:rPr>
        <w:t>SLDPRT</w:t>
      </w:r>
      <w:r>
        <w:rPr>
          <w:rFonts w:ascii="Times New Roman" w:hAnsi="Times New Roman" w:cs="Times New Roman"/>
          <w:sz w:val="24"/>
          <w:szCs w:val="24"/>
        </w:rPr>
        <w:t xml:space="preserve"> que j’ai alors pu modifier en éditant les différentes esquisses et fonctions réalisées. Le nouveau modèle est présenté sur la Figure 33.</w:t>
      </w:r>
    </w:p>
    <w:p w14:paraId="74EABAD0" w14:textId="77777777" w:rsidR="00332D01" w:rsidRDefault="00332D01" w:rsidP="00332D01">
      <w:pPr>
        <w:keepNext/>
        <w:jc w:val="center"/>
      </w:pPr>
      <w:r w:rsidRPr="00332D01">
        <w:rPr>
          <w:noProof/>
        </w:rPr>
        <w:drawing>
          <wp:inline distT="0" distB="0" distL="0" distR="0" wp14:anchorId="6C0D79FA" wp14:editId="01547D7B">
            <wp:extent cx="3156439" cy="2446770"/>
            <wp:effectExtent l="0" t="0" r="635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63037" cy="2451885"/>
                    </a:xfrm>
                    <a:prstGeom prst="rect">
                      <a:avLst/>
                    </a:prstGeom>
                  </pic:spPr>
                </pic:pic>
              </a:graphicData>
            </a:graphic>
          </wp:inline>
        </w:drawing>
      </w:r>
    </w:p>
    <w:p w14:paraId="0E62A146" w14:textId="3305507E" w:rsidR="005D2F07" w:rsidRDefault="00332D01" w:rsidP="00332D01">
      <w:pPr>
        <w:pStyle w:val="Lgende"/>
        <w:jc w:val="center"/>
      </w:pPr>
      <w:bookmarkStart w:id="66" w:name="_Toc129554597"/>
      <w:r>
        <w:t xml:space="preserve">Figure </w:t>
      </w:r>
      <w:fldSimple w:instr=" SEQ Figure \* ARABIC ">
        <w:r>
          <w:rPr>
            <w:noProof/>
          </w:rPr>
          <w:t>33</w:t>
        </w:r>
      </w:fldSimple>
      <w:r>
        <w:t>: Modélisation du nouveau carter</w:t>
      </w:r>
      <w:bookmarkEnd w:id="66"/>
    </w:p>
    <w:p w14:paraId="55008BF7" w14:textId="563EBC7E" w:rsidR="00B15866" w:rsidRDefault="00B15866" w:rsidP="0088269C">
      <w:pPr>
        <w:ind w:firstLine="432"/>
        <w:jc w:val="both"/>
        <w:rPr>
          <w:rFonts w:ascii="Times New Roman" w:hAnsi="Times New Roman" w:cs="Times New Roman"/>
          <w:sz w:val="24"/>
          <w:szCs w:val="24"/>
        </w:rPr>
      </w:pPr>
    </w:p>
    <w:p w14:paraId="3FD20644" w14:textId="77472608" w:rsidR="00332D01" w:rsidRDefault="00332D01" w:rsidP="0088269C">
      <w:pPr>
        <w:ind w:firstLine="432"/>
        <w:jc w:val="both"/>
        <w:rPr>
          <w:rFonts w:ascii="Times New Roman" w:hAnsi="Times New Roman" w:cs="Times New Roman"/>
          <w:sz w:val="24"/>
          <w:szCs w:val="24"/>
        </w:rPr>
      </w:pPr>
    </w:p>
    <w:p w14:paraId="3EB06C2D" w14:textId="77777777" w:rsidR="00332D01" w:rsidRDefault="00332D01">
      <w:pPr>
        <w:rPr>
          <w:rFonts w:ascii="Times New Roman" w:hAnsi="Times New Roman" w:cs="Times New Roman"/>
          <w:b/>
          <w:bCs/>
          <w:sz w:val="40"/>
          <w:szCs w:val="40"/>
        </w:rPr>
      </w:pPr>
      <w:r>
        <w:rPr>
          <w:rFonts w:ascii="Times New Roman" w:hAnsi="Times New Roman" w:cs="Times New Roman"/>
          <w:bCs/>
          <w:sz w:val="40"/>
          <w:szCs w:val="40"/>
        </w:rPr>
        <w:br w:type="page"/>
      </w:r>
    </w:p>
    <w:p w14:paraId="0B503F6C" w14:textId="12436618" w:rsidR="00E741D8" w:rsidRPr="005D2F07" w:rsidRDefault="00E741D8" w:rsidP="006672A4">
      <w:pPr>
        <w:pStyle w:val="Titre1"/>
        <w:numPr>
          <w:ilvl w:val="0"/>
          <w:numId w:val="0"/>
        </w:numPr>
        <w:ind w:left="432" w:hanging="432"/>
        <w:jc w:val="both"/>
        <w:rPr>
          <w:rFonts w:ascii="Times New Roman" w:eastAsiaTheme="minorEastAsia" w:hAnsi="Times New Roman" w:cs="Times New Roman"/>
          <w:b w:val="0"/>
          <w:bCs/>
          <w:color w:val="auto"/>
          <w:sz w:val="40"/>
          <w:szCs w:val="40"/>
        </w:rPr>
      </w:pPr>
      <w:bookmarkStart w:id="67" w:name="_Toc129554618"/>
      <w:r w:rsidRPr="005D2F07">
        <w:rPr>
          <w:rFonts w:ascii="Times New Roman" w:eastAsiaTheme="minorEastAsia" w:hAnsi="Times New Roman" w:cs="Times New Roman"/>
          <w:bCs/>
          <w:color w:val="auto"/>
          <w:sz w:val="40"/>
          <w:szCs w:val="40"/>
        </w:rPr>
        <w:lastRenderedPageBreak/>
        <w:t>Conclusion</w:t>
      </w:r>
      <w:bookmarkEnd w:id="67"/>
      <w:r w:rsidRPr="005D2F07">
        <w:rPr>
          <w:rFonts w:ascii="Times New Roman" w:eastAsiaTheme="minorEastAsia" w:hAnsi="Times New Roman" w:cs="Times New Roman"/>
          <w:bCs/>
          <w:color w:val="auto"/>
          <w:sz w:val="40"/>
          <w:szCs w:val="40"/>
        </w:rPr>
        <w:t xml:space="preserve"> </w:t>
      </w:r>
    </w:p>
    <w:p w14:paraId="5948373B" w14:textId="427BB32B" w:rsidR="006C5502" w:rsidRDefault="006C5502" w:rsidP="006672A4">
      <w:pPr>
        <w:jc w:val="both"/>
        <w:rPr>
          <w:rFonts w:ascii="Times New Roman" w:hAnsi="Times New Roman" w:cs="Times New Roman"/>
          <w:sz w:val="24"/>
          <w:szCs w:val="24"/>
        </w:rPr>
      </w:pPr>
    </w:p>
    <w:p w14:paraId="1E953F35" w14:textId="323A2811" w:rsidR="006C5502" w:rsidRDefault="003D57CE" w:rsidP="006C5502">
      <w:pPr>
        <w:pStyle w:val="Paragraphedeliste"/>
        <w:numPr>
          <w:ilvl w:val="0"/>
          <w:numId w:val="33"/>
        </w:numPr>
        <w:rPr>
          <w:rFonts w:ascii="Times New Roman" w:hAnsi="Times New Roman" w:cs="Times New Roman"/>
          <w:b/>
          <w:bCs/>
          <w:sz w:val="28"/>
          <w:szCs w:val="28"/>
        </w:rPr>
      </w:pPr>
      <w:r>
        <w:rPr>
          <w:rFonts w:ascii="Times New Roman" w:hAnsi="Times New Roman" w:cs="Times New Roman"/>
          <w:b/>
          <w:bCs/>
          <w:sz w:val="28"/>
          <w:szCs w:val="28"/>
        </w:rPr>
        <w:t>Fin du stage</w:t>
      </w:r>
    </w:p>
    <w:p w14:paraId="467700ED" w14:textId="77777777" w:rsidR="0030385F" w:rsidRDefault="0030385F" w:rsidP="0030385F">
      <w:pPr>
        <w:ind w:firstLine="709"/>
        <w:rPr>
          <w:rFonts w:ascii="Times New Roman" w:hAnsi="Times New Roman" w:cs="Times New Roman"/>
          <w:sz w:val="24"/>
          <w:szCs w:val="24"/>
        </w:rPr>
      </w:pPr>
      <w:r>
        <w:rPr>
          <w:rFonts w:ascii="Times New Roman" w:hAnsi="Times New Roman" w:cs="Times New Roman"/>
          <w:sz w:val="24"/>
          <w:szCs w:val="24"/>
        </w:rPr>
        <w:t xml:space="preserve">Pour cette fin de stage, j’ai dû orienter mes dernières semaines sur la finalisation de la rédaction de ce rapport, dans l’optique de réaliser ma présentation sur la toute dernière semaine de stage. </w:t>
      </w:r>
    </w:p>
    <w:p w14:paraId="58A64A5B" w14:textId="77777777" w:rsidR="0030385F" w:rsidRDefault="0030385F" w:rsidP="0030385F">
      <w:pPr>
        <w:rPr>
          <w:rFonts w:ascii="Times New Roman" w:hAnsi="Times New Roman" w:cs="Times New Roman"/>
          <w:sz w:val="24"/>
          <w:szCs w:val="24"/>
        </w:rPr>
      </w:pPr>
      <w:r>
        <w:rPr>
          <w:rFonts w:ascii="Times New Roman" w:hAnsi="Times New Roman" w:cs="Times New Roman"/>
          <w:sz w:val="24"/>
          <w:szCs w:val="24"/>
        </w:rPr>
        <w:t>Ainsi, à l’heure où j’écris ces lignes de conclusion, j’entrevois encore de préparer mes diapositives pour la présentation prévue, mais également de finaliser la conception et l’impression du nouveau carter de protection.</w:t>
      </w:r>
    </w:p>
    <w:p w14:paraId="6099BE84" w14:textId="177ECF72" w:rsidR="006C5502" w:rsidRDefault="0030385F" w:rsidP="0030385F">
      <w:pPr>
        <w:rPr>
          <w:rFonts w:ascii="Times New Roman" w:hAnsi="Times New Roman" w:cs="Times New Roman"/>
          <w:sz w:val="24"/>
          <w:szCs w:val="24"/>
        </w:rPr>
      </w:pPr>
      <w:r>
        <w:rPr>
          <w:rFonts w:ascii="Times New Roman" w:hAnsi="Times New Roman" w:cs="Times New Roman"/>
          <w:sz w:val="24"/>
          <w:szCs w:val="24"/>
        </w:rPr>
        <w:t>Je vais également passer un certain temps sur une dernière relecture du code effectué durant ce stage, afin de pouvoir m’assurer de la clarté de ce dernier, mais aussi afin de m’assurer de la stabilité du projet (je souhaite ajouter quelques garde-fous et corriger les quelques bugs qui subsisteraient).</w:t>
      </w:r>
    </w:p>
    <w:p w14:paraId="2693D787" w14:textId="329EA077" w:rsidR="004830A3" w:rsidRDefault="004830A3" w:rsidP="004830A3">
      <w:pPr>
        <w:ind w:firstLine="709"/>
        <w:rPr>
          <w:rFonts w:ascii="Times New Roman" w:hAnsi="Times New Roman" w:cs="Times New Roman"/>
          <w:sz w:val="24"/>
          <w:szCs w:val="24"/>
        </w:rPr>
      </w:pPr>
      <w:r>
        <w:rPr>
          <w:rFonts w:ascii="Times New Roman" w:hAnsi="Times New Roman" w:cs="Times New Roman"/>
          <w:sz w:val="24"/>
          <w:szCs w:val="24"/>
        </w:rPr>
        <w:t xml:space="preserve">Dans cet état d’esprit, je prévois également de remettre au propre le </w:t>
      </w:r>
      <w:r w:rsidRPr="004830A3">
        <w:rPr>
          <w:rFonts w:ascii="Times New Roman" w:hAnsi="Times New Roman" w:cs="Times New Roman"/>
          <w:i/>
          <w:iCs/>
          <w:sz w:val="24"/>
          <w:szCs w:val="24"/>
        </w:rPr>
        <w:t>README</w:t>
      </w:r>
      <w:r>
        <w:rPr>
          <w:rFonts w:ascii="Times New Roman" w:hAnsi="Times New Roman" w:cs="Times New Roman"/>
          <w:sz w:val="24"/>
          <w:szCs w:val="24"/>
        </w:rPr>
        <w:t xml:space="preserve"> du GitHub, ainsi que la disposition des dossiers présents sur ce dernier. J’aimerais laisser le GitHub dans un état un peu plus épuré, afin de pouvoir s’y retrouver un peu plus facilement pour l’utilisateur commun, comme pour les « clients » de ce projet ou pour l’hypothétique prochain étudiant qui interviendrait sur ce projet.</w:t>
      </w:r>
    </w:p>
    <w:p w14:paraId="640E0931" w14:textId="0A2C9864" w:rsidR="004830A3" w:rsidRDefault="004830A3" w:rsidP="004830A3">
      <w:pPr>
        <w:pStyle w:val="Paragraphedeliste"/>
        <w:numPr>
          <w:ilvl w:val="0"/>
          <w:numId w:val="33"/>
        </w:numPr>
        <w:rPr>
          <w:rFonts w:ascii="Times New Roman" w:hAnsi="Times New Roman" w:cs="Times New Roman"/>
          <w:b/>
          <w:bCs/>
          <w:sz w:val="28"/>
          <w:szCs w:val="28"/>
        </w:rPr>
      </w:pPr>
      <w:r>
        <w:rPr>
          <w:rFonts w:ascii="Times New Roman" w:hAnsi="Times New Roman" w:cs="Times New Roman"/>
          <w:b/>
          <w:bCs/>
          <w:sz w:val="28"/>
          <w:szCs w:val="28"/>
        </w:rPr>
        <w:t>Idées de poursuite du développement du projet</w:t>
      </w:r>
    </w:p>
    <w:p w14:paraId="0A7EB17A" w14:textId="0647CE05" w:rsidR="004830A3" w:rsidRDefault="004830A3" w:rsidP="004830A3">
      <w:pPr>
        <w:ind w:firstLine="709"/>
        <w:rPr>
          <w:rFonts w:ascii="Times New Roman" w:hAnsi="Times New Roman" w:cs="Times New Roman"/>
          <w:sz w:val="24"/>
          <w:szCs w:val="24"/>
        </w:rPr>
      </w:pPr>
      <w:r>
        <w:rPr>
          <w:rFonts w:ascii="Times New Roman" w:hAnsi="Times New Roman" w:cs="Times New Roman"/>
          <w:sz w:val="24"/>
          <w:szCs w:val="24"/>
        </w:rPr>
        <w:t>Afin de rebondir sur le point évoqué dans le paragraphe précédent, j’aimerais étayer l’idée d’une potentielle poursuite du développement du projet bras drone qui me semble encore avoir beaucoup à offrir sur cette thématique.</w:t>
      </w:r>
    </w:p>
    <w:p w14:paraId="3DF77832" w14:textId="06380061" w:rsidR="004A7A11" w:rsidRDefault="004830A3" w:rsidP="004830A3">
      <w:pPr>
        <w:rPr>
          <w:rFonts w:ascii="Times New Roman" w:hAnsi="Times New Roman" w:cs="Times New Roman"/>
          <w:sz w:val="24"/>
          <w:szCs w:val="24"/>
        </w:rPr>
      </w:pPr>
      <w:r>
        <w:rPr>
          <w:rFonts w:ascii="Times New Roman" w:hAnsi="Times New Roman" w:cs="Times New Roman"/>
          <w:sz w:val="24"/>
          <w:szCs w:val="24"/>
        </w:rPr>
        <w:t>Au cours de mon stage, j’ai eu, à de nombreuses occasions, l’opportunité de présenter mon projet</w:t>
      </w:r>
      <w:r w:rsidR="004A7A11">
        <w:rPr>
          <w:rFonts w:ascii="Times New Roman" w:hAnsi="Times New Roman" w:cs="Times New Roman"/>
          <w:sz w:val="24"/>
          <w:szCs w:val="24"/>
        </w:rPr>
        <w:t xml:space="preserve"> et j’ai eu une multitude de retours positifs qui ont été, pour certains, agrémentés de propositions plus ou moins techniques, qui me font donc penser que d’une part ce projet a un intérêt concret et a encore de nombreux « jours heureux » devant lui. Le fait est que ce projet semble attiser naturellement la curiosité des étudiants, mais aussi des professeurs ou autres intervenants.</w:t>
      </w:r>
    </w:p>
    <w:p w14:paraId="2CE281B8" w14:textId="2D97217F" w:rsidR="00E325EA" w:rsidRDefault="004A7A11" w:rsidP="004830A3">
      <w:pPr>
        <w:rPr>
          <w:rFonts w:ascii="Times New Roman" w:hAnsi="Times New Roman" w:cs="Times New Roman"/>
          <w:sz w:val="24"/>
          <w:szCs w:val="24"/>
        </w:rPr>
      </w:pPr>
      <w:r>
        <w:rPr>
          <w:rFonts w:ascii="Times New Roman" w:hAnsi="Times New Roman" w:cs="Times New Roman"/>
          <w:sz w:val="24"/>
          <w:szCs w:val="24"/>
        </w:rPr>
        <w:t xml:space="preserve">Par exemple, j’ai récemment été convié à présenter ce projet au sein de l’I’Lab, à un public assez fourni et hétéroclite, et j’ai pu échanger notamment avec la personne en charge d’avoir une vue globale </w:t>
      </w:r>
      <w:r w:rsidR="00E325EA">
        <w:rPr>
          <w:rFonts w:ascii="Times New Roman" w:hAnsi="Times New Roman" w:cs="Times New Roman"/>
          <w:sz w:val="24"/>
          <w:szCs w:val="24"/>
        </w:rPr>
        <w:t>sur l</w:t>
      </w:r>
      <w:r>
        <w:rPr>
          <w:rFonts w:ascii="Times New Roman" w:hAnsi="Times New Roman" w:cs="Times New Roman"/>
          <w:sz w:val="24"/>
          <w:szCs w:val="24"/>
        </w:rPr>
        <w:t>es projets de l’Efrei Paris. Nous avions discuté des potentielles améliorations et ajouts à apporter au bras, ainsi que de</w:t>
      </w:r>
      <w:r w:rsidR="00E325EA">
        <w:rPr>
          <w:rFonts w:ascii="Times New Roman" w:hAnsi="Times New Roman" w:cs="Times New Roman"/>
          <w:sz w:val="24"/>
          <w:szCs w:val="24"/>
        </w:rPr>
        <w:t xml:space="preserve">s possibles manières d’accentuer sa transversalité et sa démontabilité. Cet entretien se voit comme une concrétisation et un moment de globalisation de ces nombreuses propositions d’apports. </w:t>
      </w:r>
    </w:p>
    <w:p w14:paraId="739DBB8B" w14:textId="2D2389F4" w:rsidR="004F385B" w:rsidRDefault="00E325EA" w:rsidP="004830A3">
      <w:pPr>
        <w:rPr>
          <w:rFonts w:ascii="Times New Roman" w:hAnsi="Times New Roman" w:cs="Times New Roman"/>
          <w:sz w:val="24"/>
          <w:szCs w:val="24"/>
        </w:rPr>
      </w:pPr>
      <w:r>
        <w:rPr>
          <w:rFonts w:ascii="Times New Roman" w:hAnsi="Times New Roman" w:cs="Times New Roman"/>
          <w:sz w:val="24"/>
          <w:szCs w:val="24"/>
        </w:rPr>
        <w:tab/>
        <w:t>Ainsi, l’idée de diminuer la taille du dispositif dans l’optique d’une part de réduire les coûts de production, mais aussi de permettre son utilisation en cours avec plusieurs exemplaires (soit un bras pour un binôme par exemple, et non plus pour un groupe plus fourni d’élèves)</w:t>
      </w:r>
      <w:r w:rsidR="004F385B">
        <w:rPr>
          <w:rFonts w:ascii="Times New Roman" w:hAnsi="Times New Roman" w:cs="Times New Roman"/>
          <w:sz w:val="24"/>
          <w:szCs w:val="24"/>
        </w:rPr>
        <w:t>, a été proposé. Sans oublier d’évoquer le fait qu’un plus petit bras serait moins encombrant, plus facilement transportable (et rangeable) et verrait sa « dangerosité » baissée dans l’éventualité d’un accident.</w:t>
      </w:r>
    </w:p>
    <w:p w14:paraId="47702404" w14:textId="66E4CA16" w:rsidR="004F385B" w:rsidRDefault="004F385B" w:rsidP="004830A3">
      <w:pPr>
        <w:rPr>
          <w:rFonts w:ascii="Times New Roman" w:hAnsi="Times New Roman" w:cs="Times New Roman"/>
          <w:sz w:val="24"/>
          <w:szCs w:val="24"/>
        </w:rPr>
      </w:pPr>
      <w:r>
        <w:rPr>
          <w:rFonts w:ascii="Times New Roman" w:hAnsi="Times New Roman" w:cs="Times New Roman"/>
          <w:sz w:val="24"/>
          <w:szCs w:val="24"/>
        </w:rPr>
        <w:lastRenderedPageBreak/>
        <w:tab/>
        <w:t>Je souhaite m’attarder sur ce point non négligeable</w:t>
      </w:r>
      <w:r w:rsidR="00E1474A">
        <w:rPr>
          <w:rFonts w:ascii="Times New Roman" w:hAnsi="Times New Roman" w:cs="Times New Roman"/>
          <w:sz w:val="24"/>
          <w:szCs w:val="24"/>
        </w:rPr>
        <w:t>, qui m’est paru être d’une importance capitale dès le début de mon stage. En effet, le bras tel qu’il est présenté aujourd’hui dispose de peu d’éléments de protection, autant pour l’utilisateur que pour sa propre « carcasse ». Bien que</w:t>
      </w:r>
    </w:p>
    <w:p w14:paraId="2D733A2B" w14:textId="7A9B5DD1" w:rsidR="004A7A11" w:rsidRDefault="00E325EA" w:rsidP="004830A3">
      <w:pPr>
        <w:rPr>
          <w:rFonts w:ascii="Times New Roman" w:hAnsi="Times New Roman" w:cs="Times New Roman"/>
          <w:sz w:val="24"/>
          <w:szCs w:val="24"/>
        </w:rPr>
      </w:pPr>
      <w:r>
        <w:rPr>
          <w:rFonts w:ascii="Times New Roman" w:hAnsi="Times New Roman" w:cs="Times New Roman"/>
          <w:sz w:val="24"/>
          <w:szCs w:val="24"/>
        </w:rPr>
        <w:t xml:space="preserve"> </w:t>
      </w:r>
      <w:r w:rsidR="004A7A11">
        <w:rPr>
          <w:rFonts w:ascii="Times New Roman" w:hAnsi="Times New Roman" w:cs="Times New Roman"/>
          <w:sz w:val="24"/>
          <w:szCs w:val="24"/>
        </w:rPr>
        <w:t xml:space="preserve"> </w:t>
      </w:r>
    </w:p>
    <w:p w14:paraId="76E8FB96" w14:textId="0C9761E9" w:rsidR="004830A3" w:rsidRDefault="004830A3" w:rsidP="0030385F">
      <w:pPr>
        <w:rPr>
          <w:rFonts w:ascii="Times New Roman" w:hAnsi="Times New Roman" w:cs="Times New Roman"/>
          <w:sz w:val="24"/>
          <w:szCs w:val="24"/>
        </w:rPr>
      </w:pPr>
      <w:r>
        <w:rPr>
          <w:rFonts w:ascii="Times New Roman" w:hAnsi="Times New Roman" w:cs="Times New Roman"/>
          <w:sz w:val="24"/>
          <w:szCs w:val="24"/>
        </w:rPr>
        <w:t xml:space="preserve"> </w:t>
      </w:r>
    </w:p>
    <w:p w14:paraId="3B53EFD2" w14:textId="68D155C4" w:rsidR="006C5502" w:rsidRPr="006C5502" w:rsidRDefault="006C5502" w:rsidP="006C5502">
      <w:pPr>
        <w:rPr>
          <w:rFonts w:ascii="Times New Roman" w:hAnsi="Times New Roman" w:cs="Times New Roman"/>
          <w:sz w:val="24"/>
          <w:szCs w:val="24"/>
        </w:rPr>
      </w:pPr>
    </w:p>
    <w:p w14:paraId="163C2C2F" w14:textId="6B41E056" w:rsidR="00F86FFF" w:rsidRPr="0030385F" w:rsidRDefault="00F86FFF" w:rsidP="006672A4">
      <w:pPr>
        <w:jc w:val="both"/>
        <w:rPr>
          <w:rFonts w:ascii="Times New Roman" w:hAnsi="Times New Roman" w:cs="Times New Roman"/>
          <w:sz w:val="24"/>
          <w:szCs w:val="24"/>
        </w:rPr>
      </w:pPr>
      <w:r w:rsidRPr="0030385F">
        <w:rPr>
          <w:rFonts w:ascii="Times New Roman" w:hAnsi="Times New Roman" w:cs="Times New Roman"/>
          <w:sz w:val="24"/>
          <w:szCs w:val="24"/>
        </w:rPr>
        <w:br w:type="page"/>
      </w:r>
    </w:p>
    <w:p w14:paraId="17C4C5C7" w14:textId="08CD6F03" w:rsidR="007D3713" w:rsidRPr="0030385F" w:rsidRDefault="007D3713" w:rsidP="006672A4">
      <w:pPr>
        <w:jc w:val="both"/>
        <w:rPr>
          <w:rFonts w:ascii="Times New Roman" w:hAnsi="Times New Roman" w:cs="Times New Roman"/>
          <w:sz w:val="24"/>
          <w:szCs w:val="24"/>
        </w:rPr>
      </w:pPr>
    </w:p>
    <w:p w14:paraId="4C2885C7" w14:textId="0A0AF47D" w:rsidR="007D3713" w:rsidRPr="0030385F" w:rsidRDefault="007D3713" w:rsidP="006672A4">
      <w:pPr>
        <w:jc w:val="both"/>
        <w:rPr>
          <w:rFonts w:ascii="Times New Roman" w:hAnsi="Times New Roman" w:cs="Times New Roman"/>
          <w:sz w:val="24"/>
          <w:szCs w:val="24"/>
        </w:rPr>
      </w:pPr>
    </w:p>
    <w:p w14:paraId="61520639" w14:textId="6340FFC4" w:rsidR="007D3713" w:rsidRPr="0030385F" w:rsidRDefault="007D3713" w:rsidP="006672A4">
      <w:pPr>
        <w:jc w:val="both"/>
        <w:rPr>
          <w:rFonts w:ascii="Times New Roman" w:hAnsi="Times New Roman" w:cs="Times New Roman"/>
          <w:sz w:val="24"/>
          <w:szCs w:val="24"/>
        </w:rPr>
      </w:pPr>
    </w:p>
    <w:p w14:paraId="4FA0E1A9" w14:textId="68A69F05" w:rsidR="007D3713" w:rsidRPr="0030385F" w:rsidRDefault="007D3713" w:rsidP="006672A4">
      <w:pPr>
        <w:jc w:val="both"/>
        <w:rPr>
          <w:rFonts w:ascii="Times New Roman" w:hAnsi="Times New Roman" w:cs="Times New Roman"/>
          <w:sz w:val="24"/>
          <w:szCs w:val="24"/>
        </w:rPr>
      </w:pPr>
    </w:p>
    <w:p w14:paraId="5B2F795A" w14:textId="4C21488A" w:rsidR="007D3713" w:rsidRPr="0030385F" w:rsidRDefault="007D3713" w:rsidP="006672A4">
      <w:pPr>
        <w:jc w:val="both"/>
        <w:rPr>
          <w:rFonts w:ascii="Times New Roman" w:hAnsi="Times New Roman" w:cs="Times New Roman"/>
          <w:sz w:val="24"/>
          <w:szCs w:val="24"/>
        </w:rPr>
      </w:pPr>
    </w:p>
    <w:p w14:paraId="33E8C22E" w14:textId="7ADE54BB" w:rsidR="007D3713" w:rsidRPr="0030385F" w:rsidRDefault="007D3713" w:rsidP="006672A4">
      <w:pPr>
        <w:jc w:val="both"/>
        <w:rPr>
          <w:rFonts w:ascii="Times New Roman" w:hAnsi="Times New Roman" w:cs="Times New Roman"/>
          <w:sz w:val="24"/>
          <w:szCs w:val="24"/>
        </w:rPr>
      </w:pPr>
    </w:p>
    <w:p w14:paraId="3E6596A6" w14:textId="64426BED" w:rsidR="007D3713" w:rsidRPr="0030385F" w:rsidRDefault="007D3713" w:rsidP="006672A4">
      <w:pPr>
        <w:jc w:val="both"/>
        <w:rPr>
          <w:rFonts w:ascii="Times New Roman" w:hAnsi="Times New Roman" w:cs="Times New Roman"/>
          <w:sz w:val="24"/>
          <w:szCs w:val="24"/>
        </w:rPr>
      </w:pPr>
    </w:p>
    <w:p w14:paraId="6333495F" w14:textId="6B14EDF2" w:rsidR="007D3713" w:rsidRPr="0030385F" w:rsidRDefault="007D3713" w:rsidP="006672A4">
      <w:pPr>
        <w:jc w:val="both"/>
        <w:rPr>
          <w:rFonts w:ascii="Times New Roman" w:hAnsi="Times New Roman" w:cs="Times New Roman"/>
          <w:sz w:val="24"/>
          <w:szCs w:val="24"/>
        </w:rPr>
      </w:pPr>
    </w:p>
    <w:p w14:paraId="1CF945E4" w14:textId="4F62C838" w:rsidR="007D3713" w:rsidRPr="0030385F" w:rsidRDefault="007D3713" w:rsidP="006672A4">
      <w:pPr>
        <w:jc w:val="both"/>
        <w:rPr>
          <w:rFonts w:ascii="Times New Roman" w:hAnsi="Times New Roman" w:cs="Times New Roman"/>
          <w:sz w:val="24"/>
          <w:szCs w:val="24"/>
        </w:rPr>
      </w:pPr>
    </w:p>
    <w:p w14:paraId="1BA7EA02" w14:textId="213A6CDD" w:rsidR="007D3713" w:rsidRPr="0030385F" w:rsidRDefault="007D3713" w:rsidP="006672A4">
      <w:pPr>
        <w:jc w:val="both"/>
        <w:rPr>
          <w:rFonts w:ascii="Times New Roman" w:hAnsi="Times New Roman" w:cs="Times New Roman"/>
          <w:sz w:val="24"/>
          <w:szCs w:val="24"/>
        </w:rPr>
      </w:pPr>
    </w:p>
    <w:p w14:paraId="596F0BE3" w14:textId="015E0358" w:rsidR="007D3713" w:rsidRPr="0030385F" w:rsidRDefault="007D3713" w:rsidP="006672A4">
      <w:pPr>
        <w:jc w:val="both"/>
        <w:rPr>
          <w:rFonts w:ascii="Times New Roman" w:hAnsi="Times New Roman" w:cs="Times New Roman"/>
          <w:sz w:val="24"/>
          <w:szCs w:val="24"/>
        </w:rPr>
      </w:pPr>
    </w:p>
    <w:p w14:paraId="0EB2F7AD" w14:textId="3EFCD47A" w:rsidR="007D3713" w:rsidRPr="0030385F" w:rsidRDefault="007D3713" w:rsidP="006672A4">
      <w:pPr>
        <w:jc w:val="both"/>
        <w:rPr>
          <w:rFonts w:ascii="Times New Roman" w:hAnsi="Times New Roman" w:cs="Times New Roman"/>
          <w:sz w:val="24"/>
          <w:szCs w:val="24"/>
        </w:rPr>
      </w:pPr>
    </w:p>
    <w:p w14:paraId="04701857" w14:textId="009C69F1" w:rsidR="007D3713" w:rsidRPr="0030385F" w:rsidRDefault="007D3713" w:rsidP="006672A4">
      <w:pPr>
        <w:jc w:val="both"/>
        <w:rPr>
          <w:rFonts w:ascii="Times New Roman" w:hAnsi="Times New Roman" w:cs="Times New Roman"/>
          <w:sz w:val="24"/>
          <w:szCs w:val="24"/>
        </w:rPr>
      </w:pPr>
    </w:p>
    <w:p w14:paraId="0B98E5B2" w14:textId="5EE171AE" w:rsidR="007D3713" w:rsidRPr="0030385F" w:rsidRDefault="007D3713" w:rsidP="006672A4">
      <w:pPr>
        <w:jc w:val="both"/>
        <w:rPr>
          <w:rFonts w:ascii="Times New Roman" w:hAnsi="Times New Roman" w:cs="Times New Roman"/>
          <w:sz w:val="24"/>
          <w:szCs w:val="24"/>
        </w:rPr>
      </w:pPr>
    </w:p>
    <w:p w14:paraId="09D31331" w14:textId="590396D4" w:rsidR="007D3713" w:rsidRPr="0030385F" w:rsidRDefault="007D3713" w:rsidP="006672A4">
      <w:pPr>
        <w:jc w:val="both"/>
        <w:rPr>
          <w:rFonts w:ascii="Times New Roman" w:hAnsi="Times New Roman" w:cs="Times New Roman"/>
          <w:sz w:val="24"/>
          <w:szCs w:val="24"/>
        </w:rPr>
      </w:pPr>
    </w:p>
    <w:p w14:paraId="79BE2235" w14:textId="2CE37F52" w:rsidR="007D3713" w:rsidRPr="0030385F" w:rsidRDefault="007D3713" w:rsidP="006672A4">
      <w:pPr>
        <w:jc w:val="both"/>
        <w:rPr>
          <w:rFonts w:ascii="Times New Roman" w:hAnsi="Times New Roman" w:cs="Times New Roman"/>
          <w:sz w:val="24"/>
          <w:szCs w:val="24"/>
        </w:rPr>
      </w:pPr>
    </w:p>
    <w:p w14:paraId="2E98497A" w14:textId="765B4C72" w:rsidR="007D3713" w:rsidRPr="0030385F" w:rsidRDefault="007D3713" w:rsidP="006672A4">
      <w:pPr>
        <w:jc w:val="both"/>
        <w:rPr>
          <w:rFonts w:ascii="Times New Roman" w:hAnsi="Times New Roman" w:cs="Times New Roman"/>
          <w:sz w:val="24"/>
          <w:szCs w:val="24"/>
        </w:rPr>
      </w:pPr>
    </w:p>
    <w:p w14:paraId="2790B72A" w14:textId="5653BC95" w:rsidR="007D3713" w:rsidRPr="0030385F" w:rsidRDefault="007D3713" w:rsidP="006672A4">
      <w:pPr>
        <w:jc w:val="both"/>
        <w:rPr>
          <w:rFonts w:ascii="Times New Roman" w:hAnsi="Times New Roman" w:cs="Times New Roman"/>
          <w:sz w:val="24"/>
          <w:szCs w:val="24"/>
        </w:rPr>
      </w:pPr>
    </w:p>
    <w:p w14:paraId="65767432" w14:textId="0A3B3DD6" w:rsidR="007D3713" w:rsidRPr="0030385F" w:rsidRDefault="007D3713" w:rsidP="006672A4">
      <w:pPr>
        <w:jc w:val="both"/>
        <w:rPr>
          <w:rFonts w:ascii="Times New Roman" w:hAnsi="Times New Roman" w:cs="Times New Roman"/>
          <w:sz w:val="24"/>
          <w:szCs w:val="24"/>
        </w:rPr>
      </w:pPr>
    </w:p>
    <w:p w14:paraId="1DBFE2C2" w14:textId="5C94B3AB" w:rsidR="007D3713" w:rsidRPr="0030385F" w:rsidRDefault="007D3713" w:rsidP="006672A4">
      <w:pPr>
        <w:jc w:val="both"/>
        <w:rPr>
          <w:rFonts w:ascii="Times New Roman" w:hAnsi="Times New Roman" w:cs="Times New Roman"/>
          <w:sz w:val="24"/>
          <w:szCs w:val="24"/>
        </w:rPr>
      </w:pPr>
    </w:p>
    <w:p w14:paraId="4FBD9AF6" w14:textId="3CD3A6C4" w:rsidR="007D3713" w:rsidRPr="0030385F" w:rsidRDefault="007D3713" w:rsidP="006672A4">
      <w:pPr>
        <w:jc w:val="both"/>
        <w:rPr>
          <w:rFonts w:ascii="Times New Roman" w:hAnsi="Times New Roman" w:cs="Times New Roman"/>
          <w:sz w:val="24"/>
          <w:szCs w:val="24"/>
        </w:rPr>
      </w:pPr>
    </w:p>
    <w:p w14:paraId="1EB17E94" w14:textId="7E870FE6" w:rsidR="007D3713" w:rsidRPr="0030385F" w:rsidRDefault="007D3713" w:rsidP="006672A4">
      <w:pPr>
        <w:jc w:val="both"/>
        <w:rPr>
          <w:rFonts w:ascii="Times New Roman" w:hAnsi="Times New Roman" w:cs="Times New Roman"/>
          <w:sz w:val="24"/>
          <w:szCs w:val="24"/>
        </w:rPr>
      </w:pPr>
    </w:p>
    <w:p w14:paraId="1E79EAFC" w14:textId="2A4E25C8" w:rsidR="007D3713" w:rsidRPr="0030385F" w:rsidRDefault="007D3713" w:rsidP="006672A4">
      <w:pPr>
        <w:jc w:val="both"/>
        <w:rPr>
          <w:rFonts w:ascii="Times New Roman" w:hAnsi="Times New Roman" w:cs="Times New Roman"/>
          <w:sz w:val="24"/>
          <w:szCs w:val="24"/>
        </w:rPr>
      </w:pPr>
    </w:p>
    <w:p w14:paraId="130C2B99" w14:textId="62F35293" w:rsidR="007D3713" w:rsidRPr="0030385F" w:rsidRDefault="007D3713" w:rsidP="006672A4">
      <w:pPr>
        <w:jc w:val="both"/>
        <w:rPr>
          <w:rFonts w:ascii="Times New Roman" w:hAnsi="Times New Roman" w:cs="Times New Roman"/>
          <w:sz w:val="24"/>
          <w:szCs w:val="24"/>
        </w:rPr>
      </w:pPr>
    </w:p>
    <w:p w14:paraId="2BB3CADD" w14:textId="0A5E3962" w:rsidR="007D3713" w:rsidRPr="0030385F" w:rsidRDefault="007D3713" w:rsidP="006672A4">
      <w:pPr>
        <w:jc w:val="both"/>
        <w:rPr>
          <w:rFonts w:ascii="Times New Roman" w:hAnsi="Times New Roman" w:cs="Times New Roman"/>
          <w:sz w:val="24"/>
          <w:szCs w:val="24"/>
        </w:rPr>
      </w:pPr>
    </w:p>
    <w:p w14:paraId="5BCC1408" w14:textId="2A5C690B" w:rsidR="007D3713" w:rsidRPr="0030385F" w:rsidRDefault="007D3713" w:rsidP="006672A4">
      <w:pPr>
        <w:jc w:val="both"/>
        <w:rPr>
          <w:rFonts w:ascii="Times New Roman" w:hAnsi="Times New Roman" w:cs="Times New Roman"/>
          <w:sz w:val="24"/>
          <w:szCs w:val="24"/>
        </w:rPr>
      </w:pPr>
    </w:p>
    <w:p w14:paraId="3636951A" w14:textId="45CDD933" w:rsidR="007D3713" w:rsidRPr="0030385F" w:rsidRDefault="007D3713" w:rsidP="006672A4">
      <w:pPr>
        <w:jc w:val="both"/>
        <w:rPr>
          <w:rFonts w:ascii="Times New Roman" w:hAnsi="Times New Roman" w:cs="Times New Roman"/>
          <w:sz w:val="24"/>
          <w:szCs w:val="24"/>
        </w:rPr>
      </w:pPr>
    </w:p>
    <w:p w14:paraId="05125013" w14:textId="4E068384" w:rsidR="007D3713" w:rsidRPr="0030385F" w:rsidRDefault="007D3713" w:rsidP="006672A4">
      <w:pPr>
        <w:jc w:val="both"/>
        <w:rPr>
          <w:rFonts w:ascii="Times New Roman" w:hAnsi="Times New Roman" w:cs="Times New Roman"/>
          <w:sz w:val="24"/>
          <w:szCs w:val="24"/>
        </w:rPr>
      </w:pPr>
    </w:p>
    <w:p w14:paraId="6AF02C34" w14:textId="427F0D3E" w:rsidR="007D3713" w:rsidRPr="0030385F" w:rsidRDefault="007D3713" w:rsidP="006672A4">
      <w:pPr>
        <w:jc w:val="both"/>
        <w:rPr>
          <w:rFonts w:ascii="Times New Roman" w:hAnsi="Times New Roman" w:cs="Times New Roman"/>
          <w:sz w:val="24"/>
          <w:szCs w:val="24"/>
        </w:rPr>
      </w:pPr>
    </w:p>
    <w:p w14:paraId="23924A4D" w14:textId="4E61918C" w:rsidR="00AD1743" w:rsidRPr="004F385B" w:rsidRDefault="00C90244" w:rsidP="006672A4">
      <w:pPr>
        <w:pStyle w:val="Titre1"/>
        <w:numPr>
          <w:ilvl w:val="0"/>
          <w:numId w:val="0"/>
        </w:numPr>
        <w:jc w:val="both"/>
        <w:rPr>
          <w:rFonts w:ascii="Times New Roman" w:eastAsiaTheme="minorEastAsia" w:hAnsi="Times New Roman" w:cs="Times New Roman"/>
          <w:b w:val="0"/>
          <w:bCs/>
          <w:color w:val="auto"/>
          <w:sz w:val="40"/>
          <w:szCs w:val="40"/>
        </w:rPr>
      </w:pPr>
      <w:bookmarkStart w:id="68" w:name="_Toc129554619"/>
      <w:r w:rsidRPr="004F385B">
        <w:rPr>
          <w:rFonts w:ascii="Times New Roman" w:eastAsiaTheme="minorEastAsia" w:hAnsi="Times New Roman" w:cs="Times New Roman"/>
          <w:bCs/>
          <w:color w:val="auto"/>
          <w:sz w:val="40"/>
          <w:szCs w:val="40"/>
        </w:rPr>
        <w:lastRenderedPageBreak/>
        <w:t>Bibliographie</w:t>
      </w:r>
      <w:bookmarkEnd w:id="68"/>
      <w:r w:rsidRPr="004F385B">
        <w:rPr>
          <w:rFonts w:ascii="Times New Roman" w:eastAsiaTheme="minorEastAsia" w:hAnsi="Times New Roman" w:cs="Times New Roman"/>
          <w:bCs/>
          <w:color w:val="auto"/>
          <w:sz w:val="40"/>
          <w:szCs w:val="40"/>
        </w:rPr>
        <w:t xml:space="preserve"> </w:t>
      </w:r>
    </w:p>
    <w:p w14:paraId="39CF1B73" w14:textId="77777777" w:rsidR="00D92142" w:rsidRPr="004F385B" w:rsidRDefault="00D92142" w:rsidP="006672A4">
      <w:pPr>
        <w:autoSpaceDE w:val="0"/>
        <w:autoSpaceDN w:val="0"/>
        <w:adjustRightInd w:val="0"/>
        <w:spacing w:after="0" w:line="240" w:lineRule="auto"/>
        <w:jc w:val="both"/>
        <w:rPr>
          <w:rFonts w:ascii="Times New Roman" w:hAnsi="Times New Roman" w:cs="Times New Roman"/>
          <w:sz w:val="24"/>
          <w:szCs w:val="24"/>
        </w:rPr>
      </w:pPr>
    </w:p>
    <w:p w14:paraId="3FBBB7A4" w14:textId="75A0EDC8" w:rsidR="00C90244" w:rsidRPr="006672A4" w:rsidRDefault="00AE79C2" w:rsidP="006672A4">
      <w:pPr>
        <w:autoSpaceDE w:val="0"/>
        <w:autoSpaceDN w:val="0"/>
        <w:adjustRightInd w:val="0"/>
        <w:spacing w:after="0" w:line="240" w:lineRule="auto"/>
        <w:jc w:val="both"/>
        <w:rPr>
          <w:rFonts w:ascii="Times New Roman" w:hAnsi="Times New Roman" w:cs="Times New Roman"/>
          <w:sz w:val="24"/>
          <w:szCs w:val="24"/>
          <w:lang w:val="en-US"/>
        </w:rPr>
      </w:pPr>
      <w:r w:rsidRPr="006672A4">
        <w:rPr>
          <w:rFonts w:ascii="Times New Roman" w:hAnsi="Times New Roman" w:cs="Times New Roman"/>
          <w:sz w:val="24"/>
          <w:szCs w:val="24"/>
          <w:lang w:val="en-US"/>
        </w:rPr>
        <w:t>D</w:t>
      </w:r>
      <w:r w:rsidR="00325195" w:rsidRPr="006672A4">
        <w:rPr>
          <w:rFonts w:ascii="Times New Roman" w:hAnsi="Times New Roman" w:cs="Times New Roman"/>
          <w:sz w:val="24"/>
          <w:szCs w:val="24"/>
          <w:lang w:val="en-US"/>
        </w:rPr>
        <w:t>.</w:t>
      </w:r>
      <w:r w:rsidRPr="006672A4">
        <w:rPr>
          <w:rFonts w:ascii="Times New Roman" w:hAnsi="Times New Roman" w:cs="Times New Roman"/>
          <w:sz w:val="24"/>
          <w:szCs w:val="24"/>
          <w:lang w:val="en-US"/>
        </w:rPr>
        <w:t xml:space="preserve"> Norris</w:t>
      </w:r>
      <w:r w:rsidR="00325195" w:rsidRPr="006672A4">
        <w:rPr>
          <w:rFonts w:ascii="Times New Roman" w:hAnsi="Times New Roman" w:cs="Times New Roman"/>
          <w:sz w:val="24"/>
          <w:szCs w:val="24"/>
          <w:lang w:val="en-US"/>
        </w:rPr>
        <w:t>,</w:t>
      </w:r>
      <w:r w:rsidR="00325195" w:rsidRPr="006672A4">
        <w:rPr>
          <w:rFonts w:ascii="Times New Roman" w:hAnsi="Times New Roman" w:cs="Times New Roman"/>
          <w:b/>
          <w:bCs/>
          <w:sz w:val="24"/>
          <w:szCs w:val="24"/>
          <w:lang w:val="en-US"/>
        </w:rPr>
        <w:t xml:space="preserve"> </w:t>
      </w:r>
      <w:r w:rsidRPr="006672A4">
        <w:rPr>
          <w:rFonts w:ascii="Times New Roman" w:hAnsi="Times New Roman" w:cs="Times New Roman"/>
          <w:i/>
          <w:iCs/>
          <w:sz w:val="24"/>
          <w:szCs w:val="24"/>
          <w:lang w:val="en-US"/>
        </w:rPr>
        <w:t>Programming with STM32</w:t>
      </w:r>
      <w:r w:rsidR="00134FEF" w:rsidRPr="006672A4">
        <w:rPr>
          <w:rFonts w:ascii="Times New Roman" w:hAnsi="Times New Roman" w:cs="Times New Roman"/>
          <w:i/>
          <w:iCs/>
          <w:sz w:val="24"/>
          <w:szCs w:val="24"/>
          <w:lang w:val="en-US"/>
        </w:rPr>
        <w:t>.</w:t>
      </w:r>
      <w:r w:rsidR="00D90C0E" w:rsidRPr="006672A4">
        <w:rPr>
          <w:rFonts w:ascii="Times New Roman" w:hAnsi="Times New Roman" w:cs="Times New Roman"/>
          <w:i/>
          <w:iCs/>
          <w:sz w:val="24"/>
          <w:szCs w:val="24"/>
          <w:lang w:val="en-US"/>
        </w:rPr>
        <w:t xml:space="preserve"> </w:t>
      </w:r>
      <w:r w:rsidRPr="006672A4">
        <w:rPr>
          <w:rFonts w:ascii="Times New Roman" w:hAnsi="Times New Roman" w:cs="Times New Roman"/>
          <w:i/>
          <w:iCs/>
          <w:sz w:val="24"/>
          <w:szCs w:val="24"/>
          <w:lang w:val="en-US"/>
        </w:rPr>
        <w:t>Get Started with the Nucleo Board and C/C++</w:t>
      </w:r>
      <w:r w:rsidR="00325195" w:rsidRPr="006672A4">
        <w:rPr>
          <w:rFonts w:ascii="Times New Roman" w:hAnsi="Times New Roman" w:cs="Times New Roman"/>
          <w:sz w:val="24"/>
          <w:szCs w:val="24"/>
          <w:lang w:val="en-US"/>
        </w:rPr>
        <w:t>,</w:t>
      </w:r>
      <w:r w:rsidRPr="006672A4">
        <w:rPr>
          <w:rFonts w:ascii="Times New Roman" w:hAnsi="Times New Roman" w:cs="Times New Roman"/>
          <w:sz w:val="24"/>
          <w:szCs w:val="24"/>
          <w:lang w:val="en-US"/>
        </w:rPr>
        <w:t xml:space="preserve"> </w:t>
      </w:r>
      <w:r w:rsidR="00325195" w:rsidRPr="006672A4">
        <w:rPr>
          <w:rFonts w:ascii="Times New Roman" w:hAnsi="Times New Roman" w:cs="Times New Roman"/>
          <w:sz w:val="24"/>
          <w:szCs w:val="24"/>
          <w:lang w:val="en-US"/>
        </w:rPr>
        <w:t xml:space="preserve">McGraw-Hill </w:t>
      </w:r>
      <w:r w:rsidR="00D92142" w:rsidRPr="006672A4">
        <w:rPr>
          <w:rFonts w:ascii="Times New Roman" w:hAnsi="Times New Roman" w:cs="Times New Roman"/>
          <w:sz w:val="24"/>
          <w:szCs w:val="24"/>
          <w:lang w:val="en-US"/>
        </w:rPr>
        <w:t>Education, 2018</w:t>
      </w:r>
      <w:r w:rsidR="00325195" w:rsidRPr="006672A4">
        <w:rPr>
          <w:rFonts w:ascii="Times New Roman" w:hAnsi="Times New Roman" w:cs="Times New Roman"/>
          <w:sz w:val="24"/>
          <w:szCs w:val="24"/>
          <w:lang w:val="en-US"/>
        </w:rPr>
        <w:t>.</w:t>
      </w:r>
    </w:p>
    <w:p w14:paraId="602A9976" w14:textId="77777777" w:rsidR="00C90244" w:rsidRPr="006672A4" w:rsidRDefault="00C90244" w:rsidP="006672A4">
      <w:pPr>
        <w:jc w:val="both"/>
        <w:rPr>
          <w:rFonts w:ascii="Times New Roman" w:hAnsi="Times New Roman" w:cs="Times New Roman"/>
          <w:sz w:val="24"/>
          <w:szCs w:val="24"/>
          <w:lang w:val="en-US"/>
        </w:rPr>
      </w:pPr>
      <w:r w:rsidRPr="006672A4">
        <w:rPr>
          <w:rFonts w:ascii="Times New Roman" w:hAnsi="Times New Roman" w:cs="Times New Roman"/>
          <w:sz w:val="24"/>
          <w:szCs w:val="24"/>
          <w:lang w:val="en-US"/>
        </w:rPr>
        <w:br w:type="page"/>
      </w:r>
    </w:p>
    <w:p w14:paraId="7D6BABA1" w14:textId="77777777" w:rsidR="00C90244" w:rsidRPr="006672A4" w:rsidRDefault="00C90244" w:rsidP="006672A4">
      <w:pPr>
        <w:pStyle w:val="Titre1"/>
        <w:numPr>
          <w:ilvl w:val="0"/>
          <w:numId w:val="0"/>
        </w:numPr>
        <w:ind w:left="432" w:hanging="432"/>
        <w:jc w:val="both"/>
        <w:rPr>
          <w:rFonts w:ascii="Times New Roman" w:eastAsiaTheme="minorEastAsia" w:hAnsi="Times New Roman" w:cs="Times New Roman"/>
          <w:b w:val="0"/>
          <w:bCs/>
          <w:color w:val="auto"/>
          <w:sz w:val="40"/>
          <w:szCs w:val="40"/>
        </w:rPr>
      </w:pPr>
      <w:bookmarkStart w:id="69" w:name="_Toc129554620"/>
      <w:r w:rsidRPr="006672A4">
        <w:rPr>
          <w:rFonts w:ascii="Times New Roman" w:eastAsiaTheme="minorEastAsia" w:hAnsi="Times New Roman" w:cs="Times New Roman"/>
          <w:bCs/>
          <w:color w:val="auto"/>
          <w:sz w:val="40"/>
          <w:szCs w:val="40"/>
        </w:rPr>
        <w:lastRenderedPageBreak/>
        <w:t>Annexes</w:t>
      </w:r>
      <w:bookmarkEnd w:id="69"/>
      <w:r w:rsidRPr="006672A4">
        <w:rPr>
          <w:rFonts w:ascii="Times New Roman" w:eastAsiaTheme="minorEastAsia" w:hAnsi="Times New Roman" w:cs="Times New Roman"/>
          <w:bCs/>
          <w:color w:val="auto"/>
          <w:sz w:val="40"/>
          <w:szCs w:val="40"/>
        </w:rPr>
        <w:t xml:space="preserve"> </w:t>
      </w:r>
    </w:p>
    <w:p w14:paraId="22886B2A" w14:textId="30570537" w:rsidR="007673D1" w:rsidRPr="00D92142" w:rsidRDefault="007673D1" w:rsidP="006672A4">
      <w:pPr>
        <w:jc w:val="both"/>
        <w:rPr>
          <w:rFonts w:ascii="Times New Roman" w:hAnsi="Times New Roman" w:cs="Times New Roman"/>
          <w:sz w:val="24"/>
          <w:szCs w:val="24"/>
        </w:rPr>
      </w:pPr>
    </w:p>
    <w:p w14:paraId="156FCE13" w14:textId="0EC39D21" w:rsidR="005A7ADA" w:rsidRPr="006672A4" w:rsidRDefault="005A7ADA" w:rsidP="006672A4">
      <w:pPr>
        <w:jc w:val="both"/>
        <w:rPr>
          <w:rFonts w:ascii="Times New Roman" w:hAnsi="Times New Roman" w:cs="Times New Roman"/>
          <w:b/>
          <w:bCs/>
          <w:sz w:val="24"/>
          <w:szCs w:val="24"/>
        </w:rPr>
      </w:pPr>
      <w:r w:rsidRPr="006672A4">
        <w:rPr>
          <w:rFonts w:ascii="Times New Roman" w:hAnsi="Times New Roman" w:cs="Times New Roman"/>
          <w:b/>
          <w:bCs/>
          <w:sz w:val="24"/>
          <w:szCs w:val="24"/>
        </w:rPr>
        <w:t xml:space="preserve">Annexe 1 : </w:t>
      </w:r>
      <w:r w:rsidR="00383712" w:rsidRPr="006672A4">
        <w:rPr>
          <w:rFonts w:ascii="Times New Roman" w:hAnsi="Times New Roman" w:cs="Times New Roman"/>
          <w:b/>
          <w:bCs/>
          <w:sz w:val="24"/>
          <w:szCs w:val="24"/>
        </w:rPr>
        <w:t>Dépôt GitHub du projet Bras Drone</w:t>
      </w:r>
    </w:p>
    <w:p w14:paraId="016FA33B" w14:textId="2780B187" w:rsidR="00383712" w:rsidRPr="006672A4" w:rsidRDefault="00000000" w:rsidP="006672A4">
      <w:pPr>
        <w:jc w:val="both"/>
        <w:rPr>
          <w:rFonts w:ascii="Times New Roman" w:hAnsi="Times New Roman" w:cs="Times New Roman"/>
          <w:sz w:val="24"/>
          <w:szCs w:val="24"/>
        </w:rPr>
      </w:pPr>
      <w:hyperlink r:id="rId48" w:history="1">
        <w:r w:rsidR="00383712" w:rsidRPr="006672A4">
          <w:rPr>
            <w:rStyle w:val="Lienhypertexte"/>
            <w:rFonts w:ascii="Times New Roman" w:hAnsi="Times New Roman" w:cs="Times New Roman"/>
            <w:sz w:val="24"/>
            <w:szCs w:val="24"/>
          </w:rPr>
          <w:t>https://github.com/InnovationLab-EFREIParis/Stage_1DOF_DroneBench</w:t>
        </w:r>
      </w:hyperlink>
    </w:p>
    <w:p w14:paraId="350DB77D" w14:textId="22D833C8" w:rsidR="00383712" w:rsidRDefault="00383712" w:rsidP="006672A4">
      <w:pPr>
        <w:jc w:val="both"/>
        <w:rPr>
          <w:rFonts w:ascii="Times New Roman" w:hAnsi="Times New Roman" w:cs="Times New Roman"/>
          <w:sz w:val="24"/>
          <w:szCs w:val="24"/>
        </w:rPr>
      </w:pPr>
    </w:p>
    <w:p w14:paraId="58784EE1" w14:textId="23DDE875" w:rsidR="00BA2C23" w:rsidRPr="006672A4" w:rsidRDefault="00BA2C23" w:rsidP="00BA2C23">
      <w:pPr>
        <w:jc w:val="both"/>
        <w:rPr>
          <w:rFonts w:ascii="Times New Roman" w:hAnsi="Times New Roman" w:cs="Times New Roman"/>
          <w:b/>
          <w:bCs/>
          <w:sz w:val="24"/>
          <w:szCs w:val="24"/>
        </w:rPr>
      </w:pPr>
      <w:r w:rsidRPr="006672A4">
        <w:rPr>
          <w:rFonts w:ascii="Times New Roman" w:hAnsi="Times New Roman" w:cs="Times New Roman"/>
          <w:b/>
          <w:bCs/>
          <w:sz w:val="24"/>
          <w:szCs w:val="24"/>
        </w:rPr>
        <w:t xml:space="preserve">Annexe </w:t>
      </w:r>
      <w:r>
        <w:rPr>
          <w:rFonts w:ascii="Times New Roman" w:hAnsi="Times New Roman" w:cs="Times New Roman"/>
          <w:b/>
          <w:bCs/>
          <w:sz w:val="24"/>
          <w:szCs w:val="24"/>
        </w:rPr>
        <w:t>2</w:t>
      </w:r>
      <w:r w:rsidRPr="006672A4">
        <w:rPr>
          <w:rFonts w:ascii="Times New Roman" w:hAnsi="Times New Roman" w:cs="Times New Roman"/>
          <w:b/>
          <w:bCs/>
          <w:sz w:val="24"/>
          <w:szCs w:val="24"/>
        </w:rPr>
        <w:t xml:space="preserve"> : </w:t>
      </w:r>
      <w:r>
        <w:rPr>
          <w:rFonts w:ascii="Times New Roman" w:hAnsi="Times New Roman" w:cs="Times New Roman"/>
          <w:b/>
          <w:bCs/>
          <w:sz w:val="24"/>
          <w:szCs w:val="24"/>
        </w:rPr>
        <w:t>Répertoire des balises TAG</w:t>
      </w:r>
    </w:p>
    <w:p w14:paraId="5B4746E9" w14:textId="3840DE23" w:rsidR="00BA2C23" w:rsidRPr="006672A4" w:rsidRDefault="000A41BD" w:rsidP="000A41BD">
      <w:pPr>
        <w:jc w:val="center"/>
        <w:rPr>
          <w:rFonts w:ascii="Times New Roman" w:hAnsi="Times New Roman" w:cs="Times New Roman"/>
          <w:sz w:val="24"/>
          <w:szCs w:val="24"/>
        </w:rPr>
      </w:pPr>
      <w:r>
        <w:rPr>
          <w:noProof/>
        </w:rPr>
        <w:drawing>
          <wp:inline distT="0" distB="0" distL="0" distR="0" wp14:anchorId="2B96AB39" wp14:editId="414CD723">
            <wp:extent cx="5760720" cy="3146425"/>
            <wp:effectExtent l="0" t="0" r="0"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49"/>
                    <a:stretch>
                      <a:fillRect/>
                    </a:stretch>
                  </pic:blipFill>
                  <pic:spPr>
                    <a:xfrm>
                      <a:off x="0" y="0"/>
                      <a:ext cx="5760720" cy="3146425"/>
                    </a:xfrm>
                    <a:prstGeom prst="rect">
                      <a:avLst/>
                    </a:prstGeom>
                  </pic:spPr>
                </pic:pic>
              </a:graphicData>
            </a:graphic>
          </wp:inline>
        </w:drawing>
      </w:r>
    </w:p>
    <w:p w14:paraId="2A89C854" w14:textId="77777777" w:rsidR="005A4B2C" w:rsidRPr="006672A4" w:rsidRDefault="005A4B2C" w:rsidP="006672A4">
      <w:pPr>
        <w:jc w:val="both"/>
        <w:rPr>
          <w:rFonts w:ascii="Times New Roman" w:hAnsi="Times New Roman" w:cs="Times New Roman"/>
          <w:sz w:val="24"/>
          <w:szCs w:val="24"/>
        </w:rPr>
      </w:pPr>
    </w:p>
    <w:sectPr w:rsidR="005A4B2C" w:rsidRPr="006672A4" w:rsidSect="00565BF7">
      <w:footerReference w:type="default" r:id="rId5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528C02" w14:textId="77777777" w:rsidR="004719A4" w:rsidRDefault="004719A4" w:rsidP="001944A5">
      <w:pPr>
        <w:spacing w:after="0" w:line="240" w:lineRule="auto"/>
      </w:pPr>
      <w:r>
        <w:separator/>
      </w:r>
    </w:p>
  </w:endnote>
  <w:endnote w:type="continuationSeparator" w:id="0">
    <w:p w14:paraId="394F4227" w14:textId="77777777" w:rsidR="004719A4" w:rsidRDefault="004719A4" w:rsidP="00194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65122" w14:textId="121473FD" w:rsidR="00B35EF6" w:rsidRPr="000605FE" w:rsidRDefault="00B35EF6">
    <w:pPr>
      <w:pStyle w:val="Pieddepage"/>
      <w:jc w:val="center"/>
    </w:pPr>
  </w:p>
  <w:p w14:paraId="68D39A0D" w14:textId="77777777" w:rsidR="00B35EF6" w:rsidRDefault="00B35EF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1C201" w14:textId="1534DA48" w:rsidR="00565BF7" w:rsidRDefault="00565BF7">
    <w:pPr>
      <w:pStyle w:val="Pieddepage"/>
      <w:jc w:val="center"/>
    </w:pPr>
  </w:p>
  <w:p w14:paraId="06193F6A" w14:textId="77777777" w:rsidR="00565BF7" w:rsidRDefault="00565BF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501872"/>
      <w:docPartObj>
        <w:docPartGallery w:val="Page Numbers (Bottom of Page)"/>
        <w:docPartUnique/>
      </w:docPartObj>
    </w:sdtPr>
    <w:sdtContent>
      <w:p w14:paraId="519F5D7C" w14:textId="47C495B6" w:rsidR="00565BF7" w:rsidRDefault="00565BF7">
        <w:pPr>
          <w:pStyle w:val="Pieddepage"/>
          <w:jc w:val="center"/>
        </w:pPr>
        <w:r>
          <w:fldChar w:fldCharType="begin"/>
        </w:r>
        <w:r>
          <w:instrText>PAGE   \* MERGEFORMAT</w:instrText>
        </w:r>
        <w:r>
          <w:fldChar w:fldCharType="separate"/>
        </w:r>
        <w:r>
          <w:t>2</w:t>
        </w:r>
        <w:r>
          <w:fldChar w:fldCharType="end"/>
        </w:r>
      </w:p>
    </w:sdtContent>
  </w:sdt>
  <w:p w14:paraId="1110A39B" w14:textId="77777777" w:rsidR="00565BF7" w:rsidRDefault="00565BF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F687A" w14:textId="77777777" w:rsidR="004719A4" w:rsidRDefault="004719A4" w:rsidP="001944A5">
      <w:pPr>
        <w:spacing w:after="0" w:line="240" w:lineRule="auto"/>
      </w:pPr>
      <w:r>
        <w:separator/>
      </w:r>
    </w:p>
  </w:footnote>
  <w:footnote w:type="continuationSeparator" w:id="0">
    <w:p w14:paraId="7CB5D66C" w14:textId="77777777" w:rsidR="004719A4" w:rsidRDefault="004719A4" w:rsidP="001944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175D8"/>
    <w:multiLevelType w:val="hybridMultilevel"/>
    <w:tmpl w:val="E8468C1A"/>
    <w:lvl w:ilvl="0" w:tplc="A44A214C">
      <w:start w:val="1"/>
      <w:numFmt w:val="lowerLetter"/>
      <w:lvlText w:val="(%1)"/>
      <w:lvlJc w:val="left"/>
      <w:pPr>
        <w:ind w:left="3905" w:hanging="360"/>
      </w:pPr>
      <w:rPr>
        <w:rFonts w:hint="default"/>
      </w:rPr>
    </w:lvl>
    <w:lvl w:ilvl="1" w:tplc="040C0019" w:tentative="1">
      <w:start w:val="1"/>
      <w:numFmt w:val="lowerLetter"/>
      <w:lvlText w:val="%2."/>
      <w:lvlJc w:val="left"/>
      <w:pPr>
        <w:ind w:left="4625" w:hanging="360"/>
      </w:pPr>
    </w:lvl>
    <w:lvl w:ilvl="2" w:tplc="040C001B" w:tentative="1">
      <w:start w:val="1"/>
      <w:numFmt w:val="lowerRoman"/>
      <w:lvlText w:val="%3."/>
      <w:lvlJc w:val="right"/>
      <w:pPr>
        <w:ind w:left="5345" w:hanging="180"/>
      </w:pPr>
    </w:lvl>
    <w:lvl w:ilvl="3" w:tplc="040C000F" w:tentative="1">
      <w:start w:val="1"/>
      <w:numFmt w:val="decimal"/>
      <w:lvlText w:val="%4."/>
      <w:lvlJc w:val="left"/>
      <w:pPr>
        <w:ind w:left="6065" w:hanging="360"/>
      </w:pPr>
    </w:lvl>
    <w:lvl w:ilvl="4" w:tplc="040C0019" w:tentative="1">
      <w:start w:val="1"/>
      <w:numFmt w:val="lowerLetter"/>
      <w:lvlText w:val="%5."/>
      <w:lvlJc w:val="left"/>
      <w:pPr>
        <w:ind w:left="6785" w:hanging="360"/>
      </w:pPr>
    </w:lvl>
    <w:lvl w:ilvl="5" w:tplc="040C001B" w:tentative="1">
      <w:start w:val="1"/>
      <w:numFmt w:val="lowerRoman"/>
      <w:lvlText w:val="%6."/>
      <w:lvlJc w:val="right"/>
      <w:pPr>
        <w:ind w:left="7505" w:hanging="180"/>
      </w:pPr>
    </w:lvl>
    <w:lvl w:ilvl="6" w:tplc="040C000F" w:tentative="1">
      <w:start w:val="1"/>
      <w:numFmt w:val="decimal"/>
      <w:lvlText w:val="%7."/>
      <w:lvlJc w:val="left"/>
      <w:pPr>
        <w:ind w:left="8225" w:hanging="360"/>
      </w:pPr>
    </w:lvl>
    <w:lvl w:ilvl="7" w:tplc="040C0019" w:tentative="1">
      <w:start w:val="1"/>
      <w:numFmt w:val="lowerLetter"/>
      <w:lvlText w:val="%8."/>
      <w:lvlJc w:val="left"/>
      <w:pPr>
        <w:ind w:left="8945" w:hanging="360"/>
      </w:pPr>
    </w:lvl>
    <w:lvl w:ilvl="8" w:tplc="040C001B" w:tentative="1">
      <w:start w:val="1"/>
      <w:numFmt w:val="lowerRoman"/>
      <w:lvlText w:val="%9."/>
      <w:lvlJc w:val="right"/>
      <w:pPr>
        <w:ind w:left="9665" w:hanging="180"/>
      </w:pPr>
    </w:lvl>
  </w:abstractNum>
  <w:abstractNum w:abstractNumId="1" w15:restartNumberingAfterBreak="0">
    <w:nsid w:val="0211756C"/>
    <w:multiLevelType w:val="multilevel"/>
    <w:tmpl w:val="21DC6F72"/>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 w15:restartNumberingAfterBreak="0">
    <w:nsid w:val="07C96785"/>
    <w:multiLevelType w:val="hybridMultilevel"/>
    <w:tmpl w:val="325C628E"/>
    <w:lvl w:ilvl="0" w:tplc="9DAC38F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919409F"/>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4" w15:restartNumberingAfterBreak="0">
    <w:nsid w:val="118D0DA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5" w15:restartNumberingAfterBreak="0">
    <w:nsid w:val="149717E6"/>
    <w:multiLevelType w:val="hybridMultilevel"/>
    <w:tmpl w:val="E26E14E8"/>
    <w:lvl w:ilvl="0" w:tplc="F8DCC068">
      <w:numFmt w:val="bullet"/>
      <w:lvlText w:val="-"/>
      <w:lvlJc w:val="left"/>
      <w:pPr>
        <w:ind w:left="936" w:hanging="360"/>
      </w:pPr>
      <w:rPr>
        <w:rFonts w:ascii="Times New Roman" w:eastAsiaTheme="minorEastAsia" w:hAnsi="Times New Roman" w:cs="Times New Roman" w:hint="default"/>
      </w:rPr>
    </w:lvl>
    <w:lvl w:ilvl="1" w:tplc="040C0003" w:tentative="1">
      <w:start w:val="1"/>
      <w:numFmt w:val="bullet"/>
      <w:lvlText w:val="o"/>
      <w:lvlJc w:val="left"/>
      <w:pPr>
        <w:ind w:left="1656" w:hanging="360"/>
      </w:pPr>
      <w:rPr>
        <w:rFonts w:ascii="Courier New" w:hAnsi="Courier New" w:cs="Courier New" w:hint="default"/>
      </w:rPr>
    </w:lvl>
    <w:lvl w:ilvl="2" w:tplc="040C0005" w:tentative="1">
      <w:start w:val="1"/>
      <w:numFmt w:val="bullet"/>
      <w:lvlText w:val=""/>
      <w:lvlJc w:val="left"/>
      <w:pPr>
        <w:ind w:left="2376" w:hanging="360"/>
      </w:pPr>
      <w:rPr>
        <w:rFonts w:ascii="Wingdings" w:hAnsi="Wingdings" w:hint="default"/>
      </w:rPr>
    </w:lvl>
    <w:lvl w:ilvl="3" w:tplc="040C0001" w:tentative="1">
      <w:start w:val="1"/>
      <w:numFmt w:val="bullet"/>
      <w:lvlText w:val=""/>
      <w:lvlJc w:val="left"/>
      <w:pPr>
        <w:ind w:left="3096" w:hanging="360"/>
      </w:pPr>
      <w:rPr>
        <w:rFonts w:ascii="Symbol" w:hAnsi="Symbol" w:hint="default"/>
      </w:rPr>
    </w:lvl>
    <w:lvl w:ilvl="4" w:tplc="040C0003" w:tentative="1">
      <w:start w:val="1"/>
      <w:numFmt w:val="bullet"/>
      <w:lvlText w:val="o"/>
      <w:lvlJc w:val="left"/>
      <w:pPr>
        <w:ind w:left="3816" w:hanging="360"/>
      </w:pPr>
      <w:rPr>
        <w:rFonts w:ascii="Courier New" w:hAnsi="Courier New" w:cs="Courier New" w:hint="default"/>
      </w:rPr>
    </w:lvl>
    <w:lvl w:ilvl="5" w:tplc="040C0005" w:tentative="1">
      <w:start w:val="1"/>
      <w:numFmt w:val="bullet"/>
      <w:lvlText w:val=""/>
      <w:lvlJc w:val="left"/>
      <w:pPr>
        <w:ind w:left="4536" w:hanging="360"/>
      </w:pPr>
      <w:rPr>
        <w:rFonts w:ascii="Wingdings" w:hAnsi="Wingdings" w:hint="default"/>
      </w:rPr>
    </w:lvl>
    <w:lvl w:ilvl="6" w:tplc="040C0001" w:tentative="1">
      <w:start w:val="1"/>
      <w:numFmt w:val="bullet"/>
      <w:lvlText w:val=""/>
      <w:lvlJc w:val="left"/>
      <w:pPr>
        <w:ind w:left="5256" w:hanging="360"/>
      </w:pPr>
      <w:rPr>
        <w:rFonts w:ascii="Symbol" w:hAnsi="Symbol" w:hint="default"/>
      </w:rPr>
    </w:lvl>
    <w:lvl w:ilvl="7" w:tplc="040C0003" w:tentative="1">
      <w:start w:val="1"/>
      <w:numFmt w:val="bullet"/>
      <w:lvlText w:val="o"/>
      <w:lvlJc w:val="left"/>
      <w:pPr>
        <w:ind w:left="5976" w:hanging="360"/>
      </w:pPr>
      <w:rPr>
        <w:rFonts w:ascii="Courier New" w:hAnsi="Courier New" w:cs="Courier New" w:hint="default"/>
      </w:rPr>
    </w:lvl>
    <w:lvl w:ilvl="8" w:tplc="040C0005" w:tentative="1">
      <w:start w:val="1"/>
      <w:numFmt w:val="bullet"/>
      <w:lvlText w:val=""/>
      <w:lvlJc w:val="left"/>
      <w:pPr>
        <w:ind w:left="6696" w:hanging="360"/>
      </w:pPr>
      <w:rPr>
        <w:rFonts w:ascii="Wingdings" w:hAnsi="Wingdings" w:hint="default"/>
      </w:rPr>
    </w:lvl>
  </w:abstractNum>
  <w:abstractNum w:abstractNumId="6" w15:restartNumberingAfterBreak="0">
    <w:nsid w:val="1E8C1962"/>
    <w:multiLevelType w:val="hybridMultilevel"/>
    <w:tmpl w:val="8E1C309A"/>
    <w:lvl w:ilvl="0" w:tplc="D302AE26">
      <w:start w:val="1"/>
      <w:numFmt w:val="lowerLetter"/>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7" w15:restartNumberingAfterBreak="0">
    <w:nsid w:val="1F17666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8" w15:restartNumberingAfterBreak="0">
    <w:nsid w:val="21590C48"/>
    <w:multiLevelType w:val="hybridMultilevel"/>
    <w:tmpl w:val="F89872FC"/>
    <w:lvl w:ilvl="0" w:tplc="88884936">
      <w:start w:val="1"/>
      <w:numFmt w:val="lowerLetter"/>
      <w:lvlText w:val="(%1)"/>
      <w:lvlJc w:val="left"/>
      <w:pPr>
        <w:ind w:left="4608" w:hanging="360"/>
      </w:pPr>
      <w:rPr>
        <w:rFonts w:hint="default"/>
      </w:rPr>
    </w:lvl>
    <w:lvl w:ilvl="1" w:tplc="040C0019" w:tentative="1">
      <w:start w:val="1"/>
      <w:numFmt w:val="lowerLetter"/>
      <w:lvlText w:val="%2."/>
      <w:lvlJc w:val="left"/>
      <w:pPr>
        <w:ind w:left="5328" w:hanging="360"/>
      </w:pPr>
    </w:lvl>
    <w:lvl w:ilvl="2" w:tplc="040C001B" w:tentative="1">
      <w:start w:val="1"/>
      <w:numFmt w:val="lowerRoman"/>
      <w:lvlText w:val="%3."/>
      <w:lvlJc w:val="right"/>
      <w:pPr>
        <w:ind w:left="6048" w:hanging="180"/>
      </w:pPr>
    </w:lvl>
    <w:lvl w:ilvl="3" w:tplc="040C000F" w:tentative="1">
      <w:start w:val="1"/>
      <w:numFmt w:val="decimal"/>
      <w:lvlText w:val="%4."/>
      <w:lvlJc w:val="left"/>
      <w:pPr>
        <w:ind w:left="6768" w:hanging="360"/>
      </w:pPr>
    </w:lvl>
    <w:lvl w:ilvl="4" w:tplc="040C0019" w:tentative="1">
      <w:start w:val="1"/>
      <w:numFmt w:val="lowerLetter"/>
      <w:lvlText w:val="%5."/>
      <w:lvlJc w:val="left"/>
      <w:pPr>
        <w:ind w:left="7488" w:hanging="360"/>
      </w:pPr>
    </w:lvl>
    <w:lvl w:ilvl="5" w:tplc="040C001B" w:tentative="1">
      <w:start w:val="1"/>
      <w:numFmt w:val="lowerRoman"/>
      <w:lvlText w:val="%6."/>
      <w:lvlJc w:val="right"/>
      <w:pPr>
        <w:ind w:left="8208" w:hanging="180"/>
      </w:pPr>
    </w:lvl>
    <w:lvl w:ilvl="6" w:tplc="040C000F" w:tentative="1">
      <w:start w:val="1"/>
      <w:numFmt w:val="decimal"/>
      <w:lvlText w:val="%7."/>
      <w:lvlJc w:val="left"/>
      <w:pPr>
        <w:ind w:left="8928" w:hanging="360"/>
      </w:pPr>
    </w:lvl>
    <w:lvl w:ilvl="7" w:tplc="040C0019" w:tentative="1">
      <w:start w:val="1"/>
      <w:numFmt w:val="lowerLetter"/>
      <w:lvlText w:val="%8."/>
      <w:lvlJc w:val="left"/>
      <w:pPr>
        <w:ind w:left="9648" w:hanging="360"/>
      </w:pPr>
    </w:lvl>
    <w:lvl w:ilvl="8" w:tplc="040C001B" w:tentative="1">
      <w:start w:val="1"/>
      <w:numFmt w:val="lowerRoman"/>
      <w:lvlText w:val="%9."/>
      <w:lvlJc w:val="right"/>
      <w:pPr>
        <w:ind w:left="10368" w:hanging="180"/>
      </w:pPr>
    </w:lvl>
  </w:abstractNum>
  <w:abstractNum w:abstractNumId="9" w15:restartNumberingAfterBreak="0">
    <w:nsid w:val="2375079F"/>
    <w:multiLevelType w:val="hybridMultilevel"/>
    <w:tmpl w:val="22E65D4C"/>
    <w:lvl w:ilvl="0" w:tplc="040C000F">
      <w:start w:val="1"/>
      <w:numFmt w:val="decimal"/>
      <w:lvlText w:val="%1."/>
      <w:lvlJc w:val="left"/>
      <w:pPr>
        <w:ind w:left="1289" w:hanging="360"/>
      </w:pPr>
    </w:lvl>
    <w:lvl w:ilvl="1" w:tplc="040C0019" w:tentative="1">
      <w:start w:val="1"/>
      <w:numFmt w:val="lowerLetter"/>
      <w:lvlText w:val="%2."/>
      <w:lvlJc w:val="left"/>
      <w:pPr>
        <w:ind w:left="2009" w:hanging="360"/>
      </w:pPr>
    </w:lvl>
    <w:lvl w:ilvl="2" w:tplc="040C001B" w:tentative="1">
      <w:start w:val="1"/>
      <w:numFmt w:val="lowerRoman"/>
      <w:lvlText w:val="%3."/>
      <w:lvlJc w:val="right"/>
      <w:pPr>
        <w:ind w:left="2729" w:hanging="180"/>
      </w:pPr>
    </w:lvl>
    <w:lvl w:ilvl="3" w:tplc="040C000F" w:tentative="1">
      <w:start w:val="1"/>
      <w:numFmt w:val="decimal"/>
      <w:lvlText w:val="%4."/>
      <w:lvlJc w:val="left"/>
      <w:pPr>
        <w:ind w:left="3449" w:hanging="360"/>
      </w:pPr>
    </w:lvl>
    <w:lvl w:ilvl="4" w:tplc="040C0019" w:tentative="1">
      <w:start w:val="1"/>
      <w:numFmt w:val="lowerLetter"/>
      <w:lvlText w:val="%5."/>
      <w:lvlJc w:val="left"/>
      <w:pPr>
        <w:ind w:left="4169" w:hanging="360"/>
      </w:pPr>
    </w:lvl>
    <w:lvl w:ilvl="5" w:tplc="040C001B" w:tentative="1">
      <w:start w:val="1"/>
      <w:numFmt w:val="lowerRoman"/>
      <w:lvlText w:val="%6."/>
      <w:lvlJc w:val="right"/>
      <w:pPr>
        <w:ind w:left="4889" w:hanging="180"/>
      </w:pPr>
    </w:lvl>
    <w:lvl w:ilvl="6" w:tplc="040C000F" w:tentative="1">
      <w:start w:val="1"/>
      <w:numFmt w:val="decimal"/>
      <w:lvlText w:val="%7."/>
      <w:lvlJc w:val="left"/>
      <w:pPr>
        <w:ind w:left="5609" w:hanging="360"/>
      </w:pPr>
    </w:lvl>
    <w:lvl w:ilvl="7" w:tplc="040C0019" w:tentative="1">
      <w:start w:val="1"/>
      <w:numFmt w:val="lowerLetter"/>
      <w:lvlText w:val="%8."/>
      <w:lvlJc w:val="left"/>
      <w:pPr>
        <w:ind w:left="6329" w:hanging="360"/>
      </w:pPr>
    </w:lvl>
    <w:lvl w:ilvl="8" w:tplc="040C001B" w:tentative="1">
      <w:start w:val="1"/>
      <w:numFmt w:val="lowerRoman"/>
      <w:lvlText w:val="%9."/>
      <w:lvlJc w:val="right"/>
      <w:pPr>
        <w:ind w:left="7049" w:hanging="180"/>
      </w:pPr>
    </w:lvl>
  </w:abstractNum>
  <w:abstractNum w:abstractNumId="10" w15:restartNumberingAfterBreak="0">
    <w:nsid w:val="31DB4DF3"/>
    <w:multiLevelType w:val="hybridMultilevel"/>
    <w:tmpl w:val="CFCA26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1F0728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12" w15:restartNumberingAfterBreak="0">
    <w:nsid w:val="37667329"/>
    <w:multiLevelType w:val="hybridMultilevel"/>
    <w:tmpl w:val="27DC77BE"/>
    <w:lvl w:ilvl="0" w:tplc="8E385FCA">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A0C13F6"/>
    <w:multiLevelType w:val="hybridMultilevel"/>
    <w:tmpl w:val="1FF2D220"/>
    <w:lvl w:ilvl="0" w:tplc="FAC63A5A">
      <w:start w:val="1"/>
      <w:numFmt w:val="lowerLetter"/>
      <w:lvlText w:val="(%1)"/>
      <w:lvlJc w:val="left"/>
      <w:pPr>
        <w:ind w:left="5316" w:hanging="360"/>
      </w:pPr>
      <w:rPr>
        <w:rFonts w:hint="default"/>
      </w:rPr>
    </w:lvl>
    <w:lvl w:ilvl="1" w:tplc="040C0019" w:tentative="1">
      <w:start w:val="1"/>
      <w:numFmt w:val="lowerLetter"/>
      <w:lvlText w:val="%2."/>
      <w:lvlJc w:val="left"/>
      <w:pPr>
        <w:ind w:left="6036" w:hanging="360"/>
      </w:pPr>
    </w:lvl>
    <w:lvl w:ilvl="2" w:tplc="040C001B" w:tentative="1">
      <w:start w:val="1"/>
      <w:numFmt w:val="lowerRoman"/>
      <w:lvlText w:val="%3."/>
      <w:lvlJc w:val="right"/>
      <w:pPr>
        <w:ind w:left="6756" w:hanging="180"/>
      </w:pPr>
    </w:lvl>
    <w:lvl w:ilvl="3" w:tplc="040C000F" w:tentative="1">
      <w:start w:val="1"/>
      <w:numFmt w:val="decimal"/>
      <w:lvlText w:val="%4."/>
      <w:lvlJc w:val="left"/>
      <w:pPr>
        <w:ind w:left="7476" w:hanging="360"/>
      </w:pPr>
    </w:lvl>
    <w:lvl w:ilvl="4" w:tplc="040C0019" w:tentative="1">
      <w:start w:val="1"/>
      <w:numFmt w:val="lowerLetter"/>
      <w:lvlText w:val="%5."/>
      <w:lvlJc w:val="left"/>
      <w:pPr>
        <w:ind w:left="8196" w:hanging="360"/>
      </w:pPr>
    </w:lvl>
    <w:lvl w:ilvl="5" w:tplc="040C001B" w:tentative="1">
      <w:start w:val="1"/>
      <w:numFmt w:val="lowerRoman"/>
      <w:lvlText w:val="%6."/>
      <w:lvlJc w:val="right"/>
      <w:pPr>
        <w:ind w:left="8916" w:hanging="180"/>
      </w:pPr>
    </w:lvl>
    <w:lvl w:ilvl="6" w:tplc="040C000F" w:tentative="1">
      <w:start w:val="1"/>
      <w:numFmt w:val="decimal"/>
      <w:lvlText w:val="%7."/>
      <w:lvlJc w:val="left"/>
      <w:pPr>
        <w:ind w:left="9636" w:hanging="360"/>
      </w:pPr>
    </w:lvl>
    <w:lvl w:ilvl="7" w:tplc="040C0019" w:tentative="1">
      <w:start w:val="1"/>
      <w:numFmt w:val="lowerLetter"/>
      <w:lvlText w:val="%8."/>
      <w:lvlJc w:val="left"/>
      <w:pPr>
        <w:ind w:left="10356" w:hanging="360"/>
      </w:pPr>
    </w:lvl>
    <w:lvl w:ilvl="8" w:tplc="040C001B" w:tentative="1">
      <w:start w:val="1"/>
      <w:numFmt w:val="lowerRoman"/>
      <w:lvlText w:val="%9."/>
      <w:lvlJc w:val="right"/>
      <w:pPr>
        <w:ind w:left="11076" w:hanging="180"/>
      </w:pPr>
    </w:lvl>
  </w:abstractNum>
  <w:abstractNum w:abstractNumId="14" w15:restartNumberingAfterBreak="0">
    <w:nsid w:val="3CAE2B15"/>
    <w:multiLevelType w:val="hybridMultilevel"/>
    <w:tmpl w:val="0436C4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EB14AB3"/>
    <w:multiLevelType w:val="hybridMultilevel"/>
    <w:tmpl w:val="2EB8B46E"/>
    <w:lvl w:ilvl="0" w:tplc="C45EDEB4">
      <w:start w:val="1"/>
      <w:numFmt w:val="decimal"/>
      <w:lvlText w:val="%1)"/>
      <w:lvlJc w:val="left"/>
      <w:pPr>
        <w:ind w:left="576" w:hanging="360"/>
      </w:pPr>
      <w:rPr>
        <w:rFonts w:hint="default"/>
      </w:rPr>
    </w:lvl>
    <w:lvl w:ilvl="1" w:tplc="040C0019" w:tentative="1">
      <w:start w:val="1"/>
      <w:numFmt w:val="lowerLetter"/>
      <w:lvlText w:val="%2."/>
      <w:lvlJc w:val="left"/>
      <w:pPr>
        <w:ind w:left="1296" w:hanging="360"/>
      </w:pPr>
    </w:lvl>
    <w:lvl w:ilvl="2" w:tplc="040C001B" w:tentative="1">
      <w:start w:val="1"/>
      <w:numFmt w:val="lowerRoman"/>
      <w:lvlText w:val="%3."/>
      <w:lvlJc w:val="right"/>
      <w:pPr>
        <w:ind w:left="2016" w:hanging="180"/>
      </w:pPr>
    </w:lvl>
    <w:lvl w:ilvl="3" w:tplc="040C000F" w:tentative="1">
      <w:start w:val="1"/>
      <w:numFmt w:val="decimal"/>
      <w:lvlText w:val="%4."/>
      <w:lvlJc w:val="left"/>
      <w:pPr>
        <w:ind w:left="2736" w:hanging="360"/>
      </w:pPr>
    </w:lvl>
    <w:lvl w:ilvl="4" w:tplc="040C0019" w:tentative="1">
      <w:start w:val="1"/>
      <w:numFmt w:val="lowerLetter"/>
      <w:lvlText w:val="%5."/>
      <w:lvlJc w:val="left"/>
      <w:pPr>
        <w:ind w:left="3456" w:hanging="360"/>
      </w:pPr>
    </w:lvl>
    <w:lvl w:ilvl="5" w:tplc="040C001B" w:tentative="1">
      <w:start w:val="1"/>
      <w:numFmt w:val="lowerRoman"/>
      <w:lvlText w:val="%6."/>
      <w:lvlJc w:val="right"/>
      <w:pPr>
        <w:ind w:left="4176" w:hanging="180"/>
      </w:pPr>
    </w:lvl>
    <w:lvl w:ilvl="6" w:tplc="040C000F" w:tentative="1">
      <w:start w:val="1"/>
      <w:numFmt w:val="decimal"/>
      <w:lvlText w:val="%7."/>
      <w:lvlJc w:val="left"/>
      <w:pPr>
        <w:ind w:left="4896" w:hanging="360"/>
      </w:pPr>
    </w:lvl>
    <w:lvl w:ilvl="7" w:tplc="040C0019" w:tentative="1">
      <w:start w:val="1"/>
      <w:numFmt w:val="lowerLetter"/>
      <w:lvlText w:val="%8."/>
      <w:lvlJc w:val="left"/>
      <w:pPr>
        <w:ind w:left="5616" w:hanging="360"/>
      </w:pPr>
    </w:lvl>
    <w:lvl w:ilvl="8" w:tplc="040C001B" w:tentative="1">
      <w:start w:val="1"/>
      <w:numFmt w:val="lowerRoman"/>
      <w:lvlText w:val="%9."/>
      <w:lvlJc w:val="right"/>
      <w:pPr>
        <w:ind w:left="6336" w:hanging="180"/>
      </w:pPr>
    </w:lvl>
  </w:abstractNum>
  <w:abstractNum w:abstractNumId="16" w15:restartNumberingAfterBreak="0">
    <w:nsid w:val="406E7C1F"/>
    <w:multiLevelType w:val="hybridMultilevel"/>
    <w:tmpl w:val="8E1C309A"/>
    <w:lvl w:ilvl="0" w:tplc="D302AE26">
      <w:start w:val="1"/>
      <w:numFmt w:val="lowerLetter"/>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17" w15:restartNumberingAfterBreak="0">
    <w:nsid w:val="417C6A8D"/>
    <w:multiLevelType w:val="hybridMultilevel"/>
    <w:tmpl w:val="A014BEFE"/>
    <w:lvl w:ilvl="0" w:tplc="EE667CF0">
      <w:start w:val="21"/>
      <w:numFmt w:val="bullet"/>
      <w:lvlText w:val=""/>
      <w:lvlJc w:val="left"/>
      <w:pPr>
        <w:ind w:left="720" w:hanging="360"/>
      </w:pPr>
      <w:rPr>
        <w:rFonts w:ascii="Wingdings" w:eastAsiaTheme="minorEastAsia" w:hAnsi="Wingdings" w:cstheme="minorBid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4B46457"/>
    <w:multiLevelType w:val="hybridMultilevel"/>
    <w:tmpl w:val="49AE19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7124319"/>
    <w:multiLevelType w:val="hybridMultilevel"/>
    <w:tmpl w:val="EFE6E6A4"/>
    <w:lvl w:ilvl="0" w:tplc="A1084D74">
      <w:start w:val="1"/>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8367751"/>
    <w:multiLevelType w:val="hybridMultilevel"/>
    <w:tmpl w:val="FE2C668A"/>
    <w:lvl w:ilvl="0" w:tplc="E5BAB0E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F385E8C"/>
    <w:multiLevelType w:val="hybridMultilevel"/>
    <w:tmpl w:val="3E746E9C"/>
    <w:lvl w:ilvl="0" w:tplc="237A4736">
      <w:start w:val="1"/>
      <w:numFmt w:val="lowerLetter"/>
      <w:lvlText w:val="(%1)"/>
      <w:lvlJc w:val="left"/>
      <w:pPr>
        <w:ind w:left="5316" w:hanging="360"/>
      </w:pPr>
      <w:rPr>
        <w:rFonts w:hint="default"/>
      </w:rPr>
    </w:lvl>
    <w:lvl w:ilvl="1" w:tplc="040C0019" w:tentative="1">
      <w:start w:val="1"/>
      <w:numFmt w:val="lowerLetter"/>
      <w:lvlText w:val="%2."/>
      <w:lvlJc w:val="left"/>
      <w:pPr>
        <w:ind w:left="6036" w:hanging="360"/>
      </w:pPr>
    </w:lvl>
    <w:lvl w:ilvl="2" w:tplc="040C001B" w:tentative="1">
      <w:start w:val="1"/>
      <w:numFmt w:val="lowerRoman"/>
      <w:lvlText w:val="%3."/>
      <w:lvlJc w:val="right"/>
      <w:pPr>
        <w:ind w:left="6756" w:hanging="180"/>
      </w:pPr>
    </w:lvl>
    <w:lvl w:ilvl="3" w:tplc="040C000F" w:tentative="1">
      <w:start w:val="1"/>
      <w:numFmt w:val="decimal"/>
      <w:lvlText w:val="%4."/>
      <w:lvlJc w:val="left"/>
      <w:pPr>
        <w:ind w:left="7476" w:hanging="360"/>
      </w:pPr>
    </w:lvl>
    <w:lvl w:ilvl="4" w:tplc="040C0019" w:tentative="1">
      <w:start w:val="1"/>
      <w:numFmt w:val="lowerLetter"/>
      <w:lvlText w:val="%5."/>
      <w:lvlJc w:val="left"/>
      <w:pPr>
        <w:ind w:left="8196" w:hanging="360"/>
      </w:pPr>
    </w:lvl>
    <w:lvl w:ilvl="5" w:tplc="040C001B" w:tentative="1">
      <w:start w:val="1"/>
      <w:numFmt w:val="lowerRoman"/>
      <w:lvlText w:val="%6."/>
      <w:lvlJc w:val="right"/>
      <w:pPr>
        <w:ind w:left="8916" w:hanging="180"/>
      </w:pPr>
    </w:lvl>
    <w:lvl w:ilvl="6" w:tplc="040C000F" w:tentative="1">
      <w:start w:val="1"/>
      <w:numFmt w:val="decimal"/>
      <w:lvlText w:val="%7."/>
      <w:lvlJc w:val="left"/>
      <w:pPr>
        <w:ind w:left="9636" w:hanging="360"/>
      </w:pPr>
    </w:lvl>
    <w:lvl w:ilvl="7" w:tplc="040C0019" w:tentative="1">
      <w:start w:val="1"/>
      <w:numFmt w:val="lowerLetter"/>
      <w:lvlText w:val="%8."/>
      <w:lvlJc w:val="left"/>
      <w:pPr>
        <w:ind w:left="10356" w:hanging="360"/>
      </w:pPr>
    </w:lvl>
    <w:lvl w:ilvl="8" w:tplc="040C001B" w:tentative="1">
      <w:start w:val="1"/>
      <w:numFmt w:val="lowerRoman"/>
      <w:lvlText w:val="%9."/>
      <w:lvlJc w:val="right"/>
      <w:pPr>
        <w:ind w:left="11076" w:hanging="180"/>
      </w:pPr>
    </w:lvl>
  </w:abstractNum>
  <w:abstractNum w:abstractNumId="22" w15:restartNumberingAfterBreak="0">
    <w:nsid w:val="52D911AF"/>
    <w:multiLevelType w:val="hybridMultilevel"/>
    <w:tmpl w:val="643CC5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C6B393F"/>
    <w:multiLevelType w:val="multilevel"/>
    <w:tmpl w:val="4C50E7B8"/>
    <w:lvl w:ilvl="0">
      <w:start w:val="1"/>
      <w:numFmt w:val="decimal"/>
      <w:lvlText w:val="%1"/>
      <w:lvlJc w:val="left"/>
      <w:pPr>
        <w:ind w:left="581" w:hanging="360"/>
      </w:pPr>
      <w:rPr>
        <w:rFonts w:hint="default"/>
      </w:rPr>
    </w:lvl>
    <w:lvl w:ilvl="1">
      <w:start w:val="1"/>
      <w:numFmt w:val="decimal"/>
      <w:isLgl/>
      <w:lvlText w:val="%1.%2"/>
      <w:lvlJc w:val="left"/>
      <w:pPr>
        <w:ind w:left="941" w:hanging="360"/>
      </w:pPr>
      <w:rPr>
        <w:rFonts w:hint="default"/>
      </w:rPr>
    </w:lvl>
    <w:lvl w:ilvl="2">
      <w:start w:val="1"/>
      <w:numFmt w:val="decimal"/>
      <w:isLgl/>
      <w:lvlText w:val="%1.%2.%3"/>
      <w:lvlJc w:val="left"/>
      <w:pPr>
        <w:ind w:left="1661" w:hanging="720"/>
      </w:pPr>
      <w:rPr>
        <w:rFonts w:hint="default"/>
      </w:rPr>
    </w:lvl>
    <w:lvl w:ilvl="3">
      <w:start w:val="1"/>
      <w:numFmt w:val="decimal"/>
      <w:isLgl/>
      <w:lvlText w:val="%1.%2.%3.%4"/>
      <w:lvlJc w:val="left"/>
      <w:pPr>
        <w:ind w:left="2021" w:hanging="720"/>
      </w:pPr>
      <w:rPr>
        <w:rFonts w:hint="default"/>
      </w:rPr>
    </w:lvl>
    <w:lvl w:ilvl="4">
      <w:start w:val="1"/>
      <w:numFmt w:val="decimal"/>
      <w:isLgl/>
      <w:lvlText w:val="%1.%2.%3.%4.%5"/>
      <w:lvlJc w:val="left"/>
      <w:pPr>
        <w:ind w:left="2741" w:hanging="1080"/>
      </w:pPr>
      <w:rPr>
        <w:rFonts w:hint="default"/>
      </w:rPr>
    </w:lvl>
    <w:lvl w:ilvl="5">
      <w:start w:val="1"/>
      <w:numFmt w:val="decimal"/>
      <w:isLgl/>
      <w:lvlText w:val="%1.%2.%3.%4.%5.%6"/>
      <w:lvlJc w:val="left"/>
      <w:pPr>
        <w:ind w:left="3101" w:hanging="1080"/>
      </w:pPr>
      <w:rPr>
        <w:rFonts w:hint="default"/>
      </w:rPr>
    </w:lvl>
    <w:lvl w:ilvl="6">
      <w:start w:val="1"/>
      <w:numFmt w:val="decimal"/>
      <w:isLgl/>
      <w:lvlText w:val="%1.%2.%3.%4.%5.%6.%7"/>
      <w:lvlJc w:val="left"/>
      <w:pPr>
        <w:ind w:left="3821" w:hanging="1440"/>
      </w:pPr>
      <w:rPr>
        <w:rFonts w:hint="default"/>
      </w:rPr>
    </w:lvl>
    <w:lvl w:ilvl="7">
      <w:start w:val="1"/>
      <w:numFmt w:val="decimal"/>
      <w:isLgl/>
      <w:lvlText w:val="%1.%2.%3.%4.%5.%6.%7.%8"/>
      <w:lvlJc w:val="left"/>
      <w:pPr>
        <w:ind w:left="4181" w:hanging="1440"/>
      </w:pPr>
      <w:rPr>
        <w:rFonts w:hint="default"/>
      </w:rPr>
    </w:lvl>
    <w:lvl w:ilvl="8">
      <w:start w:val="1"/>
      <w:numFmt w:val="decimal"/>
      <w:isLgl/>
      <w:lvlText w:val="%1.%2.%3.%4.%5.%6.%7.%8.%9"/>
      <w:lvlJc w:val="left"/>
      <w:pPr>
        <w:ind w:left="4541" w:hanging="1440"/>
      </w:pPr>
      <w:rPr>
        <w:rFonts w:hint="default"/>
      </w:rPr>
    </w:lvl>
  </w:abstractNum>
  <w:abstractNum w:abstractNumId="24" w15:restartNumberingAfterBreak="0">
    <w:nsid w:val="5E134667"/>
    <w:multiLevelType w:val="hybridMultilevel"/>
    <w:tmpl w:val="0D8AC12A"/>
    <w:lvl w:ilvl="0" w:tplc="2E9472A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4A13729"/>
    <w:multiLevelType w:val="hybridMultilevel"/>
    <w:tmpl w:val="AA1A37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5412E9F"/>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27" w15:restartNumberingAfterBreak="0">
    <w:nsid w:val="66307F0D"/>
    <w:multiLevelType w:val="hybridMultilevel"/>
    <w:tmpl w:val="4866EB7C"/>
    <w:lvl w:ilvl="0" w:tplc="D3C26B2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AFE651C"/>
    <w:multiLevelType w:val="hybridMultilevel"/>
    <w:tmpl w:val="C68447AE"/>
    <w:lvl w:ilvl="0" w:tplc="03DEDD70">
      <w:start w:val="1"/>
      <w:numFmt w:val="lowerLetter"/>
      <w:lvlText w:val="(%1)"/>
      <w:lvlJc w:val="left"/>
      <w:pPr>
        <w:ind w:left="1778" w:hanging="360"/>
      </w:pPr>
      <w:rPr>
        <w:rFonts w:hint="default"/>
      </w:rPr>
    </w:lvl>
    <w:lvl w:ilvl="1" w:tplc="040C0019" w:tentative="1">
      <w:start w:val="1"/>
      <w:numFmt w:val="lowerLetter"/>
      <w:lvlText w:val="%2."/>
      <w:lvlJc w:val="left"/>
      <w:pPr>
        <w:ind w:left="2498" w:hanging="360"/>
      </w:pPr>
    </w:lvl>
    <w:lvl w:ilvl="2" w:tplc="040C001B" w:tentative="1">
      <w:start w:val="1"/>
      <w:numFmt w:val="lowerRoman"/>
      <w:lvlText w:val="%3."/>
      <w:lvlJc w:val="right"/>
      <w:pPr>
        <w:ind w:left="3218" w:hanging="180"/>
      </w:pPr>
    </w:lvl>
    <w:lvl w:ilvl="3" w:tplc="040C000F" w:tentative="1">
      <w:start w:val="1"/>
      <w:numFmt w:val="decimal"/>
      <w:lvlText w:val="%4."/>
      <w:lvlJc w:val="left"/>
      <w:pPr>
        <w:ind w:left="3938" w:hanging="360"/>
      </w:pPr>
    </w:lvl>
    <w:lvl w:ilvl="4" w:tplc="040C0019" w:tentative="1">
      <w:start w:val="1"/>
      <w:numFmt w:val="lowerLetter"/>
      <w:lvlText w:val="%5."/>
      <w:lvlJc w:val="left"/>
      <w:pPr>
        <w:ind w:left="4658" w:hanging="360"/>
      </w:pPr>
    </w:lvl>
    <w:lvl w:ilvl="5" w:tplc="040C001B" w:tentative="1">
      <w:start w:val="1"/>
      <w:numFmt w:val="lowerRoman"/>
      <w:lvlText w:val="%6."/>
      <w:lvlJc w:val="right"/>
      <w:pPr>
        <w:ind w:left="5378" w:hanging="180"/>
      </w:pPr>
    </w:lvl>
    <w:lvl w:ilvl="6" w:tplc="040C000F" w:tentative="1">
      <w:start w:val="1"/>
      <w:numFmt w:val="decimal"/>
      <w:lvlText w:val="%7."/>
      <w:lvlJc w:val="left"/>
      <w:pPr>
        <w:ind w:left="6098" w:hanging="360"/>
      </w:pPr>
    </w:lvl>
    <w:lvl w:ilvl="7" w:tplc="040C0019" w:tentative="1">
      <w:start w:val="1"/>
      <w:numFmt w:val="lowerLetter"/>
      <w:lvlText w:val="%8."/>
      <w:lvlJc w:val="left"/>
      <w:pPr>
        <w:ind w:left="6818" w:hanging="360"/>
      </w:pPr>
    </w:lvl>
    <w:lvl w:ilvl="8" w:tplc="040C001B" w:tentative="1">
      <w:start w:val="1"/>
      <w:numFmt w:val="lowerRoman"/>
      <w:lvlText w:val="%9."/>
      <w:lvlJc w:val="right"/>
      <w:pPr>
        <w:ind w:left="7538" w:hanging="180"/>
      </w:pPr>
    </w:lvl>
  </w:abstractNum>
  <w:abstractNum w:abstractNumId="29" w15:restartNumberingAfterBreak="0">
    <w:nsid w:val="6E377AEB"/>
    <w:multiLevelType w:val="hybridMultilevel"/>
    <w:tmpl w:val="F0383E94"/>
    <w:lvl w:ilvl="0" w:tplc="3AEAAEA2">
      <w:start w:val="116"/>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497250D"/>
    <w:multiLevelType w:val="hybridMultilevel"/>
    <w:tmpl w:val="C8FC0BA0"/>
    <w:lvl w:ilvl="0" w:tplc="76C6F3C0">
      <w:start w:val="12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86E6069"/>
    <w:multiLevelType w:val="multilevel"/>
    <w:tmpl w:val="C4B86ED0"/>
    <w:lvl w:ilvl="0">
      <w:start w:val="1"/>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2" w15:restartNumberingAfterBreak="0">
    <w:nsid w:val="7F2C004B"/>
    <w:multiLevelType w:val="hybridMultilevel"/>
    <w:tmpl w:val="A9AE2428"/>
    <w:lvl w:ilvl="0" w:tplc="8F541534">
      <w:start w:val="1"/>
      <w:numFmt w:val="decimal"/>
      <w:lvlText w:val="%1)"/>
      <w:lvlJc w:val="left"/>
      <w:pPr>
        <w:ind w:left="580" w:hanging="360"/>
      </w:pPr>
      <w:rPr>
        <w:rFonts w:hint="default"/>
      </w:rPr>
    </w:lvl>
    <w:lvl w:ilvl="1" w:tplc="040C0019" w:tentative="1">
      <w:start w:val="1"/>
      <w:numFmt w:val="lowerLetter"/>
      <w:lvlText w:val="%2."/>
      <w:lvlJc w:val="left"/>
      <w:pPr>
        <w:ind w:left="1300" w:hanging="360"/>
      </w:pPr>
    </w:lvl>
    <w:lvl w:ilvl="2" w:tplc="040C001B" w:tentative="1">
      <w:start w:val="1"/>
      <w:numFmt w:val="lowerRoman"/>
      <w:lvlText w:val="%3."/>
      <w:lvlJc w:val="right"/>
      <w:pPr>
        <w:ind w:left="2020" w:hanging="180"/>
      </w:pPr>
    </w:lvl>
    <w:lvl w:ilvl="3" w:tplc="040C000F" w:tentative="1">
      <w:start w:val="1"/>
      <w:numFmt w:val="decimal"/>
      <w:lvlText w:val="%4."/>
      <w:lvlJc w:val="left"/>
      <w:pPr>
        <w:ind w:left="2740" w:hanging="360"/>
      </w:pPr>
    </w:lvl>
    <w:lvl w:ilvl="4" w:tplc="040C0019" w:tentative="1">
      <w:start w:val="1"/>
      <w:numFmt w:val="lowerLetter"/>
      <w:lvlText w:val="%5."/>
      <w:lvlJc w:val="left"/>
      <w:pPr>
        <w:ind w:left="3460" w:hanging="360"/>
      </w:pPr>
    </w:lvl>
    <w:lvl w:ilvl="5" w:tplc="040C001B" w:tentative="1">
      <w:start w:val="1"/>
      <w:numFmt w:val="lowerRoman"/>
      <w:lvlText w:val="%6."/>
      <w:lvlJc w:val="right"/>
      <w:pPr>
        <w:ind w:left="4180" w:hanging="180"/>
      </w:pPr>
    </w:lvl>
    <w:lvl w:ilvl="6" w:tplc="040C000F" w:tentative="1">
      <w:start w:val="1"/>
      <w:numFmt w:val="decimal"/>
      <w:lvlText w:val="%7."/>
      <w:lvlJc w:val="left"/>
      <w:pPr>
        <w:ind w:left="4900" w:hanging="360"/>
      </w:pPr>
    </w:lvl>
    <w:lvl w:ilvl="7" w:tplc="040C0019" w:tentative="1">
      <w:start w:val="1"/>
      <w:numFmt w:val="lowerLetter"/>
      <w:lvlText w:val="%8."/>
      <w:lvlJc w:val="left"/>
      <w:pPr>
        <w:ind w:left="5620" w:hanging="360"/>
      </w:pPr>
    </w:lvl>
    <w:lvl w:ilvl="8" w:tplc="040C001B" w:tentative="1">
      <w:start w:val="1"/>
      <w:numFmt w:val="lowerRoman"/>
      <w:lvlText w:val="%9."/>
      <w:lvlJc w:val="right"/>
      <w:pPr>
        <w:ind w:left="6340" w:hanging="180"/>
      </w:pPr>
    </w:lvl>
  </w:abstractNum>
  <w:num w:numId="1" w16cid:durableId="917010500">
    <w:abstractNumId w:val="17"/>
  </w:num>
  <w:num w:numId="2" w16cid:durableId="1525089945">
    <w:abstractNumId w:val="30"/>
  </w:num>
  <w:num w:numId="3" w16cid:durableId="39017405">
    <w:abstractNumId w:val="8"/>
  </w:num>
  <w:num w:numId="4" w16cid:durableId="1097018406">
    <w:abstractNumId w:val="20"/>
  </w:num>
  <w:num w:numId="5" w16cid:durableId="540168649">
    <w:abstractNumId w:val="13"/>
  </w:num>
  <w:num w:numId="6" w16cid:durableId="87115289">
    <w:abstractNumId w:val="21"/>
  </w:num>
  <w:num w:numId="7" w16cid:durableId="1367098457">
    <w:abstractNumId w:val="16"/>
  </w:num>
  <w:num w:numId="8" w16cid:durableId="1072579692">
    <w:abstractNumId w:val="6"/>
  </w:num>
  <w:num w:numId="9" w16cid:durableId="779448406">
    <w:abstractNumId w:val="29"/>
  </w:num>
  <w:num w:numId="10" w16cid:durableId="1642270753">
    <w:abstractNumId w:val="15"/>
  </w:num>
  <w:num w:numId="11" w16cid:durableId="605188631">
    <w:abstractNumId w:val="32"/>
  </w:num>
  <w:num w:numId="12" w16cid:durableId="1129937040">
    <w:abstractNumId w:val="9"/>
  </w:num>
  <w:num w:numId="13" w16cid:durableId="1748384317">
    <w:abstractNumId w:val="23"/>
  </w:num>
  <w:num w:numId="14" w16cid:durableId="1239513980">
    <w:abstractNumId w:val="14"/>
  </w:num>
  <w:num w:numId="15" w16cid:durableId="1462455392">
    <w:abstractNumId w:val="12"/>
  </w:num>
  <w:num w:numId="16" w16cid:durableId="1381396081">
    <w:abstractNumId w:val="31"/>
  </w:num>
  <w:num w:numId="17" w16cid:durableId="648898080">
    <w:abstractNumId w:val="1"/>
  </w:num>
  <w:num w:numId="18" w16cid:durableId="1986666706">
    <w:abstractNumId w:val="2"/>
  </w:num>
  <w:num w:numId="19" w16cid:durableId="1102798202">
    <w:abstractNumId w:val="18"/>
  </w:num>
  <w:num w:numId="20" w16cid:durableId="1356618041">
    <w:abstractNumId w:val="10"/>
  </w:num>
  <w:num w:numId="21" w16cid:durableId="1621568590">
    <w:abstractNumId w:val="22"/>
  </w:num>
  <w:num w:numId="22" w16cid:durableId="1321814400">
    <w:abstractNumId w:val="19"/>
  </w:num>
  <w:num w:numId="23" w16cid:durableId="1570117955">
    <w:abstractNumId w:val="0"/>
  </w:num>
  <w:num w:numId="24" w16cid:durableId="1726368427">
    <w:abstractNumId w:val="28"/>
  </w:num>
  <w:num w:numId="25" w16cid:durableId="674117168">
    <w:abstractNumId w:val="3"/>
  </w:num>
  <w:num w:numId="26" w16cid:durableId="715083258">
    <w:abstractNumId w:val="4"/>
  </w:num>
  <w:num w:numId="27" w16cid:durableId="1159080974">
    <w:abstractNumId w:val="26"/>
  </w:num>
  <w:num w:numId="28" w16cid:durableId="1616131323">
    <w:abstractNumId w:val="11"/>
  </w:num>
  <w:num w:numId="29" w16cid:durableId="1965580269">
    <w:abstractNumId w:val="7"/>
  </w:num>
  <w:num w:numId="30" w16cid:durableId="357656211">
    <w:abstractNumId w:val="27"/>
  </w:num>
  <w:num w:numId="31" w16cid:durableId="298533078">
    <w:abstractNumId w:val="1"/>
  </w:num>
  <w:num w:numId="32" w16cid:durableId="77142040">
    <w:abstractNumId w:val="24"/>
  </w:num>
  <w:num w:numId="33" w16cid:durableId="379742120">
    <w:abstractNumId w:val="25"/>
  </w:num>
  <w:num w:numId="34" w16cid:durableId="17719267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A28"/>
    <w:rsid w:val="0000123F"/>
    <w:rsid w:val="00003930"/>
    <w:rsid w:val="00004C41"/>
    <w:rsid w:val="000106AA"/>
    <w:rsid w:val="000117B4"/>
    <w:rsid w:val="00013724"/>
    <w:rsid w:val="00023580"/>
    <w:rsid w:val="00024069"/>
    <w:rsid w:val="00025CBC"/>
    <w:rsid w:val="0002629A"/>
    <w:rsid w:val="000269C1"/>
    <w:rsid w:val="00030DAE"/>
    <w:rsid w:val="00033089"/>
    <w:rsid w:val="00033A74"/>
    <w:rsid w:val="000365EC"/>
    <w:rsid w:val="00037895"/>
    <w:rsid w:val="00037984"/>
    <w:rsid w:val="000407CD"/>
    <w:rsid w:val="00040B98"/>
    <w:rsid w:val="00042EDF"/>
    <w:rsid w:val="00043323"/>
    <w:rsid w:val="000434D4"/>
    <w:rsid w:val="0005133E"/>
    <w:rsid w:val="0005292E"/>
    <w:rsid w:val="0005342F"/>
    <w:rsid w:val="00055256"/>
    <w:rsid w:val="00055E62"/>
    <w:rsid w:val="00056B4A"/>
    <w:rsid w:val="000570B5"/>
    <w:rsid w:val="000605FE"/>
    <w:rsid w:val="00060738"/>
    <w:rsid w:val="00061850"/>
    <w:rsid w:val="00064B13"/>
    <w:rsid w:val="00064E3A"/>
    <w:rsid w:val="0006578E"/>
    <w:rsid w:val="000709CB"/>
    <w:rsid w:val="00072F7F"/>
    <w:rsid w:val="00072FD1"/>
    <w:rsid w:val="00074CB9"/>
    <w:rsid w:val="00075675"/>
    <w:rsid w:val="00075DFB"/>
    <w:rsid w:val="00083628"/>
    <w:rsid w:val="000849EA"/>
    <w:rsid w:val="00085A18"/>
    <w:rsid w:val="00086519"/>
    <w:rsid w:val="000878BE"/>
    <w:rsid w:val="00091083"/>
    <w:rsid w:val="0009151D"/>
    <w:rsid w:val="00091CE3"/>
    <w:rsid w:val="0009235C"/>
    <w:rsid w:val="000945C8"/>
    <w:rsid w:val="000945E6"/>
    <w:rsid w:val="00097605"/>
    <w:rsid w:val="00097938"/>
    <w:rsid w:val="00097C14"/>
    <w:rsid w:val="000A0DA0"/>
    <w:rsid w:val="000A30EB"/>
    <w:rsid w:val="000A41BD"/>
    <w:rsid w:val="000A5095"/>
    <w:rsid w:val="000A5C13"/>
    <w:rsid w:val="000A649F"/>
    <w:rsid w:val="000A7FAA"/>
    <w:rsid w:val="000B0D37"/>
    <w:rsid w:val="000B1DC3"/>
    <w:rsid w:val="000B1DCD"/>
    <w:rsid w:val="000B3B8B"/>
    <w:rsid w:val="000B4434"/>
    <w:rsid w:val="000B4686"/>
    <w:rsid w:val="000B4E99"/>
    <w:rsid w:val="000B6BF0"/>
    <w:rsid w:val="000B76BE"/>
    <w:rsid w:val="000C163A"/>
    <w:rsid w:val="000C2918"/>
    <w:rsid w:val="000C3619"/>
    <w:rsid w:val="000C5680"/>
    <w:rsid w:val="000C6674"/>
    <w:rsid w:val="000C6A6B"/>
    <w:rsid w:val="000C6D16"/>
    <w:rsid w:val="000C7012"/>
    <w:rsid w:val="000C771F"/>
    <w:rsid w:val="000D0C24"/>
    <w:rsid w:val="000D0FB5"/>
    <w:rsid w:val="000D248C"/>
    <w:rsid w:val="000D3244"/>
    <w:rsid w:val="000D5DE4"/>
    <w:rsid w:val="000D63A7"/>
    <w:rsid w:val="000D70BB"/>
    <w:rsid w:val="000E017B"/>
    <w:rsid w:val="000E0927"/>
    <w:rsid w:val="000E0A94"/>
    <w:rsid w:val="000E22FE"/>
    <w:rsid w:val="000E2DA8"/>
    <w:rsid w:val="000E7A05"/>
    <w:rsid w:val="000F0772"/>
    <w:rsid w:val="000F17DE"/>
    <w:rsid w:val="000F3F95"/>
    <w:rsid w:val="000F4499"/>
    <w:rsid w:val="000F5B4A"/>
    <w:rsid w:val="000F6C77"/>
    <w:rsid w:val="00102BCB"/>
    <w:rsid w:val="00102DB8"/>
    <w:rsid w:val="001040C4"/>
    <w:rsid w:val="001054DE"/>
    <w:rsid w:val="00105D82"/>
    <w:rsid w:val="00110282"/>
    <w:rsid w:val="00111288"/>
    <w:rsid w:val="00112220"/>
    <w:rsid w:val="00113F99"/>
    <w:rsid w:val="001149F3"/>
    <w:rsid w:val="00115207"/>
    <w:rsid w:val="001161C4"/>
    <w:rsid w:val="00116B28"/>
    <w:rsid w:val="00123035"/>
    <w:rsid w:val="00123209"/>
    <w:rsid w:val="00123BCA"/>
    <w:rsid w:val="00123D85"/>
    <w:rsid w:val="00125018"/>
    <w:rsid w:val="00125E1B"/>
    <w:rsid w:val="00127646"/>
    <w:rsid w:val="00130162"/>
    <w:rsid w:val="00132832"/>
    <w:rsid w:val="001340FC"/>
    <w:rsid w:val="00134732"/>
    <w:rsid w:val="00134FEF"/>
    <w:rsid w:val="001352E0"/>
    <w:rsid w:val="0014225B"/>
    <w:rsid w:val="00142FE5"/>
    <w:rsid w:val="00145A6B"/>
    <w:rsid w:val="00147185"/>
    <w:rsid w:val="00147A8B"/>
    <w:rsid w:val="00152828"/>
    <w:rsid w:val="00154218"/>
    <w:rsid w:val="00155C23"/>
    <w:rsid w:val="001618A3"/>
    <w:rsid w:val="00163BF5"/>
    <w:rsid w:val="00165AD5"/>
    <w:rsid w:val="00166FC2"/>
    <w:rsid w:val="00167DD6"/>
    <w:rsid w:val="00171F01"/>
    <w:rsid w:val="00174A31"/>
    <w:rsid w:val="00176D26"/>
    <w:rsid w:val="0017782E"/>
    <w:rsid w:val="00177E2A"/>
    <w:rsid w:val="00180601"/>
    <w:rsid w:val="001809EE"/>
    <w:rsid w:val="001819ED"/>
    <w:rsid w:val="00181D4E"/>
    <w:rsid w:val="0018500F"/>
    <w:rsid w:val="00185AD7"/>
    <w:rsid w:val="00186914"/>
    <w:rsid w:val="00187597"/>
    <w:rsid w:val="001875E8"/>
    <w:rsid w:val="00187BC3"/>
    <w:rsid w:val="00187C0A"/>
    <w:rsid w:val="00190A07"/>
    <w:rsid w:val="00191D7A"/>
    <w:rsid w:val="001928CD"/>
    <w:rsid w:val="00192F4B"/>
    <w:rsid w:val="001944A5"/>
    <w:rsid w:val="001948C9"/>
    <w:rsid w:val="001A03C2"/>
    <w:rsid w:val="001A2013"/>
    <w:rsid w:val="001A22CB"/>
    <w:rsid w:val="001A38EE"/>
    <w:rsid w:val="001A5FED"/>
    <w:rsid w:val="001A65A4"/>
    <w:rsid w:val="001A72EC"/>
    <w:rsid w:val="001B00B0"/>
    <w:rsid w:val="001B1CEF"/>
    <w:rsid w:val="001B2482"/>
    <w:rsid w:val="001B2ED3"/>
    <w:rsid w:val="001B3247"/>
    <w:rsid w:val="001B32DB"/>
    <w:rsid w:val="001B443E"/>
    <w:rsid w:val="001B4C2C"/>
    <w:rsid w:val="001B5032"/>
    <w:rsid w:val="001B775B"/>
    <w:rsid w:val="001C152F"/>
    <w:rsid w:val="001C2F41"/>
    <w:rsid w:val="001C31E2"/>
    <w:rsid w:val="001C4498"/>
    <w:rsid w:val="001C534E"/>
    <w:rsid w:val="001C5356"/>
    <w:rsid w:val="001C5632"/>
    <w:rsid w:val="001C5B86"/>
    <w:rsid w:val="001C6AB8"/>
    <w:rsid w:val="001C7093"/>
    <w:rsid w:val="001D1B46"/>
    <w:rsid w:val="001D23A6"/>
    <w:rsid w:val="001D2822"/>
    <w:rsid w:val="001D2861"/>
    <w:rsid w:val="001D2FB6"/>
    <w:rsid w:val="001D43DF"/>
    <w:rsid w:val="001D661F"/>
    <w:rsid w:val="001E0DAB"/>
    <w:rsid w:val="001E5A87"/>
    <w:rsid w:val="001F01CF"/>
    <w:rsid w:val="001F0452"/>
    <w:rsid w:val="001F0D74"/>
    <w:rsid w:val="001F2D8E"/>
    <w:rsid w:val="001F3912"/>
    <w:rsid w:val="001F538A"/>
    <w:rsid w:val="001F5C57"/>
    <w:rsid w:val="001F72E5"/>
    <w:rsid w:val="00200B63"/>
    <w:rsid w:val="0020280B"/>
    <w:rsid w:val="002055B6"/>
    <w:rsid w:val="00206DDD"/>
    <w:rsid w:val="00210FB7"/>
    <w:rsid w:val="0021190F"/>
    <w:rsid w:val="00211E6B"/>
    <w:rsid w:val="00212FAA"/>
    <w:rsid w:val="0021463D"/>
    <w:rsid w:val="00214906"/>
    <w:rsid w:val="00216821"/>
    <w:rsid w:val="00222853"/>
    <w:rsid w:val="00223042"/>
    <w:rsid w:val="00226418"/>
    <w:rsid w:val="002310E8"/>
    <w:rsid w:val="00233312"/>
    <w:rsid w:val="0023724A"/>
    <w:rsid w:val="002400DC"/>
    <w:rsid w:val="002429BF"/>
    <w:rsid w:val="00242F52"/>
    <w:rsid w:val="00246113"/>
    <w:rsid w:val="002511F6"/>
    <w:rsid w:val="00251F2B"/>
    <w:rsid w:val="002521CA"/>
    <w:rsid w:val="00255E06"/>
    <w:rsid w:val="00256224"/>
    <w:rsid w:val="002658F9"/>
    <w:rsid w:val="0026591C"/>
    <w:rsid w:val="002725EE"/>
    <w:rsid w:val="00272EC4"/>
    <w:rsid w:val="00274BFD"/>
    <w:rsid w:val="0027744A"/>
    <w:rsid w:val="00280960"/>
    <w:rsid w:val="00280A32"/>
    <w:rsid w:val="002819D1"/>
    <w:rsid w:val="00281F0B"/>
    <w:rsid w:val="002838B8"/>
    <w:rsid w:val="00283C4D"/>
    <w:rsid w:val="0028519A"/>
    <w:rsid w:val="00285877"/>
    <w:rsid w:val="0029014F"/>
    <w:rsid w:val="0029240B"/>
    <w:rsid w:val="00296DEB"/>
    <w:rsid w:val="00297BCB"/>
    <w:rsid w:val="002A138E"/>
    <w:rsid w:val="002A17D9"/>
    <w:rsid w:val="002A5323"/>
    <w:rsid w:val="002A5592"/>
    <w:rsid w:val="002A56E6"/>
    <w:rsid w:val="002A683C"/>
    <w:rsid w:val="002A6A87"/>
    <w:rsid w:val="002A7A8F"/>
    <w:rsid w:val="002B0467"/>
    <w:rsid w:val="002B47E6"/>
    <w:rsid w:val="002B6BA3"/>
    <w:rsid w:val="002B70AB"/>
    <w:rsid w:val="002B7990"/>
    <w:rsid w:val="002C08DE"/>
    <w:rsid w:val="002C0D35"/>
    <w:rsid w:val="002C277E"/>
    <w:rsid w:val="002C3A58"/>
    <w:rsid w:val="002C5C8F"/>
    <w:rsid w:val="002D2395"/>
    <w:rsid w:val="002D27F2"/>
    <w:rsid w:val="002D2DAA"/>
    <w:rsid w:val="002D386E"/>
    <w:rsid w:val="002D4D48"/>
    <w:rsid w:val="002D60E6"/>
    <w:rsid w:val="002D6530"/>
    <w:rsid w:val="002D7432"/>
    <w:rsid w:val="002D76FF"/>
    <w:rsid w:val="002E0288"/>
    <w:rsid w:val="002E5061"/>
    <w:rsid w:val="002F05C3"/>
    <w:rsid w:val="002F1105"/>
    <w:rsid w:val="002F18A0"/>
    <w:rsid w:val="002F3E2C"/>
    <w:rsid w:val="002F40AB"/>
    <w:rsid w:val="002F6A22"/>
    <w:rsid w:val="003009B3"/>
    <w:rsid w:val="00301168"/>
    <w:rsid w:val="0030385F"/>
    <w:rsid w:val="00305EF6"/>
    <w:rsid w:val="00305FB3"/>
    <w:rsid w:val="00306141"/>
    <w:rsid w:val="00307BD5"/>
    <w:rsid w:val="003106C1"/>
    <w:rsid w:val="003152DB"/>
    <w:rsid w:val="00315FD1"/>
    <w:rsid w:val="0031663A"/>
    <w:rsid w:val="00316C28"/>
    <w:rsid w:val="00317976"/>
    <w:rsid w:val="00320C17"/>
    <w:rsid w:val="00320D16"/>
    <w:rsid w:val="00322C82"/>
    <w:rsid w:val="00322EF9"/>
    <w:rsid w:val="00325195"/>
    <w:rsid w:val="00330D53"/>
    <w:rsid w:val="003315F5"/>
    <w:rsid w:val="00332D01"/>
    <w:rsid w:val="00333E1E"/>
    <w:rsid w:val="00334074"/>
    <w:rsid w:val="00334526"/>
    <w:rsid w:val="00340564"/>
    <w:rsid w:val="00345522"/>
    <w:rsid w:val="00350008"/>
    <w:rsid w:val="00350C78"/>
    <w:rsid w:val="00352273"/>
    <w:rsid w:val="00355342"/>
    <w:rsid w:val="0035574B"/>
    <w:rsid w:val="00355F52"/>
    <w:rsid w:val="0035730B"/>
    <w:rsid w:val="00360473"/>
    <w:rsid w:val="0036346F"/>
    <w:rsid w:val="00364297"/>
    <w:rsid w:val="00365A24"/>
    <w:rsid w:val="00365D3E"/>
    <w:rsid w:val="00365DF1"/>
    <w:rsid w:val="00367D32"/>
    <w:rsid w:val="0037020F"/>
    <w:rsid w:val="00371734"/>
    <w:rsid w:val="00371BF4"/>
    <w:rsid w:val="00372646"/>
    <w:rsid w:val="00372894"/>
    <w:rsid w:val="00372D93"/>
    <w:rsid w:val="00375C53"/>
    <w:rsid w:val="00377777"/>
    <w:rsid w:val="00377E31"/>
    <w:rsid w:val="00380BD0"/>
    <w:rsid w:val="0038143E"/>
    <w:rsid w:val="00382D5C"/>
    <w:rsid w:val="0038367B"/>
    <w:rsid w:val="00383712"/>
    <w:rsid w:val="0038579C"/>
    <w:rsid w:val="003858FC"/>
    <w:rsid w:val="00385BE7"/>
    <w:rsid w:val="00387F5C"/>
    <w:rsid w:val="00390C39"/>
    <w:rsid w:val="00391818"/>
    <w:rsid w:val="00392BD3"/>
    <w:rsid w:val="00395DCA"/>
    <w:rsid w:val="00396781"/>
    <w:rsid w:val="0039752B"/>
    <w:rsid w:val="003A0768"/>
    <w:rsid w:val="003A2447"/>
    <w:rsid w:val="003A27DD"/>
    <w:rsid w:val="003A3FB9"/>
    <w:rsid w:val="003A62C4"/>
    <w:rsid w:val="003A7081"/>
    <w:rsid w:val="003B0929"/>
    <w:rsid w:val="003B111C"/>
    <w:rsid w:val="003B36E8"/>
    <w:rsid w:val="003B4A0F"/>
    <w:rsid w:val="003B5881"/>
    <w:rsid w:val="003B5D99"/>
    <w:rsid w:val="003B6F06"/>
    <w:rsid w:val="003C2144"/>
    <w:rsid w:val="003C28E8"/>
    <w:rsid w:val="003C3C29"/>
    <w:rsid w:val="003C516B"/>
    <w:rsid w:val="003C51E0"/>
    <w:rsid w:val="003C574E"/>
    <w:rsid w:val="003C5B06"/>
    <w:rsid w:val="003C66BA"/>
    <w:rsid w:val="003C7781"/>
    <w:rsid w:val="003D0715"/>
    <w:rsid w:val="003D1842"/>
    <w:rsid w:val="003D1C01"/>
    <w:rsid w:val="003D249B"/>
    <w:rsid w:val="003D332A"/>
    <w:rsid w:val="003D48A4"/>
    <w:rsid w:val="003D52E1"/>
    <w:rsid w:val="003D57CE"/>
    <w:rsid w:val="003E02D4"/>
    <w:rsid w:val="003E5636"/>
    <w:rsid w:val="003E57AC"/>
    <w:rsid w:val="003E57C6"/>
    <w:rsid w:val="003E7718"/>
    <w:rsid w:val="003F05D7"/>
    <w:rsid w:val="003F1F30"/>
    <w:rsid w:val="003F20B7"/>
    <w:rsid w:val="003F2554"/>
    <w:rsid w:val="003F2E2D"/>
    <w:rsid w:val="003F305C"/>
    <w:rsid w:val="003F351A"/>
    <w:rsid w:val="003F473F"/>
    <w:rsid w:val="003F50D7"/>
    <w:rsid w:val="003F64B5"/>
    <w:rsid w:val="003F6C01"/>
    <w:rsid w:val="003F70B1"/>
    <w:rsid w:val="003F7304"/>
    <w:rsid w:val="003F7E5C"/>
    <w:rsid w:val="004017BB"/>
    <w:rsid w:val="004018E4"/>
    <w:rsid w:val="004045A7"/>
    <w:rsid w:val="00410E45"/>
    <w:rsid w:val="00413301"/>
    <w:rsid w:val="00414E78"/>
    <w:rsid w:val="00420293"/>
    <w:rsid w:val="0042175A"/>
    <w:rsid w:val="00421DA5"/>
    <w:rsid w:val="004232A4"/>
    <w:rsid w:val="004232BF"/>
    <w:rsid w:val="004270CA"/>
    <w:rsid w:val="00427A31"/>
    <w:rsid w:val="00430348"/>
    <w:rsid w:val="0043088C"/>
    <w:rsid w:val="004308FC"/>
    <w:rsid w:val="00431A6D"/>
    <w:rsid w:val="00432043"/>
    <w:rsid w:val="00432EDD"/>
    <w:rsid w:val="004336E6"/>
    <w:rsid w:val="004339B2"/>
    <w:rsid w:val="004353A2"/>
    <w:rsid w:val="0043562F"/>
    <w:rsid w:val="004356D9"/>
    <w:rsid w:val="00435DE6"/>
    <w:rsid w:val="00435ED9"/>
    <w:rsid w:val="00437572"/>
    <w:rsid w:val="004449CC"/>
    <w:rsid w:val="0044564D"/>
    <w:rsid w:val="00446E3D"/>
    <w:rsid w:val="00447103"/>
    <w:rsid w:val="00447E36"/>
    <w:rsid w:val="00453958"/>
    <w:rsid w:val="00454400"/>
    <w:rsid w:val="00455026"/>
    <w:rsid w:val="00456081"/>
    <w:rsid w:val="00456405"/>
    <w:rsid w:val="0046055E"/>
    <w:rsid w:val="00460DEC"/>
    <w:rsid w:val="00462E6D"/>
    <w:rsid w:val="0046540E"/>
    <w:rsid w:val="00466B23"/>
    <w:rsid w:val="0046758E"/>
    <w:rsid w:val="00470229"/>
    <w:rsid w:val="004709FA"/>
    <w:rsid w:val="00470A2C"/>
    <w:rsid w:val="0047120D"/>
    <w:rsid w:val="0047151A"/>
    <w:rsid w:val="00471725"/>
    <w:rsid w:val="004717DF"/>
    <w:rsid w:val="004719A4"/>
    <w:rsid w:val="00472654"/>
    <w:rsid w:val="00473FC5"/>
    <w:rsid w:val="00474ABD"/>
    <w:rsid w:val="00474DB5"/>
    <w:rsid w:val="0048296B"/>
    <w:rsid w:val="004830A3"/>
    <w:rsid w:val="00487A96"/>
    <w:rsid w:val="00491148"/>
    <w:rsid w:val="004917C7"/>
    <w:rsid w:val="00492346"/>
    <w:rsid w:val="00492692"/>
    <w:rsid w:val="004936C4"/>
    <w:rsid w:val="00494122"/>
    <w:rsid w:val="004945F8"/>
    <w:rsid w:val="0049612D"/>
    <w:rsid w:val="00497B33"/>
    <w:rsid w:val="004A0650"/>
    <w:rsid w:val="004A0A30"/>
    <w:rsid w:val="004A1346"/>
    <w:rsid w:val="004A455C"/>
    <w:rsid w:val="004A4FA9"/>
    <w:rsid w:val="004A6F31"/>
    <w:rsid w:val="004A7A11"/>
    <w:rsid w:val="004B1A22"/>
    <w:rsid w:val="004B2007"/>
    <w:rsid w:val="004B3AAB"/>
    <w:rsid w:val="004B6849"/>
    <w:rsid w:val="004B7A28"/>
    <w:rsid w:val="004C0986"/>
    <w:rsid w:val="004C32D1"/>
    <w:rsid w:val="004C574E"/>
    <w:rsid w:val="004C5A0A"/>
    <w:rsid w:val="004C5A69"/>
    <w:rsid w:val="004C5DD0"/>
    <w:rsid w:val="004D060A"/>
    <w:rsid w:val="004D12B7"/>
    <w:rsid w:val="004E2AF0"/>
    <w:rsid w:val="004E4B41"/>
    <w:rsid w:val="004E4C48"/>
    <w:rsid w:val="004E5076"/>
    <w:rsid w:val="004F2475"/>
    <w:rsid w:val="004F385B"/>
    <w:rsid w:val="004F5925"/>
    <w:rsid w:val="004F72E6"/>
    <w:rsid w:val="00501FD7"/>
    <w:rsid w:val="00502472"/>
    <w:rsid w:val="005034DD"/>
    <w:rsid w:val="00503AAA"/>
    <w:rsid w:val="00503F91"/>
    <w:rsid w:val="005109AC"/>
    <w:rsid w:val="00512134"/>
    <w:rsid w:val="00512A76"/>
    <w:rsid w:val="00512DB0"/>
    <w:rsid w:val="00512EF4"/>
    <w:rsid w:val="00514A28"/>
    <w:rsid w:val="00514BFC"/>
    <w:rsid w:val="0051556A"/>
    <w:rsid w:val="005171C5"/>
    <w:rsid w:val="00520329"/>
    <w:rsid w:val="00521EA5"/>
    <w:rsid w:val="00524510"/>
    <w:rsid w:val="00524D60"/>
    <w:rsid w:val="00525458"/>
    <w:rsid w:val="0052765D"/>
    <w:rsid w:val="005278CE"/>
    <w:rsid w:val="00527BB9"/>
    <w:rsid w:val="00527C27"/>
    <w:rsid w:val="00527D71"/>
    <w:rsid w:val="00530BB4"/>
    <w:rsid w:val="00536396"/>
    <w:rsid w:val="00536FEE"/>
    <w:rsid w:val="005377E6"/>
    <w:rsid w:val="00537C53"/>
    <w:rsid w:val="00537D19"/>
    <w:rsid w:val="00540976"/>
    <w:rsid w:val="00541CFB"/>
    <w:rsid w:val="005424F0"/>
    <w:rsid w:val="00542F9E"/>
    <w:rsid w:val="00543744"/>
    <w:rsid w:val="00543FFF"/>
    <w:rsid w:val="00545B1D"/>
    <w:rsid w:val="00547CBF"/>
    <w:rsid w:val="005519F6"/>
    <w:rsid w:val="00555922"/>
    <w:rsid w:val="0055705B"/>
    <w:rsid w:val="00563C80"/>
    <w:rsid w:val="005656C3"/>
    <w:rsid w:val="00565BF7"/>
    <w:rsid w:val="00566D1C"/>
    <w:rsid w:val="00566FC4"/>
    <w:rsid w:val="0057173B"/>
    <w:rsid w:val="00571997"/>
    <w:rsid w:val="00572FBD"/>
    <w:rsid w:val="005734E1"/>
    <w:rsid w:val="00576AE7"/>
    <w:rsid w:val="00577CBC"/>
    <w:rsid w:val="00580D88"/>
    <w:rsid w:val="005814EE"/>
    <w:rsid w:val="005845B5"/>
    <w:rsid w:val="00584976"/>
    <w:rsid w:val="00586930"/>
    <w:rsid w:val="00590644"/>
    <w:rsid w:val="00591C68"/>
    <w:rsid w:val="00594B39"/>
    <w:rsid w:val="00595161"/>
    <w:rsid w:val="005961B6"/>
    <w:rsid w:val="005976CA"/>
    <w:rsid w:val="0059786F"/>
    <w:rsid w:val="00597E63"/>
    <w:rsid w:val="005A0045"/>
    <w:rsid w:val="005A0487"/>
    <w:rsid w:val="005A1D89"/>
    <w:rsid w:val="005A2205"/>
    <w:rsid w:val="005A2415"/>
    <w:rsid w:val="005A2D2E"/>
    <w:rsid w:val="005A2F2E"/>
    <w:rsid w:val="005A36AE"/>
    <w:rsid w:val="005A4B2C"/>
    <w:rsid w:val="005A509A"/>
    <w:rsid w:val="005A5B66"/>
    <w:rsid w:val="005A5EDF"/>
    <w:rsid w:val="005A6568"/>
    <w:rsid w:val="005A7ADA"/>
    <w:rsid w:val="005B079B"/>
    <w:rsid w:val="005B1DE6"/>
    <w:rsid w:val="005B1F6B"/>
    <w:rsid w:val="005B5123"/>
    <w:rsid w:val="005B613F"/>
    <w:rsid w:val="005B79F1"/>
    <w:rsid w:val="005B7D1B"/>
    <w:rsid w:val="005C7943"/>
    <w:rsid w:val="005D069A"/>
    <w:rsid w:val="005D0C9A"/>
    <w:rsid w:val="005D0D2A"/>
    <w:rsid w:val="005D0D6F"/>
    <w:rsid w:val="005D2797"/>
    <w:rsid w:val="005D2F07"/>
    <w:rsid w:val="005D45F8"/>
    <w:rsid w:val="005D546D"/>
    <w:rsid w:val="005D5C41"/>
    <w:rsid w:val="005D76E1"/>
    <w:rsid w:val="005D7A67"/>
    <w:rsid w:val="005D7ECE"/>
    <w:rsid w:val="005E0CD8"/>
    <w:rsid w:val="005E1CD0"/>
    <w:rsid w:val="005E3E48"/>
    <w:rsid w:val="005E43F5"/>
    <w:rsid w:val="005E497A"/>
    <w:rsid w:val="005E61FD"/>
    <w:rsid w:val="005E6DFE"/>
    <w:rsid w:val="005E78D2"/>
    <w:rsid w:val="005F0F9C"/>
    <w:rsid w:val="005F30AE"/>
    <w:rsid w:val="005F5444"/>
    <w:rsid w:val="00601150"/>
    <w:rsid w:val="0060167E"/>
    <w:rsid w:val="00602508"/>
    <w:rsid w:val="006043AA"/>
    <w:rsid w:val="006046A3"/>
    <w:rsid w:val="006046EC"/>
    <w:rsid w:val="006058B6"/>
    <w:rsid w:val="006065D2"/>
    <w:rsid w:val="006071A2"/>
    <w:rsid w:val="00610487"/>
    <w:rsid w:val="006114DE"/>
    <w:rsid w:val="00612934"/>
    <w:rsid w:val="006131A8"/>
    <w:rsid w:val="00613407"/>
    <w:rsid w:val="00621AB1"/>
    <w:rsid w:val="00621BF1"/>
    <w:rsid w:val="00622D9A"/>
    <w:rsid w:val="0062370C"/>
    <w:rsid w:val="00625DA9"/>
    <w:rsid w:val="0062628A"/>
    <w:rsid w:val="00630B8B"/>
    <w:rsid w:val="00631591"/>
    <w:rsid w:val="00632904"/>
    <w:rsid w:val="00635382"/>
    <w:rsid w:val="00635AC8"/>
    <w:rsid w:val="00636A8D"/>
    <w:rsid w:val="0064187F"/>
    <w:rsid w:val="00641B30"/>
    <w:rsid w:val="006431AA"/>
    <w:rsid w:val="00644131"/>
    <w:rsid w:val="00644628"/>
    <w:rsid w:val="00644B39"/>
    <w:rsid w:val="00644D1D"/>
    <w:rsid w:val="006463C4"/>
    <w:rsid w:val="006463E2"/>
    <w:rsid w:val="0065068D"/>
    <w:rsid w:val="0065110C"/>
    <w:rsid w:val="00651AEC"/>
    <w:rsid w:val="00652084"/>
    <w:rsid w:val="0065220F"/>
    <w:rsid w:val="006529F5"/>
    <w:rsid w:val="00652EBD"/>
    <w:rsid w:val="00655241"/>
    <w:rsid w:val="00655464"/>
    <w:rsid w:val="006554C5"/>
    <w:rsid w:val="00656300"/>
    <w:rsid w:val="0065736B"/>
    <w:rsid w:val="006575A2"/>
    <w:rsid w:val="00657808"/>
    <w:rsid w:val="0066065B"/>
    <w:rsid w:val="00660B40"/>
    <w:rsid w:val="0066201B"/>
    <w:rsid w:val="006635AE"/>
    <w:rsid w:val="006657ED"/>
    <w:rsid w:val="006661A9"/>
    <w:rsid w:val="006672A4"/>
    <w:rsid w:val="006672A6"/>
    <w:rsid w:val="0067511D"/>
    <w:rsid w:val="00675E56"/>
    <w:rsid w:val="00676A7B"/>
    <w:rsid w:val="00676E75"/>
    <w:rsid w:val="0067700F"/>
    <w:rsid w:val="00681A98"/>
    <w:rsid w:val="006827AB"/>
    <w:rsid w:val="00682949"/>
    <w:rsid w:val="00682C38"/>
    <w:rsid w:val="00682F8C"/>
    <w:rsid w:val="00683503"/>
    <w:rsid w:val="00691D2C"/>
    <w:rsid w:val="00691F32"/>
    <w:rsid w:val="006951EA"/>
    <w:rsid w:val="006965F0"/>
    <w:rsid w:val="00697010"/>
    <w:rsid w:val="006972A0"/>
    <w:rsid w:val="006A01B3"/>
    <w:rsid w:val="006A4AF4"/>
    <w:rsid w:val="006A51C8"/>
    <w:rsid w:val="006A7CB9"/>
    <w:rsid w:val="006B0608"/>
    <w:rsid w:val="006B103A"/>
    <w:rsid w:val="006B3DA5"/>
    <w:rsid w:val="006C0E0C"/>
    <w:rsid w:val="006C15D5"/>
    <w:rsid w:val="006C29A9"/>
    <w:rsid w:val="006C5502"/>
    <w:rsid w:val="006D1B06"/>
    <w:rsid w:val="006D322A"/>
    <w:rsid w:val="006D49AB"/>
    <w:rsid w:val="006D65E7"/>
    <w:rsid w:val="006E0071"/>
    <w:rsid w:val="006E0075"/>
    <w:rsid w:val="006E150F"/>
    <w:rsid w:val="006F0112"/>
    <w:rsid w:val="006F0725"/>
    <w:rsid w:val="006F3C1D"/>
    <w:rsid w:val="006F43D4"/>
    <w:rsid w:val="006F4B2C"/>
    <w:rsid w:val="006F4CE9"/>
    <w:rsid w:val="007000A5"/>
    <w:rsid w:val="00700C4F"/>
    <w:rsid w:val="00701B83"/>
    <w:rsid w:val="007022A8"/>
    <w:rsid w:val="0070266C"/>
    <w:rsid w:val="00702747"/>
    <w:rsid w:val="007029CD"/>
    <w:rsid w:val="0070308F"/>
    <w:rsid w:val="007036C3"/>
    <w:rsid w:val="00712211"/>
    <w:rsid w:val="00715C1F"/>
    <w:rsid w:val="00717350"/>
    <w:rsid w:val="00717E45"/>
    <w:rsid w:val="00720198"/>
    <w:rsid w:val="0072182A"/>
    <w:rsid w:val="007227D0"/>
    <w:rsid w:val="00722812"/>
    <w:rsid w:val="00724E3B"/>
    <w:rsid w:val="007251EB"/>
    <w:rsid w:val="00725933"/>
    <w:rsid w:val="00726EC6"/>
    <w:rsid w:val="00730723"/>
    <w:rsid w:val="00730CF5"/>
    <w:rsid w:val="00732CCA"/>
    <w:rsid w:val="0073311C"/>
    <w:rsid w:val="007336B1"/>
    <w:rsid w:val="00735B92"/>
    <w:rsid w:val="00735BEA"/>
    <w:rsid w:val="00737954"/>
    <w:rsid w:val="00737C77"/>
    <w:rsid w:val="00737FAB"/>
    <w:rsid w:val="0074171D"/>
    <w:rsid w:val="0074172D"/>
    <w:rsid w:val="007428C3"/>
    <w:rsid w:val="00743511"/>
    <w:rsid w:val="00744459"/>
    <w:rsid w:val="007445F1"/>
    <w:rsid w:val="00745DF3"/>
    <w:rsid w:val="007462F1"/>
    <w:rsid w:val="0074725E"/>
    <w:rsid w:val="00747675"/>
    <w:rsid w:val="00750935"/>
    <w:rsid w:val="00752840"/>
    <w:rsid w:val="00753269"/>
    <w:rsid w:val="00754289"/>
    <w:rsid w:val="00755B0E"/>
    <w:rsid w:val="00755DB9"/>
    <w:rsid w:val="007565E5"/>
    <w:rsid w:val="00756A5E"/>
    <w:rsid w:val="00756F3F"/>
    <w:rsid w:val="007573D3"/>
    <w:rsid w:val="00762316"/>
    <w:rsid w:val="00764FAD"/>
    <w:rsid w:val="00765A8B"/>
    <w:rsid w:val="00765F5F"/>
    <w:rsid w:val="00766A37"/>
    <w:rsid w:val="007673D1"/>
    <w:rsid w:val="0077185B"/>
    <w:rsid w:val="00772137"/>
    <w:rsid w:val="007722B3"/>
    <w:rsid w:val="007744DD"/>
    <w:rsid w:val="00774A63"/>
    <w:rsid w:val="0077678B"/>
    <w:rsid w:val="00780BFB"/>
    <w:rsid w:val="00781E60"/>
    <w:rsid w:val="00783B69"/>
    <w:rsid w:val="007861C6"/>
    <w:rsid w:val="00786F60"/>
    <w:rsid w:val="00791BE5"/>
    <w:rsid w:val="00792051"/>
    <w:rsid w:val="0079229F"/>
    <w:rsid w:val="00794A01"/>
    <w:rsid w:val="00795C86"/>
    <w:rsid w:val="0079625D"/>
    <w:rsid w:val="007979C5"/>
    <w:rsid w:val="007A084D"/>
    <w:rsid w:val="007A2E9B"/>
    <w:rsid w:val="007A32B7"/>
    <w:rsid w:val="007A3B61"/>
    <w:rsid w:val="007A4225"/>
    <w:rsid w:val="007A668D"/>
    <w:rsid w:val="007A7807"/>
    <w:rsid w:val="007B1672"/>
    <w:rsid w:val="007B46D0"/>
    <w:rsid w:val="007B6887"/>
    <w:rsid w:val="007B72CF"/>
    <w:rsid w:val="007C2935"/>
    <w:rsid w:val="007C2EEC"/>
    <w:rsid w:val="007C4AC5"/>
    <w:rsid w:val="007C5008"/>
    <w:rsid w:val="007C6598"/>
    <w:rsid w:val="007D0693"/>
    <w:rsid w:val="007D3713"/>
    <w:rsid w:val="007D39FB"/>
    <w:rsid w:val="007D63FA"/>
    <w:rsid w:val="007D7FAF"/>
    <w:rsid w:val="007E110F"/>
    <w:rsid w:val="007E2159"/>
    <w:rsid w:val="007F0152"/>
    <w:rsid w:val="007F1497"/>
    <w:rsid w:val="007F2CD8"/>
    <w:rsid w:val="007F3236"/>
    <w:rsid w:val="007F49EE"/>
    <w:rsid w:val="007F4C56"/>
    <w:rsid w:val="007F550D"/>
    <w:rsid w:val="007F72DF"/>
    <w:rsid w:val="007F73D6"/>
    <w:rsid w:val="007F7AF1"/>
    <w:rsid w:val="007F7D2F"/>
    <w:rsid w:val="00801C14"/>
    <w:rsid w:val="00801FD6"/>
    <w:rsid w:val="008043A8"/>
    <w:rsid w:val="008049F4"/>
    <w:rsid w:val="00810F52"/>
    <w:rsid w:val="0081287A"/>
    <w:rsid w:val="00812C63"/>
    <w:rsid w:val="008139ED"/>
    <w:rsid w:val="00814897"/>
    <w:rsid w:val="00814B40"/>
    <w:rsid w:val="008154A8"/>
    <w:rsid w:val="00815848"/>
    <w:rsid w:val="0082265A"/>
    <w:rsid w:val="00825FE3"/>
    <w:rsid w:val="0083153A"/>
    <w:rsid w:val="008319BF"/>
    <w:rsid w:val="00833054"/>
    <w:rsid w:val="00833F34"/>
    <w:rsid w:val="00834401"/>
    <w:rsid w:val="0083617F"/>
    <w:rsid w:val="008371FF"/>
    <w:rsid w:val="008375F4"/>
    <w:rsid w:val="0084248F"/>
    <w:rsid w:val="00843E7C"/>
    <w:rsid w:val="00844123"/>
    <w:rsid w:val="0084427D"/>
    <w:rsid w:val="008456CF"/>
    <w:rsid w:val="008469BB"/>
    <w:rsid w:val="0084779C"/>
    <w:rsid w:val="00847B83"/>
    <w:rsid w:val="0085239E"/>
    <w:rsid w:val="00853072"/>
    <w:rsid w:val="00853775"/>
    <w:rsid w:val="00855071"/>
    <w:rsid w:val="00855A4B"/>
    <w:rsid w:val="008565CF"/>
    <w:rsid w:val="00857290"/>
    <w:rsid w:val="00857CB7"/>
    <w:rsid w:val="00857FAC"/>
    <w:rsid w:val="00860549"/>
    <w:rsid w:val="00860A53"/>
    <w:rsid w:val="00860D0A"/>
    <w:rsid w:val="00861657"/>
    <w:rsid w:val="00862813"/>
    <w:rsid w:val="00862BE6"/>
    <w:rsid w:val="00862D48"/>
    <w:rsid w:val="00864D7B"/>
    <w:rsid w:val="008659DB"/>
    <w:rsid w:val="008666B5"/>
    <w:rsid w:val="00866E44"/>
    <w:rsid w:val="00870796"/>
    <w:rsid w:val="008727F7"/>
    <w:rsid w:val="0087288D"/>
    <w:rsid w:val="00876056"/>
    <w:rsid w:val="00876AFE"/>
    <w:rsid w:val="00876D35"/>
    <w:rsid w:val="008770B5"/>
    <w:rsid w:val="00880712"/>
    <w:rsid w:val="00880E52"/>
    <w:rsid w:val="0088269C"/>
    <w:rsid w:val="008836BF"/>
    <w:rsid w:val="00883771"/>
    <w:rsid w:val="00883CF7"/>
    <w:rsid w:val="00883DA1"/>
    <w:rsid w:val="00884019"/>
    <w:rsid w:val="00885038"/>
    <w:rsid w:val="008856D2"/>
    <w:rsid w:val="00890862"/>
    <w:rsid w:val="00893DB8"/>
    <w:rsid w:val="00894D20"/>
    <w:rsid w:val="00894F64"/>
    <w:rsid w:val="008977A0"/>
    <w:rsid w:val="008A27F3"/>
    <w:rsid w:val="008A2DE2"/>
    <w:rsid w:val="008A538C"/>
    <w:rsid w:val="008A66BF"/>
    <w:rsid w:val="008B066D"/>
    <w:rsid w:val="008B0A7F"/>
    <w:rsid w:val="008B0D01"/>
    <w:rsid w:val="008B3A33"/>
    <w:rsid w:val="008B54A4"/>
    <w:rsid w:val="008C0BE9"/>
    <w:rsid w:val="008C11FB"/>
    <w:rsid w:val="008C1445"/>
    <w:rsid w:val="008C24D6"/>
    <w:rsid w:val="008C2EB8"/>
    <w:rsid w:val="008C39B2"/>
    <w:rsid w:val="008C3B79"/>
    <w:rsid w:val="008D014F"/>
    <w:rsid w:val="008D1C08"/>
    <w:rsid w:val="008D1CB9"/>
    <w:rsid w:val="008D4727"/>
    <w:rsid w:val="008D6FBB"/>
    <w:rsid w:val="008D74CB"/>
    <w:rsid w:val="008E0238"/>
    <w:rsid w:val="008E1F3B"/>
    <w:rsid w:val="008E3044"/>
    <w:rsid w:val="008E353F"/>
    <w:rsid w:val="008E6406"/>
    <w:rsid w:val="008F0997"/>
    <w:rsid w:val="008F0ABD"/>
    <w:rsid w:val="008F2236"/>
    <w:rsid w:val="008F2491"/>
    <w:rsid w:val="008F2985"/>
    <w:rsid w:val="008F4C56"/>
    <w:rsid w:val="00901122"/>
    <w:rsid w:val="009030D6"/>
    <w:rsid w:val="00904B61"/>
    <w:rsid w:val="00904E3A"/>
    <w:rsid w:val="00905A3B"/>
    <w:rsid w:val="00906E56"/>
    <w:rsid w:val="00910DC1"/>
    <w:rsid w:val="009127ED"/>
    <w:rsid w:val="00912948"/>
    <w:rsid w:val="009130E0"/>
    <w:rsid w:val="00913DD6"/>
    <w:rsid w:val="00914720"/>
    <w:rsid w:val="00915AAE"/>
    <w:rsid w:val="00915AE9"/>
    <w:rsid w:val="009171A4"/>
    <w:rsid w:val="009172E4"/>
    <w:rsid w:val="009207E1"/>
    <w:rsid w:val="0092217D"/>
    <w:rsid w:val="00922980"/>
    <w:rsid w:val="009266A0"/>
    <w:rsid w:val="00931ED7"/>
    <w:rsid w:val="00932779"/>
    <w:rsid w:val="00932F1A"/>
    <w:rsid w:val="00933814"/>
    <w:rsid w:val="0093450A"/>
    <w:rsid w:val="00935664"/>
    <w:rsid w:val="00936378"/>
    <w:rsid w:val="00937CFF"/>
    <w:rsid w:val="00940360"/>
    <w:rsid w:val="00940D51"/>
    <w:rsid w:val="0094623A"/>
    <w:rsid w:val="00946892"/>
    <w:rsid w:val="00951462"/>
    <w:rsid w:val="009531B1"/>
    <w:rsid w:val="0095485B"/>
    <w:rsid w:val="00954C7D"/>
    <w:rsid w:val="00955660"/>
    <w:rsid w:val="00955A64"/>
    <w:rsid w:val="009627F5"/>
    <w:rsid w:val="0096534F"/>
    <w:rsid w:val="00965539"/>
    <w:rsid w:val="00967FCB"/>
    <w:rsid w:val="00971FDB"/>
    <w:rsid w:val="00972073"/>
    <w:rsid w:val="009723C2"/>
    <w:rsid w:val="00972724"/>
    <w:rsid w:val="00972F24"/>
    <w:rsid w:val="00975BCB"/>
    <w:rsid w:val="00980476"/>
    <w:rsid w:val="00980D70"/>
    <w:rsid w:val="00982882"/>
    <w:rsid w:val="00982A95"/>
    <w:rsid w:val="009837CA"/>
    <w:rsid w:val="009860EA"/>
    <w:rsid w:val="00986876"/>
    <w:rsid w:val="00987520"/>
    <w:rsid w:val="00992EEF"/>
    <w:rsid w:val="0099666A"/>
    <w:rsid w:val="009970A9"/>
    <w:rsid w:val="009A0472"/>
    <w:rsid w:val="009A327D"/>
    <w:rsid w:val="009A4517"/>
    <w:rsid w:val="009A453D"/>
    <w:rsid w:val="009A6204"/>
    <w:rsid w:val="009A63D3"/>
    <w:rsid w:val="009B115B"/>
    <w:rsid w:val="009B1A09"/>
    <w:rsid w:val="009B34DF"/>
    <w:rsid w:val="009B3B84"/>
    <w:rsid w:val="009B3EE0"/>
    <w:rsid w:val="009B40D2"/>
    <w:rsid w:val="009B70A8"/>
    <w:rsid w:val="009C22EE"/>
    <w:rsid w:val="009C283C"/>
    <w:rsid w:val="009C33BA"/>
    <w:rsid w:val="009C475E"/>
    <w:rsid w:val="009C5E91"/>
    <w:rsid w:val="009C7856"/>
    <w:rsid w:val="009D250B"/>
    <w:rsid w:val="009D3B02"/>
    <w:rsid w:val="009D5A4F"/>
    <w:rsid w:val="009D5FC0"/>
    <w:rsid w:val="009D60A0"/>
    <w:rsid w:val="009D6265"/>
    <w:rsid w:val="009D6602"/>
    <w:rsid w:val="009D751D"/>
    <w:rsid w:val="009E02CF"/>
    <w:rsid w:val="009E0323"/>
    <w:rsid w:val="009E4F3C"/>
    <w:rsid w:val="009E5085"/>
    <w:rsid w:val="009E5F95"/>
    <w:rsid w:val="009E6B2A"/>
    <w:rsid w:val="009E7107"/>
    <w:rsid w:val="009E7531"/>
    <w:rsid w:val="009F005E"/>
    <w:rsid w:val="009F2C0F"/>
    <w:rsid w:val="009F2FA2"/>
    <w:rsid w:val="009F7645"/>
    <w:rsid w:val="009F7748"/>
    <w:rsid w:val="00A00DBA"/>
    <w:rsid w:val="00A00FD2"/>
    <w:rsid w:val="00A021D5"/>
    <w:rsid w:val="00A024FF"/>
    <w:rsid w:val="00A06AB2"/>
    <w:rsid w:val="00A10E69"/>
    <w:rsid w:val="00A1275A"/>
    <w:rsid w:val="00A12D00"/>
    <w:rsid w:val="00A13698"/>
    <w:rsid w:val="00A144D5"/>
    <w:rsid w:val="00A14737"/>
    <w:rsid w:val="00A16E56"/>
    <w:rsid w:val="00A2168F"/>
    <w:rsid w:val="00A21F4C"/>
    <w:rsid w:val="00A21FBC"/>
    <w:rsid w:val="00A2295E"/>
    <w:rsid w:val="00A24A3B"/>
    <w:rsid w:val="00A25ADE"/>
    <w:rsid w:val="00A2652F"/>
    <w:rsid w:val="00A33207"/>
    <w:rsid w:val="00A346BC"/>
    <w:rsid w:val="00A3717C"/>
    <w:rsid w:val="00A377BE"/>
    <w:rsid w:val="00A37E13"/>
    <w:rsid w:val="00A42961"/>
    <w:rsid w:val="00A432FE"/>
    <w:rsid w:val="00A43FAA"/>
    <w:rsid w:val="00A5070B"/>
    <w:rsid w:val="00A50D8B"/>
    <w:rsid w:val="00A51D62"/>
    <w:rsid w:val="00A51DBE"/>
    <w:rsid w:val="00A52F11"/>
    <w:rsid w:val="00A52F92"/>
    <w:rsid w:val="00A5491D"/>
    <w:rsid w:val="00A54C21"/>
    <w:rsid w:val="00A56EFF"/>
    <w:rsid w:val="00A578CB"/>
    <w:rsid w:val="00A60F2E"/>
    <w:rsid w:val="00A61465"/>
    <w:rsid w:val="00A62552"/>
    <w:rsid w:val="00A62E9D"/>
    <w:rsid w:val="00A63716"/>
    <w:rsid w:val="00A63D05"/>
    <w:rsid w:val="00A63FD4"/>
    <w:rsid w:val="00A64719"/>
    <w:rsid w:val="00A64DA5"/>
    <w:rsid w:val="00A66ABD"/>
    <w:rsid w:val="00A66C30"/>
    <w:rsid w:val="00A701EE"/>
    <w:rsid w:val="00A711E5"/>
    <w:rsid w:val="00A72EEF"/>
    <w:rsid w:val="00A737D8"/>
    <w:rsid w:val="00A74D93"/>
    <w:rsid w:val="00A75BC7"/>
    <w:rsid w:val="00A77A7B"/>
    <w:rsid w:val="00A80283"/>
    <w:rsid w:val="00A83446"/>
    <w:rsid w:val="00A843E7"/>
    <w:rsid w:val="00A845D3"/>
    <w:rsid w:val="00A85739"/>
    <w:rsid w:val="00A863A6"/>
    <w:rsid w:val="00A86C77"/>
    <w:rsid w:val="00A90BEB"/>
    <w:rsid w:val="00A92E67"/>
    <w:rsid w:val="00A93E4E"/>
    <w:rsid w:val="00A975DE"/>
    <w:rsid w:val="00A97770"/>
    <w:rsid w:val="00AA13DA"/>
    <w:rsid w:val="00AA4D8C"/>
    <w:rsid w:val="00AA5025"/>
    <w:rsid w:val="00AA68E5"/>
    <w:rsid w:val="00AB02A9"/>
    <w:rsid w:val="00AB1A45"/>
    <w:rsid w:val="00AB3F1D"/>
    <w:rsid w:val="00AB698E"/>
    <w:rsid w:val="00AC03D7"/>
    <w:rsid w:val="00AC05EC"/>
    <w:rsid w:val="00AC2970"/>
    <w:rsid w:val="00AC4250"/>
    <w:rsid w:val="00AC5B0C"/>
    <w:rsid w:val="00AC5C30"/>
    <w:rsid w:val="00AC6CF8"/>
    <w:rsid w:val="00AC752D"/>
    <w:rsid w:val="00AC7644"/>
    <w:rsid w:val="00AD0510"/>
    <w:rsid w:val="00AD1743"/>
    <w:rsid w:val="00AD44C3"/>
    <w:rsid w:val="00AD77D3"/>
    <w:rsid w:val="00AD7FE2"/>
    <w:rsid w:val="00AE1B85"/>
    <w:rsid w:val="00AE1F99"/>
    <w:rsid w:val="00AE2377"/>
    <w:rsid w:val="00AE3834"/>
    <w:rsid w:val="00AE602F"/>
    <w:rsid w:val="00AE735B"/>
    <w:rsid w:val="00AE79C2"/>
    <w:rsid w:val="00AE7CBC"/>
    <w:rsid w:val="00AF2146"/>
    <w:rsid w:val="00AF3467"/>
    <w:rsid w:val="00AF359C"/>
    <w:rsid w:val="00AF36A2"/>
    <w:rsid w:val="00AF36BA"/>
    <w:rsid w:val="00AF399C"/>
    <w:rsid w:val="00AF4345"/>
    <w:rsid w:val="00AF44AD"/>
    <w:rsid w:val="00B0256B"/>
    <w:rsid w:val="00B10820"/>
    <w:rsid w:val="00B11F17"/>
    <w:rsid w:val="00B12555"/>
    <w:rsid w:val="00B1445D"/>
    <w:rsid w:val="00B15691"/>
    <w:rsid w:val="00B15866"/>
    <w:rsid w:val="00B15C21"/>
    <w:rsid w:val="00B17219"/>
    <w:rsid w:val="00B209F5"/>
    <w:rsid w:val="00B22603"/>
    <w:rsid w:val="00B2481F"/>
    <w:rsid w:val="00B26DB0"/>
    <w:rsid w:val="00B26F9D"/>
    <w:rsid w:val="00B27E00"/>
    <w:rsid w:val="00B306A5"/>
    <w:rsid w:val="00B335D5"/>
    <w:rsid w:val="00B35A28"/>
    <w:rsid w:val="00B35EF6"/>
    <w:rsid w:val="00B35F65"/>
    <w:rsid w:val="00B3751D"/>
    <w:rsid w:val="00B37CFF"/>
    <w:rsid w:val="00B40B20"/>
    <w:rsid w:val="00B41087"/>
    <w:rsid w:val="00B427E0"/>
    <w:rsid w:val="00B43A87"/>
    <w:rsid w:val="00B43BAE"/>
    <w:rsid w:val="00B46D20"/>
    <w:rsid w:val="00B4728B"/>
    <w:rsid w:val="00B479CE"/>
    <w:rsid w:val="00B479E3"/>
    <w:rsid w:val="00B53969"/>
    <w:rsid w:val="00B55480"/>
    <w:rsid w:val="00B61131"/>
    <w:rsid w:val="00B62227"/>
    <w:rsid w:val="00B6342F"/>
    <w:rsid w:val="00B63DF4"/>
    <w:rsid w:val="00B63E53"/>
    <w:rsid w:val="00B65AB7"/>
    <w:rsid w:val="00B66E23"/>
    <w:rsid w:val="00B70900"/>
    <w:rsid w:val="00B709DC"/>
    <w:rsid w:val="00B7167D"/>
    <w:rsid w:val="00B71899"/>
    <w:rsid w:val="00B744FF"/>
    <w:rsid w:val="00B74C5D"/>
    <w:rsid w:val="00B7526E"/>
    <w:rsid w:val="00B76693"/>
    <w:rsid w:val="00B768FB"/>
    <w:rsid w:val="00B7767B"/>
    <w:rsid w:val="00B77F04"/>
    <w:rsid w:val="00B8208B"/>
    <w:rsid w:val="00B8321C"/>
    <w:rsid w:val="00B83B77"/>
    <w:rsid w:val="00B858A3"/>
    <w:rsid w:val="00B903FB"/>
    <w:rsid w:val="00B927DA"/>
    <w:rsid w:val="00B92B75"/>
    <w:rsid w:val="00B92DD2"/>
    <w:rsid w:val="00B97083"/>
    <w:rsid w:val="00BA1C39"/>
    <w:rsid w:val="00BA1F95"/>
    <w:rsid w:val="00BA2363"/>
    <w:rsid w:val="00BA278C"/>
    <w:rsid w:val="00BA295A"/>
    <w:rsid w:val="00BA2C1F"/>
    <w:rsid w:val="00BA2C23"/>
    <w:rsid w:val="00BA2D8F"/>
    <w:rsid w:val="00BA4A76"/>
    <w:rsid w:val="00BA5DB8"/>
    <w:rsid w:val="00BA5F60"/>
    <w:rsid w:val="00BA690B"/>
    <w:rsid w:val="00BA7666"/>
    <w:rsid w:val="00BB2586"/>
    <w:rsid w:val="00BB27CC"/>
    <w:rsid w:val="00BB2C3D"/>
    <w:rsid w:val="00BB36F3"/>
    <w:rsid w:val="00BC00F4"/>
    <w:rsid w:val="00BC0F67"/>
    <w:rsid w:val="00BC2059"/>
    <w:rsid w:val="00BC216C"/>
    <w:rsid w:val="00BC3C3D"/>
    <w:rsid w:val="00BD0C8D"/>
    <w:rsid w:val="00BD1459"/>
    <w:rsid w:val="00BD211F"/>
    <w:rsid w:val="00BD4AB4"/>
    <w:rsid w:val="00BD62F0"/>
    <w:rsid w:val="00BD6F49"/>
    <w:rsid w:val="00BD768A"/>
    <w:rsid w:val="00BE025F"/>
    <w:rsid w:val="00BE15B7"/>
    <w:rsid w:val="00BE1B14"/>
    <w:rsid w:val="00BE3DA3"/>
    <w:rsid w:val="00BE5B67"/>
    <w:rsid w:val="00BE5C60"/>
    <w:rsid w:val="00BE63BA"/>
    <w:rsid w:val="00BE6A6F"/>
    <w:rsid w:val="00BF4182"/>
    <w:rsid w:val="00BF68A9"/>
    <w:rsid w:val="00C01A8A"/>
    <w:rsid w:val="00C038B4"/>
    <w:rsid w:val="00C045DA"/>
    <w:rsid w:val="00C06671"/>
    <w:rsid w:val="00C07175"/>
    <w:rsid w:val="00C0730A"/>
    <w:rsid w:val="00C11005"/>
    <w:rsid w:val="00C110AF"/>
    <w:rsid w:val="00C1213B"/>
    <w:rsid w:val="00C21368"/>
    <w:rsid w:val="00C21C04"/>
    <w:rsid w:val="00C22B6C"/>
    <w:rsid w:val="00C24A18"/>
    <w:rsid w:val="00C25C27"/>
    <w:rsid w:val="00C306BB"/>
    <w:rsid w:val="00C35F4B"/>
    <w:rsid w:val="00C36B1E"/>
    <w:rsid w:val="00C41997"/>
    <w:rsid w:val="00C425A0"/>
    <w:rsid w:val="00C434D0"/>
    <w:rsid w:val="00C43509"/>
    <w:rsid w:val="00C43FA9"/>
    <w:rsid w:val="00C44181"/>
    <w:rsid w:val="00C457F1"/>
    <w:rsid w:val="00C461C2"/>
    <w:rsid w:val="00C47578"/>
    <w:rsid w:val="00C47E5F"/>
    <w:rsid w:val="00C519E9"/>
    <w:rsid w:val="00C54E69"/>
    <w:rsid w:val="00C57FC6"/>
    <w:rsid w:val="00C621A0"/>
    <w:rsid w:val="00C6294F"/>
    <w:rsid w:val="00C6337E"/>
    <w:rsid w:val="00C64F27"/>
    <w:rsid w:val="00C65B55"/>
    <w:rsid w:val="00C669F4"/>
    <w:rsid w:val="00C73F0D"/>
    <w:rsid w:val="00C74EA5"/>
    <w:rsid w:val="00C76657"/>
    <w:rsid w:val="00C80A0E"/>
    <w:rsid w:val="00C83445"/>
    <w:rsid w:val="00C8402F"/>
    <w:rsid w:val="00C872FF"/>
    <w:rsid w:val="00C90244"/>
    <w:rsid w:val="00C906D8"/>
    <w:rsid w:val="00C919AB"/>
    <w:rsid w:val="00C91F06"/>
    <w:rsid w:val="00C92025"/>
    <w:rsid w:val="00C95292"/>
    <w:rsid w:val="00C957B6"/>
    <w:rsid w:val="00C95FC0"/>
    <w:rsid w:val="00CA0A90"/>
    <w:rsid w:val="00CA2406"/>
    <w:rsid w:val="00CA3A85"/>
    <w:rsid w:val="00CA6454"/>
    <w:rsid w:val="00CA6B6E"/>
    <w:rsid w:val="00CA772F"/>
    <w:rsid w:val="00CB0EE7"/>
    <w:rsid w:val="00CB1409"/>
    <w:rsid w:val="00CB17BE"/>
    <w:rsid w:val="00CB22FE"/>
    <w:rsid w:val="00CB2A02"/>
    <w:rsid w:val="00CB354F"/>
    <w:rsid w:val="00CC1066"/>
    <w:rsid w:val="00CC305D"/>
    <w:rsid w:val="00CC33F7"/>
    <w:rsid w:val="00CC397A"/>
    <w:rsid w:val="00CC39B5"/>
    <w:rsid w:val="00CC4C19"/>
    <w:rsid w:val="00CC4F85"/>
    <w:rsid w:val="00CC793A"/>
    <w:rsid w:val="00CC79AB"/>
    <w:rsid w:val="00CC7EEF"/>
    <w:rsid w:val="00CD4186"/>
    <w:rsid w:val="00CD46D7"/>
    <w:rsid w:val="00CD59E7"/>
    <w:rsid w:val="00CE27FA"/>
    <w:rsid w:val="00CE2C16"/>
    <w:rsid w:val="00CE2E07"/>
    <w:rsid w:val="00CE3214"/>
    <w:rsid w:val="00CE4093"/>
    <w:rsid w:val="00CE4841"/>
    <w:rsid w:val="00CE5BBB"/>
    <w:rsid w:val="00CF43F0"/>
    <w:rsid w:val="00D010CB"/>
    <w:rsid w:val="00D02643"/>
    <w:rsid w:val="00D03368"/>
    <w:rsid w:val="00D07026"/>
    <w:rsid w:val="00D10A90"/>
    <w:rsid w:val="00D14B04"/>
    <w:rsid w:val="00D14C0D"/>
    <w:rsid w:val="00D14C88"/>
    <w:rsid w:val="00D1642A"/>
    <w:rsid w:val="00D22C49"/>
    <w:rsid w:val="00D23B6D"/>
    <w:rsid w:val="00D24608"/>
    <w:rsid w:val="00D254ED"/>
    <w:rsid w:val="00D31A90"/>
    <w:rsid w:val="00D321AF"/>
    <w:rsid w:val="00D331E3"/>
    <w:rsid w:val="00D343B9"/>
    <w:rsid w:val="00D34BA8"/>
    <w:rsid w:val="00D36B86"/>
    <w:rsid w:val="00D375EC"/>
    <w:rsid w:val="00D37C03"/>
    <w:rsid w:val="00D42345"/>
    <w:rsid w:val="00D461F6"/>
    <w:rsid w:val="00D46C19"/>
    <w:rsid w:val="00D473D6"/>
    <w:rsid w:val="00D47472"/>
    <w:rsid w:val="00D47812"/>
    <w:rsid w:val="00D5047F"/>
    <w:rsid w:val="00D52EF4"/>
    <w:rsid w:val="00D573B7"/>
    <w:rsid w:val="00D573CD"/>
    <w:rsid w:val="00D57431"/>
    <w:rsid w:val="00D63646"/>
    <w:rsid w:val="00D64B1C"/>
    <w:rsid w:val="00D6618B"/>
    <w:rsid w:val="00D66F13"/>
    <w:rsid w:val="00D71528"/>
    <w:rsid w:val="00D724AE"/>
    <w:rsid w:val="00D745B3"/>
    <w:rsid w:val="00D76292"/>
    <w:rsid w:val="00D76D04"/>
    <w:rsid w:val="00D81287"/>
    <w:rsid w:val="00D825A1"/>
    <w:rsid w:val="00D85B2B"/>
    <w:rsid w:val="00D860E3"/>
    <w:rsid w:val="00D90C0E"/>
    <w:rsid w:val="00D90EB9"/>
    <w:rsid w:val="00D92142"/>
    <w:rsid w:val="00D97779"/>
    <w:rsid w:val="00DA0A78"/>
    <w:rsid w:val="00DA3AA1"/>
    <w:rsid w:val="00DA3E5E"/>
    <w:rsid w:val="00DA57F4"/>
    <w:rsid w:val="00DA6A32"/>
    <w:rsid w:val="00DA75F2"/>
    <w:rsid w:val="00DB01E1"/>
    <w:rsid w:val="00DB03CC"/>
    <w:rsid w:val="00DB0692"/>
    <w:rsid w:val="00DB0E59"/>
    <w:rsid w:val="00DB1156"/>
    <w:rsid w:val="00DC1472"/>
    <w:rsid w:val="00DC1FEC"/>
    <w:rsid w:val="00DC3560"/>
    <w:rsid w:val="00DC3B85"/>
    <w:rsid w:val="00DD1214"/>
    <w:rsid w:val="00DD2D1D"/>
    <w:rsid w:val="00DD319F"/>
    <w:rsid w:val="00DD3396"/>
    <w:rsid w:val="00DD464C"/>
    <w:rsid w:val="00DD53B7"/>
    <w:rsid w:val="00DD57B5"/>
    <w:rsid w:val="00DD61DB"/>
    <w:rsid w:val="00DD6986"/>
    <w:rsid w:val="00DD7089"/>
    <w:rsid w:val="00DD73E6"/>
    <w:rsid w:val="00DE055A"/>
    <w:rsid w:val="00DE0734"/>
    <w:rsid w:val="00DE3B16"/>
    <w:rsid w:val="00DE6634"/>
    <w:rsid w:val="00DF135A"/>
    <w:rsid w:val="00DF55AB"/>
    <w:rsid w:val="00DF58CC"/>
    <w:rsid w:val="00DF7797"/>
    <w:rsid w:val="00DF7B37"/>
    <w:rsid w:val="00E00148"/>
    <w:rsid w:val="00E036C0"/>
    <w:rsid w:val="00E03961"/>
    <w:rsid w:val="00E050CF"/>
    <w:rsid w:val="00E05571"/>
    <w:rsid w:val="00E0592A"/>
    <w:rsid w:val="00E0669A"/>
    <w:rsid w:val="00E07565"/>
    <w:rsid w:val="00E107DA"/>
    <w:rsid w:val="00E11530"/>
    <w:rsid w:val="00E1303E"/>
    <w:rsid w:val="00E1474A"/>
    <w:rsid w:val="00E1593C"/>
    <w:rsid w:val="00E15E99"/>
    <w:rsid w:val="00E16224"/>
    <w:rsid w:val="00E16F58"/>
    <w:rsid w:val="00E2198B"/>
    <w:rsid w:val="00E22B10"/>
    <w:rsid w:val="00E24AFA"/>
    <w:rsid w:val="00E317D7"/>
    <w:rsid w:val="00E31E2D"/>
    <w:rsid w:val="00E32373"/>
    <w:rsid w:val="00E325EA"/>
    <w:rsid w:val="00E335D0"/>
    <w:rsid w:val="00E3390C"/>
    <w:rsid w:val="00E34593"/>
    <w:rsid w:val="00E35940"/>
    <w:rsid w:val="00E35A73"/>
    <w:rsid w:val="00E35EE1"/>
    <w:rsid w:val="00E41502"/>
    <w:rsid w:val="00E43097"/>
    <w:rsid w:val="00E43401"/>
    <w:rsid w:val="00E43985"/>
    <w:rsid w:val="00E44300"/>
    <w:rsid w:val="00E45BD9"/>
    <w:rsid w:val="00E46256"/>
    <w:rsid w:val="00E464DC"/>
    <w:rsid w:val="00E478D3"/>
    <w:rsid w:val="00E50020"/>
    <w:rsid w:val="00E50D7D"/>
    <w:rsid w:val="00E53840"/>
    <w:rsid w:val="00E53A9A"/>
    <w:rsid w:val="00E56A8B"/>
    <w:rsid w:val="00E56EAA"/>
    <w:rsid w:val="00E60808"/>
    <w:rsid w:val="00E610D7"/>
    <w:rsid w:val="00E62D30"/>
    <w:rsid w:val="00E63278"/>
    <w:rsid w:val="00E65F45"/>
    <w:rsid w:val="00E6695C"/>
    <w:rsid w:val="00E67A7E"/>
    <w:rsid w:val="00E72AE5"/>
    <w:rsid w:val="00E73000"/>
    <w:rsid w:val="00E73CF1"/>
    <w:rsid w:val="00E741D8"/>
    <w:rsid w:val="00E75FA8"/>
    <w:rsid w:val="00E761E9"/>
    <w:rsid w:val="00E764C1"/>
    <w:rsid w:val="00E7669E"/>
    <w:rsid w:val="00E76D1E"/>
    <w:rsid w:val="00E77489"/>
    <w:rsid w:val="00E77B80"/>
    <w:rsid w:val="00E77D73"/>
    <w:rsid w:val="00E81747"/>
    <w:rsid w:val="00E85A8D"/>
    <w:rsid w:val="00E91562"/>
    <w:rsid w:val="00E97328"/>
    <w:rsid w:val="00EA1A40"/>
    <w:rsid w:val="00EA38B8"/>
    <w:rsid w:val="00EA4450"/>
    <w:rsid w:val="00EA50D0"/>
    <w:rsid w:val="00EA5548"/>
    <w:rsid w:val="00EA5707"/>
    <w:rsid w:val="00EA7E78"/>
    <w:rsid w:val="00EB06E2"/>
    <w:rsid w:val="00EB07D8"/>
    <w:rsid w:val="00EB2187"/>
    <w:rsid w:val="00EB311F"/>
    <w:rsid w:val="00EB41B1"/>
    <w:rsid w:val="00EB52E0"/>
    <w:rsid w:val="00EB5A99"/>
    <w:rsid w:val="00ED2193"/>
    <w:rsid w:val="00ED3B92"/>
    <w:rsid w:val="00ED3C2F"/>
    <w:rsid w:val="00ED4034"/>
    <w:rsid w:val="00ED4CE9"/>
    <w:rsid w:val="00ED593B"/>
    <w:rsid w:val="00ED5ED3"/>
    <w:rsid w:val="00ED64E9"/>
    <w:rsid w:val="00EE2212"/>
    <w:rsid w:val="00EE28DC"/>
    <w:rsid w:val="00EE2A11"/>
    <w:rsid w:val="00EE2E69"/>
    <w:rsid w:val="00EE590B"/>
    <w:rsid w:val="00EE680B"/>
    <w:rsid w:val="00EE72C9"/>
    <w:rsid w:val="00EF1574"/>
    <w:rsid w:val="00EF5839"/>
    <w:rsid w:val="00EF7E39"/>
    <w:rsid w:val="00F000EC"/>
    <w:rsid w:val="00F0054B"/>
    <w:rsid w:val="00F00FB6"/>
    <w:rsid w:val="00F0156C"/>
    <w:rsid w:val="00F02EE9"/>
    <w:rsid w:val="00F0632E"/>
    <w:rsid w:val="00F11473"/>
    <w:rsid w:val="00F13269"/>
    <w:rsid w:val="00F14901"/>
    <w:rsid w:val="00F2059B"/>
    <w:rsid w:val="00F2172A"/>
    <w:rsid w:val="00F26AFD"/>
    <w:rsid w:val="00F26D49"/>
    <w:rsid w:val="00F27899"/>
    <w:rsid w:val="00F30F6B"/>
    <w:rsid w:val="00F342DE"/>
    <w:rsid w:val="00F34FCA"/>
    <w:rsid w:val="00F3596E"/>
    <w:rsid w:val="00F35A4F"/>
    <w:rsid w:val="00F36219"/>
    <w:rsid w:val="00F366ED"/>
    <w:rsid w:val="00F409D0"/>
    <w:rsid w:val="00F40F01"/>
    <w:rsid w:val="00F4289D"/>
    <w:rsid w:val="00F43086"/>
    <w:rsid w:val="00F449AF"/>
    <w:rsid w:val="00F45574"/>
    <w:rsid w:val="00F45D6E"/>
    <w:rsid w:val="00F46096"/>
    <w:rsid w:val="00F46B80"/>
    <w:rsid w:val="00F470BA"/>
    <w:rsid w:val="00F4720C"/>
    <w:rsid w:val="00F5452D"/>
    <w:rsid w:val="00F552BD"/>
    <w:rsid w:val="00F5576A"/>
    <w:rsid w:val="00F55A80"/>
    <w:rsid w:val="00F55FBC"/>
    <w:rsid w:val="00F5687E"/>
    <w:rsid w:val="00F56CCA"/>
    <w:rsid w:val="00F57741"/>
    <w:rsid w:val="00F57B1E"/>
    <w:rsid w:val="00F61861"/>
    <w:rsid w:val="00F62729"/>
    <w:rsid w:val="00F66FA7"/>
    <w:rsid w:val="00F6790C"/>
    <w:rsid w:val="00F70277"/>
    <w:rsid w:val="00F71998"/>
    <w:rsid w:val="00F72EA2"/>
    <w:rsid w:val="00F744D8"/>
    <w:rsid w:val="00F75E45"/>
    <w:rsid w:val="00F77908"/>
    <w:rsid w:val="00F8384B"/>
    <w:rsid w:val="00F84416"/>
    <w:rsid w:val="00F85F53"/>
    <w:rsid w:val="00F8619A"/>
    <w:rsid w:val="00F86B93"/>
    <w:rsid w:val="00F86FFF"/>
    <w:rsid w:val="00F87244"/>
    <w:rsid w:val="00F90405"/>
    <w:rsid w:val="00F938AD"/>
    <w:rsid w:val="00F93A40"/>
    <w:rsid w:val="00F9422C"/>
    <w:rsid w:val="00F96D19"/>
    <w:rsid w:val="00F96DCC"/>
    <w:rsid w:val="00FA2525"/>
    <w:rsid w:val="00FA2B3C"/>
    <w:rsid w:val="00FA4213"/>
    <w:rsid w:val="00FA59B0"/>
    <w:rsid w:val="00FA6D04"/>
    <w:rsid w:val="00FA7277"/>
    <w:rsid w:val="00FB00ED"/>
    <w:rsid w:val="00FB1D6A"/>
    <w:rsid w:val="00FB4322"/>
    <w:rsid w:val="00FB478B"/>
    <w:rsid w:val="00FB4ADC"/>
    <w:rsid w:val="00FB65A1"/>
    <w:rsid w:val="00FC0973"/>
    <w:rsid w:val="00FC1C43"/>
    <w:rsid w:val="00FC38C6"/>
    <w:rsid w:val="00FC49BC"/>
    <w:rsid w:val="00FC50CF"/>
    <w:rsid w:val="00FC6455"/>
    <w:rsid w:val="00FC7A30"/>
    <w:rsid w:val="00FC7E12"/>
    <w:rsid w:val="00FD2022"/>
    <w:rsid w:val="00FD44D9"/>
    <w:rsid w:val="00FD72BF"/>
    <w:rsid w:val="00FE111F"/>
    <w:rsid w:val="00FE1239"/>
    <w:rsid w:val="00FE1D23"/>
    <w:rsid w:val="00FE300F"/>
    <w:rsid w:val="00FE6D90"/>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9DE35B"/>
  <w15:chartTrackingRefBased/>
  <w15:docId w15:val="{DF57EEC3-9914-4C57-9AE9-9355FE974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autoRedefine/>
    <w:uiPriority w:val="9"/>
    <w:qFormat/>
    <w:rsid w:val="00783B69"/>
    <w:pPr>
      <w:keepNext/>
      <w:keepLines/>
      <w:numPr>
        <w:numId w:val="17"/>
      </w:numPr>
      <w:spacing w:before="240" w:after="120"/>
      <w:outlineLvl w:val="0"/>
    </w:pPr>
    <w:rPr>
      <w:rFonts w:eastAsiaTheme="majorEastAsia" w:cstheme="majorBidi"/>
      <w:b/>
      <w:color w:val="000000" w:themeColor="text1"/>
      <w:sz w:val="32"/>
      <w:szCs w:val="32"/>
    </w:rPr>
  </w:style>
  <w:style w:type="paragraph" w:styleId="Titre2">
    <w:name w:val="heading 2"/>
    <w:basedOn w:val="Normal"/>
    <w:next w:val="Normal"/>
    <w:link w:val="Titre2Car"/>
    <w:uiPriority w:val="9"/>
    <w:unhideWhenUsed/>
    <w:qFormat/>
    <w:rsid w:val="001B00B0"/>
    <w:pPr>
      <w:keepNext/>
      <w:keepLines/>
      <w:numPr>
        <w:ilvl w:val="1"/>
        <w:numId w:val="17"/>
      </w:numPr>
      <w:spacing w:before="160" w:after="120"/>
      <w:outlineLvl w:val="1"/>
    </w:pPr>
    <w:rPr>
      <w:rFonts w:eastAsiaTheme="majorEastAsia" w:cstheme="majorBidi"/>
      <w:b/>
      <w:color w:val="000000" w:themeColor="text1"/>
      <w:sz w:val="26"/>
      <w:szCs w:val="26"/>
    </w:rPr>
  </w:style>
  <w:style w:type="paragraph" w:styleId="Titre3">
    <w:name w:val="heading 3"/>
    <w:basedOn w:val="Normal"/>
    <w:next w:val="Normal"/>
    <w:link w:val="Titre3Car"/>
    <w:uiPriority w:val="9"/>
    <w:unhideWhenUsed/>
    <w:qFormat/>
    <w:rsid w:val="002B6BA3"/>
    <w:pPr>
      <w:keepNext/>
      <w:keepLines/>
      <w:numPr>
        <w:ilvl w:val="2"/>
        <w:numId w:val="17"/>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B27E00"/>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B27E00"/>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B27E00"/>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27E00"/>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27E00"/>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27E00"/>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DB03CC"/>
    <w:pPr>
      <w:spacing w:before="100" w:beforeAutospacing="1" w:after="100" w:afterAutospacing="1" w:line="240" w:lineRule="auto"/>
    </w:pPr>
    <w:rPr>
      <w:rFonts w:ascii="Times New Roman" w:eastAsia="Times New Roman" w:hAnsi="Times New Roman" w:cs="Times New Roman"/>
      <w:sz w:val="24"/>
      <w:szCs w:val="24"/>
    </w:rPr>
  </w:style>
  <w:style w:type="paragraph" w:styleId="Textedebulles">
    <w:name w:val="Balloon Text"/>
    <w:basedOn w:val="Normal"/>
    <w:link w:val="TextedebullesCar"/>
    <w:uiPriority w:val="99"/>
    <w:semiHidden/>
    <w:unhideWhenUsed/>
    <w:rsid w:val="004A4FA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A4FA9"/>
    <w:rPr>
      <w:rFonts w:ascii="Segoe UI" w:hAnsi="Segoe UI" w:cs="Segoe UI"/>
      <w:sz w:val="18"/>
      <w:szCs w:val="18"/>
    </w:rPr>
  </w:style>
  <w:style w:type="paragraph" w:styleId="Lgende">
    <w:name w:val="caption"/>
    <w:basedOn w:val="Normal"/>
    <w:next w:val="Normal"/>
    <w:uiPriority w:val="35"/>
    <w:unhideWhenUsed/>
    <w:qFormat/>
    <w:rsid w:val="00EE28DC"/>
    <w:pPr>
      <w:spacing w:after="200" w:line="240" w:lineRule="auto"/>
    </w:pPr>
    <w:rPr>
      <w:i/>
      <w:iCs/>
      <w:color w:val="44546A" w:themeColor="text2"/>
      <w:sz w:val="18"/>
      <w:szCs w:val="18"/>
    </w:rPr>
  </w:style>
  <w:style w:type="character" w:styleId="Lienhypertexte">
    <w:name w:val="Hyperlink"/>
    <w:basedOn w:val="Policepardfaut"/>
    <w:uiPriority w:val="99"/>
    <w:unhideWhenUsed/>
    <w:rsid w:val="00D31A90"/>
    <w:rPr>
      <w:color w:val="0563C1" w:themeColor="hyperlink"/>
      <w:u w:val="single"/>
    </w:rPr>
  </w:style>
  <w:style w:type="character" w:styleId="Mentionnonrsolue">
    <w:name w:val="Unresolved Mention"/>
    <w:basedOn w:val="Policepardfaut"/>
    <w:uiPriority w:val="99"/>
    <w:semiHidden/>
    <w:unhideWhenUsed/>
    <w:rsid w:val="00D31A90"/>
    <w:rPr>
      <w:color w:val="605E5C"/>
      <w:shd w:val="clear" w:color="auto" w:fill="E1DFDD"/>
    </w:rPr>
  </w:style>
  <w:style w:type="character" w:styleId="Lienhypertextesuivivisit">
    <w:name w:val="FollowedHyperlink"/>
    <w:basedOn w:val="Policepardfaut"/>
    <w:uiPriority w:val="99"/>
    <w:semiHidden/>
    <w:unhideWhenUsed/>
    <w:rsid w:val="00D31A90"/>
    <w:rPr>
      <w:color w:val="954F72" w:themeColor="followedHyperlink"/>
      <w:u w:val="single"/>
    </w:rPr>
  </w:style>
  <w:style w:type="character" w:styleId="Textedelespacerserv">
    <w:name w:val="Placeholder Text"/>
    <w:basedOn w:val="Policepardfaut"/>
    <w:uiPriority w:val="99"/>
    <w:semiHidden/>
    <w:rsid w:val="00B744FF"/>
    <w:rPr>
      <w:color w:val="808080"/>
    </w:rPr>
  </w:style>
  <w:style w:type="paragraph" w:styleId="Paragraphedeliste">
    <w:name w:val="List Paragraph"/>
    <w:basedOn w:val="Normal"/>
    <w:uiPriority w:val="34"/>
    <w:qFormat/>
    <w:rsid w:val="00524D60"/>
    <w:pPr>
      <w:ind w:left="720"/>
      <w:contextualSpacing/>
    </w:pPr>
  </w:style>
  <w:style w:type="character" w:customStyle="1" w:styleId="hgkelc">
    <w:name w:val="hgkelc"/>
    <w:basedOn w:val="Policepardfaut"/>
    <w:rsid w:val="00AE602F"/>
  </w:style>
  <w:style w:type="paragraph" w:styleId="PrformatHTML">
    <w:name w:val="HTML Preformatted"/>
    <w:basedOn w:val="Normal"/>
    <w:link w:val="PrformatHTMLCar"/>
    <w:uiPriority w:val="99"/>
    <w:semiHidden/>
    <w:unhideWhenUsed/>
    <w:rsid w:val="00465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46540E"/>
    <w:rPr>
      <w:rFonts w:ascii="Courier New" w:eastAsia="Times New Roman" w:hAnsi="Courier New" w:cs="Courier New"/>
      <w:sz w:val="20"/>
      <w:szCs w:val="20"/>
    </w:rPr>
  </w:style>
  <w:style w:type="character" w:styleId="lev">
    <w:name w:val="Strong"/>
    <w:basedOn w:val="Policepardfaut"/>
    <w:uiPriority w:val="22"/>
    <w:qFormat/>
    <w:rsid w:val="008E0238"/>
    <w:rPr>
      <w:b/>
      <w:bCs/>
    </w:rPr>
  </w:style>
  <w:style w:type="character" w:customStyle="1" w:styleId="Titre1Car">
    <w:name w:val="Titre 1 Car"/>
    <w:basedOn w:val="Policepardfaut"/>
    <w:link w:val="Titre1"/>
    <w:uiPriority w:val="9"/>
    <w:rsid w:val="00783B69"/>
    <w:rPr>
      <w:rFonts w:eastAsiaTheme="majorEastAsia" w:cstheme="majorBidi"/>
      <w:b/>
      <w:color w:val="000000" w:themeColor="text1"/>
      <w:sz w:val="32"/>
      <w:szCs w:val="32"/>
    </w:rPr>
  </w:style>
  <w:style w:type="paragraph" w:styleId="En-ttedetabledesmatires">
    <w:name w:val="TOC Heading"/>
    <w:basedOn w:val="Titre1"/>
    <w:next w:val="Normal"/>
    <w:uiPriority w:val="39"/>
    <w:unhideWhenUsed/>
    <w:qFormat/>
    <w:rsid w:val="00AC6CF8"/>
    <w:pPr>
      <w:outlineLvl w:val="9"/>
    </w:pPr>
  </w:style>
  <w:style w:type="paragraph" w:styleId="TM2">
    <w:name w:val="toc 2"/>
    <w:basedOn w:val="Normal"/>
    <w:next w:val="Normal"/>
    <w:autoRedefine/>
    <w:uiPriority w:val="39"/>
    <w:unhideWhenUsed/>
    <w:rsid w:val="00AC6CF8"/>
    <w:pPr>
      <w:spacing w:after="100"/>
      <w:ind w:left="220"/>
    </w:pPr>
    <w:rPr>
      <w:rFonts w:cs="Times New Roman"/>
    </w:rPr>
  </w:style>
  <w:style w:type="paragraph" w:styleId="TM1">
    <w:name w:val="toc 1"/>
    <w:basedOn w:val="Normal"/>
    <w:next w:val="Normal"/>
    <w:autoRedefine/>
    <w:uiPriority w:val="39"/>
    <w:unhideWhenUsed/>
    <w:rsid w:val="00AC6CF8"/>
    <w:pPr>
      <w:spacing w:after="100"/>
    </w:pPr>
    <w:rPr>
      <w:rFonts w:cs="Times New Roman"/>
    </w:rPr>
  </w:style>
  <w:style w:type="paragraph" w:styleId="TM3">
    <w:name w:val="toc 3"/>
    <w:basedOn w:val="Normal"/>
    <w:next w:val="Normal"/>
    <w:autoRedefine/>
    <w:uiPriority w:val="39"/>
    <w:unhideWhenUsed/>
    <w:rsid w:val="00C74EA5"/>
    <w:pPr>
      <w:tabs>
        <w:tab w:val="left" w:pos="567"/>
        <w:tab w:val="left" w:pos="709"/>
      </w:tabs>
      <w:spacing w:after="100"/>
      <w:ind w:left="221"/>
    </w:pPr>
    <w:rPr>
      <w:rFonts w:cs="Times New Roman"/>
    </w:rPr>
  </w:style>
  <w:style w:type="character" w:customStyle="1" w:styleId="Titre3Car">
    <w:name w:val="Titre 3 Car"/>
    <w:basedOn w:val="Policepardfaut"/>
    <w:link w:val="Titre3"/>
    <w:uiPriority w:val="9"/>
    <w:rsid w:val="002B6BA3"/>
    <w:rPr>
      <w:rFonts w:asciiTheme="majorHAnsi" w:eastAsiaTheme="majorEastAsia" w:hAnsiTheme="majorHAnsi" w:cstheme="majorBidi"/>
      <w:color w:val="1F3763" w:themeColor="accent1" w:themeShade="7F"/>
      <w:sz w:val="24"/>
      <w:szCs w:val="24"/>
    </w:rPr>
  </w:style>
  <w:style w:type="paragraph" w:styleId="En-tte">
    <w:name w:val="header"/>
    <w:basedOn w:val="Normal"/>
    <w:link w:val="En-tteCar"/>
    <w:uiPriority w:val="99"/>
    <w:unhideWhenUsed/>
    <w:rsid w:val="001944A5"/>
    <w:pPr>
      <w:tabs>
        <w:tab w:val="center" w:pos="4536"/>
        <w:tab w:val="right" w:pos="9072"/>
      </w:tabs>
      <w:spacing w:after="0" w:line="240" w:lineRule="auto"/>
    </w:pPr>
  </w:style>
  <w:style w:type="character" w:customStyle="1" w:styleId="En-tteCar">
    <w:name w:val="En-tête Car"/>
    <w:basedOn w:val="Policepardfaut"/>
    <w:link w:val="En-tte"/>
    <w:uiPriority w:val="99"/>
    <w:rsid w:val="001944A5"/>
  </w:style>
  <w:style w:type="paragraph" w:styleId="Pieddepage">
    <w:name w:val="footer"/>
    <w:basedOn w:val="Normal"/>
    <w:link w:val="PieddepageCar"/>
    <w:uiPriority w:val="99"/>
    <w:unhideWhenUsed/>
    <w:rsid w:val="001944A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944A5"/>
  </w:style>
  <w:style w:type="table" w:styleId="Grilledutableau">
    <w:name w:val="Table Grid"/>
    <w:basedOn w:val="TableauNormal"/>
    <w:uiPriority w:val="39"/>
    <w:rsid w:val="00837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BF68A9"/>
    <w:pPr>
      <w:spacing w:after="200" w:line="276" w:lineRule="auto"/>
    </w:pPr>
    <w:rPr>
      <w:rFonts w:eastAsiaTheme="minorHAnsi"/>
      <w:lang w:eastAsia="en-US"/>
    </w:rPr>
  </w:style>
  <w:style w:type="paragraph" w:customStyle="1" w:styleId="Default">
    <w:name w:val="Default"/>
    <w:rsid w:val="00631591"/>
    <w:pPr>
      <w:autoSpaceDE w:val="0"/>
      <w:autoSpaceDN w:val="0"/>
      <w:adjustRightInd w:val="0"/>
      <w:spacing w:after="0" w:line="240" w:lineRule="auto"/>
    </w:pPr>
    <w:rPr>
      <w:rFonts w:ascii="Charis SIL" w:hAnsi="Charis SIL" w:cs="Charis SIL"/>
      <w:color w:val="000000"/>
      <w:sz w:val="24"/>
      <w:szCs w:val="24"/>
    </w:rPr>
  </w:style>
  <w:style w:type="character" w:customStyle="1" w:styleId="Titre2Car">
    <w:name w:val="Titre 2 Car"/>
    <w:basedOn w:val="Policepardfaut"/>
    <w:link w:val="Titre2"/>
    <w:uiPriority w:val="9"/>
    <w:rsid w:val="001B00B0"/>
    <w:rPr>
      <w:rFonts w:eastAsiaTheme="majorEastAsia" w:cstheme="majorBidi"/>
      <w:b/>
      <w:color w:val="000000" w:themeColor="text1"/>
      <w:sz w:val="26"/>
      <w:szCs w:val="26"/>
    </w:rPr>
  </w:style>
  <w:style w:type="paragraph" w:styleId="Tabledesillustrations">
    <w:name w:val="table of figures"/>
    <w:basedOn w:val="Normal"/>
    <w:next w:val="Normal"/>
    <w:uiPriority w:val="99"/>
    <w:unhideWhenUsed/>
    <w:rsid w:val="005B079B"/>
    <w:pPr>
      <w:spacing w:after="0"/>
    </w:pPr>
  </w:style>
  <w:style w:type="character" w:customStyle="1" w:styleId="Titre4Car">
    <w:name w:val="Titre 4 Car"/>
    <w:basedOn w:val="Policepardfaut"/>
    <w:link w:val="Titre4"/>
    <w:uiPriority w:val="9"/>
    <w:rsid w:val="00B27E00"/>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B27E00"/>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B27E00"/>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B27E00"/>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B27E0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27E00"/>
    <w:rPr>
      <w:rFonts w:asciiTheme="majorHAnsi" w:eastAsiaTheme="majorEastAsia" w:hAnsiTheme="majorHAnsi" w:cstheme="majorBidi"/>
      <w:i/>
      <w:iCs/>
      <w:color w:val="272727" w:themeColor="text1" w:themeTint="D8"/>
      <w:sz w:val="21"/>
      <w:szCs w:val="21"/>
    </w:rPr>
  </w:style>
  <w:style w:type="character" w:styleId="Accentuation">
    <w:name w:val="Emphasis"/>
    <w:basedOn w:val="Policepardfaut"/>
    <w:uiPriority w:val="20"/>
    <w:qFormat/>
    <w:rsid w:val="002C277E"/>
    <w:rPr>
      <w:i/>
      <w:iCs/>
    </w:rPr>
  </w:style>
  <w:style w:type="character" w:customStyle="1" w:styleId="markedcontent">
    <w:name w:val="markedcontent"/>
    <w:basedOn w:val="Policepardfaut"/>
    <w:rsid w:val="003251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9357">
      <w:bodyDiv w:val="1"/>
      <w:marLeft w:val="0"/>
      <w:marRight w:val="0"/>
      <w:marTop w:val="0"/>
      <w:marBottom w:val="0"/>
      <w:divBdr>
        <w:top w:val="none" w:sz="0" w:space="0" w:color="auto"/>
        <w:left w:val="none" w:sz="0" w:space="0" w:color="auto"/>
        <w:bottom w:val="none" w:sz="0" w:space="0" w:color="auto"/>
        <w:right w:val="none" w:sz="0" w:space="0" w:color="auto"/>
      </w:divBdr>
    </w:div>
    <w:div w:id="25522072">
      <w:bodyDiv w:val="1"/>
      <w:marLeft w:val="0"/>
      <w:marRight w:val="0"/>
      <w:marTop w:val="0"/>
      <w:marBottom w:val="0"/>
      <w:divBdr>
        <w:top w:val="none" w:sz="0" w:space="0" w:color="auto"/>
        <w:left w:val="none" w:sz="0" w:space="0" w:color="auto"/>
        <w:bottom w:val="none" w:sz="0" w:space="0" w:color="auto"/>
        <w:right w:val="none" w:sz="0" w:space="0" w:color="auto"/>
      </w:divBdr>
    </w:div>
    <w:div w:id="37559251">
      <w:bodyDiv w:val="1"/>
      <w:marLeft w:val="0"/>
      <w:marRight w:val="0"/>
      <w:marTop w:val="0"/>
      <w:marBottom w:val="0"/>
      <w:divBdr>
        <w:top w:val="none" w:sz="0" w:space="0" w:color="auto"/>
        <w:left w:val="none" w:sz="0" w:space="0" w:color="auto"/>
        <w:bottom w:val="none" w:sz="0" w:space="0" w:color="auto"/>
        <w:right w:val="none" w:sz="0" w:space="0" w:color="auto"/>
      </w:divBdr>
    </w:div>
    <w:div w:id="66847505">
      <w:bodyDiv w:val="1"/>
      <w:marLeft w:val="0"/>
      <w:marRight w:val="0"/>
      <w:marTop w:val="0"/>
      <w:marBottom w:val="0"/>
      <w:divBdr>
        <w:top w:val="none" w:sz="0" w:space="0" w:color="auto"/>
        <w:left w:val="none" w:sz="0" w:space="0" w:color="auto"/>
        <w:bottom w:val="none" w:sz="0" w:space="0" w:color="auto"/>
        <w:right w:val="none" w:sz="0" w:space="0" w:color="auto"/>
      </w:divBdr>
    </w:div>
    <w:div w:id="92283823">
      <w:bodyDiv w:val="1"/>
      <w:marLeft w:val="0"/>
      <w:marRight w:val="0"/>
      <w:marTop w:val="0"/>
      <w:marBottom w:val="0"/>
      <w:divBdr>
        <w:top w:val="none" w:sz="0" w:space="0" w:color="auto"/>
        <w:left w:val="none" w:sz="0" w:space="0" w:color="auto"/>
        <w:bottom w:val="none" w:sz="0" w:space="0" w:color="auto"/>
        <w:right w:val="none" w:sz="0" w:space="0" w:color="auto"/>
      </w:divBdr>
    </w:div>
    <w:div w:id="140777161">
      <w:bodyDiv w:val="1"/>
      <w:marLeft w:val="0"/>
      <w:marRight w:val="0"/>
      <w:marTop w:val="0"/>
      <w:marBottom w:val="0"/>
      <w:divBdr>
        <w:top w:val="none" w:sz="0" w:space="0" w:color="auto"/>
        <w:left w:val="none" w:sz="0" w:space="0" w:color="auto"/>
        <w:bottom w:val="none" w:sz="0" w:space="0" w:color="auto"/>
        <w:right w:val="none" w:sz="0" w:space="0" w:color="auto"/>
      </w:divBdr>
    </w:div>
    <w:div w:id="436827775">
      <w:bodyDiv w:val="1"/>
      <w:marLeft w:val="0"/>
      <w:marRight w:val="0"/>
      <w:marTop w:val="0"/>
      <w:marBottom w:val="0"/>
      <w:divBdr>
        <w:top w:val="none" w:sz="0" w:space="0" w:color="auto"/>
        <w:left w:val="none" w:sz="0" w:space="0" w:color="auto"/>
        <w:bottom w:val="none" w:sz="0" w:space="0" w:color="auto"/>
        <w:right w:val="none" w:sz="0" w:space="0" w:color="auto"/>
      </w:divBdr>
    </w:div>
    <w:div w:id="531462340">
      <w:bodyDiv w:val="1"/>
      <w:marLeft w:val="0"/>
      <w:marRight w:val="0"/>
      <w:marTop w:val="0"/>
      <w:marBottom w:val="0"/>
      <w:divBdr>
        <w:top w:val="none" w:sz="0" w:space="0" w:color="auto"/>
        <w:left w:val="none" w:sz="0" w:space="0" w:color="auto"/>
        <w:bottom w:val="none" w:sz="0" w:space="0" w:color="auto"/>
        <w:right w:val="none" w:sz="0" w:space="0" w:color="auto"/>
      </w:divBdr>
      <w:divsChild>
        <w:div w:id="964580505">
          <w:marLeft w:val="0"/>
          <w:marRight w:val="0"/>
          <w:marTop w:val="0"/>
          <w:marBottom w:val="0"/>
          <w:divBdr>
            <w:top w:val="none" w:sz="0" w:space="0" w:color="auto"/>
            <w:left w:val="single" w:sz="12" w:space="0" w:color="000000"/>
            <w:bottom w:val="single" w:sz="12" w:space="0" w:color="000000"/>
            <w:right w:val="single" w:sz="12" w:space="1" w:color="000000"/>
          </w:divBdr>
        </w:div>
      </w:divsChild>
    </w:div>
    <w:div w:id="564491435">
      <w:bodyDiv w:val="1"/>
      <w:marLeft w:val="0"/>
      <w:marRight w:val="0"/>
      <w:marTop w:val="0"/>
      <w:marBottom w:val="0"/>
      <w:divBdr>
        <w:top w:val="none" w:sz="0" w:space="0" w:color="auto"/>
        <w:left w:val="none" w:sz="0" w:space="0" w:color="auto"/>
        <w:bottom w:val="none" w:sz="0" w:space="0" w:color="auto"/>
        <w:right w:val="none" w:sz="0" w:space="0" w:color="auto"/>
      </w:divBdr>
    </w:div>
    <w:div w:id="588587932">
      <w:bodyDiv w:val="1"/>
      <w:marLeft w:val="0"/>
      <w:marRight w:val="0"/>
      <w:marTop w:val="0"/>
      <w:marBottom w:val="0"/>
      <w:divBdr>
        <w:top w:val="none" w:sz="0" w:space="0" w:color="auto"/>
        <w:left w:val="none" w:sz="0" w:space="0" w:color="auto"/>
        <w:bottom w:val="none" w:sz="0" w:space="0" w:color="auto"/>
        <w:right w:val="none" w:sz="0" w:space="0" w:color="auto"/>
      </w:divBdr>
    </w:div>
    <w:div w:id="605423914">
      <w:bodyDiv w:val="1"/>
      <w:marLeft w:val="0"/>
      <w:marRight w:val="0"/>
      <w:marTop w:val="0"/>
      <w:marBottom w:val="0"/>
      <w:divBdr>
        <w:top w:val="none" w:sz="0" w:space="0" w:color="auto"/>
        <w:left w:val="none" w:sz="0" w:space="0" w:color="auto"/>
        <w:bottom w:val="none" w:sz="0" w:space="0" w:color="auto"/>
        <w:right w:val="none" w:sz="0" w:space="0" w:color="auto"/>
      </w:divBdr>
    </w:div>
    <w:div w:id="642736181">
      <w:bodyDiv w:val="1"/>
      <w:marLeft w:val="0"/>
      <w:marRight w:val="0"/>
      <w:marTop w:val="0"/>
      <w:marBottom w:val="0"/>
      <w:divBdr>
        <w:top w:val="none" w:sz="0" w:space="0" w:color="auto"/>
        <w:left w:val="none" w:sz="0" w:space="0" w:color="auto"/>
        <w:bottom w:val="none" w:sz="0" w:space="0" w:color="auto"/>
        <w:right w:val="none" w:sz="0" w:space="0" w:color="auto"/>
      </w:divBdr>
    </w:div>
    <w:div w:id="695160762">
      <w:bodyDiv w:val="1"/>
      <w:marLeft w:val="0"/>
      <w:marRight w:val="0"/>
      <w:marTop w:val="0"/>
      <w:marBottom w:val="0"/>
      <w:divBdr>
        <w:top w:val="none" w:sz="0" w:space="0" w:color="auto"/>
        <w:left w:val="none" w:sz="0" w:space="0" w:color="auto"/>
        <w:bottom w:val="none" w:sz="0" w:space="0" w:color="auto"/>
        <w:right w:val="none" w:sz="0" w:space="0" w:color="auto"/>
      </w:divBdr>
    </w:div>
    <w:div w:id="730543134">
      <w:bodyDiv w:val="1"/>
      <w:marLeft w:val="0"/>
      <w:marRight w:val="0"/>
      <w:marTop w:val="0"/>
      <w:marBottom w:val="0"/>
      <w:divBdr>
        <w:top w:val="none" w:sz="0" w:space="0" w:color="auto"/>
        <w:left w:val="none" w:sz="0" w:space="0" w:color="auto"/>
        <w:bottom w:val="none" w:sz="0" w:space="0" w:color="auto"/>
        <w:right w:val="none" w:sz="0" w:space="0" w:color="auto"/>
      </w:divBdr>
    </w:div>
    <w:div w:id="778795802">
      <w:bodyDiv w:val="1"/>
      <w:marLeft w:val="0"/>
      <w:marRight w:val="0"/>
      <w:marTop w:val="0"/>
      <w:marBottom w:val="0"/>
      <w:divBdr>
        <w:top w:val="none" w:sz="0" w:space="0" w:color="auto"/>
        <w:left w:val="none" w:sz="0" w:space="0" w:color="auto"/>
        <w:bottom w:val="none" w:sz="0" w:space="0" w:color="auto"/>
        <w:right w:val="none" w:sz="0" w:space="0" w:color="auto"/>
      </w:divBdr>
    </w:div>
    <w:div w:id="853148257">
      <w:bodyDiv w:val="1"/>
      <w:marLeft w:val="0"/>
      <w:marRight w:val="0"/>
      <w:marTop w:val="0"/>
      <w:marBottom w:val="0"/>
      <w:divBdr>
        <w:top w:val="none" w:sz="0" w:space="0" w:color="auto"/>
        <w:left w:val="none" w:sz="0" w:space="0" w:color="auto"/>
        <w:bottom w:val="none" w:sz="0" w:space="0" w:color="auto"/>
        <w:right w:val="none" w:sz="0" w:space="0" w:color="auto"/>
      </w:divBdr>
    </w:div>
    <w:div w:id="1016925072">
      <w:bodyDiv w:val="1"/>
      <w:marLeft w:val="0"/>
      <w:marRight w:val="0"/>
      <w:marTop w:val="0"/>
      <w:marBottom w:val="0"/>
      <w:divBdr>
        <w:top w:val="none" w:sz="0" w:space="0" w:color="auto"/>
        <w:left w:val="none" w:sz="0" w:space="0" w:color="auto"/>
        <w:bottom w:val="none" w:sz="0" w:space="0" w:color="auto"/>
        <w:right w:val="none" w:sz="0" w:space="0" w:color="auto"/>
      </w:divBdr>
    </w:div>
    <w:div w:id="1085109643">
      <w:bodyDiv w:val="1"/>
      <w:marLeft w:val="0"/>
      <w:marRight w:val="0"/>
      <w:marTop w:val="0"/>
      <w:marBottom w:val="0"/>
      <w:divBdr>
        <w:top w:val="none" w:sz="0" w:space="0" w:color="auto"/>
        <w:left w:val="none" w:sz="0" w:space="0" w:color="auto"/>
        <w:bottom w:val="none" w:sz="0" w:space="0" w:color="auto"/>
        <w:right w:val="none" w:sz="0" w:space="0" w:color="auto"/>
      </w:divBdr>
    </w:div>
    <w:div w:id="1131904354">
      <w:bodyDiv w:val="1"/>
      <w:marLeft w:val="0"/>
      <w:marRight w:val="0"/>
      <w:marTop w:val="0"/>
      <w:marBottom w:val="0"/>
      <w:divBdr>
        <w:top w:val="none" w:sz="0" w:space="0" w:color="auto"/>
        <w:left w:val="none" w:sz="0" w:space="0" w:color="auto"/>
        <w:bottom w:val="none" w:sz="0" w:space="0" w:color="auto"/>
        <w:right w:val="none" w:sz="0" w:space="0" w:color="auto"/>
      </w:divBdr>
    </w:div>
    <w:div w:id="1135177386">
      <w:bodyDiv w:val="1"/>
      <w:marLeft w:val="0"/>
      <w:marRight w:val="0"/>
      <w:marTop w:val="0"/>
      <w:marBottom w:val="0"/>
      <w:divBdr>
        <w:top w:val="none" w:sz="0" w:space="0" w:color="auto"/>
        <w:left w:val="none" w:sz="0" w:space="0" w:color="auto"/>
        <w:bottom w:val="none" w:sz="0" w:space="0" w:color="auto"/>
        <w:right w:val="none" w:sz="0" w:space="0" w:color="auto"/>
      </w:divBdr>
    </w:div>
    <w:div w:id="1229614452">
      <w:bodyDiv w:val="1"/>
      <w:marLeft w:val="0"/>
      <w:marRight w:val="0"/>
      <w:marTop w:val="0"/>
      <w:marBottom w:val="0"/>
      <w:divBdr>
        <w:top w:val="none" w:sz="0" w:space="0" w:color="auto"/>
        <w:left w:val="none" w:sz="0" w:space="0" w:color="auto"/>
        <w:bottom w:val="none" w:sz="0" w:space="0" w:color="auto"/>
        <w:right w:val="none" w:sz="0" w:space="0" w:color="auto"/>
      </w:divBdr>
    </w:div>
    <w:div w:id="1239899510">
      <w:bodyDiv w:val="1"/>
      <w:marLeft w:val="0"/>
      <w:marRight w:val="0"/>
      <w:marTop w:val="0"/>
      <w:marBottom w:val="0"/>
      <w:divBdr>
        <w:top w:val="none" w:sz="0" w:space="0" w:color="auto"/>
        <w:left w:val="none" w:sz="0" w:space="0" w:color="auto"/>
        <w:bottom w:val="none" w:sz="0" w:space="0" w:color="auto"/>
        <w:right w:val="none" w:sz="0" w:space="0" w:color="auto"/>
      </w:divBdr>
    </w:div>
    <w:div w:id="1275554006">
      <w:bodyDiv w:val="1"/>
      <w:marLeft w:val="0"/>
      <w:marRight w:val="0"/>
      <w:marTop w:val="0"/>
      <w:marBottom w:val="0"/>
      <w:divBdr>
        <w:top w:val="none" w:sz="0" w:space="0" w:color="auto"/>
        <w:left w:val="none" w:sz="0" w:space="0" w:color="auto"/>
        <w:bottom w:val="none" w:sz="0" w:space="0" w:color="auto"/>
        <w:right w:val="none" w:sz="0" w:space="0" w:color="auto"/>
      </w:divBdr>
    </w:div>
    <w:div w:id="1317369985">
      <w:bodyDiv w:val="1"/>
      <w:marLeft w:val="0"/>
      <w:marRight w:val="0"/>
      <w:marTop w:val="0"/>
      <w:marBottom w:val="0"/>
      <w:divBdr>
        <w:top w:val="none" w:sz="0" w:space="0" w:color="auto"/>
        <w:left w:val="none" w:sz="0" w:space="0" w:color="auto"/>
        <w:bottom w:val="none" w:sz="0" w:space="0" w:color="auto"/>
        <w:right w:val="none" w:sz="0" w:space="0" w:color="auto"/>
      </w:divBdr>
    </w:div>
    <w:div w:id="1529100025">
      <w:bodyDiv w:val="1"/>
      <w:marLeft w:val="0"/>
      <w:marRight w:val="0"/>
      <w:marTop w:val="0"/>
      <w:marBottom w:val="0"/>
      <w:divBdr>
        <w:top w:val="none" w:sz="0" w:space="0" w:color="auto"/>
        <w:left w:val="none" w:sz="0" w:space="0" w:color="auto"/>
        <w:bottom w:val="none" w:sz="0" w:space="0" w:color="auto"/>
        <w:right w:val="none" w:sz="0" w:space="0" w:color="auto"/>
      </w:divBdr>
    </w:div>
    <w:div w:id="1534269133">
      <w:bodyDiv w:val="1"/>
      <w:marLeft w:val="0"/>
      <w:marRight w:val="0"/>
      <w:marTop w:val="0"/>
      <w:marBottom w:val="0"/>
      <w:divBdr>
        <w:top w:val="none" w:sz="0" w:space="0" w:color="auto"/>
        <w:left w:val="none" w:sz="0" w:space="0" w:color="auto"/>
        <w:bottom w:val="none" w:sz="0" w:space="0" w:color="auto"/>
        <w:right w:val="none" w:sz="0" w:space="0" w:color="auto"/>
      </w:divBdr>
    </w:div>
    <w:div w:id="1545601142">
      <w:bodyDiv w:val="1"/>
      <w:marLeft w:val="0"/>
      <w:marRight w:val="0"/>
      <w:marTop w:val="0"/>
      <w:marBottom w:val="0"/>
      <w:divBdr>
        <w:top w:val="none" w:sz="0" w:space="0" w:color="auto"/>
        <w:left w:val="none" w:sz="0" w:space="0" w:color="auto"/>
        <w:bottom w:val="none" w:sz="0" w:space="0" w:color="auto"/>
        <w:right w:val="none" w:sz="0" w:space="0" w:color="auto"/>
      </w:divBdr>
    </w:div>
    <w:div w:id="1571695404">
      <w:bodyDiv w:val="1"/>
      <w:marLeft w:val="0"/>
      <w:marRight w:val="0"/>
      <w:marTop w:val="0"/>
      <w:marBottom w:val="0"/>
      <w:divBdr>
        <w:top w:val="none" w:sz="0" w:space="0" w:color="auto"/>
        <w:left w:val="none" w:sz="0" w:space="0" w:color="auto"/>
        <w:bottom w:val="none" w:sz="0" w:space="0" w:color="auto"/>
        <w:right w:val="none" w:sz="0" w:space="0" w:color="auto"/>
      </w:divBdr>
    </w:div>
    <w:div w:id="1723400879">
      <w:bodyDiv w:val="1"/>
      <w:marLeft w:val="0"/>
      <w:marRight w:val="0"/>
      <w:marTop w:val="0"/>
      <w:marBottom w:val="0"/>
      <w:divBdr>
        <w:top w:val="none" w:sz="0" w:space="0" w:color="auto"/>
        <w:left w:val="none" w:sz="0" w:space="0" w:color="auto"/>
        <w:bottom w:val="none" w:sz="0" w:space="0" w:color="auto"/>
        <w:right w:val="none" w:sz="0" w:space="0" w:color="auto"/>
      </w:divBdr>
    </w:div>
    <w:div w:id="1767074787">
      <w:bodyDiv w:val="1"/>
      <w:marLeft w:val="0"/>
      <w:marRight w:val="0"/>
      <w:marTop w:val="0"/>
      <w:marBottom w:val="0"/>
      <w:divBdr>
        <w:top w:val="none" w:sz="0" w:space="0" w:color="auto"/>
        <w:left w:val="none" w:sz="0" w:space="0" w:color="auto"/>
        <w:bottom w:val="none" w:sz="0" w:space="0" w:color="auto"/>
        <w:right w:val="none" w:sz="0" w:space="0" w:color="auto"/>
      </w:divBdr>
    </w:div>
    <w:div w:id="1775634797">
      <w:bodyDiv w:val="1"/>
      <w:marLeft w:val="0"/>
      <w:marRight w:val="0"/>
      <w:marTop w:val="0"/>
      <w:marBottom w:val="0"/>
      <w:divBdr>
        <w:top w:val="none" w:sz="0" w:space="0" w:color="auto"/>
        <w:left w:val="none" w:sz="0" w:space="0" w:color="auto"/>
        <w:bottom w:val="none" w:sz="0" w:space="0" w:color="auto"/>
        <w:right w:val="none" w:sz="0" w:space="0" w:color="auto"/>
      </w:divBdr>
    </w:div>
    <w:div w:id="1801873225">
      <w:bodyDiv w:val="1"/>
      <w:marLeft w:val="0"/>
      <w:marRight w:val="0"/>
      <w:marTop w:val="0"/>
      <w:marBottom w:val="0"/>
      <w:divBdr>
        <w:top w:val="none" w:sz="0" w:space="0" w:color="auto"/>
        <w:left w:val="none" w:sz="0" w:space="0" w:color="auto"/>
        <w:bottom w:val="none" w:sz="0" w:space="0" w:color="auto"/>
        <w:right w:val="none" w:sz="0" w:space="0" w:color="auto"/>
      </w:divBdr>
    </w:div>
    <w:div w:id="1862008923">
      <w:bodyDiv w:val="1"/>
      <w:marLeft w:val="0"/>
      <w:marRight w:val="0"/>
      <w:marTop w:val="0"/>
      <w:marBottom w:val="0"/>
      <w:divBdr>
        <w:top w:val="none" w:sz="0" w:space="0" w:color="auto"/>
        <w:left w:val="none" w:sz="0" w:space="0" w:color="auto"/>
        <w:bottom w:val="none" w:sz="0" w:space="0" w:color="auto"/>
        <w:right w:val="none" w:sz="0" w:space="0" w:color="auto"/>
      </w:divBdr>
    </w:div>
    <w:div w:id="1908804643">
      <w:bodyDiv w:val="1"/>
      <w:marLeft w:val="0"/>
      <w:marRight w:val="0"/>
      <w:marTop w:val="0"/>
      <w:marBottom w:val="0"/>
      <w:divBdr>
        <w:top w:val="none" w:sz="0" w:space="0" w:color="auto"/>
        <w:left w:val="none" w:sz="0" w:space="0" w:color="auto"/>
        <w:bottom w:val="none" w:sz="0" w:space="0" w:color="auto"/>
        <w:right w:val="none" w:sz="0" w:space="0" w:color="auto"/>
      </w:divBdr>
    </w:div>
    <w:div w:id="1923292971">
      <w:bodyDiv w:val="1"/>
      <w:marLeft w:val="0"/>
      <w:marRight w:val="0"/>
      <w:marTop w:val="0"/>
      <w:marBottom w:val="0"/>
      <w:divBdr>
        <w:top w:val="none" w:sz="0" w:space="0" w:color="auto"/>
        <w:left w:val="none" w:sz="0" w:space="0" w:color="auto"/>
        <w:bottom w:val="none" w:sz="0" w:space="0" w:color="auto"/>
        <w:right w:val="none" w:sz="0" w:space="0" w:color="auto"/>
      </w:divBdr>
    </w:div>
    <w:div w:id="1944990886">
      <w:bodyDiv w:val="1"/>
      <w:marLeft w:val="0"/>
      <w:marRight w:val="0"/>
      <w:marTop w:val="0"/>
      <w:marBottom w:val="0"/>
      <w:divBdr>
        <w:top w:val="none" w:sz="0" w:space="0" w:color="auto"/>
        <w:left w:val="none" w:sz="0" w:space="0" w:color="auto"/>
        <w:bottom w:val="none" w:sz="0" w:space="0" w:color="auto"/>
        <w:right w:val="none" w:sz="0" w:space="0" w:color="auto"/>
      </w:divBdr>
    </w:div>
    <w:div w:id="1958293639">
      <w:bodyDiv w:val="1"/>
      <w:marLeft w:val="0"/>
      <w:marRight w:val="0"/>
      <w:marTop w:val="0"/>
      <w:marBottom w:val="0"/>
      <w:divBdr>
        <w:top w:val="none" w:sz="0" w:space="0" w:color="auto"/>
        <w:left w:val="none" w:sz="0" w:space="0" w:color="auto"/>
        <w:bottom w:val="none" w:sz="0" w:space="0" w:color="auto"/>
        <w:right w:val="none" w:sz="0" w:space="0" w:color="auto"/>
      </w:divBdr>
    </w:div>
    <w:div w:id="1961373659">
      <w:bodyDiv w:val="1"/>
      <w:marLeft w:val="0"/>
      <w:marRight w:val="0"/>
      <w:marTop w:val="0"/>
      <w:marBottom w:val="0"/>
      <w:divBdr>
        <w:top w:val="none" w:sz="0" w:space="0" w:color="auto"/>
        <w:left w:val="none" w:sz="0" w:space="0" w:color="auto"/>
        <w:bottom w:val="none" w:sz="0" w:space="0" w:color="auto"/>
        <w:right w:val="none" w:sz="0" w:space="0" w:color="auto"/>
      </w:divBdr>
    </w:div>
    <w:div w:id="2015565897">
      <w:bodyDiv w:val="1"/>
      <w:marLeft w:val="0"/>
      <w:marRight w:val="0"/>
      <w:marTop w:val="0"/>
      <w:marBottom w:val="0"/>
      <w:divBdr>
        <w:top w:val="none" w:sz="0" w:space="0" w:color="auto"/>
        <w:left w:val="none" w:sz="0" w:space="0" w:color="auto"/>
        <w:bottom w:val="none" w:sz="0" w:space="0" w:color="auto"/>
        <w:right w:val="none" w:sz="0" w:space="0" w:color="auto"/>
      </w:divBdr>
    </w:div>
    <w:div w:id="2130733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chart" Target="charts/chart1.xml"/><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s://github.com/InnovationLab-EFREIParis/Stage_1DOF_DroneBench"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jpe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anni\Stage_1DOF_DroneBench\01_doc\IHM\R&#233;sultats%20Mode%20Trip\Tests%2016_02\2023-02-16-13h36-Trip_mode_Results.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2"/>
          <c:order val="0"/>
          <c:tx>
            <c:strRef>
              <c:f>'2023-02-16-13h36-Trip_mode_Resu'!$A$1</c:f>
              <c:strCache>
                <c:ptCount val="1"/>
                <c:pt idx="0">
                  <c:v>Consigne Angle (°)</c:v>
                </c:pt>
              </c:strCache>
            </c:strRef>
          </c:tx>
          <c:spPr>
            <a:ln w="25400" cap="rnd">
              <a:noFill/>
              <a:round/>
            </a:ln>
            <a:effectLst/>
          </c:spPr>
          <c:marker>
            <c:symbol val="circle"/>
            <c:size val="5"/>
            <c:spPr>
              <a:solidFill>
                <a:schemeClr val="accent3"/>
              </a:solidFill>
              <a:ln w="9525">
                <a:solidFill>
                  <a:schemeClr val="accent3"/>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'2023-02-16-13h36-Trip_mode_Resu'!$A$2:$A$1002</c:f>
              <c:numCache>
                <c:formatCode>General</c:formatCode>
                <c:ptCount val="1001"/>
                <c:pt idx="0">
                  <c:v>60</c:v>
                </c:pt>
                <c:pt idx="1">
                  <c:v>60</c:v>
                </c:pt>
                <c:pt idx="2">
                  <c:v>60</c:v>
                </c:pt>
                <c:pt idx="3">
                  <c:v>60</c:v>
                </c:pt>
                <c:pt idx="4">
                  <c:v>60</c:v>
                </c:pt>
                <c:pt idx="5">
                  <c:v>60</c:v>
                </c:pt>
                <c:pt idx="6">
                  <c:v>60</c:v>
                </c:pt>
                <c:pt idx="7">
                  <c:v>60</c:v>
                </c:pt>
                <c:pt idx="8">
                  <c:v>60</c:v>
                </c:pt>
                <c:pt idx="9">
                  <c:v>60</c:v>
                </c:pt>
                <c:pt idx="10">
                  <c:v>60</c:v>
                </c:pt>
                <c:pt idx="11">
                  <c:v>60</c:v>
                </c:pt>
                <c:pt idx="12">
                  <c:v>60</c:v>
                </c:pt>
                <c:pt idx="13">
                  <c:v>60</c:v>
                </c:pt>
                <c:pt idx="14">
                  <c:v>60</c:v>
                </c:pt>
                <c:pt idx="15">
                  <c:v>60</c:v>
                </c:pt>
                <c:pt idx="16">
                  <c:v>60</c:v>
                </c:pt>
                <c:pt idx="17">
                  <c:v>60</c:v>
                </c:pt>
                <c:pt idx="18">
                  <c:v>60</c:v>
                </c:pt>
                <c:pt idx="19">
                  <c:v>60</c:v>
                </c:pt>
                <c:pt idx="20">
                  <c:v>60</c:v>
                </c:pt>
                <c:pt idx="21">
                  <c:v>60</c:v>
                </c:pt>
                <c:pt idx="22">
                  <c:v>60</c:v>
                </c:pt>
                <c:pt idx="23">
                  <c:v>60</c:v>
                </c:pt>
                <c:pt idx="24">
                  <c:v>60</c:v>
                </c:pt>
                <c:pt idx="25">
                  <c:v>60</c:v>
                </c:pt>
                <c:pt idx="26">
                  <c:v>60</c:v>
                </c:pt>
                <c:pt idx="27">
                  <c:v>60</c:v>
                </c:pt>
                <c:pt idx="28">
                  <c:v>60</c:v>
                </c:pt>
                <c:pt idx="29">
                  <c:v>60</c:v>
                </c:pt>
                <c:pt idx="30">
                  <c:v>60</c:v>
                </c:pt>
                <c:pt idx="31">
                  <c:v>60</c:v>
                </c:pt>
                <c:pt idx="32">
                  <c:v>60</c:v>
                </c:pt>
                <c:pt idx="33">
                  <c:v>60</c:v>
                </c:pt>
                <c:pt idx="34">
                  <c:v>60</c:v>
                </c:pt>
                <c:pt idx="35">
                  <c:v>60</c:v>
                </c:pt>
                <c:pt idx="36">
                  <c:v>60</c:v>
                </c:pt>
                <c:pt idx="37">
                  <c:v>60</c:v>
                </c:pt>
                <c:pt idx="38">
                  <c:v>60</c:v>
                </c:pt>
                <c:pt idx="39">
                  <c:v>60</c:v>
                </c:pt>
                <c:pt idx="40">
                  <c:v>60</c:v>
                </c:pt>
                <c:pt idx="41">
                  <c:v>60</c:v>
                </c:pt>
                <c:pt idx="42">
                  <c:v>60</c:v>
                </c:pt>
                <c:pt idx="43">
                  <c:v>60</c:v>
                </c:pt>
                <c:pt idx="44">
                  <c:v>60</c:v>
                </c:pt>
                <c:pt idx="45">
                  <c:v>60</c:v>
                </c:pt>
                <c:pt idx="46">
                  <c:v>60</c:v>
                </c:pt>
                <c:pt idx="47">
                  <c:v>60</c:v>
                </c:pt>
                <c:pt idx="48">
                  <c:v>60</c:v>
                </c:pt>
                <c:pt idx="49">
                  <c:v>60</c:v>
                </c:pt>
                <c:pt idx="50">
                  <c:v>60</c:v>
                </c:pt>
                <c:pt idx="51">
                  <c:v>60</c:v>
                </c:pt>
                <c:pt idx="52">
                  <c:v>60</c:v>
                </c:pt>
                <c:pt idx="53">
                  <c:v>60</c:v>
                </c:pt>
                <c:pt idx="54">
                  <c:v>60</c:v>
                </c:pt>
                <c:pt idx="55">
                  <c:v>60</c:v>
                </c:pt>
                <c:pt idx="56">
                  <c:v>60</c:v>
                </c:pt>
                <c:pt idx="57">
                  <c:v>60</c:v>
                </c:pt>
                <c:pt idx="58">
                  <c:v>60</c:v>
                </c:pt>
                <c:pt idx="59">
                  <c:v>60</c:v>
                </c:pt>
                <c:pt idx="60">
                  <c:v>60</c:v>
                </c:pt>
                <c:pt idx="61">
                  <c:v>60</c:v>
                </c:pt>
                <c:pt idx="62">
                  <c:v>60</c:v>
                </c:pt>
                <c:pt idx="63">
                  <c:v>60</c:v>
                </c:pt>
                <c:pt idx="64">
                  <c:v>60</c:v>
                </c:pt>
                <c:pt idx="65">
                  <c:v>60</c:v>
                </c:pt>
                <c:pt idx="66">
                  <c:v>60</c:v>
                </c:pt>
                <c:pt idx="67">
                  <c:v>60</c:v>
                </c:pt>
                <c:pt idx="68">
                  <c:v>60</c:v>
                </c:pt>
                <c:pt idx="69">
                  <c:v>60</c:v>
                </c:pt>
                <c:pt idx="70">
                  <c:v>60</c:v>
                </c:pt>
                <c:pt idx="71">
                  <c:v>60</c:v>
                </c:pt>
                <c:pt idx="72">
                  <c:v>60</c:v>
                </c:pt>
                <c:pt idx="73">
                  <c:v>60</c:v>
                </c:pt>
                <c:pt idx="74">
                  <c:v>60</c:v>
                </c:pt>
                <c:pt idx="75">
                  <c:v>60</c:v>
                </c:pt>
                <c:pt idx="76">
                  <c:v>60</c:v>
                </c:pt>
                <c:pt idx="77">
                  <c:v>60</c:v>
                </c:pt>
                <c:pt idx="78">
                  <c:v>60</c:v>
                </c:pt>
                <c:pt idx="79">
                  <c:v>60</c:v>
                </c:pt>
                <c:pt idx="80">
                  <c:v>60</c:v>
                </c:pt>
                <c:pt idx="81">
                  <c:v>60</c:v>
                </c:pt>
                <c:pt idx="82">
                  <c:v>60</c:v>
                </c:pt>
                <c:pt idx="83">
                  <c:v>60</c:v>
                </c:pt>
                <c:pt idx="84">
                  <c:v>60</c:v>
                </c:pt>
                <c:pt idx="85">
                  <c:v>60</c:v>
                </c:pt>
                <c:pt idx="86">
                  <c:v>60</c:v>
                </c:pt>
                <c:pt idx="87">
                  <c:v>60</c:v>
                </c:pt>
                <c:pt idx="88">
                  <c:v>60</c:v>
                </c:pt>
                <c:pt idx="89">
                  <c:v>60</c:v>
                </c:pt>
                <c:pt idx="90">
                  <c:v>60</c:v>
                </c:pt>
                <c:pt idx="91">
                  <c:v>60</c:v>
                </c:pt>
                <c:pt idx="92">
                  <c:v>60</c:v>
                </c:pt>
                <c:pt idx="93">
                  <c:v>60</c:v>
                </c:pt>
                <c:pt idx="94">
                  <c:v>60</c:v>
                </c:pt>
                <c:pt idx="95">
                  <c:v>60</c:v>
                </c:pt>
                <c:pt idx="96">
                  <c:v>60</c:v>
                </c:pt>
                <c:pt idx="97">
                  <c:v>60</c:v>
                </c:pt>
                <c:pt idx="98">
                  <c:v>60</c:v>
                </c:pt>
                <c:pt idx="99">
                  <c:v>60</c:v>
                </c:pt>
                <c:pt idx="100">
                  <c:v>60</c:v>
                </c:pt>
                <c:pt idx="101">
                  <c:v>60</c:v>
                </c:pt>
                <c:pt idx="102">
                  <c:v>60</c:v>
                </c:pt>
                <c:pt idx="103">
                  <c:v>60</c:v>
                </c:pt>
                <c:pt idx="104">
                  <c:v>60</c:v>
                </c:pt>
                <c:pt idx="105">
                  <c:v>60</c:v>
                </c:pt>
                <c:pt idx="106">
                  <c:v>60</c:v>
                </c:pt>
                <c:pt idx="107">
                  <c:v>60</c:v>
                </c:pt>
                <c:pt idx="108">
                  <c:v>60</c:v>
                </c:pt>
                <c:pt idx="109">
                  <c:v>60</c:v>
                </c:pt>
                <c:pt idx="110">
                  <c:v>60</c:v>
                </c:pt>
                <c:pt idx="111">
                  <c:v>60</c:v>
                </c:pt>
                <c:pt idx="112">
                  <c:v>60</c:v>
                </c:pt>
                <c:pt idx="113">
                  <c:v>60</c:v>
                </c:pt>
                <c:pt idx="114">
                  <c:v>60</c:v>
                </c:pt>
                <c:pt idx="115">
                  <c:v>60</c:v>
                </c:pt>
                <c:pt idx="116">
                  <c:v>60</c:v>
                </c:pt>
                <c:pt idx="117">
                  <c:v>60</c:v>
                </c:pt>
                <c:pt idx="118">
                  <c:v>60</c:v>
                </c:pt>
                <c:pt idx="119">
                  <c:v>60</c:v>
                </c:pt>
                <c:pt idx="120">
                  <c:v>60</c:v>
                </c:pt>
                <c:pt idx="121">
                  <c:v>60</c:v>
                </c:pt>
                <c:pt idx="122">
                  <c:v>60</c:v>
                </c:pt>
                <c:pt idx="123">
                  <c:v>60</c:v>
                </c:pt>
                <c:pt idx="124">
                  <c:v>60</c:v>
                </c:pt>
                <c:pt idx="125">
                  <c:v>60</c:v>
                </c:pt>
                <c:pt idx="126">
                  <c:v>60</c:v>
                </c:pt>
                <c:pt idx="127">
                  <c:v>60</c:v>
                </c:pt>
                <c:pt idx="128">
                  <c:v>60</c:v>
                </c:pt>
                <c:pt idx="129">
                  <c:v>60</c:v>
                </c:pt>
                <c:pt idx="130">
                  <c:v>60</c:v>
                </c:pt>
                <c:pt idx="131">
                  <c:v>60</c:v>
                </c:pt>
                <c:pt idx="132">
                  <c:v>60</c:v>
                </c:pt>
                <c:pt idx="133">
                  <c:v>60</c:v>
                </c:pt>
                <c:pt idx="134">
                  <c:v>60</c:v>
                </c:pt>
                <c:pt idx="135">
                  <c:v>60</c:v>
                </c:pt>
                <c:pt idx="136">
                  <c:v>60</c:v>
                </c:pt>
                <c:pt idx="137">
                  <c:v>60</c:v>
                </c:pt>
                <c:pt idx="138">
                  <c:v>60</c:v>
                </c:pt>
                <c:pt idx="139">
                  <c:v>60</c:v>
                </c:pt>
                <c:pt idx="140">
                  <c:v>60</c:v>
                </c:pt>
                <c:pt idx="141">
                  <c:v>60</c:v>
                </c:pt>
                <c:pt idx="142">
                  <c:v>60</c:v>
                </c:pt>
                <c:pt idx="143">
                  <c:v>60</c:v>
                </c:pt>
                <c:pt idx="144">
                  <c:v>60</c:v>
                </c:pt>
                <c:pt idx="145">
                  <c:v>60</c:v>
                </c:pt>
                <c:pt idx="146">
                  <c:v>60</c:v>
                </c:pt>
                <c:pt idx="147">
                  <c:v>60</c:v>
                </c:pt>
                <c:pt idx="148">
                  <c:v>60</c:v>
                </c:pt>
                <c:pt idx="149">
                  <c:v>60</c:v>
                </c:pt>
                <c:pt idx="150">
                  <c:v>60</c:v>
                </c:pt>
                <c:pt idx="151">
                  <c:v>60</c:v>
                </c:pt>
                <c:pt idx="152">
                  <c:v>60</c:v>
                </c:pt>
                <c:pt idx="153">
                  <c:v>60</c:v>
                </c:pt>
                <c:pt idx="154">
                  <c:v>60</c:v>
                </c:pt>
                <c:pt idx="155">
                  <c:v>60</c:v>
                </c:pt>
                <c:pt idx="156">
                  <c:v>60</c:v>
                </c:pt>
                <c:pt idx="157">
                  <c:v>60</c:v>
                </c:pt>
                <c:pt idx="158">
                  <c:v>60</c:v>
                </c:pt>
                <c:pt idx="159">
                  <c:v>60</c:v>
                </c:pt>
                <c:pt idx="160">
                  <c:v>60</c:v>
                </c:pt>
                <c:pt idx="161">
                  <c:v>60</c:v>
                </c:pt>
                <c:pt idx="162">
                  <c:v>60</c:v>
                </c:pt>
                <c:pt idx="163">
                  <c:v>60</c:v>
                </c:pt>
                <c:pt idx="164">
                  <c:v>60</c:v>
                </c:pt>
                <c:pt idx="165">
                  <c:v>60</c:v>
                </c:pt>
                <c:pt idx="166">
                  <c:v>60</c:v>
                </c:pt>
                <c:pt idx="167">
                  <c:v>60</c:v>
                </c:pt>
                <c:pt idx="168">
                  <c:v>60</c:v>
                </c:pt>
                <c:pt idx="169">
                  <c:v>60</c:v>
                </c:pt>
                <c:pt idx="170">
                  <c:v>60</c:v>
                </c:pt>
                <c:pt idx="171">
                  <c:v>60</c:v>
                </c:pt>
                <c:pt idx="172">
                  <c:v>60</c:v>
                </c:pt>
                <c:pt idx="173">
                  <c:v>60</c:v>
                </c:pt>
                <c:pt idx="174">
                  <c:v>60</c:v>
                </c:pt>
                <c:pt idx="175">
                  <c:v>60</c:v>
                </c:pt>
                <c:pt idx="176">
                  <c:v>60</c:v>
                </c:pt>
                <c:pt idx="177">
                  <c:v>60</c:v>
                </c:pt>
                <c:pt idx="178">
                  <c:v>60</c:v>
                </c:pt>
                <c:pt idx="179">
                  <c:v>60</c:v>
                </c:pt>
                <c:pt idx="180">
                  <c:v>60</c:v>
                </c:pt>
                <c:pt idx="181">
                  <c:v>60</c:v>
                </c:pt>
                <c:pt idx="182">
                  <c:v>60</c:v>
                </c:pt>
                <c:pt idx="183">
                  <c:v>60</c:v>
                </c:pt>
                <c:pt idx="184">
                  <c:v>60</c:v>
                </c:pt>
                <c:pt idx="185">
                  <c:v>60</c:v>
                </c:pt>
                <c:pt idx="186">
                  <c:v>60</c:v>
                </c:pt>
                <c:pt idx="187">
                  <c:v>60</c:v>
                </c:pt>
                <c:pt idx="188">
                  <c:v>60</c:v>
                </c:pt>
                <c:pt idx="189">
                  <c:v>60</c:v>
                </c:pt>
                <c:pt idx="190">
                  <c:v>60</c:v>
                </c:pt>
                <c:pt idx="191">
                  <c:v>60</c:v>
                </c:pt>
                <c:pt idx="192">
                  <c:v>60</c:v>
                </c:pt>
                <c:pt idx="193">
                  <c:v>60</c:v>
                </c:pt>
                <c:pt idx="194">
                  <c:v>60</c:v>
                </c:pt>
                <c:pt idx="195">
                  <c:v>60</c:v>
                </c:pt>
                <c:pt idx="196">
                  <c:v>60</c:v>
                </c:pt>
                <c:pt idx="197">
                  <c:v>60</c:v>
                </c:pt>
                <c:pt idx="198">
                  <c:v>60</c:v>
                </c:pt>
                <c:pt idx="199">
                  <c:v>60</c:v>
                </c:pt>
                <c:pt idx="200">
                  <c:v>60</c:v>
                </c:pt>
                <c:pt idx="201">
                  <c:v>60</c:v>
                </c:pt>
                <c:pt idx="202">
                  <c:v>60</c:v>
                </c:pt>
                <c:pt idx="203">
                  <c:v>60</c:v>
                </c:pt>
                <c:pt idx="204">
                  <c:v>60</c:v>
                </c:pt>
                <c:pt idx="205">
                  <c:v>60</c:v>
                </c:pt>
                <c:pt idx="206">
                  <c:v>60</c:v>
                </c:pt>
                <c:pt idx="207">
                  <c:v>60</c:v>
                </c:pt>
                <c:pt idx="208">
                  <c:v>60</c:v>
                </c:pt>
                <c:pt idx="209">
                  <c:v>60</c:v>
                </c:pt>
                <c:pt idx="210">
                  <c:v>60</c:v>
                </c:pt>
                <c:pt idx="211">
                  <c:v>60</c:v>
                </c:pt>
                <c:pt idx="212">
                  <c:v>60</c:v>
                </c:pt>
                <c:pt idx="213">
                  <c:v>60</c:v>
                </c:pt>
                <c:pt idx="214">
                  <c:v>60</c:v>
                </c:pt>
                <c:pt idx="215">
                  <c:v>60</c:v>
                </c:pt>
                <c:pt idx="216">
                  <c:v>60</c:v>
                </c:pt>
                <c:pt idx="217">
                  <c:v>60</c:v>
                </c:pt>
                <c:pt idx="218">
                  <c:v>60</c:v>
                </c:pt>
                <c:pt idx="219">
                  <c:v>60</c:v>
                </c:pt>
                <c:pt idx="220">
                  <c:v>60</c:v>
                </c:pt>
                <c:pt idx="221">
                  <c:v>60</c:v>
                </c:pt>
                <c:pt idx="222">
                  <c:v>60</c:v>
                </c:pt>
                <c:pt idx="223">
                  <c:v>60</c:v>
                </c:pt>
                <c:pt idx="224">
                  <c:v>60</c:v>
                </c:pt>
                <c:pt idx="225">
                  <c:v>60</c:v>
                </c:pt>
                <c:pt idx="226">
                  <c:v>60</c:v>
                </c:pt>
                <c:pt idx="227">
                  <c:v>60</c:v>
                </c:pt>
                <c:pt idx="228">
                  <c:v>60</c:v>
                </c:pt>
                <c:pt idx="229">
                  <c:v>60</c:v>
                </c:pt>
                <c:pt idx="230">
                  <c:v>60</c:v>
                </c:pt>
                <c:pt idx="231">
                  <c:v>60</c:v>
                </c:pt>
                <c:pt idx="232">
                  <c:v>60</c:v>
                </c:pt>
                <c:pt idx="233">
                  <c:v>60</c:v>
                </c:pt>
                <c:pt idx="234">
                  <c:v>60</c:v>
                </c:pt>
                <c:pt idx="235">
                  <c:v>60</c:v>
                </c:pt>
                <c:pt idx="236">
                  <c:v>60</c:v>
                </c:pt>
                <c:pt idx="237">
                  <c:v>60</c:v>
                </c:pt>
                <c:pt idx="238">
                  <c:v>60</c:v>
                </c:pt>
                <c:pt idx="239">
                  <c:v>60</c:v>
                </c:pt>
                <c:pt idx="240">
                  <c:v>60</c:v>
                </c:pt>
                <c:pt idx="241">
                  <c:v>60</c:v>
                </c:pt>
                <c:pt idx="242">
                  <c:v>60</c:v>
                </c:pt>
                <c:pt idx="243">
                  <c:v>60</c:v>
                </c:pt>
                <c:pt idx="244">
                  <c:v>60</c:v>
                </c:pt>
                <c:pt idx="245">
                  <c:v>60</c:v>
                </c:pt>
                <c:pt idx="246">
                  <c:v>60</c:v>
                </c:pt>
                <c:pt idx="247">
                  <c:v>60</c:v>
                </c:pt>
                <c:pt idx="248">
                  <c:v>60</c:v>
                </c:pt>
                <c:pt idx="249">
                  <c:v>60</c:v>
                </c:pt>
                <c:pt idx="250">
                  <c:v>60</c:v>
                </c:pt>
                <c:pt idx="251">
                  <c:v>60</c:v>
                </c:pt>
                <c:pt idx="252">
                  <c:v>60</c:v>
                </c:pt>
                <c:pt idx="253">
                  <c:v>60</c:v>
                </c:pt>
                <c:pt idx="254">
                  <c:v>60</c:v>
                </c:pt>
                <c:pt idx="255">
                  <c:v>60</c:v>
                </c:pt>
                <c:pt idx="256">
                  <c:v>60</c:v>
                </c:pt>
                <c:pt idx="257">
                  <c:v>60</c:v>
                </c:pt>
                <c:pt idx="258">
                  <c:v>60</c:v>
                </c:pt>
                <c:pt idx="259">
                  <c:v>60</c:v>
                </c:pt>
                <c:pt idx="260">
                  <c:v>60</c:v>
                </c:pt>
                <c:pt idx="261">
                  <c:v>60</c:v>
                </c:pt>
                <c:pt idx="262">
                  <c:v>60</c:v>
                </c:pt>
                <c:pt idx="263">
                  <c:v>60</c:v>
                </c:pt>
                <c:pt idx="264">
                  <c:v>60</c:v>
                </c:pt>
                <c:pt idx="265">
                  <c:v>60</c:v>
                </c:pt>
                <c:pt idx="266">
                  <c:v>60</c:v>
                </c:pt>
                <c:pt idx="267">
                  <c:v>60</c:v>
                </c:pt>
                <c:pt idx="268">
                  <c:v>60</c:v>
                </c:pt>
                <c:pt idx="269">
                  <c:v>60</c:v>
                </c:pt>
                <c:pt idx="270">
                  <c:v>60</c:v>
                </c:pt>
                <c:pt idx="271">
                  <c:v>60</c:v>
                </c:pt>
                <c:pt idx="272">
                  <c:v>60</c:v>
                </c:pt>
                <c:pt idx="273">
                  <c:v>60</c:v>
                </c:pt>
                <c:pt idx="274">
                  <c:v>60</c:v>
                </c:pt>
                <c:pt idx="275">
                  <c:v>60</c:v>
                </c:pt>
                <c:pt idx="276">
                  <c:v>60</c:v>
                </c:pt>
                <c:pt idx="277">
                  <c:v>60</c:v>
                </c:pt>
                <c:pt idx="278">
                  <c:v>60</c:v>
                </c:pt>
                <c:pt idx="279">
                  <c:v>60</c:v>
                </c:pt>
                <c:pt idx="280">
                  <c:v>60</c:v>
                </c:pt>
                <c:pt idx="281">
                  <c:v>60</c:v>
                </c:pt>
                <c:pt idx="282">
                  <c:v>60</c:v>
                </c:pt>
                <c:pt idx="283">
                  <c:v>60</c:v>
                </c:pt>
                <c:pt idx="284">
                  <c:v>60</c:v>
                </c:pt>
                <c:pt idx="285">
                  <c:v>60</c:v>
                </c:pt>
                <c:pt idx="286">
                  <c:v>60</c:v>
                </c:pt>
                <c:pt idx="287">
                  <c:v>60</c:v>
                </c:pt>
                <c:pt idx="288">
                  <c:v>60</c:v>
                </c:pt>
                <c:pt idx="289">
                  <c:v>60</c:v>
                </c:pt>
                <c:pt idx="290">
                  <c:v>60</c:v>
                </c:pt>
                <c:pt idx="291">
                  <c:v>60</c:v>
                </c:pt>
                <c:pt idx="292">
                  <c:v>60</c:v>
                </c:pt>
                <c:pt idx="293">
                  <c:v>60</c:v>
                </c:pt>
                <c:pt idx="294">
                  <c:v>60</c:v>
                </c:pt>
                <c:pt idx="295">
                  <c:v>60</c:v>
                </c:pt>
                <c:pt idx="296">
                  <c:v>60</c:v>
                </c:pt>
                <c:pt idx="297">
                  <c:v>60</c:v>
                </c:pt>
                <c:pt idx="298">
                  <c:v>60</c:v>
                </c:pt>
                <c:pt idx="299">
                  <c:v>60</c:v>
                </c:pt>
                <c:pt idx="300">
                  <c:v>60</c:v>
                </c:pt>
                <c:pt idx="301">
                  <c:v>60</c:v>
                </c:pt>
                <c:pt idx="302">
                  <c:v>60</c:v>
                </c:pt>
                <c:pt idx="303">
                  <c:v>60</c:v>
                </c:pt>
                <c:pt idx="304">
                  <c:v>60</c:v>
                </c:pt>
                <c:pt idx="305">
                  <c:v>60</c:v>
                </c:pt>
                <c:pt idx="306">
                  <c:v>60</c:v>
                </c:pt>
                <c:pt idx="307">
                  <c:v>60</c:v>
                </c:pt>
                <c:pt idx="308">
                  <c:v>60</c:v>
                </c:pt>
                <c:pt idx="309">
                  <c:v>60</c:v>
                </c:pt>
                <c:pt idx="310">
                  <c:v>60</c:v>
                </c:pt>
                <c:pt idx="311">
                  <c:v>60</c:v>
                </c:pt>
                <c:pt idx="312">
                  <c:v>60</c:v>
                </c:pt>
                <c:pt idx="313">
                  <c:v>60</c:v>
                </c:pt>
                <c:pt idx="314">
                  <c:v>60</c:v>
                </c:pt>
                <c:pt idx="315">
                  <c:v>60</c:v>
                </c:pt>
                <c:pt idx="316">
                  <c:v>60</c:v>
                </c:pt>
                <c:pt idx="317">
                  <c:v>60</c:v>
                </c:pt>
                <c:pt idx="318">
                  <c:v>60</c:v>
                </c:pt>
                <c:pt idx="319">
                  <c:v>60</c:v>
                </c:pt>
                <c:pt idx="320">
                  <c:v>60</c:v>
                </c:pt>
                <c:pt idx="321">
                  <c:v>60</c:v>
                </c:pt>
                <c:pt idx="322">
                  <c:v>60</c:v>
                </c:pt>
                <c:pt idx="323">
                  <c:v>60</c:v>
                </c:pt>
                <c:pt idx="324">
                  <c:v>60</c:v>
                </c:pt>
                <c:pt idx="325">
                  <c:v>60</c:v>
                </c:pt>
                <c:pt idx="326">
                  <c:v>60</c:v>
                </c:pt>
                <c:pt idx="327">
                  <c:v>60</c:v>
                </c:pt>
                <c:pt idx="328">
                  <c:v>60</c:v>
                </c:pt>
                <c:pt idx="329">
                  <c:v>60</c:v>
                </c:pt>
                <c:pt idx="330">
                  <c:v>60</c:v>
                </c:pt>
                <c:pt idx="331">
                  <c:v>60</c:v>
                </c:pt>
                <c:pt idx="332">
                  <c:v>60</c:v>
                </c:pt>
                <c:pt idx="333">
                  <c:v>60</c:v>
                </c:pt>
                <c:pt idx="334">
                  <c:v>60</c:v>
                </c:pt>
                <c:pt idx="335">
                  <c:v>60</c:v>
                </c:pt>
                <c:pt idx="336">
                  <c:v>60</c:v>
                </c:pt>
                <c:pt idx="337">
                  <c:v>60</c:v>
                </c:pt>
                <c:pt idx="338">
                  <c:v>60</c:v>
                </c:pt>
                <c:pt idx="339">
                  <c:v>60</c:v>
                </c:pt>
                <c:pt idx="340">
                  <c:v>60</c:v>
                </c:pt>
                <c:pt idx="341">
                  <c:v>60</c:v>
                </c:pt>
                <c:pt idx="342">
                  <c:v>60</c:v>
                </c:pt>
                <c:pt idx="343">
                  <c:v>60</c:v>
                </c:pt>
                <c:pt idx="344">
                  <c:v>60</c:v>
                </c:pt>
                <c:pt idx="345">
                  <c:v>60</c:v>
                </c:pt>
                <c:pt idx="346">
                  <c:v>60</c:v>
                </c:pt>
                <c:pt idx="347">
                  <c:v>60</c:v>
                </c:pt>
                <c:pt idx="348">
                  <c:v>60</c:v>
                </c:pt>
                <c:pt idx="349">
                  <c:v>60</c:v>
                </c:pt>
                <c:pt idx="350">
                  <c:v>60</c:v>
                </c:pt>
                <c:pt idx="351">
                  <c:v>60</c:v>
                </c:pt>
                <c:pt idx="352">
                  <c:v>60</c:v>
                </c:pt>
                <c:pt idx="353">
                  <c:v>60</c:v>
                </c:pt>
                <c:pt idx="354">
                  <c:v>60</c:v>
                </c:pt>
                <c:pt idx="355">
                  <c:v>60</c:v>
                </c:pt>
                <c:pt idx="356">
                  <c:v>60</c:v>
                </c:pt>
                <c:pt idx="357">
                  <c:v>60</c:v>
                </c:pt>
                <c:pt idx="358">
                  <c:v>60</c:v>
                </c:pt>
                <c:pt idx="359">
                  <c:v>60</c:v>
                </c:pt>
                <c:pt idx="360">
                  <c:v>60</c:v>
                </c:pt>
                <c:pt idx="361">
                  <c:v>60</c:v>
                </c:pt>
                <c:pt idx="362">
                  <c:v>60</c:v>
                </c:pt>
                <c:pt idx="363">
                  <c:v>60</c:v>
                </c:pt>
                <c:pt idx="364">
                  <c:v>60</c:v>
                </c:pt>
                <c:pt idx="365">
                  <c:v>60</c:v>
                </c:pt>
                <c:pt idx="366">
                  <c:v>60</c:v>
                </c:pt>
                <c:pt idx="367">
                  <c:v>60</c:v>
                </c:pt>
                <c:pt idx="368">
                  <c:v>60</c:v>
                </c:pt>
                <c:pt idx="369">
                  <c:v>60</c:v>
                </c:pt>
                <c:pt idx="370">
                  <c:v>60</c:v>
                </c:pt>
                <c:pt idx="371">
                  <c:v>60</c:v>
                </c:pt>
                <c:pt idx="372">
                  <c:v>60</c:v>
                </c:pt>
                <c:pt idx="373">
                  <c:v>60</c:v>
                </c:pt>
                <c:pt idx="374">
                  <c:v>60</c:v>
                </c:pt>
                <c:pt idx="375">
                  <c:v>60</c:v>
                </c:pt>
                <c:pt idx="376">
                  <c:v>60</c:v>
                </c:pt>
                <c:pt idx="377">
                  <c:v>60</c:v>
                </c:pt>
                <c:pt idx="378">
                  <c:v>60</c:v>
                </c:pt>
                <c:pt idx="379">
                  <c:v>60</c:v>
                </c:pt>
                <c:pt idx="380">
                  <c:v>60</c:v>
                </c:pt>
                <c:pt idx="381">
                  <c:v>60</c:v>
                </c:pt>
                <c:pt idx="382">
                  <c:v>60</c:v>
                </c:pt>
                <c:pt idx="383">
                  <c:v>60</c:v>
                </c:pt>
                <c:pt idx="384">
                  <c:v>60</c:v>
                </c:pt>
                <c:pt idx="385">
                  <c:v>60</c:v>
                </c:pt>
                <c:pt idx="386">
                  <c:v>60</c:v>
                </c:pt>
                <c:pt idx="387">
                  <c:v>60</c:v>
                </c:pt>
                <c:pt idx="388">
                  <c:v>60</c:v>
                </c:pt>
                <c:pt idx="389">
                  <c:v>60</c:v>
                </c:pt>
                <c:pt idx="390">
                  <c:v>60</c:v>
                </c:pt>
                <c:pt idx="391">
                  <c:v>60</c:v>
                </c:pt>
                <c:pt idx="392">
                  <c:v>60</c:v>
                </c:pt>
                <c:pt idx="393">
                  <c:v>60</c:v>
                </c:pt>
                <c:pt idx="394">
                  <c:v>60</c:v>
                </c:pt>
                <c:pt idx="395">
                  <c:v>60</c:v>
                </c:pt>
                <c:pt idx="396">
                  <c:v>60</c:v>
                </c:pt>
                <c:pt idx="397">
                  <c:v>60</c:v>
                </c:pt>
                <c:pt idx="398">
                  <c:v>60</c:v>
                </c:pt>
                <c:pt idx="399">
                  <c:v>60</c:v>
                </c:pt>
                <c:pt idx="400">
                  <c:v>60</c:v>
                </c:pt>
                <c:pt idx="401">
                  <c:v>60</c:v>
                </c:pt>
                <c:pt idx="402">
                  <c:v>60</c:v>
                </c:pt>
                <c:pt idx="403">
                  <c:v>60</c:v>
                </c:pt>
                <c:pt idx="404">
                  <c:v>60</c:v>
                </c:pt>
                <c:pt idx="405">
                  <c:v>60</c:v>
                </c:pt>
                <c:pt idx="406">
                  <c:v>60</c:v>
                </c:pt>
                <c:pt idx="407">
                  <c:v>60</c:v>
                </c:pt>
                <c:pt idx="408">
                  <c:v>60</c:v>
                </c:pt>
                <c:pt idx="409">
                  <c:v>60</c:v>
                </c:pt>
                <c:pt idx="410">
                  <c:v>60</c:v>
                </c:pt>
                <c:pt idx="411">
                  <c:v>60</c:v>
                </c:pt>
                <c:pt idx="412">
                  <c:v>60</c:v>
                </c:pt>
                <c:pt idx="413">
                  <c:v>60</c:v>
                </c:pt>
                <c:pt idx="414">
                  <c:v>60</c:v>
                </c:pt>
                <c:pt idx="415">
                  <c:v>60</c:v>
                </c:pt>
                <c:pt idx="416">
                  <c:v>60</c:v>
                </c:pt>
                <c:pt idx="417">
                  <c:v>60</c:v>
                </c:pt>
                <c:pt idx="418">
                  <c:v>60</c:v>
                </c:pt>
                <c:pt idx="419">
                  <c:v>60</c:v>
                </c:pt>
                <c:pt idx="420">
                  <c:v>60</c:v>
                </c:pt>
                <c:pt idx="421">
                  <c:v>60</c:v>
                </c:pt>
                <c:pt idx="422">
                  <c:v>60</c:v>
                </c:pt>
                <c:pt idx="423">
                  <c:v>60</c:v>
                </c:pt>
                <c:pt idx="424">
                  <c:v>60</c:v>
                </c:pt>
                <c:pt idx="425">
                  <c:v>60</c:v>
                </c:pt>
                <c:pt idx="426">
                  <c:v>60</c:v>
                </c:pt>
                <c:pt idx="427">
                  <c:v>60</c:v>
                </c:pt>
                <c:pt idx="428">
                  <c:v>60</c:v>
                </c:pt>
                <c:pt idx="429">
                  <c:v>60</c:v>
                </c:pt>
                <c:pt idx="430">
                  <c:v>60</c:v>
                </c:pt>
                <c:pt idx="431">
                  <c:v>60</c:v>
                </c:pt>
                <c:pt idx="432">
                  <c:v>60</c:v>
                </c:pt>
                <c:pt idx="433">
                  <c:v>60</c:v>
                </c:pt>
                <c:pt idx="434">
                  <c:v>60</c:v>
                </c:pt>
                <c:pt idx="435">
                  <c:v>60</c:v>
                </c:pt>
                <c:pt idx="436">
                  <c:v>60</c:v>
                </c:pt>
                <c:pt idx="437">
                  <c:v>60</c:v>
                </c:pt>
                <c:pt idx="438">
                  <c:v>60</c:v>
                </c:pt>
                <c:pt idx="439">
                  <c:v>60</c:v>
                </c:pt>
                <c:pt idx="440">
                  <c:v>60</c:v>
                </c:pt>
                <c:pt idx="441">
                  <c:v>60</c:v>
                </c:pt>
                <c:pt idx="442">
                  <c:v>60</c:v>
                </c:pt>
                <c:pt idx="443">
                  <c:v>60</c:v>
                </c:pt>
                <c:pt idx="444">
                  <c:v>60</c:v>
                </c:pt>
                <c:pt idx="445">
                  <c:v>60</c:v>
                </c:pt>
                <c:pt idx="446">
                  <c:v>60</c:v>
                </c:pt>
                <c:pt idx="447">
                  <c:v>60</c:v>
                </c:pt>
                <c:pt idx="448">
                  <c:v>60</c:v>
                </c:pt>
                <c:pt idx="449">
                  <c:v>60</c:v>
                </c:pt>
                <c:pt idx="450">
                  <c:v>60</c:v>
                </c:pt>
                <c:pt idx="451">
                  <c:v>60</c:v>
                </c:pt>
                <c:pt idx="452">
                  <c:v>60</c:v>
                </c:pt>
                <c:pt idx="453">
                  <c:v>60</c:v>
                </c:pt>
                <c:pt idx="454">
                  <c:v>60</c:v>
                </c:pt>
                <c:pt idx="455">
                  <c:v>60</c:v>
                </c:pt>
                <c:pt idx="456">
                  <c:v>60</c:v>
                </c:pt>
                <c:pt idx="457">
                  <c:v>60</c:v>
                </c:pt>
                <c:pt idx="458">
                  <c:v>60</c:v>
                </c:pt>
                <c:pt idx="459">
                  <c:v>60</c:v>
                </c:pt>
                <c:pt idx="460">
                  <c:v>60</c:v>
                </c:pt>
                <c:pt idx="461">
                  <c:v>60</c:v>
                </c:pt>
                <c:pt idx="462">
                  <c:v>60</c:v>
                </c:pt>
                <c:pt idx="463">
                  <c:v>60</c:v>
                </c:pt>
                <c:pt idx="464">
                  <c:v>60</c:v>
                </c:pt>
                <c:pt idx="465">
                  <c:v>60</c:v>
                </c:pt>
                <c:pt idx="466">
                  <c:v>60</c:v>
                </c:pt>
                <c:pt idx="467">
                  <c:v>60</c:v>
                </c:pt>
                <c:pt idx="468">
                  <c:v>60</c:v>
                </c:pt>
                <c:pt idx="469">
                  <c:v>60</c:v>
                </c:pt>
                <c:pt idx="470">
                  <c:v>60</c:v>
                </c:pt>
                <c:pt idx="471">
                  <c:v>60</c:v>
                </c:pt>
                <c:pt idx="472">
                  <c:v>60</c:v>
                </c:pt>
                <c:pt idx="473">
                  <c:v>60</c:v>
                </c:pt>
                <c:pt idx="474">
                  <c:v>60</c:v>
                </c:pt>
                <c:pt idx="475">
                  <c:v>60</c:v>
                </c:pt>
                <c:pt idx="476">
                  <c:v>60</c:v>
                </c:pt>
                <c:pt idx="477">
                  <c:v>60</c:v>
                </c:pt>
                <c:pt idx="478">
                  <c:v>60</c:v>
                </c:pt>
                <c:pt idx="479">
                  <c:v>60</c:v>
                </c:pt>
                <c:pt idx="480">
                  <c:v>60</c:v>
                </c:pt>
                <c:pt idx="481">
                  <c:v>60</c:v>
                </c:pt>
                <c:pt idx="482">
                  <c:v>60</c:v>
                </c:pt>
                <c:pt idx="483">
                  <c:v>60</c:v>
                </c:pt>
                <c:pt idx="484">
                  <c:v>60</c:v>
                </c:pt>
                <c:pt idx="485">
                  <c:v>60</c:v>
                </c:pt>
                <c:pt idx="486">
                  <c:v>60</c:v>
                </c:pt>
                <c:pt idx="487">
                  <c:v>60</c:v>
                </c:pt>
                <c:pt idx="488">
                  <c:v>60</c:v>
                </c:pt>
                <c:pt idx="489">
                  <c:v>60</c:v>
                </c:pt>
                <c:pt idx="490">
                  <c:v>60</c:v>
                </c:pt>
                <c:pt idx="491">
                  <c:v>60</c:v>
                </c:pt>
                <c:pt idx="492">
                  <c:v>60</c:v>
                </c:pt>
                <c:pt idx="493">
                  <c:v>60</c:v>
                </c:pt>
                <c:pt idx="494">
                  <c:v>60</c:v>
                </c:pt>
                <c:pt idx="495">
                  <c:v>60</c:v>
                </c:pt>
                <c:pt idx="496">
                  <c:v>60</c:v>
                </c:pt>
                <c:pt idx="497">
                  <c:v>60</c:v>
                </c:pt>
                <c:pt idx="498">
                  <c:v>60</c:v>
                </c:pt>
                <c:pt idx="499">
                  <c:v>60</c:v>
                </c:pt>
                <c:pt idx="500">
                  <c:v>60</c:v>
                </c:pt>
                <c:pt idx="501">
                  <c:v>60</c:v>
                </c:pt>
                <c:pt idx="502">
                  <c:v>60</c:v>
                </c:pt>
                <c:pt idx="503">
                  <c:v>60</c:v>
                </c:pt>
                <c:pt idx="504">
                  <c:v>60</c:v>
                </c:pt>
                <c:pt idx="505">
                  <c:v>60</c:v>
                </c:pt>
                <c:pt idx="506">
                  <c:v>60</c:v>
                </c:pt>
                <c:pt idx="507">
                  <c:v>60</c:v>
                </c:pt>
                <c:pt idx="508">
                  <c:v>60</c:v>
                </c:pt>
                <c:pt idx="509">
                  <c:v>60</c:v>
                </c:pt>
                <c:pt idx="510">
                  <c:v>60</c:v>
                </c:pt>
                <c:pt idx="511">
                  <c:v>60</c:v>
                </c:pt>
                <c:pt idx="512">
                  <c:v>60</c:v>
                </c:pt>
                <c:pt idx="513">
                  <c:v>60</c:v>
                </c:pt>
                <c:pt idx="514">
                  <c:v>60</c:v>
                </c:pt>
                <c:pt idx="515">
                  <c:v>60</c:v>
                </c:pt>
                <c:pt idx="516">
                  <c:v>60</c:v>
                </c:pt>
                <c:pt idx="517">
                  <c:v>60</c:v>
                </c:pt>
                <c:pt idx="518">
                  <c:v>60</c:v>
                </c:pt>
                <c:pt idx="519">
                  <c:v>60</c:v>
                </c:pt>
                <c:pt idx="520">
                  <c:v>60</c:v>
                </c:pt>
                <c:pt idx="521">
                  <c:v>60</c:v>
                </c:pt>
                <c:pt idx="522">
                  <c:v>60</c:v>
                </c:pt>
                <c:pt idx="523">
                  <c:v>60</c:v>
                </c:pt>
                <c:pt idx="524">
                  <c:v>60</c:v>
                </c:pt>
                <c:pt idx="525">
                  <c:v>60</c:v>
                </c:pt>
                <c:pt idx="526">
                  <c:v>60</c:v>
                </c:pt>
                <c:pt idx="527">
                  <c:v>60</c:v>
                </c:pt>
                <c:pt idx="528">
                  <c:v>60</c:v>
                </c:pt>
                <c:pt idx="529">
                  <c:v>60</c:v>
                </c:pt>
                <c:pt idx="530">
                  <c:v>60</c:v>
                </c:pt>
                <c:pt idx="531">
                  <c:v>60</c:v>
                </c:pt>
                <c:pt idx="532">
                  <c:v>60</c:v>
                </c:pt>
                <c:pt idx="533">
                  <c:v>60</c:v>
                </c:pt>
                <c:pt idx="534">
                  <c:v>60</c:v>
                </c:pt>
                <c:pt idx="535">
                  <c:v>60</c:v>
                </c:pt>
                <c:pt idx="536">
                  <c:v>60</c:v>
                </c:pt>
                <c:pt idx="537">
                  <c:v>60</c:v>
                </c:pt>
                <c:pt idx="538">
                  <c:v>60</c:v>
                </c:pt>
                <c:pt idx="539">
                  <c:v>60</c:v>
                </c:pt>
                <c:pt idx="540">
                  <c:v>60</c:v>
                </c:pt>
                <c:pt idx="541">
                  <c:v>60</c:v>
                </c:pt>
                <c:pt idx="542">
                  <c:v>60</c:v>
                </c:pt>
                <c:pt idx="543">
                  <c:v>60</c:v>
                </c:pt>
                <c:pt idx="544">
                  <c:v>60</c:v>
                </c:pt>
                <c:pt idx="545">
                  <c:v>60</c:v>
                </c:pt>
                <c:pt idx="546">
                  <c:v>60</c:v>
                </c:pt>
                <c:pt idx="547">
                  <c:v>60</c:v>
                </c:pt>
                <c:pt idx="548">
                  <c:v>60</c:v>
                </c:pt>
                <c:pt idx="549">
                  <c:v>60</c:v>
                </c:pt>
                <c:pt idx="550">
                  <c:v>60</c:v>
                </c:pt>
                <c:pt idx="551">
                  <c:v>60</c:v>
                </c:pt>
                <c:pt idx="552">
                  <c:v>60</c:v>
                </c:pt>
                <c:pt idx="553">
                  <c:v>60</c:v>
                </c:pt>
                <c:pt idx="554">
                  <c:v>60</c:v>
                </c:pt>
                <c:pt idx="555">
                  <c:v>60</c:v>
                </c:pt>
                <c:pt idx="556">
                  <c:v>60</c:v>
                </c:pt>
                <c:pt idx="557">
                  <c:v>60</c:v>
                </c:pt>
                <c:pt idx="558">
                  <c:v>60</c:v>
                </c:pt>
                <c:pt idx="559">
                  <c:v>60</c:v>
                </c:pt>
                <c:pt idx="560">
                  <c:v>60</c:v>
                </c:pt>
                <c:pt idx="561">
                  <c:v>60</c:v>
                </c:pt>
                <c:pt idx="562">
                  <c:v>60</c:v>
                </c:pt>
                <c:pt idx="563">
                  <c:v>60</c:v>
                </c:pt>
                <c:pt idx="564">
                  <c:v>60</c:v>
                </c:pt>
                <c:pt idx="565">
                  <c:v>60</c:v>
                </c:pt>
                <c:pt idx="566">
                  <c:v>60</c:v>
                </c:pt>
                <c:pt idx="567">
                  <c:v>60</c:v>
                </c:pt>
                <c:pt idx="568">
                  <c:v>60</c:v>
                </c:pt>
                <c:pt idx="569">
                  <c:v>60</c:v>
                </c:pt>
                <c:pt idx="570">
                  <c:v>60</c:v>
                </c:pt>
                <c:pt idx="571">
                  <c:v>60</c:v>
                </c:pt>
                <c:pt idx="572">
                  <c:v>60</c:v>
                </c:pt>
                <c:pt idx="573">
                  <c:v>60</c:v>
                </c:pt>
                <c:pt idx="574">
                  <c:v>60</c:v>
                </c:pt>
                <c:pt idx="575">
                  <c:v>60</c:v>
                </c:pt>
                <c:pt idx="576">
                  <c:v>60</c:v>
                </c:pt>
                <c:pt idx="577">
                  <c:v>60</c:v>
                </c:pt>
                <c:pt idx="578">
                  <c:v>60</c:v>
                </c:pt>
                <c:pt idx="579">
                  <c:v>60</c:v>
                </c:pt>
                <c:pt idx="580">
                  <c:v>60</c:v>
                </c:pt>
                <c:pt idx="581">
                  <c:v>60</c:v>
                </c:pt>
                <c:pt idx="582">
                  <c:v>60</c:v>
                </c:pt>
                <c:pt idx="583">
                  <c:v>60</c:v>
                </c:pt>
                <c:pt idx="584">
                  <c:v>60</c:v>
                </c:pt>
                <c:pt idx="585">
                  <c:v>60</c:v>
                </c:pt>
                <c:pt idx="586">
                  <c:v>60</c:v>
                </c:pt>
                <c:pt idx="587">
                  <c:v>60</c:v>
                </c:pt>
                <c:pt idx="588">
                  <c:v>60</c:v>
                </c:pt>
                <c:pt idx="589">
                  <c:v>60</c:v>
                </c:pt>
                <c:pt idx="590">
                  <c:v>60</c:v>
                </c:pt>
                <c:pt idx="591">
                  <c:v>60</c:v>
                </c:pt>
                <c:pt idx="592">
                  <c:v>60</c:v>
                </c:pt>
                <c:pt idx="593">
                  <c:v>60</c:v>
                </c:pt>
                <c:pt idx="594">
                  <c:v>60</c:v>
                </c:pt>
                <c:pt idx="595">
                  <c:v>60</c:v>
                </c:pt>
                <c:pt idx="596">
                  <c:v>60</c:v>
                </c:pt>
                <c:pt idx="597">
                  <c:v>60</c:v>
                </c:pt>
                <c:pt idx="598">
                  <c:v>60</c:v>
                </c:pt>
                <c:pt idx="599">
                  <c:v>60</c:v>
                </c:pt>
                <c:pt idx="600">
                  <c:v>60</c:v>
                </c:pt>
                <c:pt idx="601">
                  <c:v>60</c:v>
                </c:pt>
                <c:pt idx="602">
                  <c:v>60</c:v>
                </c:pt>
                <c:pt idx="603">
                  <c:v>60</c:v>
                </c:pt>
                <c:pt idx="604">
                  <c:v>60</c:v>
                </c:pt>
                <c:pt idx="605">
                  <c:v>60</c:v>
                </c:pt>
                <c:pt idx="606">
                  <c:v>60</c:v>
                </c:pt>
                <c:pt idx="607">
                  <c:v>60</c:v>
                </c:pt>
                <c:pt idx="608">
                  <c:v>60</c:v>
                </c:pt>
                <c:pt idx="609">
                  <c:v>60</c:v>
                </c:pt>
                <c:pt idx="610">
                  <c:v>60</c:v>
                </c:pt>
                <c:pt idx="611">
                  <c:v>60</c:v>
                </c:pt>
                <c:pt idx="612">
                  <c:v>60</c:v>
                </c:pt>
                <c:pt idx="613">
                  <c:v>60</c:v>
                </c:pt>
                <c:pt idx="614">
                  <c:v>60</c:v>
                </c:pt>
                <c:pt idx="615">
                  <c:v>60</c:v>
                </c:pt>
                <c:pt idx="616">
                  <c:v>60</c:v>
                </c:pt>
                <c:pt idx="617">
                  <c:v>60</c:v>
                </c:pt>
                <c:pt idx="618">
                  <c:v>60</c:v>
                </c:pt>
                <c:pt idx="619">
                  <c:v>60</c:v>
                </c:pt>
                <c:pt idx="620">
                  <c:v>60</c:v>
                </c:pt>
                <c:pt idx="621">
                  <c:v>60</c:v>
                </c:pt>
                <c:pt idx="622">
                  <c:v>60</c:v>
                </c:pt>
                <c:pt idx="623">
                  <c:v>60</c:v>
                </c:pt>
                <c:pt idx="624">
                  <c:v>60</c:v>
                </c:pt>
                <c:pt idx="625">
                  <c:v>60</c:v>
                </c:pt>
                <c:pt idx="626">
                  <c:v>60</c:v>
                </c:pt>
                <c:pt idx="627">
                  <c:v>60</c:v>
                </c:pt>
                <c:pt idx="628">
                  <c:v>60</c:v>
                </c:pt>
                <c:pt idx="629">
                  <c:v>60</c:v>
                </c:pt>
                <c:pt idx="630">
                  <c:v>60</c:v>
                </c:pt>
                <c:pt idx="631">
                  <c:v>60</c:v>
                </c:pt>
                <c:pt idx="632">
                  <c:v>60</c:v>
                </c:pt>
                <c:pt idx="633">
                  <c:v>60</c:v>
                </c:pt>
                <c:pt idx="634">
                  <c:v>60</c:v>
                </c:pt>
                <c:pt idx="635">
                  <c:v>60</c:v>
                </c:pt>
                <c:pt idx="636">
                  <c:v>60</c:v>
                </c:pt>
                <c:pt idx="637">
                  <c:v>60</c:v>
                </c:pt>
                <c:pt idx="638">
                  <c:v>60</c:v>
                </c:pt>
                <c:pt idx="639">
                  <c:v>60</c:v>
                </c:pt>
                <c:pt idx="640">
                  <c:v>60</c:v>
                </c:pt>
                <c:pt idx="641">
                  <c:v>60</c:v>
                </c:pt>
                <c:pt idx="642">
                  <c:v>60</c:v>
                </c:pt>
                <c:pt idx="643">
                  <c:v>60</c:v>
                </c:pt>
                <c:pt idx="644">
                  <c:v>60</c:v>
                </c:pt>
                <c:pt idx="645">
                  <c:v>60</c:v>
                </c:pt>
                <c:pt idx="646">
                  <c:v>60</c:v>
                </c:pt>
                <c:pt idx="647">
                  <c:v>60</c:v>
                </c:pt>
                <c:pt idx="648">
                  <c:v>60</c:v>
                </c:pt>
                <c:pt idx="649">
                  <c:v>60</c:v>
                </c:pt>
                <c:pt idx="650">
                  <c:v>60</c:v>
                </c:pt>
                <c:pt idx="651">
                  <c:v>60</c:v>
                </c:pt>
                <c:pt idx="652">
                  <c:v>60</c:v>
                </c:pt>
                <c:pt idx="653">
                  <c:v>60</c:v>
                </c:pt>
                <c:pt idx="654">
                  <c:v>60</c:v>
                </c:pt>
                <c:pt idx="655">
                  <c:v>60</c:v>
                </c:pt>
                <c:pt idx="656">
                  <c:v>60</c:v>
                </c:pt>
                <c:pt idx="657">
                  <c:v>60</c:v>
                </c:pt>
                <c:pt idx="658">
                  <c:v>60</c:v>
                </c:pt>
                <c:pt idx="659">
                  <c:v>60</c:v>
                </c:pt>
                <c:pt idx="660">
                  <c:v>60</c:v>
                </c:pt>
                <c:pt idx="661">
                  <c:v>60</c:v>
                </c:pt>
                <c:pt idx="662">
                  <c:v>60</c:v>
                </c:pt>
                <c:pt idx="663">
                  <c:v>60</c:v>
                </c:pt>
                <c:pt idx="664">
                  <c:v>60</c:v>
                </c:pt>
                <c:pt idx="665">
                  <c:v>60</c:v>
                </c:pt>
                <c:pt idx="666">
                  <c:v>60</c:v>
                </c:pt>
                <c:pt idx="667">
                  <c:v>60</c:v>
                </c:pt>
                <c:pt idx="668">
                  <c:v>60</c:v>
                </c:pt>
                <c:pt idx="669">
                  <c:v>60</c:v>
                </c:pt>
                <c:pt idx="670">
                  <c:v>60</c:v>
                </c:pt>
                <c:pt idx="671">
                  <c:v>60</c:v>
                </c:pt>
                <c:pt idx="672">
                  <c:v>60</c:v>
                </c:pt>
                <c:pt idx="673">
                  <c:v>60</c:v>
                </c:pt>
                <c:pt idx="674">
                  <c:v>60</c:v>
                </c:pt>
                <c:pt idx="675">
                  <c:v>60</c:v>
                </c:pt>
                <c:pt idx="676">
                  <c:v>60</c:v>
                </c:pt>
                <c:pt idx="677">
                  <c:v>60</c:v>
                </c:pt>
                <c:pt idx="678">
                  <c:v>60</c:v>
                </c:pt>
                <c:pt idx="679">
                  <c:v>60</c:v>
                </c:pt>
                <c:pt idx="680">
                  <c:v>60</c:v>
                </c:pt>
                <c:pt idx="681">
                  <c:v>60</c:v>
                </c:pt>
                <c:pt idx="682">
                  <c:v>60</c:v>
                </c:pt>
                <c:pt idx="683">
                  <c:v>60</c:v>
                </c:pt>
                <c:pt idx="684">
                  <c:v>60</c:v>
                </c:pt>
                <c:pt idx="685">
                  <c:v>60</c:v>
                </c:pt>
                <c:pt idx="686">
                  <c:v>60</c:v>
                </c:pt>
                <c:pt idx="687">
                  <c:v>60</c:v>
                </c:pt>
                <c:pt idx="688">
                  <c:v>60</c:v>
                </c:pt>
                <c:pt idx="689">
                  <c:v>60</c:v>
                </c:pt>
                <c:pt idx="690">
                  <c:v>60</c:v>
                </c:pt>
                <c:pt idx="691">
                  <c:v>60</c:v>
                </c:pt>
                <c:pt idx="692">
                  <c:v>60</c:v>
                </c:pt>
                <c:pt idx="693">
                  <c:v>60</c:v>
                </c:pt>
                <c:pt idx="694">
                  <c:v>60</c:v>
                </c:pt>
                <c:pt idx="695">
                  <c:v>60</c:v>
                </c:pt>
                <c:pt idx="696">
                  <c:v>60</c:v>
                </c:pt>
                <c:pt idx="697">
                  <c:v>60</c:v>
                </c:pt>
                <c:pt idx="698">
                  <c:v>60</c:v>
                </c:pt>
                <c:pt idx="699">
                  <c:v>60</c:v>
                </c:pt>
                <c:pt idx="700">
                  <c:v>60</c:v>
                </c:pt>
                <c:pt idx="701">
                  <c:v>60</c:v>
                </c:pt>
                <c:pt idx="702">
                  <c:v>60</c:v>
                </c:pt>
                <c:pt idx="703">
                  <c:v>60</c:v>
                </c:pt>
                <c:pt idx="704">
                  <c:v>60</c:v>
                </c:pt>
                <c:pt idx="705">
                  <c:v>60</c:v>
                </c:pt>
                <c:pt idx="706">
                  <c:v>60</c:v>
                </c:pt>
                <c:pt idx="707">
                  <c:v>60</c:v>
                </c:pt>
                <c:pt idx="708">
                  <c:v>60</c:v>
                </c:pt>
                <c:pt idx="709">
                  <c:v>60</c:v>
                </c:pt>
                <c:pt idx="710">
                  <c:v>60</c:v>
                </c:pt>
                <c:pt idx="711">
                  <c:v>60</c:v>
                </c:pt>
                <c:pt idx="712">
                  <c:v>60</c:v>
                </c:pt>
                <c:pt idx="713">
                  <c:v>60</c:v>
                </c:pt>
                <c:pt idx="714">
                  <c:v>60</c:v>
                </c:pt>
                <c:pt idx="715">
                  <c:v>60</c:v>
                </c:pt>
                <c:pt idx="716">
                  <c:v>60</c:v>
                </c:pt>
                <c:pt idx="717">
                  <c:v>60</c:v>
                </c:pt>
                <c:pt idx="718">
                  <c:v>60</c:v>
                </c:pt>
                <c:pt idx="719">
                  <c:v>60</c:v>
                </c:pt>
                <c:pt idx="720">
                  <c:v>60</c:v>
                </c:pt>
                <c:pt idx="721">
                  <c:v>60</c:v>
                </c:pt>
                <c:pt idx="722">
                  <c:v>60</c:v>
                </c:pt>
                <c:pt idx="723">
                  <c:v>60</c:v>
                </c:pt>
                <c:pt idx="724">
                  <c:v>60</c:v>
                </c:pt>
                <c:pt idx="725">
                  <c:v>60</c:v>
                </c:pt>
                <c:pt idx="726">
                  <c:v>60</c:v>
                </c:pt>
                <c:pt idx="727">
                  <c:v>60</c:v>
                </c:pt>
                <c:pt idx="728">
                  <c:v>60</c:v>
                </c:pt>
                <c:pt idx="729">
                  <c:v>60</c:v>
                </c:pt>
                <c:pt idx="730">
                  <c:v>60</c:v>
                </c:pt>
                <c:pt idx="731">
                  <c:v>60</c:v>
                </c:pt>
                <c:pt idx="732">
                  <c:v>60</c:v>
                </c:pt>
                <c:pt idx="733">
                  <c:v>60</c:v>
                </c:pt>
                <c:pt idx="734">
                  <c:v>60</c:v>
                </c:pt>
                <c:pt idx="735">
                  <c:v>60</c:v>
                </c:pt>
                <c:pt idx="736">
                  <c:v>60</c:v>
                </c:pt>
                <c:pt idx="737">
                  <c:v>60</c:v>
                </c:pt>
                <c:pt idx="738">
                  <c:v>60</c:v>
                </c:pt>
                <c:pt idx="739">
                  <c:v>60</c:v>
                </c:pt>
                <c:pt idx="740">
                  <c:v>60</c:v>
                </c:pt>
                <c:pt idx="741">
                  <c:v>60</c:v>
                </c:pt>
                <c:pt idx="742">
                  <c:v>60</c:v>
                </c:pt>
                <c:pt idx="743">
                  <c:v>60</c:v>
                </c:pt>
                <c:pt idx="744">
                  <c:v>60</c:v>
                </c:pt>
                <c:pt idx="745">
                  <c:v>60</c:v>
                </c:pt>
                <c:pt idx="746">
                  <c:v>60</c:v>
                </c:pt>
                <c:pt idx="747">
                  <c:v>60</c:v>
                </c:pt>
                <c:pt idx="748">
                  <c:v>60</c:v>
                </c:pt>
                <c:pt idx="749">
                  <c:v>60</c:v>
                </c:pt>
                <c:pt idx="750">
                  <c:v>60</c:v>
                </c:pt>
                <c:pt idx="751">
                  <c:v>60</c:v>
                </c:pt>
                <c:pt idx="752">
                  <c:v>60</c:v>
                </c:pt>
                <c:pt idx="753">
                  <c:v>60</c:v>
                </c:pt>
                <c:pt idx="754">
                  <c:v>60</c:v>
                </c:pt>
                <c:pt idx="755">
                  <c:v>60</c:v>
                </c:pt>
                <c:pt idx="756">
                  <c:v>60</c:v>
                </c:pt>
                <c:pt idx="757">
                  <c:v>60</c:v>
                </c:pt>
                <c:pt idx="758">
                  <c:v>60</c:v>
                </c:pt>
                <c:pt idx="759">
                  <c:v>60</c:v>
                </c:pt>
                <c:pt idx="760">
                  <c:v>60</c:v>
                </c:pt>
                <c:pt idx="761">
                  <c:v>60</c:v>
                </c:pt>
                <c:pt idx="762">
                  <c:v>60</c:v>
                </c:pt>
                <c:pt idx="763">
                  <c:v>60</c:v>
                </c:pt>
                <c:pt idx="764">
                  <c:v>60</c:v>
                </c:pt>
                <c:pt idx="765">
                  <c:v>60</c:v>
                </c:pt>
                <c:pt idx="766">
                  <c:v>60</c:v>
                </c:pt>
                <c:pt idx="767">
                  <c:v>60</c:v>
                </c:pt>
                <c:pt idx="768">
                  <c:v>60</c:v>
                </c:pt>
                <c:pt idx="769">
                  <c:v>60</c:v>
                </c:pt>
                <c:pt idx="770">
                  <c:v>60</c:v>
                </c:pt>
                <c:pt idx="771">
                  <c:v>60</c:v>
                </c:pt>
                <c:pt idx="772">
                  <c:v>60</c:v>
                </c:pt>
                <c:pt idx="773">
                  <c:v>60</c:v>
                </c:pt>
                <c:pt idx="774">
                  <c:v>60</c:v>
                </c:pt>
                <c:pt idx="775">
                  <c:v>60</c:v>
                </c:pt>
                <c:pt idx="776">
                  <c:v>60</c:v>
                </c:pt>
                <c:pt idx="777">
                  <c:v>60</c:v>
                </c:pt>
                <c:pt idx="778">
                  <c:v>60</c:v>
                </c:pt>
                <c:pt idx="779">
                  <c:v>60</c:v>
                </c:pt>
                <c:pt idx="780">
                  <c:v>60</c:v>
                </c:pt>
                <c:pt idx="781">
                  <c:v>60</c:v>
                </c:pt>
                <c:pt idx="782">
                  <c:v>60</c:v>
                </c:pt>
                <c:pt idx="783">
                  <c:v>60</c:v>
                </c:pt>
                <c:pt idx="784">
                  <c:v>60</c:v>
                </c:pt>
                <c:pt idx="785">
                  <c:v>60</c:v>
                </c:pt>
                <c:pt idx="786">
                  <c:v>60</c:v>
                </c:pt>
                <c:pt idx="787">
                  <c:v>60</c:v>
                </c:pt>
                <c:pt idx="788">
                  <c:v>60</c:v>
                </c:pt>
                <c:pt idx="789">
                  <c:v>60</c:v>
                </c:pt>
                <c:pt idx="790">
                  <c:v>60</c:v>
                </c:pt>
                <c:pt idx="791">
                  <c:v>60</c:v>
                </c:pt>
                <c:pt idx="792">
                  <c:v>60</c:v>
                </c:pt>
                <c:pt idx="793">
                  <c:v>60</c:v>
                </c:pt>
                <c:pt idx="794">
                  <c:v>60</c:v>
                </c:pt>
                <c:pt idx="795">
                  <c:v>60</c:v>
                </c:pt>
                <c:pt idx="796">
                  <c:v>60</c:v>
                </c:pt>
                <c:pt idx="797">
                  <c:v>60</c:v>
                </c:pt>
                <c:pt idx="798">
                  <c:v>60</c:v>
                </c:pt>
                <c:pt idx="799">
                  <c:v>60</c:v>
                </c:pt>
                <c:pt idx="800">
                  <c:v>60</c:v>
                </c:pt>
                <c:pt idx="801">
                  <c:v>60</c:v>
                </c:pt>
                <c:pt idx="802">
                  <c:v>60</c:v>
                </c:pt>
                <c:pt idx="803">
                  <c:v>60</c:v>
                </c:pt>
                <c:pt idx="804">
                  <c:v>60</c:v>
                </c:pt>
                <c:pt idx="805">
                  <c:v>60</c:v>
                </c:pt>
                <c:pt idx="806">
                  <c:v>60</c:v>
                </c:pt>
                <c:pt idx="807">
                  <c:v>60</c:v>
                </c:pt>
                <c:pt idx="808">
                  <c:v>60</c:v>
                </c:pt>
                <c:pt idx="809">
                  <c:v>60</c:v>
                </c:pt>
                <c:pt idx="810">
                  <c:v>60</c:v>
                </c:pt>
                <c:pt idx="811">
                  <c:v>60</c:v>
                </c:pt>
                <c:pt idx="812">
                  <c:v>60</c:v>
                </c:pt>
                <c:pt idx="813">
                  <c:v>60</c:v>
                </c:pt>
                <c:pt idx="814">
                  <c:v>60</c:v>
                </c:pt>
                <c:pt idx="815">
                  <c:v>60</c:v>
                </c:pt>
                <c:pt idx="816">
                  <c:v>60</c:v>
                </c:pt>
                <c:pt idx="817">
                  <c:v>60</c:v>
                </c:pt>
                <c:pt idx="818">
                  <c:v>60</c:v>
                </c:pt>
                <c:pt idx="819">
                  <c:v>60</c:v>
                </c:pt>
                <c:pt idx="820">
                  <c:v>60</c:v>
                </c:pt>
                <c:pt idx="821">
                  <c:v>60</c:v>
                </c:pt>
                <c:pt idx="822">
                  <c:v>60</c:v>
                </c:pt>
                <c:pt idx="823">
                  <c:v>60</c:v>
                </c:pt>
                <c:pt idx="824">
                  <c:v>60</c:v>
                </c:pt>
                <c:pt idx="825">
                  <c:v>60</c:v>
                </c:pt>
                <c:pt idx="826">
                  <c:v>60</c:v>
                </c:pt>
                <c:pt idx="827">
                  <c:v>60</c:v>
                </c:pt>
                <c:pt idx="828">
                  <c:v>60</c:v>
                </c:pt>
                <c:pt idx="829">
                  <c:v>60</c:v>
                </c:pt>
                <c:pt idx="830">
                  <c:v>60</c:v>
                </c:pt>
                <c:pt idx="831">
                  <c:v>60</c:v>
                </c:pt>
                <c:pt idx="832">
                  <c:v>60</c:v>
                </c:pt>
                <c:pt idx="833">
                  <c:v>60</c:v>
                </c:pt>
                <c:pt idx="834">
                  <c:v>60</c:v>
                </c:pt>
                <c:pt idx="835">
                  <c:v>60</c:v>
                </c:pt>
                <c:pt idx="836">
                  <c:v>60</c:v>
                </c:pt>
                <c:pt idx="837">
                  <c:v>60</c:v>
                </c:pt>
                <c:pt idx="838">
                  <c:v>60</c:v>
                </c:pt>
                <c:pt idx="839">
                  <c:v>60</c:v>
                </c:pt>
                <c:pt idx="840">
                  <c:v>60</c:v>
                </c:pt>
                <c:pt idx="841">
                  <c:v>60</c:v>
                </c:pt>
                <c:pt idx="842">
                  <c:v>60</c:v>
                </c:pt>
                <c:pt idx="843">
                  <c:v>60</c:v>
                </c:pt>
                <c:pt idx="844">
                  <c:v>60</c:v>
                </c:pt>
                <c:pt idx="845">
                  <c:v>60</c:v>
                </c:pt>
                <c:pt idx="846">
                  <c:v>60</c:v>
                </c:pt>
                <c:pt idx="847">
                  <c:v>60</c:v>
                </c:pt>
                <c:pt idx="848">
                  <c:v>60</c:v>
                </c:pt>
                <c:pt idx="849">
                  <c:v>60</c:v>
                </c:pt>
                <c:pt idx="850">
                  <c:v>60</c:v>
                </c:pt>
                <c:pt idx="851">
                  <c:v>60</c:v>
                </c:pt>
                <c:pt idx="852">
                  <c:v>60</c:v>
                </c:pt>
                <c:pt idx="853">
                  <c:v>60</c:v>
                </c:pt>
                <c:pt idx="854">
                  <c:v>60</c:v>
                </c:pt>
                <c:pt idx="855">
                  <c:v>60</c:v>
                </c:pt>
                <c:pt idx="856">
                  <c:v>60</c:v>
                </c:pt>
                <c:pt idx="857">
                  <c:v>60</c:v>
                </c:pt>
                <c:pt idx="858">
                  <c:v>60</c:v>
                </c:pt>
                <c:pt idx="859">
                  <c:v>60</c:v>
                </c:pt>
                <c:pt idx="860">
                  <c:v>60</c:v>
                </c:pt>
                <c:pt idx="861">
                  <c:v>60</c:v>
                </c:pt>
                <c:pt idx="862">
                  <c:v>60</c:v>
                </c:pt>
                <c:pt idx="863">
                  <c:v>60</c:v>
                </c:pt>
                <c:pt idx="864">
                  <c:v>60</c:v>
                </c:pt>
                <c:pt idx="865">
                  <c:v>60</c:v>
                </c:pt>
                <c:pt idx="866">
                  <c:v>60</c:v>
                </c:pt>
                <c:pt idx="867">
                  <c:v>60</c:v>
                </c:pt>
                <c:pt idx="868">
                  <c:v>60</c:v>
                </c:pt>
                <c:pt idx="869">
                  <c:v>60</c:v>
                </c:pt>
                <c:pt idx="870">
                  <c:v>60</c:v>
                </c:pt>
                <c:pt idx="871">
                  <c:v>60</c:v>
                </c:pt>
                <c:pt idx="872">
                  <c:v>60</c:v>
                </c:pt>
                <c:pt idx="873">
                  <c:v>60</c:v>
                </c:pt>
                <c:pt idx="874">
                  <c:v>60</c:v>
                </c:pt>
                <c:pt idx="875">
                  <c:v>60</c:v>
                </c:pt>
                <c:pt idx="876">
                  <c:v>60</c:v>
                </c:pt>
                <c:pt idx="877">
                  <c:v>60</c:v>
                </c:pt>
                <c:pt idx="878">
                  <c:v>60</c:v>
                </c:pt>
                <c:pt idx="879">
                  <c:v>60</c:v>
                </c:pt>
                <c:pt idx="880">
                  <c:v>60</c:v>
                </c:pt>
                <c:pt idx="881">
                  <c:v>60</c:v>
                </c:pt>
                <c:pt idx="882">
                  <c:v>60</c:v>
                </c:pt>
                <c:pt idx="883">
                  <c:v>60</c:v>
                </c:pt>
                <c:pt idx="884">
                  <c:v>60</c:v>
                </c:pt>
                <c:pt idx="885">
                  <c:v>60</c:v>
                </c:pt>
                <c:pt idx="886">
                  <c:v>60</c:v>
                </c:pt>
                <c:pt idx="887">
                  <c:v>60</c:v>
                </c:pt>
                <c:pt idx="888">
                  <c:v>60</c:v>
                </c:pt>
                <c:pt idx="889">
                  <c:v>60</c:v>
                </c:pt>
                <c:pt idx="890">
                  <c:v>60</c:v>
                </c:pt>
                <c:pt idx="891">
                  <c:v>60</c:v>
                </c:pt>
                <c:pt idx="892">
                  <c:v>60</c:v>
                </c:pt>
                <c:pt idx="893">
                  <c:v>60</c:v>
                </c:pt>
                <c:pt idx="894">
                  <c:v>60</c:v>
                </c:pt>
                <c:pt idx="895">
                  <c:v>60</c:v>
                </c:pt>
                <c:pt idx="896">
                  <c:v>60</c:v>
                </c:pt>
                <c:pt idx="897">
                  <c:v>60</c:v>
                </c:pt>
                <c:pt idx="898">
                  <c:v>60</c:v>
                </c:pt>
                <c:pt idx="899">
                  <c:v>60</c:v>
                </c:pt>
                <c:pt idx="900">
                  <c:v>60</c:v>
                </c:pt>
                <c:pt idx="901">
                  <c:v>60</c:v>
                </c:pt>
                <c:pt idx="902">
                  <c:v>60</c:v>
                </c:pt>
                <c:pt idx="903">
                  <c:v>60</c:v>
                </c:pt>
                <c:pt idx="904">
                  <c:v>60</c:v>
                </c:pt>
                <c:pt idx="905">
                  <c:v>60</c:v>
                </c:pt>
                <c:pt idx="906">
                  <c:v>60</c:v>
                </c:pt>
                <c:pt idx="907">
                  <c:v>60</c:v>
                </c:pt>
                <c:pt idx="908">
                  <c:v>60</c:v>
                </c:pt>
                <c:pt idx="909">
                  <c:v>60</c:v>
                </c:pt>
                <c:pt idx="910">
                  <c:v>60</c:v>
                </c:pt>
                <c:pt idx="911">
                  <c:v>60</c:v>
                </c:pt>
                <c:pt idx="912">
                  <c:v>60</c:v>
                </c:pt>
                <c:pt idx="913">
                  <c:v>60</c:v>
                </c:pt>
                <c:pt idx="914">
                  <c:v>60</c:v>
                </c:pt>
                <c:pt idx="915">
                  <c:v>60</c:v>
                </c:pt>
                <c:pt idx="916">
                  <c:v>60</c:v>
                </c:pt>
                <c:pt idx="917">
                  <c:v>60</c:v>
                </c:pt>
                <c:pt idx="918">
                  <c:v>60</c:v>
                </c:pt>
                <c:pt idx="919">
                  <c:v>60</c:v>
                </c:pt>
                <c:pt idx="920">
                  <c:v>60</c:v>
                </c:pt>
                <c:pt idx="921">
                  <c:v>60</c:v>
                </c:pt>
                <c:pt idx="922">
                  <c:v>60</c:v>
                </c:pt>
                <c:pt idx="923">
                  <c:v>60</c:v>
                </c:pt>
                <c:pt idx="924">
                  <c:v>60</c:v>
                </c:pt>
                <c:pt idx="925">
                  <c:v>60</c:v>
                </c:pt>
                <c:pt idx="926">
                  <c:v>60</c:v>
                </c:pt>
                <c:pt idx="927">
                  <c:v>60</c:v>
                </c:pt>
                <c:pt idx="928">
                  <c:v>60</c:v>
                </c:pt>
                <c:pt idx="929">
                  <c:v>60</c:v>
                </c:pt>
                <c:pt idx="930">
                  <c:v>60</c:v>
                </c:pt>
                <c:pt idx="931">
                  <c:v>60</c:v>
                </c:pt>
                <c:pt idx="932">
                  <c:v>60</c:v>
                </c:pt>
                <c:pt idx="933">
                  <c:v>60</c:v>
                </c:pt>
                <c:pt idx="934">
                  <c:v>60</c:v>
                </c:pt>
                <c:pt idx="935">
                  <c:v>60</c:v>
                </c:pt>
                <c:pt idx="936">
                  <c:v>60</c:v>
                </c:pt>
                <c:pt idx="937">
                  <c:v>60</c:v>
                </c:pt>
                <c:pt idx="938">
                  <c:v>60</c:v>
                </c:pt>
                <c:pt idx="939">
                  <c:v>60</c:v>
                </c:pt>
                <c:pt idx="940">
                  <c:v>60</c:v>
                </c:pt>
                <c:pt idx="941">
                  <c:v>60</c:v>
                </c:pt>
                <c:pt idx="942">
                  <c:v>60</c:v>
                </c:pt>
                <c:pt idx="943">
                  <c:v>60</c:v>
                </c:pt>
                <c:pt idx="944">
                  <c:v>60</c:v>
                </c:pt>
                <c:pt idx="945">
                  <c:v>60</c:v>
                </c:pt>
                <c:pt idx="946">
                  <c:v>60</c:v>
                </c:pt>
                <c:pt idx="947">
                  <c:v>60</c:v>
                </c:pt>
                <c:pt idx="948">
                  <c:v>60</c:v>
                </c:pt>
                <c:pt idx="949">
                  <c:v>60</c:v>
                </c:pt>
                <c:pt idx="950">
                  <c:v>60</c:v>
                </c:pt>
                <c:pt idx="951">
                  <c:v>60</c:v>
                </c:pt>
                <c:pt idx="952">
                  <c:v>60</c:v>
                </c:pt>
                <c:pt idx="953">
                  <c:v>60</c:v>
                </c:pt>
                <c:pt idx="954">
                  <c:v>60</c:v>
                </c:pt>
                <c:pt idx="955">
                  <c:v>60</c:v>
                </c:pt>
                <c:pt idx="956">
                  <c:v>60</c:v>
                </c:pt>
                <c:pt idx="957">
                  <c:v>60</c:v>
                </c:pt>
                <c:pt idx="958">
                  <c:v>60</c:v>
                </c:pt>
                <c:pt idx="959">
                  <c:v>60</c:v>
                </c:pt>
                <c:pt idx="960">
                  <c:v>60</c:v>
                </c:pt>
                <c:pt idx="961">
                  <c:v>60</c:v>
                </c:pt>
                <c:pt idx="962">
                  <c:v>60</c:v>
                </c:pt>
                <c:pt idx="963">
                  <c:v>60</c:v>
                </c:pt>
                <c:pt idx="964">
                  <c:v>60</c:v>
                </c:pt>
                <c:pt idx="965">
                  <c:v>60</c:v>
                </c:pt>
                <c:pt idx="966">
                  <c:v>60</c:v>
                </c:pt>
                <c:pt idx="967">
                  <c:v>60</c:v>
                </c:pt>
                <c:pt idx="968">
                  <c:v>60</c:v>
                </c:pt>
                <c:pt idx="969">
                  <c:v>60</c:v>
                </c:pt>
                <c:pt idx="970">
                  <c:v>60</c:v>
                </c:pt>
                <c:pt idx="971">
                  <c:v>60</c:v>
                </c:pt>
                <c:pt idx="972">
                  <c:v>60</c:v>
                </c:pt>
                <c:pt idx="973">
                  <c:v>60</c:v>
                </c:pt>
                <c:pt idx="974">
                  <c:v>60</c:v>
                </c:pt>
                <c:pt idx="975">
                  <c:v>60</c:v>
                </c:pt>
                <c:pt idx="976">
                  <c:v>60</c:v>
                </c:pt>
                <c:pt idx="977">
                  <c:v>60</c:v>
                </c:pt>
                <c:pt idx="978">
                  <c:v>60</c:v>
                </c:pt>
                <c:pt idx="979">
                  <c:v>60</c:v>
                </c:pt>
                <c:pt idx="980">
                  <c:v>60</c:v>
                </c:pt>
                <c:pt idx="981">
                  <c:v>60</c:v>
                </c:pt>
                <c:pt idx="982">
                  <c:v>60</c:v>
                </c:pt>
                <c:pt idx="983">
                  <c:v>60</c:v>
                </c:pt>
                <c:pt idx="984">
                  <c:v>60</c:v>
                </c:pt>
                <c:pt idx="985">
                  <c:v>60</c:v>
                </c:pt>
                <c:pt idx="986">
                  <c:v>60</c:v>
                </c:pt>
                <c:pt idx="987">
                  <c:v>60</c:v>
                </c:pt>
                <c:pt idx="988">
                  <c:v>60</c:v>
                </c:pt>
                <c:pt idx="989">
                  <c:v>60</c:v>
                </c:pt>
                <c:pt idx="990">
                  <c:v>60</c:v>
                </c:pt>
                <c:pt idx="991">
                  <c:v>60</c:v>
                </c:pt>
                <c:pt idx="992">
                  <c:v>60</c:v>
                </c:pt>
                <c:pt idx="993">
                  <c:v>60</c:v>
                </c:pt>
                <c:pt idx="994">
                  <c:v>60</c:v>
                </c:pt>
                <c:pt idx="995">
                  <c:v>60</c:v>
                </c:pt>
                <c:pt idx="996">
                  <c:v>60</c:v>
                </c:pt>
                <c:pt idx="997">
                  <c:v>60</c:v>
                </c:pt>
                <c:pt idx="998">
                  <c:v>60</c:v>
                </c:pt>
                <c:pt idx="999">
                  <c:v>60</c:v>
                </c:pt>
                <c:pt idx="1000">
                  <c:v>60</c:v>
                </c:pt>
              </c:numCache>
            </c:numRef>
          </c:yVal>
          <c:smooth val="0"/>
          <c:extLst>
            <c:ext xmlns:c16="http://schemas.microsoft.com/office/drawing/2014/chart" uri="{C3380CC4-5D6E-409C-BE32-E72D297353CC}">
              <c16:uniqueId val="{00000000-6928-43F4-AD3D-A04D78AE8121}"/>
            </c:ext>
          </c:extLst>
        </c:ser>
        <c:ser>
          <c:idx val="0"/>
          <c:order val="1"/>
          <c:tx>
            <c:strRef>
              <c:f>'2023-02-16-13h36-Trip_mode_Resu'!$C$1</c:f>
              <c:strCache>
                <c:ptCount val="1"/>
                <c:pt idx="0">
                  <c:v>Position Angulaire X (°)</c:v>
                </c:pt>
              </c:strCache>
            </c:strRef>
          </c:tx>
          <c:spPr>
            <a:ln w="19050" cap="rnd">
              <a:noFill/>
              <a:round/>
            </a:ln>
            <a:effectLst/>
          </c:spPr>
          <c:marker>
            <c:symbol val="circle"/>
            <c:size val="5"/>
            <c:spPr>
              <a:solidFill>
                <a:schemeClr val="accent1"/>
              </a:solidFill>
              <a:ln w="9525">
                <a:solidFill>
                  <a:schemeClr val="accent1"/>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'2023-02-16-13h36-Trip_mode_Resu'!$C$2:$C$1002</c:f>
              <c:numCache>
                <c:formatCode>General</c:formatCode>
                <c:ptCount val="1001"/>
                <c:pt idx="0">
                  <c:v>2.25</c:v>
                </c:pt>
                <c:pt idx="1">
                  <c:v>2.52</c:v>
                </c:pt>
                <c:pt idx="2">
                  <c:v>2.5099999999999998</c:v>
                </c:pt>
                <c:pt idx="3">
                  <c:v>2.5099999999999998</c:v>
                </c:pt>
                <c:pt idx="4">
                  <c:v>2.5</c:v>
                </c:pt>
                <c:pt idx="5">
                  <c:v>2.48</c:v>
                </c:pt>
                <c:pt idx="6">
                  <c:v>2.4700000000000002</c:v>
                </c:pt>
                <c:pt idx="7">
                  <c:v>2.4500000000000002</c:v>
                </c:pt>
                <c:pt idx="8">
                  <c:v>2.38</c:v>
                </c:pt>
                <c:pt idx="9">
                  <c:v>2.34</c:v>
                </c:pt>
                <c:pt idx="10">
                  <c:v>2.38</c:v>
                </c:pt>
                <c:pt idx="11">
                  <c:v>2.37</c:v>
                </c:pt>
                <c:pt idx="12">
                  <c:v>2.37</c:v>
                </c:pt>
                <c:pt idx="13">
                  <c:v>2.38</c:v>
                </c:pt>
                <c:pt idx="14">
                  <c:v>2.38</c:v>
                </c:pt>
                <c:pt idx="15">
                  <c:v>2.37</c:v>
                </c:pt>
                <c:pt idx="16">
                  <c:v>2.34</c:v>
                </c:pt>
                <c:pt idx="17">
                  <c:v>2.33</c:v>
                </c:pt>
                <c:pt idx="18">
                  <c:v>2.35</c:v>
                </c:pt>
                <c:pt idx="19">
                  <c:v>2.33</c:v>
                </c:pt>
                <c:pt idx="20">
                  <c:v>2.29</c:v>
                </c:pt>
                <c:pt idx="21">
                  <c:v>2.2999999999999998</c:v>
                </c:pt>
                <c:pt idx="22">
                  <c:v>2.2999999999999998</c:v>
                </c:pt>
                <c:pt idx="23">
                  <c:v>2.29</c:v>
                </c:pt>
                <c:pt idx="24">
                  <c:v>2.2999999999999998</c:v>
                </c:pt>
                <c:pt idx="25">
                  <c:v>2.31</c:v>
                </c:pt>
                <c:pt idx="26">
                  <c:v>2.34</c:v>
                </c:pt>
                <c:pt idx="27">
                  <c:v>2.3199999999999998</c:v>
                </c:pt>
                <c:pt idx="28">
                  <c:v>2.31</c:v>
                </c:pt>
                <c:pt idx="29">
                  <c:v>2.2999999999999998</c:v>
                </c:pt>
                <c:pt idx="30">
                  <c:v>2.31</c:v>
                </c:pt>
                <c:pt idx="31">
                  <c:v>2.35</c:v>
                </c:pt>
                <c:pt idx="32">
                  <c:v>2.39</c:v>
                </c:pt>
                <c:pt idx="33">
                  <c:v>2.39</c:v>
                </c:pt>
                <c:pt idx="34">
                  <c:v>2.4</c:v>
                </c:pt>
                <c:pt idx="35">
                  <c:v>2.42</c:v>
                </c:pt>
                <c:pt idx="36">
                  <c:v>2.4500000000000002</c:v>
                </c:pt>
                <c:pt idx="37">
                  <c:v>2.46</c:v>
                </c:pt>
                <c:pt idx="38">
                  <c:v>2.4500000000000002</c:v>
                </c:pt>
                <c:pt idx="39">
                  <c:v>2.4500000000000002</c:v>
                </c:pt>
                <c:pt idx="40">
                  <c:v>2.44</c:v>
                </c:pt>
                <c:pt idx="41">
                  <c:v>2.4500000000000002</c:v>
                </c:pt>
                <c:pt idx="42">
                  <c:v>2.4700000000000002</c:v>
                </c:pt>
                <c:pt idx="43">
                  <c:v>2.46</c:v>
                </c:pt>
                <c:pt idx="44">
                  <c:v>2.4700000000000002</c:v>
                </c:pt>
                <c:pt idx="45">
                  <c:v>2.4700000000000002</c:v>
                </c:pt>
                <c:pt idx="46">
                  <c:v>2.46</c:v>
                </c:pt>
                <c:pt idx="47">
                  <c:v>2.46</c:v>
                </c:pt>
                <c:pt idx="48">
                  <c:v>2.48</c:v>
                </c:pt>
                <c:pt idx="49">
                  <c:v>2.46</c:v>
                </c:pt>
                <c:pt idx="50">
                  <c:v>2.4900000000000002</c:v>
                </c:pt>
                <c:pt idx="51">
                  <c:v>2.48</c:v>
                </c:pt>
                <c:pt idx="52">
                  <c:v>2.46</c:v>
                </c:pt>
                <c:pt idx="53">
                  <c:v>2.4500000000000002</c:v>
                </c:pt>
                <c:pt idx="54">
                  <c:v>2.4900000000000002</c:v>
                </c:pt>
                <c:pt idx="55">
                  <c:v>2.4900000000000002</c:v>
                </c:pt>
                <c:pt idx="56">
                  <c:v>2.4700000000000002</c:v>
                </c:pt>
                <c:pt idx="57">
                  <c:v>2.4700000000000002</c:v>
                </c:pt>
                <c:pt idx="58">
                  <c:v>2.48</c:v>
                </c:pt>
                <c:pt idx="59">
                  <c:v>2.4700000000000002</c:v>
                </c:pt>
                <c:pt idx="60">
                  <c:v>2.48</c:v>
                </c:pt>
                <c:pt idx="61">
                  <c:v>2.5099999999999998</c:v>
                </c:pt>
                <c:pt idx="62">
                  <c:v>2.52</c:v>
                </c:pt>
                <c:pt idx="63">
                  <c:v>2.5299999999999998</c:v>
                </c:pt>
                <c:pt idx="64">
                  <c:v>2.52</c:v>
                </c:pt>
                <c:pt idx="65">
                  <c:v>2.52</c:v>
                </c:pt>
                <c:pt idx="66">
                  <c:v>2.52</c:v>
                </c:pt>
                <c:pt idx="67">
                  <c:v>2.5</c:v>
                </c:pt>
                <c:pt idx="68">
                  <c:v>2.5</c:v>
                </c:pt>
                <c:pt idx="69">
                  <c:v>2.52</c:v>
                </c:pt>
                <c:pt idx="70">
                  <c:v>2.54</c:v>
                </c:pt>
                <c:pt idx="71">
                  <c:v>2.54</c:v>
                </c:pt>
                <c:pt idx="72">
                  <c:v>2.5299999999999998</c:v>
                </c:pt>
                <c:pt idx="73">
                  <c:v>2.5099999999999998</c:v>
                </c:pt>
                <c:pt idx="74">
                  <c:v>2.52</c:v>
                </c:pt>
                <c:pt idx="75">
                  <c:v>2.52</c:v>
                </c:pt>
                <c:pt idx="76">
                  <c:v>2.5099999999999998</c:v>
                </c:pt>
                <c:pt idx="77">
                  <c:v>2.5099999999999998</c:v>
                </c:pt>
                <c:pt idx="78">
                  <c:v>2.5</c:v>
                </c:pt>
                <c:pt idx="79">
                  <c:v>2.4900000000000002</c:v>
                </c:pt>
                <c:pt idx="80">
                  <c:v>2.4900000000000002</c:v>
                </c:pt>
                <c:pt idx="81">
                  <c:v>2.4900000000000002</c:v>
                </c:pt>
                <c:pt idx="82">
                  <c:v>2.8</c:v>
                </c:pt>
                <c:pt idx="83">
                  <c:v>2.85</c:v>
                </c:pt>
                <c:pt idx="84">
                  <c:v>2.87</c:v>
                </c:pt>
                <c:pt idx="85">
                  <c:v>3.18</c:v>
                </c:pt>
                <c:pt idx="86">
                  <c:v>3.22</c:v>
                </c:pt>
                <c:pt idx="87">
                  <c:v>3.33</c:v>
                </c:pt>
                <c:pt idx="88">
                  <c:v>3.32</c:v>
                </c:pt>
                <c:pt idx="89">
                  <c:v>3.39</c:v>
                </c:pt>
                <c:pt idx="90">
                  <c:v>3.24</c:v>
                </c:pt>
                <c:pt idx="91">
                  <c:v>3.29</c:v>
                </c:pt>
                <c:pt idx="92">
                  <c:v>3.44</c:v>
                </c:pt>
                <c:pt idx="93">
                  <c:v>3.59</c:v>
                </c:pt>
                <c:pt idx="94">
                  <c:v>3.78</c:v>
                </c:pt>
                <c:pt idx="95">
                  <c:v>4.07</c:v>
                </c:pt>
                <c:pt idx="96">
                  <c:v>4.5</c:v>
                </c:pt>
                <c:pt idx="97">
                  <c:v>5.17</c:v>
                </c:pt>
                <c:pt idx="98">
                  <c:v>5.41</c:v>
                </c:pt>
                <c:pt idx="99">
                  <c:v>6.34</c:v>
                </c:pt>
                <c:pt idx="100">
                  <c:v>6.91</c:v>
                </c:pt>
                <c:pt idx="101">
                  <c:v>8.18</c:v>
                </c:pt>
                <c:pt idx="102">
                  <c:v>9.91</c:v>
                </c:pt>
                <c:pt idx="103">
                  <c:v>10.82</c:v>
                </c:pt>
                <c:pt idx="104">
                  <c:v>12.47</c:v>
                </c:pt>
                <c:pt idx="105">
                  <c:v>12.97</c:v>
                </c:pt>
                <c:pt idx="106">
                  <c:v>14.79</c:v>
                </c:pt>
                <c:pt idx="107">
                  <c:v>15.39</c:v>
                </c:pt>
                <c:pt idx="108">
                  <c:v>16.68</c:v>
                </c:pt>
                <c:pt idx="109">
                  <c:v>18</c:v>
                </c:pt>
                <c:pt idx="110">
                  <c:v>18.12</c:v>
                </c:pt>
                <c:pt idx="111">
                  <c:v>19.46</c:v>
                </c:pt>
                <c:pt idx="112">
                  <c:v>20.07</c:v>
                </c:pt>
                <c:pt idx="113">
                  <c:v>21.14</c:v>
                </c:pt>
                <c:pt idx="114">
                  <c:v>21.65</c:v>
                </c:pt>
                <c:pt idx="115">
                  <c:v>22.09</c:v>
                </c:pt>
                <c:pt idx="116">
                  <c:v>22.77</c:v>
                </c:pt>
                <c:pt idx="117">
                  <c:v>23.65</c:v>
                </c:pt>
                <c:pt idx="118">
                  <c:v>24.35</c:v>
                </c:pt>
                <c:pt idx="119">
                  <c:v>25.01</c:v>
                </c:pt>
                <c:pt idx="120">
                  <c:v>26.35</c:v>
                </c:pt>
                <c:pt idx="121">
                  <c:v>27.34</c:v>
                </c:pt>
                <c:pt idx="122">
                  <c:v>28.27</c:v>
                </c:pt>
                <c:pt idx="123">
                  <c:v>28.87</c:v>
                </c:pt>
                <c:pt idx="124">
                  <c:v>30.03</c:v>
                </c:pt>
                <c:pt idx="125">
                  <c:v>31.41</c:v>
                </c:pt>
                <c:pt idx="126">
                  <c:v>32.56</c:v>
                </c:pt>
                <c:pt idx="127">
                  <c:v>33.83</c:v>
                </c:pt>
                <c:pt idx="128">
                  <c:v>34.93</c:v>
                </c:pt>
                <c:pt idx="129">
                  <c:v>36.4</c:v>
                </c:pt>
                <c:pt idx="130">
                  <c:v>37.24</c:v>
                </c:pt>
                <c:pt idx="131">
                  <c:v>38.11</c:v>
                </c:pt>
                <c:pt idx="132">
                  <c:v>39.090000000000003</c:v>
                </c:pt>
                <c:pt idx="133">
                  <c:v>40.049999999999997</c:v>
                </c:pt>
                <c:pt idx="134">
                  <c:v>40.94</c:v>
                </c:pt>
                <c:pt idx="135">
                  <c:v>42.12</c:v>
                </c:pt>
                <c:pt idx="136">
                  <c:v>43.46</c:v>
                </c:pt>
                <c:pt idx="137">
                  <c:v>44.62</c:v>
                </c:pt>
                <c:pt idx="138">
                  <c:v>45.75</c:v>
                </c:pt>
                <c:pt idx="139">
                  <c:v>46.56</c:v>
                </c:pt>
                <c:pt idx="140">
                  <c:v>47.83</c:v>
                </c:pt>
                <c:pt idx="141">
                  <c:v>49.12</c:v>
                </c:pt>
                <c:pt idx="142">
                  <c:v>49.92</c:v>
                </c:pt>
                <c:pt idx="143">
                  <c:v>51.14</c:v>
                </c:pt>
                <c:pt idx="144">
                  <c:v>52.4</c:v>
                </c:pt>
                <c:pt idx="145">
                  <c:v>53.3</c:v>
                </c:pt>
                <c:pt idx="146">
                  <c:v>54.48</c:v>
                </c:pt>
                <c:pt idx="147">
                  <c:v>55.68</c:v>
                </c:pt>
                <c:pt idx="148">
                  <c:v>56.64</c:v>
                </c:pt>
                <c:pt idx="149">
                  <c:v>57.94</c:v>
                </c:pt>
                <c:pt idx="150">
                  <c:v>59.09</c:v>
                </c:pt>
                <c:pt idx="151">
                  <c:v>60.11</c:v>
                </c:pt>
                <c:pt idx="152">
                  <c:v>61.37</c:v>
                </c:pt>
                <c:pt idx="153">
                  <c:v>62.59</c:v>
                </c:pt>
                <c:pt idx="154">
                  <c:v>63.62</c:v>
                </c:pt>
                <c:pt idx="155">
                  <c:v>64.760000000000005</c:v>
                </c:pt>
                <c:pt idx="156">
                  <c:v>65.790000000000006</c:v>
                </c:pt>
                <c:pt idx="157">
                  <c:v>66.87</c:v>
                </c:pt>
                <c:pt idx="158">
                  <c:v>67.97</c:v>
                </c:pt>
                <c:pt idx="159">
                  <c:v>68.8</c:v>
                </c:pt>
                <c:pt idx="160">
                  <c:v>69.739999999999995</c:v>
                </c:pt>
                <c:pt idx="161">
                  <c:v>70.790000000000006</c:v>
                </c:pt>
                <c:pt idx="162">
                  <c:v>71.489999999999995</c:v>
                </c:pt>
                <c:pt idx="163">
                  <c:v>72.34</c:v>
                </c:pt>
                <c:pt idx="164">
                  <c:v>73.33</c:v>
                </c:pt>
                <c:pt idx="165">
                  <c:v>74.05</c:v>
                </c:pt>
                <c:pt idx="166">
                  <c:v>74.75</c:v>
                </c:pt>
                <c:pt idx="167">
                  <c:v>75.62</c:v>
                </c:pt>
                <c:pt idx="168">
                  <c:v>76.48</c:v>
                </c:pt>
                <c:pt idx="169">
                  <c:v>76.94</c:v>
                </c:pt>
                <c:pt idx="170">
                  <c:v>77.61</c:v>
                </c:pt>
                <c:pt idx="171">
                  <c:v>78.400000000000006</c:v>
                </c:pt>
                <c:pt idx="172">
                  <c:v>78.91</c:v>
                </c:pt>
                <c:pt idx="173">
                  <c:v>79.400000000000006</c:v>
                </c:pt>
                <c:pt idx="174">
                  <c:v>80</c:v>
                </c:pt>
                <c:pt idx="175">
                  <c:v>80.709999999999994</c:v>
                </c:pt>
                <c:pt idx="176">
                  <c:v>81.02</c:v>
                </c:pt>
                <c:pt idx="177">
                  <c:v>81.459999999999994</c:v>
                </c:pt>
                <c:pt idx="178">
                  <c:v>81.97</c:v>
                </c:pt>
                <c:pt idx="179">
                  <c:v>82.46</c:v>
                </c:pt>
                <c:pt idx="180">
                  <c:v>82.62</c:v>
                </c:pt>
                <c:pt idx="181">
                  <c:v>82.95</c:v>
                </c:pt>
                <c:pt idx="182">
                  <c:v>83.35</c:v>
                </c:pt>
                <c:pt idx="183">
                  <c:v>83.76</c:v>
                </c:pt>
                <c:pt idx="184">
                  <c:v>83.81</c:v>
                </c:pt>
                <c:pt idx="185">
                  <c:v>84.01</c:v>
                </c:pt>
                <c:pt idx="186">
                  <c:v>84.34</c:v>
                </c:pt>
                <c:pt idx="187">
                  <c:v>84.56</c:v>
                </c:pt>
                <c:pt idx="188">
                  <c:v>84.52</c:v>
                </c:pt>
                <c:pt idx="189">
                  <c:v>84.64</c:v>
                </c:pt>
                <c:pt idx="190">
                  <c:v>84.84</c:v>
                </c:pt>
                <c:pt idx="191">
                  <c:v>84.98</c:v>
                </c:pt>
                <c:pt idx="192">
                  <c:v>84.78</c:v>
                </c:pt>
                <c:pt idx="193">
                  <c:v>84.78</c:v>
                </c:pt>
                <c:pt idx="194">
                  <c:v>84.9</c:v>
                </c:pt>
                <c:pt idx="195">
                  <c:v>84.97</c:v>
                </c:pt>
                <c:pt idx="196">
                  <c:v>84.63</c:v>
                </c:pt>
                <c:pt idx="197">
                  <c:v>84.58</c:v>
                </c:pt>
                <c:pt idx="198">
                  <c:v>84.57</c:v>
                </c:pt>
                <c:pt idx="199">
                  <c:v>84.56</c:v>
                </c:pt>
                <c:pt idx="200">
                  <c:v>83.95</c:v>
                </c:pt>
                <c:pt idx="201">
                  <c:v>83.69</c:v>
                </c:pt>
                <c:pt idx="202">
                  <c:v>83.53</c:v>
                </c:pt>
                <c:pt idx="203">
                  <c:v>83.47</c:v>
                </c:pt>
                <c:pt idx="204">
                  <c:v>82.85</c:v>
                </c:pt>
                <c:pt idx="205">
                  <c:v>82.47</c:v>
                </c:pt>
                <c:pt idx="206">
                  <c:v>82.28</c:v>
                </c:pt>
                <c:pt idx="207">
                  <c:v>81.96</c:v>
                </c:pt>
                <c:pt idx="208">
                  <c:v>81.349999999999994</c:v>
                </c:pt>
                <c:pt idx="209">
                  <c:v>80.88</c:v>
                </c:pt>
                <c:pt idx="210">
                  <c:v>80.64</c:v>
                </c:pt>
                <c:pt idx="211">
                  <c:v>79.849999999999994</c:v>
                </c:pt>
                <c:pt idx="212">
                  <c:v>79.59</c:v>
                </c:pt>
                <c:pt idx="213">
                  <c:v>78.930000000000007</c:v>
                </c:pt>
                <c:pt idx="214">
                  <c:v>78.66</c:v>
                </c:pt>
                <c:pt idx="215">
                  <c:v>77.88</c:v>
                </c:pt>
                <c:pt idx="216">
                  <c:v>77.45</c:v>
                </c:pt>
                <c:pt idx="217">
                  <c:v>76.62</c:v>
                </c:pt>
                <c:pt idx="218">
                  <c:v>76.290000000000006</c:v>
                </c:pt>
                <c:pt idx="219">
                  <c:v>75.510000000000005</c:v>
                </c:pt>
                <c:pt idx="220">
                  <c:v>74.77</c:v>
                </c:pt>
                <c:pt idx="221">
                  <c:v>73.95</c:v>
                </c:pt>
                <c:pt idx="222">
                  <c:v>73.52</c:v>
                </c:pt>
                <c:pt idx="223">
                  <c:v>72.75</c:v>
                </c:pt>
                <c:pt idx="224">
                  <c:v>71.7</c:v>
                </c:pt>
                <c:pt idx="225">
                  <c:v>70.72</c:v>
                </c:pt>
                <c:pt idx="226">
                  <c:v>70.2</c:v>
                </c:pt>
                <c:pt idx="227">
                  <c:v>69.290000000000006</c:v>
                </c:pt>
                <c:pt idx="228">
                  <c:v>68.739999999999995</c:v>
                </c:pt>
                <c:pt idx="229">
                  <c:v>67.709999999999994</c:v>
                </c:pt>
                <c:pt idx="230">
                  <c:v>66.73</c:v>
                </c:pt>
                <c:pt idx="231">
                  <c:v>66.05</c:v>
                </c:pt>
                <c:pt idx="232">
                  <c:v>65.33</c:v>
                </c:pt>
                <c:pt idx="233">
                  <c:v>64.67</c:v>
                </c:pt>
                <c:pt idx="234">
                  <c:v>64.02</c:v>
                </c:pt>
                <c:pt idx="235">
                  <c:v>63.16</c:v>
                </c:pt>
                <c:pt idx="236">
                  <c:v>62.72</c:v>
                </c:pt>
                <c:pt idx="237">
                  <c:v>61.97</c:v>
                </c:pt>
                <c:pt idx="238">
                  <c:v>61.56</c:v>
                </c:pt>
                <c:pt idx="239">
                  <c:v>60.96</c:v>
                </c:pt>
                <c:pt idx="240">
                  <c:v>60.41</c:v>
                </c:pt>
                <c:pt idx="241">
                  <c:v>59.88</c:v>
                </c:pt>
                <c:pt idx="242">
                  <c:v>59.31</c:v>
                </c:pt>
                <c:pt idx="243">
                  <c:v>58.78</c:v>
                </c:pt>
                <c:pt idx="244">
                  <c:v>58.38</c:v>
                </c:pt>
                <c:pt idx="245">
                  <c:v>57.81</c:v>
                </c:pt>
                <c:pt idx="246">
                  <c:v>57.51</c:v>
                </c:pt>
                <c:pt idx="247">
                  <c:v>57.12</c:v>
                </c:pt>
                <c:pt idx="248">
                  <c:v>56.55</c:v>
                </c:pt>
                <c:pt idx="249">
                  <c:v>56.04</c:v>
                </c:pt>
                <c:pt idx="250">
                  <c:v>55.32</c:v>
                </c:pt>
                <c:pt idx="251">
                  <c:v>55.08</c:v>
                </c:pt>
                <c:pt idx="252">
                  <c:v>54.85</c:v>
                </c:pt>
                <c:pt idx="253">
                  <c:v>54.32</c:v>
                </c:pt>
                <c:pt idx="254">
                  <c:v>54.15</c:v>
                </c:pt>
                <c:pt idx="255">
                  <c:v>53.58</c:v>
                </c:pt>
                <c:pt idx="256">
                  <c:v>53.43</c:v>
                </c:pt>
                <c:pt idx="257">
                  <c:v>53.03</c:v>
                </c:pt>
                <c:pt idx="258">
                  <c:v>52.85</c:v>
                </c:pt>
                <c:pt idx="259">
                  <c:v>52.49</c:v>
                </c:pt>
                <c:pt idx="260">
                  <c:v>52.33</c:v>
                </c:pt>
                <c:pt idx="261">
                  <c:v>52</c:v>
                </c:pt>
                <c:pt idx="262">
                  <c:v>51.81</c:v>
                </c:pt>
                <c:pt idx="263">
                  <c:v>51.78</c:v>
                </c:pt>
                <c:pt idx="264">
                  <c:v>51.71</c:v>
                </c:pt>
                <c:pt idx="265">
                  <c:v>51.58</c:v>
                </c:pt>
                <c:pt idx="266">
                  <c:v>51.52</c:v>
                </c:pt>
                <c:pt idx="267">
                  <c:v>51.41</c:v>
                </c:pt>
                <c:pt idx="268">
                  <c:v>51.3</c:v>
                </c:pt>
                <c:pt idx="269">
                  <c:v>50.91</c:v>
                </c:pt>
                <c:pt idx="270">
                  <c:v>50.72</c:v>
                </c:pt>
                <c:pt idx="271">
                  <c:v>50.33</c:v>
                </c:pt>
                <c:pt idx="272">
                  <c:v>50.05</c:v>
                </c:pt>
                <c:pt idx="273">
                  <c:v>49.65</c:v>
                </c:pt>
                <c:pt idx="274">
                  <c:v>49.52</c:v>
                </c:pt>
                <c:pt idx="275">
                  <c:v>49.36</c:v>
                </c:pt>
                <c:pt idx="276">
                  <c:v>49.33</c:v>
                </c:pt>
                <c:pt idx="277">
                  <c:v>49.5</c:v>
                </c:pt>
                <c:pt idx="278">
                  <c:v>49.59</c:v>
                </c:pt>
                <c:pt idx="279">
                  <c:v>49.68</c:v>
                </c:pt>
                <c:pt idx="280">
                  <c:v>49.75</c:v>
                </c:pt>
                <c:pt idx="281">
                  <c:v>49.79</c:v>
                </c:pt>
                <c:pt idx="282">
                  <c:v>49.91</c:v>
                </c:pt>
                <c:pt idx="283">
                  <c:v>49.82</c:v>
                </c:pt>
                <c:pt idx="284">
                  <c:v>50.03</c:v>
                </c:pt>
                <c:pt idx="285">
                  <c:v>49.96</c:v>
                </c:pt>
                <c:pt idx="286">
                  <c:v>50.12</c:v>
                </c:pt>
                <c:pt idx="287">
                  <c:v>49.78</c:v>
                </c:pt>
                <c:pt idx="288">
                  <c:v>49.78</c:v>
                </c:pt>
                <c:pt idx="289">
                  <c:v>49.63</c:v>
                </c:pt>
                <c:pt idx="290">
                  <c:v>49.73</c:v>
                </c:pt>
                <c:pt idx="291">
                  <c:v>49.6</c:v>
                </c:pt>
                <c:pt idx="292">
                  <c:v>49.74</c:v>
                </c:pt>
                <c:pt idx="293">
                  <c:v>49.86</c:v>
                </c:pt>
                <c:pt idx="294">
                  <c:v>49.93</c:v>
                </c:pt>
                <c:pt idx="295">
                  <c:v>49.95</c:v>
                </c:pt>
                <c:pt idx="296">
                  <c:v>49.72</c:v>
                </c:pt>
                <c:pt idx="297">
                  <c:v>49.7</c:v>
                </c:pt>
                <c:pt idx="298">
                  <c:v>49.47</c:v>
                </c:pt>
                <c:pt idx="299">
                  <c:v>49.76</c:v>
                </c:pt>
                <c:pt idx="300">
                  <c:v>49.89</c:v>
                </c:pt>
                <c:pt idx="301">
                  <c:v>49.79</c:v>
                </c:pt>
                <c:pt idx="302">
                  <c:v>49.98</c:v>
                </c:pt>
                <c:pt idx="303">
                  <c:v>50.39</c:v>
                </c:pt>
                <c:pt idx="304">
                  <c:v>50.4</c:v>
                </c:pt>
                <c:pt idx="305">
                  <c:v>50.51</c:v>
                </c:pt>
                <c:pt idx="306">
                  <c:v>50.38</c:v>
                </c:pt>
                <c:pt idx="307">
                  <c:v>50.8</c:v>
                </c:pt>
                <c:pt idx="308">
                  <c:v>51.16</c:v>
                </c:pt>
                <c:pt idx="309">
                  <c:v>51.22</c:v>
                </c:pt>
                <c:pt idx="310">
                  <c:v>51.42</c:v>
                </c:pt>
                <c:pt idx="311">
                  <c:v>51.68</c:v>
                </c:pt>
                <c:pt idx="312">
                  <c:v>52.1</c:v>
                </c:pt>
                <c:pt idx="313">
                  <c:v>52.36</c:v>
                </c:pt>
                <c:pt idx="314">
                  <c:v>52.45</c:v>
                </c:pt>
                <c:pt idx="315">
                  <c:v>52.73</c:v>
                </c:pt>
                <c:pt idx="316">
                  <c:v>52.6</c:v>
                </c:pt>
                <c:pt idx="317">
                  <c:v>52.86</c:v>
                </c:pt>
                <c:pt idx="318">
                  <c:v>53.1</c:v>
                </c:pt>
                <c:pt idx="319">
                  <c:v>53.28</c:v>
                </c:pt>
                <c:pt idx="320">
                  <c:v>53.62</c:v>
                </c:pt>
                <c:pt idx="321">
                  <c:v>53.92</c:v>
                </c:pt>
                <c:pt idx="322">
                  <c:v>54</c:v>
                </c:pt>
                <c:pt idx="323">
                  <c:v>54.28</c:v>
                </c:pt>
                <c:pt idx="324">
                  <c:v>54.37</c:v>
                </c:pt>
                <c:pt idx="325">
                  <c:v>54.69</c:v>
                </c:pt>
                <c:pt idx="326">
                  <c:v>54.96</c:v>
                </c:pt>
                <c:pt idx="327">
                  <c:v>54.85</c:v>
                </c:pt>
                <c:pt idx="328">
                  <c:v>55.21</c:v>
                </c:pt>
                <c:pt idx="329">
                  <c:v>55.55</c:v>
                </c:pt>
                <c:pt idx="330">
                  <c:v>55.38</c:v>
                </c:pt>
                <c:pt idx="331">
                  <c:v>55.72</c:v>
                </c:pt>
                <c:pt idx="332">
                  <c:v>56.04</c:v>
                </c:pt>
                <c:pt idx="333">
                  <c:v>56.36</c:v>
                </c:pt>
                <c:pt idx="334">
                  <c:v>56.63</c:v>
                </c:pt>
                <c:pt idx="335">
                  <c:v>56.99</c:v>
                </c:pt>
                <c:pt idx="336">
                  <c:v>57.17</c:v>
                </c:pt>
                <c:pt idx="337">
                  <c:v>57.47</c:v>
                </c:pt>
                <c:pt idx="338">
                  <c:v>57.82</c:v>
                </c:pt>
                <c:pt idx="339">
                  <c:v>57.96</c:v>
                </c:pt>
                <c:pt idx="340">
                  <c:v>58.25</c:v>
                </c:pt>
                <c:pt idx="341">
                  <c:v>58.48</c:v>
                </c:pt>
                <c:pt idx="342">
                  <c:v>58.43</c:v>
                </c:pt>
                <c:pt idx="343">
                  <c:v>58.71</c:v>
                </c:pt>
                <c:pt idx="344">
                  <c:v>59</c:v>
                </c:pt>
                <c:pt idx="345">
                  <c:v>59.14</c:v>
                </c:pt>
                <c:pt idx="346">
                  <c:v>59.27</c:v>
                </c:pt>
                <c:pt idx="347">
                  <c:v>59.35</c:v>
                </c:pt>
                <c:pt idx="348">
                  <c:v>59.65</c:v>
                </c:pt>
                <c:pt idx="349">
                  <c:v>59.33</c:v>
                </c:pt>
                <c:pt idx="350">
                  <c:v>59.56</c:v>
                </c:pt>
                <c:pt idx="351">
                  <c:v>59.79</c:v>
                </c:pt>
                <c:pt idx="352">
                  <c:v>59.81</c:v>
                </c:pt>
                <c:pt idx="353">
                  <c:v>59.84</c:v>
                </c:pt>
                <c:pt idx="354">
                  <c:v>60.19</c:v>
                </c:pt>
                <c:pt idx="355">
                  <c:v>59.94</c:v>
                </c:pt>
                <c:pt idx="356">
                  <c:v>60.11</c:v>
                </c:pt>
                <c:pt idx="357">
                  <c:v>60.6</c:v>
                </c:pt>
                <c:pt idx="358">
                  <c:v>60.1</c:v>
                </c:pt>
                <c:pt idx="359">
                  <c:v>60.49</c:v>
                </c:pt>
                <c:pt idx="360">
                  <c:v>61.02</c:v>
                </c:pt>
                <c:pt idx="361">
                  <c:v>61.27</c:v>
                </c:pt>
                <c:pt idx="362">
                  <c:v>61.54</c:v>
                </c:pt>
                <c:pt idx="363">
                  <c:v>61.88</c:v>
                </c:pt>
                <c:pt idx="364">
                  <c:v>61.93</c:v>
                </c:pt>
                <c:pt idx="365">
                  <c:v>62.23</c:v>
                </c:pt>
                <c:pt idx="366">
                  <c:v>62.04</c:v>
                </c:pt>
                <c:pt idx="367">
                  <c:v>62.17</c:v>
                </c:pt>
                <c:pt idx="368">
                  <c:v>62.45</c:v>
                </c:pt>
                <c:pt idx="369">
                  <c:v>62.51</c:v>
                </c:pt>
                <c:pt idx="370">
                  <c:v>62.37</c:v>
                </c:pt>
                <c:pt idx="371">
                  <c:v>62.61</c:v>
                </c:pt>
                <c:pt idx="372">
                  <c:v>62.78</c:v>
                </c:pt>
                <c:pt idx="373">
                  <c:v>62.91</c:v>
                </c:pt>
                <c:pt idx="374">
                  <c:v>63.06</c:v>
                </c:pt>
                <c:pt idx="375">
                  <c:v>63.31</c:v>
                </c:pt>
                <c:pt idx="376">
                  <c:v>63.47</c:v>
                </c:pt>
                <c:pt idx="377">
                  <c:v>63.47</c:v>
                </c:pt>
                <c:pt idx="378">
                  <c:v>63.51</c:v>
                </c:pt>
                <c:pt idx="379">
                  <c:v>63.74</c:v>
                </c:pt>
                <c:pt idx="380">
                  <c:v>63.78</c:v>
                </c:pt>
                <c:pt idx="381">
                  <c:v>63.49</c:v>
                </c:pt>
                <c:pt idx="382">
                  <c:v>63.64</c:v>
                </c:pt>
                <c:pt idx="383">
                  <c:v>63.88</c:v>
                </c:pt>
                <c:pt idx="384">
                  <c:v>63.98</c:v>
                </c:pt>
                <c:pt idx="385">
                  <c:v>64.2</c:v>
                </c:pt>
                <c:pt idx="386">
                  <c:v>64.25</c:v>
                </c:pt>
                <c:pt idx="387">
                  <c:v>64.510000000000005</c:v>
                </c:pt>
                <c:pt idx="388">
                  <c:v>64.39</c:v>
                </c:pt>
                <c:pt idx="389">
                  <c:v>64.3</c:v>
                </c:pt>
                <c:pt idx="390">
                  <c:v>64.510000000000005</c:v>
                </c:pt>
                <c:pt idx="391">
                  <c:v>64.47</c:v>
                </c:pt>
                <c:pt idx="392">
                  <c:v>64.599999999999994</c:v>
                </c:pt>
                <c:pt idx="393">
                  <c:v>64.709999999999994</c:v>
                </c:pt>
                <c:pt idx="394">
                  <c:v>64.8</c:v>
                </c:pt>
                <c:pt idx="395">
                  <c:v>64.569999999999993</c:v>
                </c:pt>
                <c:pt idx="396">
                  <c:v>64.510000000000005</c:v>
                </c:pt>
                <c:pt idx="397">
                  <c:v>64.62</c:v>
                </c:pt>
                <c:pt idx="398">
                  <c:v>64.650000000000006</c:v>
                </c:pt>
                <c:pt idx="399">
                  <c:v>64.25</c:v>
                </c:pt>
                <c:pt idx="400">
                  <c:v>64.400000000000006</c:v>
                </c:pt>
                <c:pt idx="401">
                  <c:v>64.41</c:v>
                </c:pt>
                <c:pt idx="402">
                  <c:v>64.52</c:v>
                </c:pt>
                <c:pt idx="403">
                  <c:v>64.5</c:v>
                </c:pt>
                <c:pt idx="404">
                  <c:v>64.63</c:v>
                </c:pt>
                <c:pt idx="405">
                  <c:v>64.59</c:v>
                </c:pt>
                <c:pt idx="406">
                  <c:v>64.5</c:v>
                </c:pt>
                <c:pt idx="407">
                  <c:v>64.260000000000005</c:v>
                </c:pt>
                <c:pt idx="408">
                  <c:v>64.34</c:v>
                </c:pt>
                <c:pt idx="409">
                  <c:v>64.25</c:v>
                </c:pt>
                <c:pt idx="410">
                  <c:v>64.16</c:v>
                </c:pt>
                <c:pt idx="411">
                  <c:v>64.209999999999994</c:v>
                </c:pt>
                <c:pt idx="412">
                  <c:v>64.08</c:v>
                </c:pt>
                <c:pt idx="413">
                  <c:v>64.08</c:v>
                </c:pt>
                <c:pt idx="414">
                  <c:v>63.69</c:v>
                </c:pt>
                <c:pt idx="415">
                  <c:v>63.75</c:v>
                </c:pt>
                <c:pt idx="416">
                  <c:v>63.55</c:v>
                </c:pt>
                <c:pt idx="417">
                  <c:v>63.36</c:v>
                </c:pt>
                <c:pt idx="418">
                  <c:v>62.93</c:v>
                </c:pt>
                <c:pt idx="419">
                  <c:v>63.02</c:v>
                </c:pt>
                <c:pt idx="420">
                  <c:v>62.69</c:v>
                </c:pt>
                <c:pt idx="421">
                  <c:v>62.21</c:v>
                </c:pt>
                <c:pt idx="422">
                  <c:v>62.15</c:v>
                </c:pt>
                <c:pt idx="423">
                  <c:v>61.86</c:v>
                </c:pt>
                <c:pt idx="424">
                  <c:v>61.87</c:v>
                </c:pt>
                <c:pt idx="425">
                  <c:v>61.87</c:v>
                </c:pt>
                <c:pt idx="426">
                  <c:v>61.7</c:v>
                </c:pt>
                <c:pt idx="427">
                  <c:v>61.34</c:v>
                </c:pt>
                <c:pt idx="428">
                  <c:v>61.36</c:v>
                </c:pt>
                <c:pt idx="429">
                  <c:v>61.41</c:v>
                </c:pt>
                <c:pt idx="430">
                  <c:v>61.61</c:v>
                </c:pt>
                <c:pt idx="431">
                  <c:v>61.26</c:v>
                </c:pt>
                <c:pt idx="432">
                  <c:v>61.25</c:v>
                </c:pt>
                <c:pt idx="433">
                  <c:v>61.05</c:v>
                </c:pt>
                <c:pt idx="434">
                  <c:v>61.16</c:v>
                </c:pt>
                <c:pt idx="435">
                  <c:v>60.74</c:v>
                </c:pt>
                <c:pt idx="436">
                  <c:v>60.7</c:v>
                </c:pt>
                <c:pt idx="437">
                  <c:v>60.54</c:v>
                </c:pt>
                <c:pt idx="438">
                  <c:v>60.64</c:v>
                </c:pt>
                <c:pt idx="439">
                  <c:v>60.34</c:v>
                </c:pt>
                <c:pt idx="440">
                  <c:v>60.29</c:v>
                </c:pt>
                <c:pt idx="441">
                  <c:v>60.17</c:v>
                </c:pt>
                <c:pt idx="442">
                  <c:v>59.98</c:v>
                </c:pt>
                <c:pt idx="443">
                  <c:v>59.58</c:v>
                </c:pt>
                <c:pt idx="444">
                  <c:v>59.16</c:v>
                </c:pt>
                <c:pt idx="445">
                  <c:v>59.29</c:v>
                </c:pt>
                <c:pt idx="446">
                  <c:v>59.13</c:v>
                </c:pt>
                <c:pt idx="447">
                  <c:v>59.38</c:v>
                </c:pt>
                <c:pt idx="448">
                  <c:v>59.01</c:v>
                </c:pt>
                <c:pt idx="449">
                  <c:v>58.57</c:v>
                </c:pt>
                <c:pt idx="450">
                  <c:v>58.4</c:v>
                </c:pt>
                <c:pt idx="451">
                  <c:v>58.38</c:v>
                </c:pt>
                <c:pt idx="452">
                  <c:v>58.51</c:v>
                </c:pt>
                <c:pt idx="453">
                  <c:v>58.37</c:v>
                </c:pt>
                <c:pt idx="454">
                  <c:v>58.59</c:v>
                </c:pt>
                <c:pt idx="455">
                  <c:v>58.22</c:v>
                </c:pt>
                <c:pt idx="456">
                  <c:v>58.5</c:v>
                </c:pt>
                <c:pt idx="457">
                  <c:v>58.28</c:v>
                </c:pt>
                <c:pt idx="458">
                  <c:v>58.46</c:v>
                </c:pt>
                <c:pt idx="459">
                  <c:v>58.21</c:v>
                </c:pt>
                <c:pt idx="460">
                  <c:v>58.36</c:v>
                </c:pt>
                <c:pt idx="461">
                  <c:v>58.09</c:v>
                </c:pt>
                <c:pt idx="462">
                  <c:v>58.15</c:v>
                </c:pt>
                <c:pt idx="463">
                  <c:v>58.07</c:v>
                </c:pt>
                <c:pt idx="464">
                  <c:v>57.97</c:v>
                </c:pt>
                <c:pt idx="465">
                  <c:v>58.08</c:v>
                </c:pt>
                <c:pt idx="466">
                  <c:v>57.68</c:v>
                </c:pt>
                <c:pt idx="467">
                  <c:v>57.84</c:v>
                </c:pt>
                <c:pt idx="468">
                  <c:v>57.72</c:v>
                </c:pt>
                <c:pt idx="469">
                  <c:v>57.45</c:v>
                </c:pt>
                <c:pt idx="470">
                  <c:v>57.57</c:v>
                </c:pt>
                <c:pt idx="471">
                  <c:v>57.5</c:v>
                </c:pt>
                <c:pt idx="472">
                  <c:v>57.69</c:v>
                </c:pt>
                <c:pt idx="473">
                  <c:v>57.41</c:v>
                </c:pt>
                <c:pt idx="474">
                  <c:v>57.62</c:v>
                </c:pt>
                <c:pt idx="475">
                  <c:v>57.55</c:v>
                </c:pt>
                <c:pt idx="476">
                  <c:v>57.8</c:v>
                </c:pt>
                <c:pt idx="477">
                  <c:v>57.42</c:v>
                </c:pt>
                <c:pt idx="478">
                  <c:v>57.56</c:v>
                </c:pt>
                <c:pt idx="479">
                  <c:v>57.61</c:v>
                </c:pt>
                <c:pt idx="480">
                  <c:v>57.63</c:v>
                </c:pt>
                <c:pt idx="481">
                  <c:v>57.18</c:v>
                </c:pt>
                <c:pt idx="482">
                  <c:v>57.46</c:v>
                </c:pt>
                <c:pt idx="483">
                  <c:v>57.52</c:v>
                </c:pt>
                <c:pt idx="484">
                  <c:v>57.8</c:v>
                </c:pt>
                <c:pt idx="485">
                  <c:v>57.56</c:v>
                </c:pt>
                <c:pt idx="486">
                  <c:v>57.67</c:v>
                </c:pt>
                <c:pt idx="487">
                  <c:v>57.6</c:v>
                </c:pt>
                <c:pt idx="488">
                  <c:v>57.68</c:v>
                </c:pt>
                <c:pt idx="489">
                  <c:v>57.51</c:v>
                </c:pt>
                <c:pt idx="490">
                  <c:v>57.59</c:v>
                </c:pt>
                <c:pt idx="491">
                  <c:v>57.61</c:v>
                </c:pt>
                <c:pt idx="492">
                  <c:v>57.51</c:v>
                </c:pt>
                <c:pt idx="493">
                  <c:v>57.61</c:v>
                </c:pt>
                <c:pt idx="494">
                  <c:v>57.72</c:v>
                </c:pt>
                <c:pt idx="495">
                  <c:v>57.79</c:v>
                </c:pt>
                <c:pt idx="496">
                  <c:v>57.73</c:v>
                </c:pt>
                <c:pt idx="497">
                  <c:v>57.81</c:v>
                </c:pt>
                <c:pt idx="498">
                  <c:v>57.91</c:v>
                </c:pt>
                <c:pt idx="499">
                  <c:v>58.15</c:v>
                </c:pt>
                <c:pt idx="500">
                  <c:v>57.88</c:v>
                </c:pt>
                <c:pt idx="501">
                  <c:v>58.19</c:v>
                </c:pt>
                <c:pt idx="502">
                  <c:v>58.11</c:v>
                </c:pt>
                <c:pt idx="503">
                  <c:v>58.59</c:v>
                </c:pt>
                <c:pt idx="504">
                  <c:v>58.41</c:v>
                </c:pt>
                <c:pt idx="505">
                  <c:v>58.61</c:v>
                </c:pt>
                <c:pt idx="506">
                  <c:v>58.76</c:v>
                </c:pt>
                <c:pt idx="507">
                  <c:v>58.41</c:v>
                </c:pt>
                <c:pt idx="508">
                  <c:v>58.78</c:v>
                </c:pt>
                <c:pt idx="509">
                  <c:v>58.66</c:v>
                </c:pt>
                <c:pt idx="510">
                  <c:v>59.12</c:v>
                </c:pt>
                <c:pt idx="511">
                  <c:v>58.98</c:v>
                </c:pt>
                <c:pt idx="512">
                  <c:v>59.19</c:v>
                </c:pt>
                <c:pt idx="513">
                  <c:v>59.24</c:v>
                </c:pt>
                <c:pt idx="514">
                  <c:v>59.38</c:v>
                </c:pt>
                <c:pt idx="515">
                  <c:v>59.56</c:v>
                </c:pt>
                <c:pt idx="516">
                  <c:v>59.48</c:v>
                </c:pt>
                <c:pt idx="517">
                  <c:v>59.66</c:v>
                </c:pt>
                <c:pt idx="518">
                  <c:v>59.6</c:v>
                </c:pt>
                <c:pt idx="519">
                  <c:v>59.7</c:v>
                </c:pt>
                <c:pt idx="520">
                  <c:v>59.73</c:v>
                </c:pt>
                <c:pt idx="521">
                  <c:v>59.83</c:v>
                </c:pt>
                <c:pt idx="522">
                  <c:v>59.86</c:v>
                </c:pt>
                <c:pt idx="523">
                  <c:v>60.02</c:v>
                </c:pt>
                <c:pt idx="524">
                  <c:v>60.09</c:v>
                </c:pt>
                <c:pt idx="525">
                  <c:v>60.12</c:v>
                </c:pt>
                <c:pt idx="526">
                  <c:v>59.59</c:v>
                </c:pt>
                <c:pt idx="527">
                  <c:v>59.44</c:v>
                </c:pt>
                <c:pt idx="528">
                  <c:v>59.77</c:v>
                </c:pt>
                <c:pt idx="529">
                  <c:v>59.73</c:v>
                </c:pt>
                <c:pt idx="530">
                  <c:v>60.08</c:v>
                </c:pt>
                <c:pt idx="531">
                  <c:v>60.08</c:v>
                </c:pt>
                <c:pt idx="532">
                  <c:v>59.8</c:v>
                </c:pt>
                <c:pt idx="533">
                  <c:v>60.08</c:v>
                </c:pt>
                <c:pt idx="534">
                  <c:v>60.1</c:v>
                </c:pt>
                <c:pt idx="535">
                  <c:v>59.79</c:v>
                </c:pt>
                <c:pt idx="536">
                  <c:v>59.8</c:v>
                </c:pt>
                <c:pt idx="537">
                  <c:v>60.07</c:v>
                </c:pt>
                <c:pt idx="538">
                  <c:v>59.89</c:v>
                </c:pt>
                <c:pt idx="539">
                  <c:v>60.26</c:v>
                </c:pt>
                <c:pt idx="540">
                  <c:v>60.26</c:v>
                </c:pt>
                <c:pt idx="541">
                  <c:v>60.4</c:v>
                </c:pt>
                <c:pt idx="542">
                  <c:v>60.44</c:v>
                </c:pt>
                <c:pt idx="543">
                  <c:v>60.74</c:v>
                </c:pt>
                <c:pt idx="544">
                  <c:v>60.7</c:v>
                </c:pt>
                <c:pt idx="545">
                  <c:v>60.85</c:v>
                </c:pt>
                <c:pt idx="546">
                  <c:v>60.65</c:v>
                </c:pt>
                <c:pt idx="547">
                  <c:v>60.82</c:v>
                </c:pt>
                <c:pt idx="548">
                  <c:v>60.59</c:v>
                </c:pt>
                <c:pt idx="549">
                  <c:v>60.68</c:v>
                </c:pt>
                <c:pt idx="550">
                  <c:v>60.75</c:v>
                </c:pt>
                <c:pt idx="551">
                  <c:v>60.62</c:v>
                </c:pt>
                <c:pt idx="552">
                  <c:v>60.49</c:v>
                </c:pt>
                <c:pt idx="553">
                  <c:v>60.54</c:v>
                </c:pt>
                <c:pt idx="554">
                  <c:v>60.76</c:v>
                </c:pt>
                <c:pt idx="555">
                  <c:v>60.72</c:v>
                </c:pt>
                <c:pt idx="556">
                  <c:v>60.28</c:v>
                </c:pt>
                <c:pt idx="557">
                  <c:v>60.53</c:v>
                </c:pt>
                <c:pt idx="558">
                  <c:v>60.73</c:v>
                </c:pt>
                <c:pt idx="559">
                  <c:v>60.84</c:v>
                </c:pt>
                <c:pt idx="560">
                  <c:v>60.79</c:v>
                </c:pt>
                <c:pt idx="561">
                  <c:v>60.82</c:v>
                </c:pt>
                <c:pt idx="562">
                  <c:v>60.87</c:v>
                </c:pt>
                <c:pt idx="563">
                  <c:v>61.03</c:v>
                </c:pt>
                <c:pt idx="564">
                  <c:v>60.84</c:v>
                </c:pt>
                <c:pt idx="565">
                  <c:v>60.9</c:v>
                </c:pt>
                <c:pt idx="566">
                  <c:v>61.03</c:v>
                </c:pt>
                <c:pt idx="567">
                  <c:v>61.21</c:v>
                </c:pt>
                <c:pt idx="568">
                  <c:v>60.98</c:v>
                </c:pt>
                <c:pt idx="569">
                  <c:v>61.21</c:v>
                </c:pt>
                <c:pt idx="570">
                  <c:v>61.29</c:v>
                </c:pt>
                <c:pt idx="571">
                  <c:v>61.2</c:v>
                </c:pt>
                <c:pt idx="572">
                  <c:v>61.04</c:v>
                </c:pt>
                <c:pt idx="573">
                  <c:v>61.04</c:v>
                </c:pt>
                <c:pt idx="574">
                  <c:v>61.37</c:v>
                </c:pt>
                <c:pt idx="575">
                  <c:v>61.1</c:v>
                </c:pt>
                <c:pt idx="576">
                  <c:v>61.3</c:v>
                </c:pt>
                <c:pt idx="577">
                  <c:v>61.22</c:v>
                </c:pt>
                <c:pt idx="578">
                  <c:v>61.51</c:v>
                </c:pt>
                <c:pt idx="579">
                  <c:v>61.35</c:v>
                </c:pt>
                <c:pt idx="580">
                  <c:v>61.55</c:v>
                </c:pt>
                <c:pt idx="581">
                  <c:v>61.54</c:v>
                </c:pt>
                <c:pt idx="582">
                  <c:v>61.37</c:v>
                </c:pt>
                <c:pt idx="583">
                  <c:v>61.09</c:v>
                </c:pt>
                <c:pt idx="584">
                  <c:v>60.99</c:v>
                </c:pt>
                <c:pt idx="585">
                  <c:v>61.26</c:v>
                </c:pt>
                <c:pt idx="586">
                  <c:v>61.07</c:v>
                </c:pt>
                <c:pt idx="587">
                  <c:v>61.19</c:v>
                </c:pt>
                <c:pt idx="588">
                  <c:v>61.21</c:v>
                </c:pt>
                <c:pt idx="589">
                  <c:v>61.17</c:v>
                </c:pt>
                <c:pt idx="590">
                  <c:v>61.29</c:v>
                </c:pt>
                <c:pt idx="591">
                  <c:v>61.18</c:v>
                </c:pt>
                <c:pt idx="592">
                  <c:v>61.39</c:v>
                </c:pt>
                <c:pt idx="593">
                  <c:v>61.26</c:v>
                </c:pt>
                <c:pt idx="594">
                  <c:v>61.35</c:v>
                </c:pt>
                <c:pt idx="595">
                  <c:v>61.23</c:v>
                </c:pt>
                <c:pt idx="596">
                  <c:v>61.45</c:v>
                </c:pt>
                <c:pt idx="597">
                  <c:v>61.42</c:v>
                </c:pt>
                <c:pt idx="598">
                  <c:v>61.47</c:v>
                </c:pt>
                <c:pt idx="599">
                  <c:v>61.53</c:v>
                </c:pt>
                <c:pt idx="600">
                  <c:v>61.6</c:v>
                </c:pt>
                <c:pt idx="601">
                  <c:v>61.49</c:v>
                </c:pt>
                <c:pt idx="602">
                  <c:v>61.38</c:v>
                </c:pt>
                <c:pt idx="603">
                  <c:v>61.46</c:v>
                </c:pt>
                <c:pt idx="604">
                  <c:v>61.46</c:v>
                </c:pt>
                <c:pt idx="605">
                  <c:v>61.3</c:v>
                </c:pt>
                <c:pt idx="606">
                  <c:v>61.4</c:v>
                </c:pt>
                <c:pt idx="607">
                  <c:v>61.35</c:v>
                </c:pt>
                <c:pt idx="608">
                  <c:v>60.83</c:v>
                </c:pt>
                <c:pt idx="609">
                  <c:v>60.95</c:v>
                </c:pt>
                <c:pt idx="610">
                  <c:v>60.98</c:v>
                </c:pt>
                <c:pt idx="611">
                  <c:v>61.24</c:v>
                </c:pt>
                <c:pt idx="612">
                  <c:v>61</c:v>
                </c:pt>
                <c:pt idx="613">
                  <c:v>61.11</c:v>
                </c:pt>
                <c:pt idx="614">
                  <c:v>61.13</c:v>
                </c:pt>
                <c:pt idx="615">
                  <c:v>60.65</c:v>
                </c:pt>
                <c:pt idx="616">
                  <c:v>60.49</c:v>
                </c:pt>
                <c:pt idx="617">
                  <c:v>60.53</c:v>
                </c:pt>
                <c:pt idx="618">
                  <c:v>60.88</c:v>
                </c:pt>
                <c:pt idx="619">
                  <c:v>60.66</c:v>
                </c:pt>
                <c:pt idx="620">
                  <c:v>60.82</c:v>
                </c:pt>
                <c:pt idx="621">
                  <c:v>60.71</c:v>
                </c:pt>
                <c:pt idx="622">
                  <c:v>60.2</c:v>
                </c:pt>
                <c:pt idx="623">
                  <c:v>60.12</c:v>
                </c:pt>
                <c:pt idx="624">
                  <c:v>60.35</c:v>
                </c:pt>
                <c:pt idx="625">
                  <c:v>60.47</c:v>
                </c:pt>
                <c:pt idx="626">
                  <c:v>60.17</c:v>
                </c:pt>
                <c:pt idx="627">
                  <c:v>60.22</c:v>
                </c:pt>
                <c:pt idx="628">
                  <c:v>60.25</c:v>
                </c:pt>
                <c:pt idx="629">
                  <c:v>59.98</c:v>
                </c:pt>
                <c:pt idx="630">
                  <c:v>60.1</c:v>
                </c:pt>
                <c:pt idx="631">
                  <c:v>60.21</c:v>
                </c:pt>
                <c:pt idx="632">
                  <c:v>60.27</c:v>
                </c:pt>
                <c:pt idx="633">
                  <c:v>60.19</c:v>
                </c:pt>
                <c:pt idx="634">
                  <c:v>60.26</c:v>
                </c:pt>
                <c:pt idx="635">
                  <c:v>60.35</c:v>
                </c:pt>
                <c:pt idx="636">
                  <c:v>60.06</c:v>
                </c:pt>
                <c:pt idx="637">
                  <c:v>60.16</c:v>
                </c:pt>
                <c:pt idx="638">
                  <c:v>60.12</c:v>
                </c:pt>
                <c:pt idx="639">
                  <c:v>59.54</c:v>
                </c:pt>
                <c:pt idx="640">
                  <c:v>59.22</c:v>
                </c:pt>
                <c:pt idx="641">
                  <c:v>59.49</c:v>
                </c:pt>
                <c:pt idx="642">
                  <c:v>59.79</c:v>
                </c:pt>
                <c:pt idx="643">
                  <c:v>59.27</c:v>
                </c:pt>
                <c:pt idx="644">
                  <c:v>58.95</c:v>
                </c:pt>
                <c:pt idx="645">
                  <c:v>59.14</c:v>
                </c:pt>
                <c:pt idx="646">
                  <c:v>59.38</c:v>
                </c:pt>
                <c:pt idx="647">
                  <c:v>58.88</c:v>
                </c:pt>
                <c:pt idx="648">
                  <c:v>58.74</c:v>
                </c:pt>
                <c:pt idx="649">
                  <c:v>59.12</c:v>
                </c:pt>
                <c:pt idx="650">
                  <c:v>59.26</c:v>
                </c:pt>
                <c:pt idx="651">
                  <c:v>59.32</c:v>
                </c:pt>
                <c:pt idx="652">
                  <c:v>59.14</c:v>
                </c:pt>
                <c:pt idx="653">
                  <c:v>59.05</c:v>
                </c:pt>
                <c:pt idx="654">
                  <c:v>59.16</c:v>
                </c:pt>
                <c:pt idx="655">
                  <c:v>58.92</c:v>
                </c:pt>
                <c:pt idx="656">
                  <c:v>58.76</c:v>
                </c:pt>
                <c:pt idx="657">
                  <c:v>58.84</c:v>
                </c:pt>
                <c:pt idx="658">
                  <c:v>59.02</c:v>
                </c:pt>
                <c:pt idx="659">
                  <c:v>58.86</c:v>
                </c:pt>
                <c:pt idx="660">
                  <c:v>58.76</c:v>
                </c:pt>
                <c:pt idx="661">
                  <c:v>58.65</c:v>
                </c:pt>
                <c:pt idx="662">
                  <c:v>58.8</c:v>
                </c:pt>
                <c:pt idx="663">
                  <c:v>58.37</c:v>
                </c:pt>
                <c:pt idx="664">
                  <c:v>58.55</c:v>
                </c:pt>
                <c:pt idx="665">
                  <c:v>58.48</c:v>
                </c:pt>
                <c:pt idx="666">
                  <c:v>58.65</c:v>
                </c:pt>
                <c:pt idx="667">
                  <c:v>58.37</c:v>
                </c:pt>
                <c:pt idx="668">
                  <c:v>58.34</c:v>
                </c:pt>
                <c:pt idx="669">
                  <c:v>58.53</c:v>
                </c:pt>
                <c:pt idx="670">
                  <c:v>58.21</c:v>
                </c:pt>
                <c:pt idx="671">
                  <c:v>58.54</c:v>
                </c:pt>
                <c:pt idx="672">
                  <c:v>58.37</c:v>
                </c:pt>
                <c:pt idx="673">
                  <c:v>58.6</c:v>
                </c:pt>
                <c:pt idx="674">
                  <c:v>58.5</c:v>
                </c:pt>
                <c:pt idx="675">
                  <c:v>58.34</c:v>
                </c:pt>
                <c:pt idx="676">
                  <c:v>58.41</c:v>
                </c:pt>
                <c:pt idx="677">
                  <c:v>58.37</c:v>
                </c:pt>
                <c:pt idx="678">
                  <c:v>58.66</c:v>
                </c:pt>
                <c:pt idx="679">
                  <c:v>58.77</c:v>
                </c:pt>
                <c:pt idx="680">
                  <c:v>58.69</c:v>
                </c:pt>
                <c:pt idx="681">
                  <c:v>58.66</c:v>
                </c:pt>
                <c:pt idx="682">
                  <c:v>58.76</c:v>
                </c:pt>
                <c:pt idx="683">
                  <c:v>58.58</c:v>
                </c:pt>
                <c:pt idx="684">
                  <c:v>58.6</c:v>
                </c:pt>
                <c:pt idx="685">
                  <c:v>58.79</c:v>
                </c:pt>
                <c:pt idx="686">
                  <c:v>58.83</c:v>
                </c:pt>
                <c:pt idx="687">
                  <c:v>58.5</c:v>
                </c:pt>
                <c:pt idx="688">
                  <c:v>58.49</c:v>
                </c:pt>
                <c:pt idx="689">
                  <c:v>58.74</c:v>
                </c:pt>
                <c:pt idx="690">
                  <c:v>58.95</c:v>
                </c:pt>
                <c:pt idx="691">
                  <c:v>58.72</c:v>
                </c:pt>
                <c:pt idx="692">
                  <c:v>58.78</c:v>
                </c:pt>
                <c:pt idx="693">
                  <c:v>58.87</c:v>
                </c:pt>
                <c:pt idx="694">
                  <c:v>59.1</c:v>
                </c:pt>
                <c:pt idx="695">
                  <c:v>58.86</c:v>
                </c:pt>
                <c:pt idx="696">
                  <c:v>58.98</c:v>
                </c:pt>
                <c:pt idx="697">
                  <c:v>58.92</c:v>
                </c:pt>
                <c:pt idx="698">
                  <c:v>59.17</c:v>
                </c:pt>
                <c:pt idx="699">
                  <c:v>58.97</c:v>
                </c:pt>
                <c:pt idx="700">
                  <c:v>59.13</c:v>
                </c:pt>
                <c:pt idx="701">
                  <c:v>59.07</c:v>
                </c:pt>
                <c:pt idx="702">
                  <c:v>59.2</c:v>
                </c:pt>
                <c:pt idx="703">
                  <c:v>58.96</c:v>
                </c:pt>
                <c:pt idx="704">
                  <c:v>59.18</c:v>
                </c:pt>
                <c:pt idx="705">
                  <c:v>59.06</c:v>
                </c:pt>
                <c:pt idx="706">
                  <c:v>59.41</c:v>
                </c:pt>
                <c:pt idx="707">
                  <c:v>59.52</c:v>
                </c:pt>
                <c:pt idx="708">
                  <c:v>59.66</c:v>
                </c:pt>
                <c:pt idx="709">
                  <c:v>59.47</c:v>
                </c:pt>
                <c:pt idx="710">
                  <c:v>59.59</c:v>
                </c:pt>
                <c:pt idx="711">
                  <c:v>59.56</c:v>
                </c:pt>
                <c:pt idx="712">
                  <c:v>59.79</c:v>
                </c:pt>
                <c:pt idx="713">
                  <c:v>59.73</c:v>
                </c:pt>
                <c:pt idx="714">
                  <c:v>59.65</c:v>
                </c:pt>
                <c:pt idx="715">
                  <c:v>59.65</c:v>
                </c:pt>
                <c:pt idx="716">
                  <c:v>59.85</c:v>
                </c:pt>
                <c:pt idx="717">
                  <c:v>59.94</c:v>
                </c:pt>
                <c:pt idx="718">
                  <c:v>59.78</c:v>
                </c:pt>
                <c:pt idx="719">
                  <c:v>59.77</c:v>
                </c:pt>
                <c:pt idx="720">
                  <c:v>60.02</c:v>
                </c:pt>
                <c:pt idx="721">
                  <c:v>59.98</c:v>
                </c:pt>
                <c:pt idx="722">
                  <c:v>59.69</c:v>
                </c:pt>
                <c:pt idx="723">
                  <c:v>59.71</c:v>
                </c:pt>
                <c:pt idx="724">
                  <c:v>59.87</c:v>
                </c:pt>
                <c:pt idx="725">
                  <c:v>59.87</c:v>
                </c:pt>
                <c:pt idx="726">
                  <c:v>59.97</c:v>
                </c:pt>
                <c:pt idx="727">
                  <c:v>59.99</c:v>
                </c:pt>
                <c:pt idx="728">
                  <c:v>59.65</c:v>
                </c:pt>
                <c:pt idx="729">
                  <c:v>59.4</c:v>
                </c:pt>
                <c:pt idx="730">
                  <c:v>59.64</c:v>
                </c:pt>
                <c:pt idx="731">
                  <c:v>59.79</c:v>
                </c:pt>
                <c:pt idx="732">
                  <c:v>59.67</c:v>
                </c:pt>
                <c:pt idx="733">
                  <c:v>59.88</c:v>
                </c:pt>
                <c:pt idx="734">
                  <c:v>59.99</c:v>
                </c:pt>
                <c:pt idx="735">
                  <c:v>60.1</c:v>
                </c:pt>
                <c:pt idx="736">
                  <c:v>59.88</c:v>
                </c:pt>
                <c:pt idx="737">
                  <c:v>59.48</c:v>
                </c:pt>
                <c:pt idx="738">
                  <c:v>59.73</c:v>
                </c:pt>
                <c:pt idx="739">
                  <c:v>59.7</c:v>
                </c:pt>
                <c:pt idx="740">
                  <c:v>59.92</c:v>
                </c:pt>
                <c:pt idx="741">
                  <c:v>59.86</c:v>
                </c:pt>
                <c:pt idx="742">
                  <c:v>59.54</c:v>
                </c:pt>
                <c:pt idx="743">
                  <c:v>59.42</c:v>
                </c:pt>
                <c:pt idx="744">
                  <c:v>59.65</c:v>
                </c:pt>
                <c:pt idx="745">
                  <c:v>59.93</c:v>
                </c:pt>
                <c:pt idx="746">
                  <c:v>59.95</c:v>
                </c:pt>
                <c:pt idx="747">
                  <c:v>60.37</c:v>
                </c:pt>
                <c:pt idx="748">
                  <c:v>60.12</c:v>
                </c:pt>
                <c:pt idx="749">
                  <c:v>60.42</c:v>
                </c:pt>
                <c:pt idx="750">
                  <c:v>60.31</c:v>
                </c:pt>
                <c:pt idx="751">
                  <c:v>60.12</c:v>
                </c:pt>
                <c:pt idx="752">
                  <c:v>60.48</c:v>
                </c:pt>
                <c:pt idx="753">
                  <c:v>60.4</c:v>
                </c:pt>
                <c:pt idx="754">
                  <c:v>60.25</c:v>
                </c:pt>
                <c:pt idx="755">
                  <c:v>59.94</c:v>
                </c:pt>
                <c:pt idx="756">
                  <c:v>60.38</c:v>
                </c:pt>
                <c:pt idx="757">
                  <c:v>60.05</c:v>
                </c:pt>
                <c:pt idx="758">
                  <c:v>59.76</c:v>
                </c:pt>
                <c:pt idx="759">
                  <c:v>59.67</c:v>
                </c:pt>
                <c:pt idx="760">
                  <c:v>60.05</c:v>
                </c:pt>
                <c:pt idx="761">
                  <c:v>60.07</c:v>
                </c:pt>
                <c:pt idx="762">
                  <c:v>60.4</c:v>
                </c:pt>
                <c:pt idx="763">
                  <c:v>60.46</c:v>
                </c:pt>
                <c:pt idx="764">
                  <c:v>60.3</c:v>
                </c:pt>
                <c:pt idx="765">
                  <c:v>60.2</c:v>
                </c:pt>
                <c:pt idx="766">
                  <c:v>60.32</c:v>
                </c:pt>
                <c:pt idx="767">
                  <c:v>60.56</c:v>
                </c:pt>
                <c:pt idx="768">
                  <c:v>60.72</c:v>
                </c:pt>
                <c:pt idx="769">
                  <c:v>60.54</c:v>
                </c:pt>
                <c:pt idx="770">
                  <c:v>60.3</c:v>
                </c:pt>
                <c:pt idx="771">
                  <c:v>60.43</c:v>
                </c:pt>
                <c:pt idx="772">
                  <c:v>60.81</c:v>
                </c:pt>
                <c:pt idx="773">
                  <c:v>61.06</c:v>
                </c:pt>
                <c:pt idx="774">
                  <c:v>60.44</c:v>
                </c:pt>
                <c:pt idx="775">
                  <c:v>60.55</c:v>
                </c:pt>
                <c:pt idx="776">
                  <c:v>60.57</c:v>
                </c:pt>
                <c:pt idx="777">
                  <c:v>61</c:v>
                </c:pt>
                <c:pt idx="778">
                  <c:v>60.75</c:v>
                </c:pt>
                <c:pt idx="779">
                  <c:v>61.08</c:v>
                </c:pt>
                <c:pt idx="780">
                  <c:v>60.91</c:v>
                </c:pt>
                <c:pt idx="781">
                  <c:v>60.99</c:v>
                </c:pt>
                <c:pt idx="782">
                  <c:v>60.91</c:v>
                </c:pt>
                <c:pt idx="783">
                  <c:v>61.09</c:v>
                </c:pt>
                <c:pt idx="784">
                  <c:v>61.37</c:v>
                </c:pt>
                <c:pt idx="785">
                  <c:v>60.99</c:v>
                </c:pt>
                <c:pt idx="786">
                  <c:v>61.04</c:v>
                </c:pt>
                <c:pt idx="787">
                  <c:v>60.95</c:v>
                </c:pt>
                <c:pt idx="788">
                  <c:v>61.35</c:v>
                </c:pt>
                <c:pt idx="789">
                  <c:v>61.27</c:v>
                </c:pt>
                <c:pt idx="790">
                  <c:v>61.57</c:v>
                </c:pt>
                <c:pt idx="791">
                  <c:v>61.53</c:v>
                </c:pt>
                <c:pt idx="792">
                  <c:v>61.08</c:v>
                </c:pt>
                <c:pt idx="793">
                  <c:v>60.89</c:v>
                </c:pt>
                <c:pt idx="794">
                  <c:v>60.77</c:v>
                </c:pt>
                <c:pt idx="795">
                  <c:v>61.13</c:v>
                </c:pt>
                <c:pt idx="796">
                  <c:v>60.79</c:v>
                </c:pt>
                <c:pt idx="797">
                  <c:v>60.63</c:v>
                </c:pt>
                <c:pt idx="798">
                  <c:v>60.71</c:v>
                </c:pt>
                <c:pt idx="799">
                  <c:v>60.98</c:v>
                </c:pt>
                <c:pt idx="800">
                  <c:v>61.11</c:v>
                </c:pt>
                <c:pt idx="801">
                  <c:v>60.82</c:v>
                </c:pt>
                <c:pt idx="802">
                  <c:v>60.99</c:v>
                </c:pt>
                <c:pt idx="803">
                  <c:v>61.04</c:v>
                </c:pt>
                <c:pt idx="804">
                  <c:v>61.27</c:v>
                </c:pt>
                <c:pt idx="805">
                  <c:v>61.47</c:v>
                </c:pt>
                <c:pt idx="806">
                  <c:v>61.55</c:v>
                </c:pt>
                <c:pt idx="807">
                  <c:v>61.6</c:v>
                </c:pt>
                <c:pt idx="808">
                  <c:v>61.18</c:v>
                </c:pt>
                <c:pt idx="809">
                  <c:v>61.37</c:v>
                </c:pt>
                <c:pt idx="810">
                  <c:v>61.21</c:v>
                </c:pt>
                <c:pt idx="811">
                  <c:v>61.26</c:v>
                </c:pt>
                <c:pt idx="812">
                  <c:v>61.03</c:v>
                </c:pt>
                <c:pt idx="813">
                  <c:v>61.41</c:v>
                </c:pt>
                <c:pt idx="814">
                  <c:v>61.6</c:v>
                </c:pt>
                <c:pt idx="815">
                  <c:v>61.22</c:v>
                </c:pt>
                <c:pt idx="816">
                  <c:v>61.44</c:v>
                </c:pt>
                <c:pt idx="817">
                  <c:v>61.46</c:v>
                </c:pt>
                <c:pt idx="818">
                  <c:v>60.83</c:v>
                </c:pt>
                <c:pt idx="819">
                  <c:v>60.82</c:v>
                </c:pt>
                <c:pt idx="820">
                  <c:v>60.89</c:v>
                </c:pt>
                <c:pt idx="821">
                  <c:v>61.16</c:v>
                </c:pt>
                <c:pt idx="822">
                  <c:v>60.57</c:v>
                </c:pt>
                <c:pt idx="823">
                  <c:v>60.6</c:v>
                </c:pt>
                <c:pt idx="824">
                  <c:v>60.82</c:v>
                </c:pt>
                <c:pt idx="825">
                  <c:v>60.76</c:v>
                </c:pt>
                <c:pt idx="826">
                  <c:v>60.46</c:v>
                </c:pt>
                <c:pt idx="827">
                  <c:v>60.34</c:v>
                </c:pt>
                <c:pt idx="828">
                  <c:v>60.68</c:v>
                </c:pt>
                <c:pt idx="829">
                  <c:v>60.39</c:v>
                </c:pt>
                <c:pt idx="830">
                  <c:v>60.32</c:v>
                </c:pt>
                <c:pt idx="831">
                  <c:v>59.87</c:v>
                </c:pt>
                <c:pt idx="832">
                  <c:v>60.38</c:v>
                </c:pt>
                <c:pt idx="833">
                  <c:v>59.81</c:v>
                </c:pt>
                <c:pt idx="834">
                  <c:v>59.36</c:v>
                </c:pt>
                <c:pt idx="835">
                  <c:v>59.35</c:v>
                </c:pt>
                <c:pt idx="836">
                  <c:v>59.67</c:v>
                </c:pt>
                <c:pt idx="837">
                  <c:v>59.7</c:v>
                </c:pt>
                <c:pt idx="838">
                  <c:v>60.06</c:v>
                </c:pt>
                <c:pt idx="839">
                  <c:v>59.89</c:v>
                </c:pt>
                <c:pt idx="840">
                  <c:v>59.99</c:v>
                </c:pt>
                <c:pt idx="841">
                  <c:v>60.11</c:v>
                </c:pt>
                <c:pt idx="842">
                  <c:v>60.23</c:v>
                </c:pt>
                <c:pt idx="843">
                  <c:v>59.85</c:v>
                </c:pt>
                <c:pt idx="844">
                  <c:v>59.76</c:v>
                </c:pt>
                <c:pt idx="845">
                  <c:v>59.68</c:v>
                </c:pt>
                <c:pt idx="846">
                  <c:v>59.99</c:v>
                </c:pt>
                <c:pt idx="847">
                  <c:v>60.07</c:v>
                </c:pt>
                <c:pt idx="848">
                  <c:v>59.63</c:v>
                </c:pt>
                <c:pt idx="849">
                  <c:v>59.39</c:v>
                </c:pt>
                <c:pt idx="850">
                  <c:v>59.54</c:v>
                </c:pt>
                <c:pt idx="851">
                  <c:v>59.97</c:v>
                </c:pt>
                <c:pt idx="852">
                  <c:v>60.5</c:v>
                </c:pt>
                <c:pt idx="853">
                  <c:v>60.3</c:v>
                </c:pt>
                <c:pt idx="854">
                  <c:v>60.11</c:v>
                </c:pt>
                <c:pt idx="855">
                  <c:v>60.2</c:v>
                </c:pt>
                <c:pt idx="856">
                  <c:v>60.36</c:v>
                </c:pt>
                <c:pt idx="857">
                  <c:v>59.93</c:v>
                </c:pt>
                <c:pt idx="858">
                  <c:v>59.81</c:v>
                </c:pt>
                <c:pt idx="859">
                  <c:v>59.94</c:v>
                </c:pt>
                <c:pt idx="860">
                  <c:v>60.16</c:v>
                </c:pt>
                <c:pt idx="861">
                  <c:v>60.14</c:v>
                </c:pt>
                <c:pt idx="862">
                  <c:v>59.86</c:v>
                </c:pt>
                <c:pt idx="863">
                  <c:v>59.53</c:v>
                </c:pt>
                <c:pt idx="864">
                  <c:v>59.48</c:v>
                </c:pt>
                <c:pt idx="865">
                  <c:v>59.72</c:v>
                </c:pt>
                <c:pt idx="866">
                  <c:v>59.08</c:v>
                </c:pt>
                <c:pt idx="867">
                  <c:v>58.64</c:v>
                </c:pt>
                <c:pt idx="868">
                  <c:v>59.06</c:v>
                </c:pt>
                <c:pt idx="869">
                  <c:v>58.93</c:v>
                </c:pt>
                <c:pt idx="870">
                  <c:v>58.82</c:v>
                </c:pt>
                <c:pt idx="871">
                  <c:v>59.07</c:v>
                </c:pt>
                <c:pt idx="872">
                  <c:v>59.33</c:v>
                </c:pt>
                <c:pt idx="873">
                  <c:v>59.27</c:v>
                </c:pt>
                <c:pt idx="874">
                  <c:v>59.46</c:v>
                </c:pt>
                <c:pt idx="875">
                  <c:v>59.32</c:v>
                </c:pt>
                <c:pt idx="876">
                  <c:v>59.46</c:v>
                </c:pt>
                <c:pt idx="877">
                  <c:v>59.66</c:v>
                </c:pt>
                <c:pt idx="878">
                  <c:v>59.57</c:v>
                </c:pt>
                <c:pt idx="879">
                  <c:v>59.82</c:v>
                </c:pt>
                <c:pt idx="880">
                  <c:v>59.98</c:v>
                </c:pt>
                <c:pt idx="881">
                  <c:v>59.99</c:v>
                </c:pt>
                <c:pt idx="882">
                  <c:v>60.27</c:v>
                </c:pt>
                <c:pt idx="883">
                  <c:v>60.55</c:v>
                </c:pt>
                <c:pt idx="884">
                  <c:v>60.56</c:v>
                </c:pt>
                <c:pt idx="885">
                  <c:v>60.49</c:v>
                </c:pt>
                <c:pt idx="886">
                  <c:v>60.27</c:v>
                </c:pt>
                <c:pt idx="887">
                  <c:v>60.06</c:v>
                </c:pt>
                <c:pt idx="888">
                  <c:v>60.19</c:v>
                </c:pt>
                <c:pt idx="889">
                  <c:v>60.31</c:v>
                </c:pt>
                <c:pt idx="890">
                  <c:v>60.29</c:v>
                </c:pt>
                <c:pt idx="891">
                  <c:v>60.45</c:v>
                </c:pt>
                <c:pt idx="892">
                  <c:v>60.64</c:v>
                </c:pt>
                <c:pt idx="893">
                  <c:v>60.37</c:v>
                </c:pt>
                <c:pt idx="894">
                  <c:v>60.51</c:v>
                </c:pt>
                <c:pt idx="895">
                  <c:v>60.22</c:v>
                </c:pt>
                <c:pt idx="896">
                  <c:v>59.85</c:v>
                </c:pt>
                <c:pt idx="897">
                  <c:v>59.62</c:v>
                </c:pt>
                <c:pt idx="898">
                  <c:v>59.8</c:v>
                </c:pt>
                <c:pt idx="899">
                  <c:v>59.65</c:v>
                </c:pt>
                <c:pt idx="900">
                  <c:v>59.29</c:v>
                </c:pt>
                <c:pt idx="901">
                  <c:v>59.26</c:v>
                </c:pt>
                <c:pt idx="902">
                  <c:v>59.57</c:v>
                </c:pt>
                <c:pt idx="903">
                  <c:v>59.49</c:v>
                </c:pt>
                <c:pt idx="904">
                  <c:v>59.63</c:v>
                </c:pt>
                <c:pt idx="905">
                  <c:v>59.58</c:v>
                </c:pt>
                <c:pt idx="906">
                  <c:v>59.91</c:v>
                </c:pt>
                <c:pt idx="907">
                  <c:v>60.11</c:v>
                </c:pt>
                <c:pt idx="908">
                  <c:v>59.75</c:v>
                </c:pt>
                <c:pt idx="909">
                  <c:v>59.99</c:v>
                </c:pt>
                <c:pt idx="910">
                  <c:v>60.06</c:v>
                </c:pt>
                <c:pt idx="911">
                  <c:v>59.82</c:v>
                </c:pt>
                <c:pt idx="912">
                  <c:v>59.84</c:v>
                </c:pt>
                <c:pt idx="913">
                  <c:v>59.95</c:v>
                </c:pt>
                <c:pt idx="914">
                  <c:v>60.15</c:v>
                </c:pt>
                <c:pt idx="915">
                  <c:v>60</c:v>
                </c:pt>
                <c:pt idx="916">
                  <c:v>60.21</c:v>
                </c:pt>
                <c:pt idx="917">
                  <c:v>60.12</c:v>
                </c:pt>
                <c:pt idx="918">
                  <c:v>59.91</c:v>
                </c:pt>
                <c:pt idx="919">
                  <c:v>60.06</c:v>
                </c:pt>
                <c:pt idx="920">
                  <c:v>60.09</c:v>
                </c:pt>
                <c:pt idx="921">
                  <c:v>60.41</c:v>
                </c:pt>
                <c:pt idx="922">
                  <c:v>60.38</c:v>
                </c:pt>
                <c:pt idx="923">
                  <c:v>60.6</c:v>
                </c:pt>
                <c:pt idx="924">
                  <c:v>60.62</c:v>
                </c:pt>
                <c:pt idx="925">
                  <c:v>60.6</c:v>
                </c:pt>
                <c:pt idx="926">
                  <c:v>60.7</c:v>
                </c:pt>
                <c:pt idx="927">
                  <c:v>60.81</c:v>
                </c:pt>
                <c:pt idx="928">
                  <c:v>60.36</c:v>
                </c:pt>
                <c:pt idx="929">
                  <c:v>60.49</c:v>
                </c:pt>
                <c:pt idx="930">
                  <c:v>60.34</c:v>
                </c:pt>
                <c:pt idx="931">
                  <c:v>60.3</c:v>
                </c:pt>
                <c:pt idx="932">
                  <c:v>60.34</c:v>
                </c:pt>
                <c:pt idx="933">
                  <c:v>60.51</c:v>
                </c:pt>
                <c:pt idx="934">
                  <c:v>60.62</c:v>
                </c:pt>
                <c:pt idx="935">
                  <c:v>60.23</c:v>
                </c:pt>
                <c:pt idx="936">
                  <c:v>60.33</c:v>
                </c:pt>
                <c:pt idx="937">
                  <c:v>60.18</c:v>
                </c:pt>
                <c:pt idx="938">
                  <c:v>60.24</c:v>
                </c:pt>
                <c:pt idx="939">
                  <c:v>60.08</c:v>
                </c:pt>
                <c:pt idx="940">
                  <c:v>60.27</c:v>
                </c:pt>
                <c:pt idx="941">
                  <c:v>60.22</c:v>
                </c:pt>
                <c:pt idx="942">
                  <c:v>60.2</c:v>
                </c:pt>
                <c:pt idx="943">
                  <c:v>60.1</c:v>
                </c:pt>
                <c:pt idx="944">
                  <c:v>60.26</c:v>
                </c:pt>
                <c:pt idx="945">
                  <c:v>60.4</c:v>
                </c:pt>
                <c:pt idx="946">
                  <c:v>59.81</c:v>
                </c:pt>
                <c:pt idx="947">
                  <c:v>60.04</c:v>
                </c:pt>
                <c:pt idx="948">
                  <c:v>59.82</c:v>
                </c:pt>
                <c:pt idx="949">
                  <c:v>60.18</c:v>
                </c:pt>
                <c:pt idx="950">
                  <c:v>60.22</c:v>
                </c:pt>
                <c:pt idx="951">
                  <c:v>60.29</c:v>
                </c:pt>
                <c:pt idx="952">
                  <c:v>60.27</c:v>
                </c:pt>
                <c:pt idx="953">
                  <c:v>60.16</c:v>
                </c:pt>
                <c:pt idx="954">
                  <c:v>60.06</c:v>
                </c:pt>
                <c:pt idx="955">
                  <c:v>60.19</c:v>
                </c:pt>
                <c:pt idx="956">
                  <c:v>60.33</c:v>
                </c:pt>
                <c:pt idx="957">
                  <c:v>59.9</c:v>
                </c:pt>
                <c:pt idx="958">
                  <c:v>60.11</c:v>
                </c:pt>
                <c:pt idx="959">
                  <c:v>59.92</c:v>
                </c:pt>
                <c:pt idx="960">
                  <c:v>60.09</c:v>
                </c:pt>
                <c:pt idx="961">
                  <c:v>60.21</c:v>
                </c:pt>
                <c:pt idx="962">
                  <c:v>60.51</c:v>
                </c:pt>
                <c:pt idx="963">
                  <c:v>60.48</c:v>
                </c:pt>
                <c:pt idx="964">
                  <c:v>60.05</c:v>
                </c:pt>
                <c:pt idx="965">
                  <c:v>60.3</c:v>
                </c:pt>
                <c:pt idx="966">
                  <c:v>60.03</c:v>
                </c:pt>
                <c:pt idx="967">
                  <c:v>59.87</c:v>
                </c:pt>
                <c:pt idx="968">
                  <c:v>59.96</c:v>
                </c:pt>
                <c:pt idx="969">
                  <c:v>60.2</c:v>
                </c:pt>
                <c:pt idx="970">
                  <c:v>60.29</c:v>
                </c:pt>
                <c:pt idx="971">
                  <c:v>59.74</c:v>
                </c:pt>
                <c:pt idx="972">
                  <c:v>59.86</c:v>
                </c:pt>
                <c:pt idx="973">
                  <c:v>59.67</c:v>
                </c:pt>
                <c:pt idx="974">
                  <c:v>60.01</c:v>
                </c:pt>
                <c:pt idx="975">
                  <c:v>59.74</c:v>
                </c:pt>
                <c:pt idx="976">
                  <c:v>59.9</c:v>
                </c:pt>
                <c:pt idx="977">
                  <c:v>59.66</c:v>
                </c:pt>
                <c:pt idx="978">
                  <c:v>60.05</c:v>
                </c:pt>
                <c:pt idx="979">
                  <c:v>59.77</c:v>
                </c:pt>
                <c:pt idx="980">
                  <c:v>59.97</c:v>
                </c:pt>
                <c:pt idx="981">
                  <c:v>59.79</c:v>
                </c:pt>
                <c:pt idx="982">
                  <c:v>59.86</c:v>
                </c:pt>
                <c:pt idx="983">
                  <c:v>59.8</c:v>
                </c:pt>
                <c:pt idx="984">
                  <c:v>60.03</c:v>
                </c:pt>
                <c:pt idx="985">
                  <c:v>60</c:v>
                </c:pt>
                <c:pt idx="986">
                  <c:v>59.62</c:v>
                </c:pt>
                <c:pt idx="987">
                  <c:v>59.65</c:v>
                </c:pt>
                <c:pt idx="988">
                  <c:v>59.78</c:v>
                </c:pt>
                <c:pt idx="989">
                  <c:v>59.99</c:v>
                </c:pt>
                <c:pt idx="990">
                  <c:v>60.12</c:v>
                </c:pt>
                <c:pt idx="991">
                  <c:v>60.24</c:v>
                </c:pt>
                <c:pt idx="992">
                  <c:v>60.52</c:v>
                </c:pt>
                <c:pt idx="993">
                  <c:v>60.13</c:v>
                </c:pt>
                <c:pt idx="994">
                  <c:v>60.34</c:v>
                </c:pt>
                <c:pt idx="995">
                  <c:v>60.59</c:v>
                </c:pt>
                <c:pt idx="996">
                  <c:v>60.19</c:v>
                </c:pt>
                <c:pt idx="997">
                  <c:v>60.24</c:v>
                </c:pt>
                <c:pt idx="998">
                  <c:v>60.43</c:v>
                </c:pt>
                <c:pt idx="999">
                  <c:v>60.01</c:v>
                </c:pt>
                <c:pt idx="1000">
                  <c:v>60</c:v>
                </c:pt>
              </c:numCache>
            </c:numRef>
          </c:yVal>
          <c:smooth val="0"/>
          <c:extLst>
            <c:ext xmlns:c16="http://schemas.microsoft.com/office/drawing/2014/chart" uri="{C3380CC4-5D6E-409C-BE32-E72D297353CC}">
              <c16:uniqueId val="{00000001-6928-43F4-AD3D-A04D78AE8121}"/>
            </c:ext>
          </c:extLst>
        </c:ser>
        <c:ser>
          <c:idx val="1"/>
          <c:order val="2"/>
          <c:tx>
            <c:strRef>
              <c:f>'2023-02-16-13h36-Trip_mode_Resu'!$D$1</c:f>
              <c:strCache>
                <c:ptCount val="1"/>
                <c:pt idx="0">
                  <c:v>Position Angulaire Y (°)</c:v>
                </c:pt>
              </c:strCache>
            </c:strRef>
          </c:tx>
          <c:spPr>
            <a:ln w="25400" cap="rnd">
              <a:noFill/>
              <a:round/>
            </a:ln>
            <a:effectLst/>
          </c:spPr>
          <c:marker>
            <c:symbol val="circle"/>
            <c:size val="5"/>
            <c:spPr>
              <a:solidFill>
                <a:schemeClr val="accent2"/>
              </a:solidFill>
              <a:ln w="9525">
                <a:solidFill>
                  <a:schemeClr val="accent2"/>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'2023-02-16-13h36-Trip_mode_Resu'!$D$2:$D$1002</c:f>
              <c:numCache>
                <c:formatCode>General</c:formatCode>
                <c:ptCount val="1001"/>
                <c:pt idx="0">
                  <c:v>-123.01</c:v>
                </c:pt>
                <c:pt idx="1">
                  <c:v>-128.24</c:v>
                </c:pt>
                <c:pt idx="2">
                  <c:v>-128.32</c:v>
                </c:pt>
                <c:pt idx="3">
                  <c:v>-128.97</c:v>
                </c:pt>
                <c:pt idx="4">
                  <c:v>-129.74</c:v>
                </c:pt>
                <c:pt idx="5">
                  <c:v>-130.34</c:v>
                </c:pt>
                <c:pt idx="6">
                  <c:v>-131.16</c:v>
                </c:pt>
                <c:pt idx="7">
                  <c:v>-130.58000000000001</c:v>
                </c:pt>
                <c:pt idx="8">
                  <c:v>-129.75</c:v>
                </c:pt>
                <c:pt idx="9">
                  <c:v>-130.83000000000001</c:v>
                </c:pt>
                <c:pt idx="10">
                  <c:v>-131.19</c:v>
                </c:pt>
                <c:pt idx="11">
                  <c:v>-131.35</c:v>
                </c:pt>
                <c:pt idx="12">
                  <c:v>-131.53</c:v>
                </c:pt>
                <c:pt idx="13">
                  <c:v>-131.78</c:v>
                </c:pt>
                <c:pt idx="14">
                  <c:v>-131.69999999999999</c:v>
                </c:pt>
                <c:pt idx="15">
                  <c:v>-131.77000000000001</c:v>
                </c:pt>
                <c:pt idx="16">
                  <c:v>-131.5</c:v>
                </c:pt>
                <c:pt idx="17">
                  <c:v>-131.04</c:v>
                </c:pt>
                <c:pt idx="18">
                  <c:v>-130.74</c:v>
                </c:pt>
                <c:pt idx="19">
                  <c:v>-130.36000000000001</c:v>
                </c:pt>
                <c:pt idx="20">
                  <c:v>-129.57</c:v>
                </c:pt>
                <c:pt idx="21">
                  <c:v>-130.13999999999999</c:v>
                </c:pt>
                <c:pt idx="22">
                  <c:v>-130.01</c:v>
                </c:pt>
                <c:pt idx="23">
                  <c:v>-129.82</c:v>
                </c:pt>
                <c:pt idx="24">
                  <c:v>-129.94999999999999</c:v>
                </c:pt>
                <c:pt idx="25">
                  <c:v>-129.86000000000001</c:v>
                </c:pt>
                <c:pt idx="26">
                  <c:v>-129.75</c:v>
                </c:pt>
                <c:pt idx="27">
                  <c:v>-130.16</c:v>
                </c:pt>
                <c:pt idx="28">
                  <c:v>-130.25</c:v>
                </c:pt>
                <c:pt idx="29">
                  <c:v>-129.6</c:v>
                </c:pt>
                <c:pt idx="30">
                  <c:v>-129.5</c:v>
                </c:pt>
                <c:pt idx="31">
                  <c:v>-130.25</c:v>
                </c:pt>
                <c:pt idx="32">
                  <c:v>-130.55000000000001</c:v>
                </c:pt>
                <c:pt idx="33">
                  <c:v>-131.41999999999999</c:v>
                </c:pt>
                <c:pt idx="34">
                  <c:v>-131.18</c:v>
                </c:pt>
                <c:pt idx="35">
                  <c:v>-131.6</c:v>
                </c:pt>
                <c:pt idx="36">
                  <c:v>-131.88999999999999</c:v>
                </c:pt>
                <c:pt idx="37">
                  <c:v>-132.11000000000001</c:v>
                </c:pt>
                <c:pt idx="38">
                  <c:v>-131.86000000000001</c:v>
                </c:pt>
                <c:pt idx="39">
                  <c:v>-132.24</c:v>
                </c:pt>
                <c:pt idx="40">
                  <c:v>-132.11000000000001</c:v>
                </c:pt>
                <c:pt idx="41">
                  <c:v>-132.38</c:v>
                </c:pt>
                <c:pt idx="42">
                  <c:v>-132.41999999999999</c:v>
                </c:pt>
                <c:pt idx="43">
                  <c:v>-131.78</c:v>
                </c:pt>
                <c:pt idx="44">
                  <c:v>-131.37</c:v>
                </c:pt>
                <c:pt idx="45">
                  <c:v>-131.46</c:v>
                </c:pt>
                <c:pt idx="46">
                  <c:v>-131.44</c:v>
                </c:pt>
                <c:pt idx="47">
                  <c:v>-131.53</c:v>
                </c:pt>
                <c:pt idx="48">
                  <c:v>-131.53</c:v>
                </c:pt>
                <c:pt idx="49">
                  <c:v>-131.25</c:v>
                </c:pt>
                <c:pt idx="50">
                  <c:v>-131.31</c:v>
                </c:pt>
                <c:pt idx="51">
                  <c:v>-130.54</c:v>
                </c:pt>
                <c:pt idx="52">
                  <c:v>-130.41</c:v>
                </c:pt>
                <c:pt idx="53">
                  <c:v>-130.24</c:v>
                </c:pt>
                <c:pt idx="54">
                  <c:v>-130.78</c:v>
                </c:pt>
                <c:pt idx="55">
                  <c:v>-130.44999999999999</c:v>
                </c:pt>
                <c:pt idx="56">
                  <c:v>-130.38999999999999</c:v>
                </c:pt>
                <c:pt idx="57">
                  <c:v>-129.94999999999999</c:v>
                </c:pt>
                <c:pt idx="58">
                  <c:v>-129.68</c:v>
                </c:pt>
                <c:pt idx="59">
                  <c:v>-129.9</c:v>
                </c:pt>
                <c:pt idx="60">
                  <c:v>-129.91999999999999</c:v>
                </c:pt>
                <c:pt idx="61">
                  <c:v>-130.53</c:v>
                </c:pt>
                <c:pt idx="62">
                  <c:v>-130.93</c:v>
                </c:pt>
                <c:pt idx="63">
                  <c:v>-130.55000000000001</c:v>
                </c:pt>
                <c:pt idx="64">
                  <c:v>-130.55000000000001</c:v>
                </c:pt>
                <c:pt idx="65">
                  <c:v>-130.16999999999999</c:v>
                </c:pt>
                <c:pt idx="66">
                  <c:v>-130.52000000000001</c:v>
                </c:pt>
                <c:pt idx="67">
                  <c:v>-130.04</c:v>
                </c:pt>
                <c:pt idx="68">
                  <c:v>-129.86000000000001</c:v>
                </c:pt>
                <c:pt idx="69">
                  <c:v>-130.33000000000001</c:v>
                </c:pt>
                <c:pt idx="70">
                  <c:v>-129.96</c:v>
                </c:pt>
                <c:pt idx="71">
                  <c:v>-129.58000000000001</c:v>
                </c:pt>
                <c:pt idx="72">
                  <c:v>-129.53</c:v>
                </c:pt>
                <c:pt idx="73">
                  <c:v>-128.6</c:v>
                </c:pt>
                <c:pt idx="74">
                  <c:v>-128.43</c:v>
                </c:pt>
                <c:pt idx="75">
                  <c:v>-128.63</c:v>
                </c:pt>
                <c:pt idx="76">
                  <c:v>-128.72999999999999</c:v>
                </c:pt>
                <c:pt idx="77">
                  <c:v>-128.88999999999999</c:v>
                </c:pt>
                <c:pt idx="78">
                  <c:v>-129.06</c:v>
                </c:pt>
                <c:pt idx="79">
                  <c:v>-128.83000000000001</c:v>
                </c:pt>
                <c:pt idx="80">
                  <c:v>-129</c:v>
                </c:pt>
                <c:pt idx="81">
                  <c:v>-129.22</c:v>
                </c:pt>
                <c:pt idx="82">
                  <c:v>-126.7</c:v>
                </c:pt>
                <c:pt idx="83">
                  <c:v>-120.16</c:v>
                </c:pt>
                <c:pt idx="84">
                  <c:v>-122.17</c:v>
                </c:pt>
                <c:pt idx="85">
                  <c:v>117.74</c:v>
                </c:pt>
                <c:pt idx="86">
                  <c:v>109.07</c:v>
                </c:pt>
                <c:pt idx="87">
                  <c:v>-94.49</c:v>
                </c:pt>
                <c:pt idx="88">
                  <c:v>-97.73</c:v>
                </c:pt>
                <c:pt idx="89">
                  <c:v>-98.36</c:v>
                </c:pt>
                <c:pt idx="90">
                  <c:v>-99.26</c:v>
                </c:pt>
                <c:pt idx="91">
                  <c:v>-91.33</c:v>
                </c:pt>
                <c:pt idx="92">
                  <c:v>-91.51</c:v>
                </c:pt>
                <c:pt idx="93">
                  <c:v>-85.21</c:v>
                </c:pt>
                <c:pt idx="94">
                  <c:v>-85.03</c:v>
                </c:pt>
                <c:pt idx="95">
                  <c:v>-78.989999999999995</c:v>
                </c:pt>
                <c:pt idx="96">
                  <c:v>-79.2</c:v>
                </c:pt>
                <c:pt idx="97">
                  <c:v>-73.03</c:v>
                </c:pt>
                <c:pt idx="98">
                  <c:v>-71.459999999999994</c:v>
                </c:pt>
                <c:pt idx="99">
                  <c:v>-72.14</c:v>
                </c:pt>
                <c:pt idx="100">
                  <c:v>-65.55</c:v>
                </c:pt>
                <c:pt idx="101">
                  <c:v>-59.57</c:v>
                </c:pt>
                <c:pt idx="102">
                  <c:v>-60.1</c:v>
                </c:pt>
                <c:pt idx="103">
                  <c:v>-61.33</c:v>
                </c:pt>
                <c:pt idx="104">
                  <c:v>-54.81</c:v>
                </c:pt>
                <c:pt idx="105">
                  <c:v>-53.92</c:v>
                </c:pt>
                <c:pt idx="106">
                  <c:v>-54.93</c:v>
                </c:pt>
                <c:pt idx="107">
                  <c:v>-48.71</c:v>
                </c:pt>
                <c:pt idx="108">
                  <c:v>-43.13</c:v>
                </c:pt>
                <c:pt idx="109">
                  <c:v>-44.14</c:v>
                </c:pt>
                <c:pt idx="110">
                  <c:v>-38.5</c:v>
                </c:pt>
                <c:pt idx="111">
                  <c:v>-33.44</c:v>
                </c:pt>
                <c:pt idx="112">
                  <c:v>-33.42</c:v>
                </c:pt>
                <c:pt idx="113">
                  <c:v>-34.28</c:v>
                </c:pt>
                <c:pt idx="114">
                  <c:v>-34.590000000000003</c:v>
                </c:pt>
                <c:pt idx="115">
                  <c:v>-33.65</c:v>
                </c:pt>
                <c:pt idx="116">
                  <c:v>-33.33</c:v>
                </c:pt>
                <c:pt idx="117">
                  <c:v>-33.36</c:v>
                </c:pt>
                <c:pt idx="118">
                  <c:v>-29.57</c:v>
                </c:pt>
                <c:pt idx="119">
                  <c:v>-28.19</c:v>
                </c:pt>
                <c:pt idx="120">
                  <c:v>-28.82</c:v>
                </c:pt>
                <c:pt idx="121">
                  <c:v>-24.78</c:v>
                </c:pt>
                <c:pt idx="122">
                  <c:v>-24.59</c:v>
                </c:pt>
                <c:pt idx="123">
                  <c:v>-22.64</c:v>
                </c:pt>
                <c:pt idx="124">
                  <c:v>-19.23</c:v>
                </c:pt>
                <c:pt idx="125">
                  <c:v>-19.760000000000002</c:v>
                </c:pt>
                <c:pt idx="126">
                  <c:v>-16.600000000000001</c:v>
                </c:pt>
                <c:pt idx="127">
                  <c:v>-16.93</c:v>
                </c:pt>
                <c:pt idx="128">
                  <c:v>-13.52</c:v>
                </c:pt>
                <c:pt idx="129">
                  <c:v>-14.12</c:v>
                </c:pt>
                <c:pt idx="130">
                  <c:v>-11.42</c:v>
                </c:pt>
                <c:pt idx="131">
                  <c:v>-9.32</c:v>
                </c:pt>
                <c:pt idx="132">
                  <c:v>-9.1199999999999992</c:v>
                </c:pt>
                <c:pt idx="133">
                  <c:v>-8.3000000000000007</c:v>
                </c:pt>
                <c:pt idx="134">
                  <c:v>-6.21</c:v>
                </c:pt>
                <c:pt idx="135">
                  <c:v>-6</c:v>
                </c:pt>
                <c:pt idx="136">
                  <c:v>-3</c:v>
                </c:pt>
                <c:pt idx="137">
                  <c:v>-3.34</c:v>
                </c:pt>
                <c:pt idx="138">
                  <c:v>-2.57</c:v>
                </c:pt>
                <c:pt idx="139">
                  <c:v>-1.69</c:v>
                </c:pt>
                <c:pt idx="140">
                  <c:v>-2.21</c:v>
                </c:pt>
                <c:pt idx="141">
                  <c:v>0.03</c:v>
                </c:pt>
                <c:pt idx="142">
                  <c:v>0.96</c:v>
                </c:pt>
                <c:pt idx="143">
                  <c:v>1.1000000000000001</c:v>
                </c:pt>
                <c:pt idx="144">
                  <c:v>3.36</c:v>
                </c:pt>
                <c:pt idx="145">
                  <c:v>3.5</c:v>
                </c:pt>
                <c:pt idx="146">
                  <c:v>4.17</c:v>
                </c:pt>
                <c:pt idx="147">
                  <c:v>6.31</c:v>
                </c:pt>
                <c:pt idx="148">
                  <c:v>6.14</c:v>
                </c:pt>
                <c:pt idx="149">
                  <c:v>5.47</c:v>
                </c:pt>
                <c:pt idx="150">
                  <c:v>7.42</c:v>
                </c:pt>
                <c:pt idx="151">
                  <c:v>7.03</c:v>
                </c:pt>
                <c:pt idx="152">
                  <c:v>6.37</c:v>
                </c:pt>
                <c:pt idx="153">
                  <c:v>8.2200000000000006</c:v>
                </c:pt>
                <c:pt idx="154">
                  <c:v>7.51</c:v>
                </c:pt>
                <c:pt idx="155">
                  <c:v>7.56</c:v>
                </c:pt>
                <c:pt idx="156">
                  <c:v>9.42</c:v>
                </c:pt>
                <c:pt idx="157">
                  <c:v>8.3699999999999992</c:v>
                </c:pt>
                <c:pt idx="158">
                  <c:v>9.0399999999999991</c:v>
                </c:pt>
                <c:pt idx="159">
                  <c:v>10.5</c:v>
                </c:pt>
                <c:pt idx="160">
                  <c:v>9.51</c:v>
                </c:pt>
                <c:pt idx="161">
                  <c:v>10.83</c:v>
                </c:pt>
                <c:pt idx="162">
                  <c:v>11.97</c:v>
                </c:pt>
                <c:pt idx="163">
                  <c:v>11</c:v>
                </c:pt>
                <c:pt idx="164">
                  <c:v>10.68</c:v>
                </c:pt>
                <c:pt idx="165">
                  <c:v>12.07</c:v>
                </c:pt>
                <c:pt idx="166">
                  <c:v>11.46</c:v>
                </c:pt>
                <c:pt idx="167">
                  <c:v>10.5</c:v>
                </c:pt>
                <c:pt idx="168">
                  <c:v>11.64</c:v>
                </c:pt>
                <c:pt idx="169">
                  <c:v>11.89</c:v>
                </c:pt>
                <c:pt idx="170">
                  <c:v>10.89</c:v>
                </c:pt>
                <c:pt idx="171">
                  <c:v>10.94</c:v>
                </c:pt>
                <c:pt idx="172">
                  <c:v>12.38</c:v>
                </c:pt>
                <c:pt idx="173">
                  <c:v>11.66</c:v>
                </c:pt>
                <c:pt idx="174">
                  <c:v>10.58</c:v>
                </c:pt>
                <c:pt idx="175">
                  <c:v>11.3</c:v>
                </c:pt>
                <c:pt idx="176">
                  <c:v>12.25</c:v>
                </c:pt>
                <c:pt idx="177">
                  <c:v>11.35</c:v>
                </c:pt>
                <c:pt idx="178">
                  <c:v>10.38</c:v>
                </c:pt>
                <c:pt idx="179">
                  <c:v>11.28</c:v>
                </c:pt>
                <c:pt idx="180">
                  <c:v>11.93</c:v>
                </c:pt>
                <c:pt idx="181">
                  <c:v>11.06</c:v>
                </c:pt>
                <c:pt idx="182">
                  <c:v>10.11</c:v>
                </c:pt>
                <c:pt idx="183">
                  <c:v>11</c:v>
                </c:pt>
                <c:pt idx="184">
                  <c:v>11.41</c:v>
                </c:pt>
                <c:pt idx="185">
                  <c:v>10.48</c:v>
                </c:pt>
                <c:pt idx="186">
                  <c:v>9.5500000000000007</c:v>
                </c:pt>
                <c:pt idx="187">
                  <c:v>10.73</c:v>
                </c:pt>
                <c:pt idx="188">
                  <c:v>11.49</c:v>
                </c:pt>
                <c:pt idx="189">
                  <c:v>10.68</c:v>
                </c:pt>
                <c:pt idx="190">
                  <c:v>9.6300000000000008</c:v>
                </c:pt>
                <c:pt idx="191">
                  <c:v>10.72</c:v>
                </c:pt>
                <c:pt idx="192">
                  <c:v>11.26</c:v>
                </c:pt>
                <c:pt idx="193">
                  <c:v>10.34</c:v>
                </c:pt>
                <c:pt idx="194">
                  <c:v>9.33</c:v>
                </c:pt>
                <c:pt idx="195">
                  <c:v>10.119999999999999</c:v>
                </c:pt>
                <c:pt idx="196">
                  <c:v>10.84</c:v>
                </c:pt>
                <c:pt idx="197">
                  <c:v>9.93</c:v>
                </c:pt>
                <c:pt idx="198">
                  <c:v>8.91</c:v>
                </c:pt>
                <c:pt idx="199">
                  <c:v>9.84</c:v>
                </c:pt>
                <c:pt idx="200">
                  <c:v>10.53</c:v>
                </c:pt>
                <c:pt idx="201">
                  <c:v>9.44</c:v>
                </c:pt>
                <c:pt idx="202">
                  <c:v>9.8800000000000008</c:v>
                </c:pt>
                <c:pt idx="203">
                  <c:v>10.84</c:v>
                </c:pt>
                <c:pt idx="204">
                  <c:v>11.84</c:v>
                </c:pt>
                <c:pt idx="205">
                  <c:v>11.47</c:v>
                </c:pt>
                <c:pt idx="206">
                  <c:v>10.52</c:v>
                </c:pt>
                <c:pt idx="207">
                  <c:v>11.61</c:v>
                </c:pt>
                <c:pt idx="208">
                  <c:v>12.78</c:v>
                </c:pt>
                <c:pt idx="209">
                  <c:v>12.82</c:v>
                </c:pt>
                <c:pt idx="210">
                  <c:v>11.72</c:v>
                </c:pt>
                <c:pt idx="211">
                  <c:v>11.96</c:v>
                </c:pt>
                <c:pt idx="212">
                  <c:v>13.52</c:v>
                </c:pt>
                <c:pt idx="213">
                  <c:v>13.52</c:v>
                </c:pt>
                <c:pt idx="214">
                  <c:v>12.28</c:v>
                </c:pt>
                <c:pt idx="215">
                  <c:v>12.23</c:v>
                </c:pt>
                <c:pt idx="216">
                  <c:v>13.69</c:v>
                </c:pt>
                <c:pt idx="217">
                  <c:v>12.82</c:v>
                </c:pt>
                <c:pt idx="218">
                  <c:v>11.86</c:v>
                </c:pt>
                <c:pt idx="219">
                  <c:v>12.1</c:v>
                </c:pt>
                <c:pt idx="220">
                  <c:v>13.83</c:v>
                </c:pt>
                <c:pt idx="221">
                  <c:v>12.38</c:v>
                </c:pt>
                <c:pt idx="222">
                  <c:v>12.16</c:v>
                </c:pt>
                <c:pt idx="223">
                  <c:v>12.17</c:v>
                </c:pt>
                <c:pt idx="224">
                  <c:v>12.11</c:v>
                </c:pt>
                <c:pt idx="225">
                  <c:v>10.87</c:v>
                </c:pt>
                <c:pt idx="226">
                  <c:v>9.82</c:v>
                </c:pt>
                <c:pt idx="227">
                  <c:v>9.35</c:v>
                </c:pt>
                <c:pt idx="228">
                  <c:v>11.06</c:v>
                </c:pt>
                <c:pt idx="229">
                  <c:v>11.19</c:v>
                </c:pt>
                <c:pt idx="230">
                  <c:v>10.85</c:v>
                </c:pt>
                <c:pt idx="231">
                  <c:v>9.49</c:v>
                </c:pt>
                <c:pt idx="232">
                  <c:v>9.06</c:v>
                </c:pt>
                <c:pt idx="233">
                  <c:v>9.8699999999999992</c:v>
                </c:pt>
                <c:pt idx="234">
                  <c:v>11.1</c:v>
                </c:pt>
                <c:pt idx="235">
                  <c:v>10.57</c:v>
                </c:pt>
                <c:pt idx="236">
                  <c:v>8.9700000000000006</c:v>
                </c:pt>
                <c:pt idx="237">
                  <c:v>8.9600000000000009</c:v>
                </c:pt>
                <c:pt idx="238">
                  <c:v>9.64</c:v>
                </c:pt>
                <c:pt idx="239">
                  <c:v>8.9600000000000009</c:v>
                </c:pt>
                <c:pt idx="240">
                  <c:v>7.54</c:v>
                </c:pt>
                <c:pt idx="241">
                  <c:v>8.09</c:v>
                </c:pt>
                <c:pt idx="242">
                  <c:v>9.5299999999999994</c:v>
                </c:pt>
                <c:pt idx="243">
                  <c:v>8.2200000000000006</c:v>
                </c:pt>
                <c:pt idx="244">
                  <c:v>9.1999999999999993</c:v>
                </c:pt>
                <c:pt idx="245">
                  <c:v>10.56</c:v>
                </c:pt>
                <c:pt idx="246">
                  <c:v>8.9499999999999993</c:v>
                </c:pt>
                <c:pt idx="247">
                  <c:v>10.199999999999999</c:v>
                </c:pt>
                <c:pt idx="248">
                  <c:v>9.0500000000000007</c:v>
                </c:pt>
                <c:pt idx="249">
                  <c:v>7.87</c:v>
                </c:pt>
                <c:pt idx="250">
                  <c:v>8.82</c:v>
                </c:pt>
                <c:pt idx="251">
                  <c:v>7.33</c:v>
                </c:pt>
                <c:pt idx="252">
                  <c:v>8.7100000000000009</c:v>
                </c:pt>
                <c:pt idx="253">
                  <c:v>8.0500000000000007</c:v>
                </c:pt>
                <c:pt idx="254">
                  <c:v>9.18</c:v>
                </c:pt>
                <c:pt idx="255">
                  <c:v>10.33</c:v>
                </c:pt>
                <c:pt idx="256">
                  <c:v>8.7200000000000006</c:v>
                </c:pt>
                <c:pt idx="257">
                  <c:v>10.130000000000001</c:v>
                </c:pt>
                <c:pt idx="258">
                  <c:v>8.52</c:v>
                </c:pt>
                <c:pt idx="259">
                  <c:v>9.74</c:v>
                </c:pt>
                <c:pt idx="260">
                  <c:v>8.15</c:v>
                </c:pt>
                <c:pt idx="261">
                  <c:v>9.4499999999999993</c:v>
                </c:pt>
                <c:pt idx="262">
                  <c:v>7.84</c:v>
                </c:pt>
                <c:pt idx="263">
                  <c:v>9.34</c:v>
                </c:pt>
                <c:pt idx="264">
                  <c:v>7.62</c:v>
                </c:pt>
                <c:pt idx="265">
                  <c:v>9.0399999999999991</c:v>
                </c:pt>
                <c:pt idx="266">
                  <c:v>7.18</c:v>
                </c:pt>
                <c:pt idx="267">
                  <c:v>8.69</c:v>
                </c:pt>
                <c:pt idx="268">
                  <c:v>7.08</c:v>
                </c:pt>
                <c:pt idx="269">
                  <c:v>8.57</c:v>
                </c:pt>
                <c:pt idx="270">
                  <c:v>7.3</c:v>
                </c:pt>
                <c:pt idx="271">
                  <c:v>8.74</c:v>
                </c:pt>
                <c:pt idx="272">
                  <c:v>8.64</c:v>
                </c:pt>
                <c:pt idx="273">
                  <c:v>9.65</c:v>
                </c:pt>
                <c:pt idx="274">
                  <c:v>8.68</c:v>
                </c:pt>
                <c:pt idx="275">
                  <c:v>9.9</c:v>
                </c:pt>
                <c:pt idx="276">
                  <c:v>8.42</c:v>
                </c:pt>
                <c:pt idx="277">
                  <c:v>9.9700000000000006</c:v>
                </c:pt>
                <c:pt idx="278">
                  <c:v>8.1300000000000008</c:v>
                </c:pt>
                <c:pt idx="279">
                  <c:v>9.69</c:v>
                </c:pt>
                <c:pt idx="280">
                  <c:v>7.88</c:v>
                </c:pt>
                <c:pt idx="281">
                  <c:v>9.09</c:v>
                </c:pt>
                <c:pt idx="282">
                  <c:v>7.26</c:v>
                </c:pt>
                <c:pt idx="283">
                  <c:v>8.83</c:v>
                </c:pt>
                <c:pt idx="284">
                  <c:v>7.05</c:v>
                </c:pt>
                <c:pt idx="285">
                  <c:v>8.64</c:v>
                </c:pt>
                <c:pt idx="286">
                  <c:v>6.8</c:v>
                </c:pt>
                <c:pt idx="287">
                  <c:v>7.91</c:v>
                </c:pt>
                <c:pt idx="288">
                  <c:v>6.45</c:v>
                </c:pt>
                <c:pt idx="289">
                  <c:v>7.93</c:v>
                </c:pt>
                <c:pt idx="290">
                  <c:v>6.64</c:v>
                </c:pt>
                <c:pt idx="291">
                  <c:v>7.96</c:v>
                </c:pt>
                <c:pt idx="292">
                  <c:v>6.1</c:v>
                </c:pt>
                <c:pt idx="293">
                  <c:v>7.14</c:v>
                </c:pt>
                <c:pt idx="294">
                  <c:v>5.45</c:v>
                </c:pt>
                <c:pt idx="295">
                  <c:v>6.23</c:v>
                </c:pt>
                <c:pt idx="296">
                  <c:v>5.9</c:v>
                </c:pt>
                <c:pt idx="297">
                  <c:v>5.88</c:v>
                </c:pt>
                <c:pt idx="298">
                  <c:v>6.48</c:v>
                </c:pt>
                <c:pt idx="299">
                  <c:v>4.6900000000000004</c:v>
                </c:pt>
                <c:pt idx="300">
                  <c:v>5.0999999999999996</c:v>
                </c:pt>
                <c:pt idx="301">
                  <c:v>4.3099999999999996</c:v>
                </c:pt>
                <c:pt idx="302">
                  <c:v>3.05</c:v>
                </c:pt>
                <c:pt idx="303">
                  <c:v>4.54</c:v>
                </c:pt>
                <c:pt idx="304">
                  <c:v>3.63</c:v>
                </c:pt>
                <c:pt idx="305">
                  <c:v>3.93</c:v>
                </c:pt>
                <c:pt idx="306">
                  <c:v>3.88</c:v>
                </c:pt>
                <c:pt idx="307">
                  <c:v>2.1</c:v>
                </c:pt>
                <c:pt idx="308">
                  <c:v>3.62</c:v>
                </c:pt>
                <c:pt idx="309">
                  <c:v>2.71</c:v>
                </c:pt>
                <c:pt idx="310">
                  <c:v>2.38</c:v>
                </c:pt>
                <c:pt idx="311">
                  <c:v>3.78</c:v>
                </c:pt>
                <c:pt idx="312">
                  <c:v>1.99</c:v>
                </c:pt>
                <c:pt idx="313">
                  <c:v>3.21</c:v>
                </c:pt>
                <c:pt idx="314">
                  <c:v>2.12</c:v>
                </c:pt>
                <c:pt idx="315">
                  <c:v>3.05</c:v>
                </c:pt>
                <c:pt idx="316">
                  <c:v>3.66</c:v>
                </c:pt>
                <c:pt idx="317">
                  <c:v>2.27</c:v>
                </c:pt>
                <c:pt idx="318">
                  <c:v>3.25</c:v>
                </c:pt>
                <c:pt idx="319">
                  <c:v>2.16</c:v>
                </c:pt>
                <c:pt idx="320">
                  <c:v>0.77</c:v>
                </c:pt>
                <c:pt idx="321">
                  <c:v>2.14</c:v>
                </c:pt>
                <c:pt idx="322">
                  <c:v>1.1599999999999999</c:v>
                </c:pt>
                <c:pt idx="323">
                  <c:v>1.6</c:v>
                </c:pt>
                <c:pt idx="324">
                  <c:v>2.68</c:v>
                </c:pt>
                <c:pt idx="325">
                  <c:v>1.29</c:v>
                </c:pt>
                <c:pt idx="326">
                  <c:v>1.27</c:v>
                </c:pt>
                <c:pt idx="327">
                  <c:v>1.44</c:v>
                </c:pt>
                <c:pt idx="328">
                  <c:v>-0.09</c:v>
                </c:pt>
                <c:pt idx="329">
                  <c:v>0.42</c:v>
                </c:pt>
                <c:pt idx="330">
                  <c:v>0.6</c:v>
                </c:pt>
                <c:pt idx="331">
                  <c:v>-0.81</c:v>
                </c:pt>
                <c:pt idx="332">
                  <c:v>-0.23</c:v>
                </c:pt>
                <c:pt idx="333">
                  <c:v>1.0900000000000001</c:v>
                </c:pt>
                <c:pt idx="334">
                  <c:v>-0.21</c:v>
                </c:pt>
                <c:pt idx="335">
                  <c:v>0.13</c:v>
                </c:pt>
                <c:pt idx="336">
                  <c:v>1.22</c:v>
                </c:pt>
                <c:pt idx="337">
                  <c:v>-0.11</c:v>
                </c:pt>
                <c:pt idx="338">
                  <c:v>0.9</c:v>
                </c:pt>
                <c:pt idx="339">
                  <c:v>2.09</c:v>
                </c:pt>
                <c:pt idx="340">
                  <c:v>0.77</c:v>
                </c:pt>
                <c:pt idx="341">
                  <c:v>2.0299999999999998</c:v>
                </c:pt>
                <c:pt idx="342">
                  <c:v>3.12</c:v>
                </c:pt>
                <c:pt idx="343">
                  <c:v>1.73</c:v>
                </c:pt>
                <c:pt idx="344">
                  <c:v>0.67</c:v>
                </c:pt>
                <c:pt idx="345">
                  <c:v>1.66</c:v>
                </c:pt>
                <c:pt idx="346">
                  <c:v>0.44</c:v>
                </c:pt>
                <c:pt idx="347">
                  <c:v>-1.07</c:v>
                </c:pt>
                <c:pt idx="348">
                  <c:v>0.17</c:v>
                </c:pt>
                <c:pt idx="349">
                  <c:v>1.02</c:v>
                </c:pt>
                <c:pt idx="350">
                  <c:v>0.05</c:v>
                </c:pt>
                <c:pt idx="351">
                  <c:v>-1.54</c:v>
                </c:pt>
                <c:pt idx="352">
                  <c:v>-1.03</c:v>
                </c:pt>
                <c:pt idx="353">
                  <c:v>0.82</c:v>
                </c:pt>
                <c:pt idx="354">
                  <c:v>-0.41</c:v>
                </c:pt>
                <c:pt idx="355">
                  <c:v>-1.46</c:v>
                </c:pt>
                <c:pt idx="356">
                  <c:v>0.15</c:v>
                </c:pt>
                <c:pt idx="357">
                  <c:v>0.9</c:v>
                </c:pt>
                <c:pt idx="358">
                  <c:v>1.84</c:v>
                </c:pt>
                <c:pt idx="359">
                  <c:v>0.83</c:v>
                </c:pt>
                <c:pt idx="360">
                  <c:v>-0.49</c:v>
                </c:pt>
                <c:pt idx="361">
                  <c:v>0.98</c:v>
                </c:pt>
                <c:pt idx="362">
                  <c:v>1.74</c:v>
                </c:pt>
                <c:pt idx="363">
                  <c:v>0.44</c:v>
                </c:pt>
                <c:pt idx="364">
                  <c:v>-0.59</c:v>
                </c:pt>
                <c:pt idx="365">
                  <c:v>0.9</c:v>
                </c:pt>
                <c:pt idx="366">
                  <c:v>1.1499999999999999</c:v>
                </c:pt>
                <c:pt idx="367">
                  <c:v>0.02</c:v>
                </c:pt>
                <c:pt idx="368">
                  <c:v>0.92</c:v>
                </c:pt>
                <c:pt idx="369">
                  <c:v>1.87</c:v>
                </c:pt>
                <c:pt idx="370">
                  <c:v>1.26</c:v>
                </c:pt>
                <c:pt idx="371">
                  <c:v>7.0000000000000007E-2</c:v>
                </c:pt>
                <c:pt idx="372">
                  <c:v>1.02</c:v>
                </c:pt>
                <c:pt idx="373">
                  <c:v>2.09</c:v>
                </c:pt>
                <c:pt idx="374">
                  <c:v>0.85</c:v>
                </c:pt>
                <c:pt idx="375">
                  <c:v>-0.63</c:v>
                </c:pt>
                <c:pt idx="376">
                  <c:v>0.75</c:v>
                </c:pt>
                <c:pt idx="377">
                  <c:v>2.0099999999999998</c:v>
                </c:pt>
                <c:pt idx="378">
                  <c:v>0.82</c:v>
                </c:pt>
                <c:pt idx="379">
                  <c:v>0.86</c:v>
                </c:pt>
                <c:pt idx="380">
                  <c:v>1.78</c:v>
                </c:pt>
                <c:pt idx="381">
                  <c:v>2.44</c:v>
                </c:pt>
                <c:pt idx="382">
                  <c:v>1.23</c:v>
                </c:pt>
                <c:pt idx="383">
                  <c:v>2.31</c:v>
                </c:pt>
                <c:pt idx="384">
                  <c:v>2.81</c:v>
                </c:pt>
                <c:pt idx="385">
                  <c:v>1.39</c:v>
                </c:pt>
                <c:pt idx="386">
                  <c:v>0.08</c:v>
                </c:pt>
                <c:pt idx="387">
                  <c:v>1.72</c:v>
                </c:pt>
                <c:pt idx="388">
                  <c:v>2.65</c:v>
                </c:pt>
                <c:pt idx="389">
                  <c:v>1.83</c:v>
                </c:pt>
                <c:pt idx="390">
                  <c:v>2.46</c:v>
                </c:pt>
                <c:pt idx="391">
                  <c:v>2.95</c:v>
                </c:pt>
                <c:pt idx="392">
                  <c:v>1.5</c:v>
                </c:pt>
                <c:pt idx="393">
                  <c:v>0.28999999999999998</c:v>
                </c:pt>
                <c:pt idx="394">
                  <c:v>1.7</c:v>
                </c:pt>
                <c:pt idx="395">
                  <c:v>2.99</c:v>
                </c:pt>
                <c:pt idx="396">
                  <c:v>1.66</c:v>
                </c:pt>
                <c:pt idx="397">
                  <c:v>2.61</c:v>
                </c:pt>
                <c:pt idx="398">
                  <c:v>3.25</c:v>
                </c:pt>
                <c:pt idx="399">
                  <c:v>2.4700000000000002</c:v>
                </c:pt>
                <c:pt idx="400">
                  <c:v>0.77</c:v>
                </c:pt>
                <c:pt idx="401">
                  <c:v>2.1</c:v>
                </c:pt>
                <c:pt idx="402">
                  <c:v>3.03</c:v>
                </c:pt>
                <c:pt idx="403">
                  <c:v>2.0299999999999998</c:v>
                </c:pt>
                <c:pt idx="404">
                  <c:v>0.41</c:v>
                </c:pt>
                <c:pt idx="405">
                  <c:v>1.5</c:v>
                </c:pt>
                <c:pt idx="406">
                  <c:v>3.21</c:v>
                </c:pt>
                <c:pt idx="407">
                  <c:v>2.15</c:v>
                </c:pt>
                <c:pt idx="408">
                  <c:v>2.73</c:v>
                </c:pt>
                <c:pt idx="409">
                  <c:v>3.35</c:v>
                </c:pt>
                <c:pt idx="410">
                  <c:v>2.2000000000000002</c:v>
                </c:pt>
                <c:pt idx="411">
                  <c:v>0.45</c:v>
                </c:pt>
                <c:pt idx="412">
                  <c:v>1.43</c:v>
                </c:pt>
                <c:pt idx="413">
                  <c:v>3.15</c:v>
                </c:pt>
                <c:pt idx="414">
                  <c:v>2.31</c:v>
                </c:pt>
                <c:pt idx="415">
                  <c:v>1.9</c:v>
                </c:pt>
                <c:pt idx="416">
                  <c:v>2.0499999999999998</c:v>
                </c:pt>
                <c:pt idx="417">
                  <c:v>3.9</c:v>
                </c:pt>
                <c:pt idx="418">
                  <c:v>2.84</c:v>
                </c:pt>
                <c:pt idx="419">
                  <c:v>1.72</c:v>
                </c:pt>
                <c:pt idx="420">
                  <c:v>2.35</c:v>
                </c:pt>
                <c:pt idx="421">
                  <c:v>3.57</c:v>
                </c:pt>
                <c:pt idx="422">
                  <c:v>2.75</c:v>
                </c:pt>
                <c:pt idx="423">
                  <c:v>1.44</c:v>
                </c:pt>
                <c:pt idx="424">
                  <c:v>0.15</c:v>
                </c:pt>
                <c:pt idx="425">
                  <c:v>1.21</c:v>
                </c:pt>
                <c:pt idx="426">
                  <c:v>2.0699999999999998</c:v>
                </c:pt>
                <c:pt idx="427">
                  <c:v>2.89</c:v>
                </c:pt>
                <c:pt idx="428">
                  <c:v>1.33</c:v>
                </c:pt>
                <c:pt idx="429">
                  <c:v>-7.0000000000000007E-2</c:v>
                </c:pt>
                <c:pt idx="430">
                  <c:v>1.6</c:v>
                </c:pt>
                <c:pt idx="431">
                  <c:v>1.89</c:v>
                </c:pt>
                <c:pt idx="432">
                  <c:v>0.21</c:v>
                </c:pt>
                <c:pt idx="433">
                  <c:v>-0.62</c:v>
                </c:pt>
                <c:pt idx="434">
                  <c:v>0.64</c:v>
                </c:pt>
                <c:pt idx="435">
                  <c:v>1.43</c:v>
                </c:pt>
                <c:pt idx="436">
                  <c:v>-0.12</c:v>
                </c:pt>
                <c:pt idx="437">
                  <c:v>-1.25</c:v>
                </c:pt>
                <c:pt idx="438">
                  <c:v>-0.18</c:v>
                </c:pt>
                <c:pt idx="439">
                  <c:v>0.91</c:v>
                </c:pt>
                <c:pt idx="440">
                  <c:v>-0.71</c:v>
                </c:pt>
                <c:pt idx="441">
                  <c:v>-1.56</c:v>
                </c:pt>
                <c:pt idx="442">
                  <c:v>-1.67</c:v>
                </c:pt>
                <c:pt idx="443">
                  <c:v>-1.08</c:v>
                </c:pt>
                <c:pt idx="444">
                  <c:v>-1.46</c:v>
                </c:pt>
                <c:pt idx="445">
                  <c:v>-2.88</c:v>
                </c:pt>
                <c:pt idx="446">
                  <c:v>-3.61</c:v>
                </c:pt>
                <c:pt idx="447">
                  <c:v>-2</c:v>
                </c:pt>
                <c:pt idx="448">
                  <c:v>-1.56</c:v>
                </c:pt>
                <c:pt idx="449">
                  <c:v>-1.8</c:v>
                </c:pt>
                <c:pt idx="450">
                  <c:v>-2.09</c:v>
                </c:pt>
                <c:pt idx="451">
                  <c:v>-2.16</c:v>
                </c:pt>
                <c:pt idx="452">
                  <c:v>-0.39</c:v>
                </c:pt>
                <c:pt idx="453">
                  <c:v>-0.04</c:v>
                </c:pt>
                <c:pt idx="454">
                  <c:v>-1.51</c:v>
                </c:pt>
                <c:pt idx="455">
                  <c:v>-1.9</c:v>
                </c:pt>
                <c:pt idx="456">
                  <c:v>-0.65</c:v>
                </c:pt>
                <c:pt idx="457">
                  <c:v>-0.37</c:v>
                </c:pt>
                <c:pt idx="458">
                  <c:v>-2.0099999999999998</c:v>
                </c:pt>
                <c:pt idx="459">
                  <c:v>-2.54</c:v>
                </c:pt>
                <c:pt idx="460">
                  <c:v>-1.38</c:v>
                </c:pt>
                <c:pt idx="461">
                  <c:v>-1.86</c:v>
                </c:pt>
                <c:pt idx="462">
                  <c:v>-3.23</c:v>
                </c:pt>
                <c:pt idx="463">
                  <c:v>-3.49</c:v>
                </c:pt>
                <c:pt idx="464">
                  <c:v>-2.75</c:v>
                </c:pt>
                <c:pt idx="465">
                  <c:v>-4.05</c:v>
                </c:pt>
                <c:pt idx="466">
                  <c:v>-4.6100000000000003</c:v>
                </c:pt>
                <c:pt idx="467">
                  <c:v>-5.12</c:v>
                </c:pt>
                <c:pt idx="468">
                  <c:v>-4.25</c:v>
                </c:pt>
                <c:pt idx="469">
                  <c:v>-4.57</c:v>
                </c:pt>
                <c:pt idx="470">
                  <c:v>-6</c:v>
                </c:pt>
                <c:pt idx="471">
                  <c:v>-6.17</c:v>
                </c:pt>
                <c:pt idx="472">
                  <c:v>-4.29</c:v>
                </c:pt>
                <c:pt idx="473">
                  <c:v>-4.24</c:v>
                </c:pt>
                <c:pt idx="474">
                  <c:v>-5.9</c:v>
                </c:pt>
                <c:pt idx="475">
                  <c:v>-6.32</c:v>
                </c:pt>
                <c:pt idx="476">
                  <c:v>-4.4400000000000004</c:v>
                </c:pt>
                <c:pt idx="477">
                  <c:v>-3.93</c:v>
                </c:pt>
                <c:pt idx="478">
                  <c:v>-5.44</c:v>
                </c:pt>
                <c:pt idx="479">
                  <c:v>-4.82</c:v>
                </c:pt>
                <c:pt idx="480">
                  <c:v>-3.76</c:v>
                </c:pt>
                <c:pt idx="481">
                  <c:v>-3.25</c:v>
                </c:pt>
                <c:pt idx="482">
                  <c:v>-4.8099999999999996</c:v>
                </c:pt>
                <c:pt idx="483">
                  <c:v>-5.22</c:v>
                </c:pt>
                <c:pt idx="484">
                  <c:v>-3.28</c:v>
                </c:pt>
                <c:pt idx="485">
                  <c:v>-3.03</c:v>
                </c:pt>
                <c:pt idx="486">
                  <c:v>-3.76</c:v>
                </c:pt>
                <c:pt idx="487">
                  <c:v>-3.69</c:v>
                </c:pt>
                <c:pt idx="488">
                  <c:v>-2.0499999999999998</c:v>
                </c:pt>
                <c:pt idx="489">
                  <c:v>-2.2000000000000002</c:v>
                </c:pt>
                <c:pt idx="490">
                  <c:v>-2.33</c:v>
                </c:pt>
                <c:pt idx="491">
                  <c:v>-1.91</c:v>
                </c:pt>
                <c:pt idx="492">
                  <c:v>-0.91</c:v>
                </c:pt>
                <c:pt idx="493">
                  <c:v>-2.41</c:v>
                </c:pt>
                <c:pt idx="494">
                  <c:v>-2.73</c:v>
                </c:pt>
                <c:pt idx="495">
                  <c:v>-2.61</c:v>
                </c:pt>
                <c:pt idx="496">
                  <c:v>-0.82</c:v>
                </c:pt>
                <c:pt idx="497">
                  <c:v>-2.37</c:v>
                </c:pt>
                <c:pt idx="498">
                  <c:v>-2.12</c:v>
                </c:pt>
                <c:pt idx="499">
                  <c:v>-0.99</c:v>
                </c:pt>
                <c:pt idx="500">
                  <c:v>-0.7</c:v>
                </c:pt>
                <c:pt idx="501">
                  <c:v>-2.33</c:v>
                </c:pt>
                <c:pt idx="502">
                  <c:v>-1.94</c:v>
                </c:pt>
                <c:pt idx="503">
                  <c:v>-0.18</c:v>
                </c:pt>
                <c:pt idx="504">
                  <c:v>-0.23</c:v>
                </c:pt>
                <c:pt idx="505">
                  <c:v>-1.1399999999999999</c:v>
                </c:pt>
                <c:pt idx="506">
                  <c:v>-0.59</c:v>
                </c:pt>
                <c:pt idx="507">
                  <c:v>-0.39</c:v>
                </c:pt>
                <c:pt idx="508">
                  <c:v>-2.17</c:v>
                </c:pt>
                <c:pt idx="509">
                  <c:v>-2.85</c:v>
                </c:pt>
                <c:pt idx="510">
                  <c:v>-0.88</c:v>
                </c:pt>
                <c:pt idx="511">
                  <c:v>-1.6</c:v>
                </c:pt>
                <c:pt idx="512">
                  <c:v>-3.32</c:v>
                </c:pt>
                <c:pt idx="513">
                  <c:v>-2.66</c:v>
                </c:pt>
                <c:pt idx="514">
                  <c:v>-1.56</c:v>
                </c:pt>
                <c:pt idx="515">
                  <c:v>-2.85</c:v>
                </c:pt>
                <c:pt idx="516">
                  <c:v>-3.91</c:v>
                </c:pt>
                <c:pt idx="517">
                  <c:v>-2.63</c:v>
                </c:pt>
                <c:pt idx="518">
                  <c:v>-1.62</c:v>
                </c:pt>
                <c:pt idx="519">
                  <c:v>-2.85</c:v>
                </c:pt>
                <c:pt idx="520">
                  <c:v>-4.0999999999999996</c:v>
                </c:pt>
                <c:pt idx="521">
                  <c:v>-2.52</c:v>
                </c:pt>
                <c:pt idx="522">
                  <c:v>-1.62</c:v>
                </c:pt>
                <c:pt idx="523">
                  <c:v>-2.78</c:v>
                </c:pt>
                <c:pt idx="524">
                  <c:v>-4.3</c:v>
                </c:pt>
                <c:pt idx="525">
                  <c:v>-2.73</c:v>
                </c:pt>
                <c:pt idx="526">
                  <c:v>-2.9</c:v>
                </c:pt>
                <c:pt idx="527">
                  <c:v>-3.34</c:v>
                </c:pt>
                <c:pt idx="528">
                  <c:v>-4.9800000000000004</c:v>
                </c:pt>
                <c:pt idx="529">
                  <c:v>-3.62</c:v>
                </c:pt>
                <c:pt idx="530">
                  <c:v>-1.27</c:v>
                </c:pt>
                <c:pt idx="531">
                  <c:v>-2.44</c:v>
                </c:pt>
                <c:pt idx="532">
                  <c:v>-1.8</c:v>
                </c:pt>
                <c:pt idx="533">
                  <c:v>-0.53</c:v>
                </c:pt>
                <c:pt idx="534">
                  <c:v>-0.17</c:v>
                </c:pt>
                <c:pt idx="535">
                  <c:v>1.1299999999999999</c:v>
                </c:pt>
                <c:pt idx="536">
                  <c:v>0.64</c:v>
                </c:pt>
                <c:pt idx="537">
                  <c:v>-0.44</c:v>
                </c:pt>
                <c:pt idx="538">
                  <c:v>-0.1</c:v>
                </c:pt>
                <c:pt idx="539">
                  <c:v>1.36</c:v>
                </c:pt>
                <c:pt idx="540">
                  <c:v>0.92</c:v>
                </c:pt>
                <c:pt idx="541">
                  <c:v>-0.98</c:v>
                </c:pt>
                <c:pt idx="542">
                  <c:v>-0.39</c:v>
                </c:pt>
                <c:pt idx="543">
                  <c:v>0.83</c:v>
                </c:pt>
                <c:pt idx="544">
                  <c:v>0.47</c:v>
                </c:pt>
                <c:pt idx="545">
                  <c:v>-1.06</c:v>
                </c:pt>
                <c:pt idx="546">
                  <c:v>-1.01</c:v>
                </c:pt>
                <c:pt idx="547">
                  <c:v>0.87</c:v>
                </c:pt>
                <c:pt idx="548">
                  <c:v>-0.14000000000000001</c:v>
                </c:pt>
                <c:pt idx="549">
                  <c:v>-0.68</c:v>
                </c:pt>
                <c:pt idx="550">
                  <c:v>-1.03</c:v>
                </c:pt>
                <c:pt idx="551">
                  <c:v>-0.8</c:v>
                </c:pt>
                <c:pt idx="552">
                  <c:v>-1.91</c:v>
                </c:pt>
                <c:pt idx="553">
                  <c:v>-2.5099999999999998</c:v>
                </c:pt>
                <c:pt idx="554">
                  <c:v>-3.73</c:v>
                </c:pt>
                <c:pt idx="555">
                  <c:v>-3.46</c:v>
                </c:pt>
                <c:pt idx="556">
                  <c:v>-2.5099999999999998</c:v>
                </c:pt>
                <c:pt idx="557">
                  <c:v>-3.76</c:v>
                </c:pt>
                <c:pt idx="558">
                  <c:v>-3.89</c:v>
                </c:pt>
                <c:pt idx="559">
                  <c:v>-2.56</c:v>
                </c:pt>
                <c:pt idx="560">
                  <c:v>-1.44</c:v>
                </c:pt>
                <c:pt idx="561">
                  <c:v>-2.66</c:v>
                </c:pt>
                <c:pt idx="562">
                  <c:v>-3.02</c:v>
                </c:pt>
                <c:pt idx="563">
                  <c:v>-1.65</c:v>
                </c:pt>
                <c:pt idx="564">
                  <c:v>-1.18</c:v>
                </c:pt>
                <c:pt idx="565">
                  <c:v>-2.27</c:v>
                </c:pt>
                <c:pt idx="566">
                  <c:v>-1.83</c:v>
                </c:pt>
                <c:pt idx="567">
                  <c:v>-0.57999999999999996</c:v>
                </c:pt>
                <c:pt idx="568">
                  <c:v>-0.19</c:v>
                </c:pt>
                <c:pt idx="569">
                  <c:v>-1.3</c:v>
                </c:pt>
                <c:pt idx="570">
                  <c:v>-0.84</c:v>
                </c:pt>
                <c:pt idx="571">
                  <c:v>0.61</c:v>
                </c:pt>
                <c:pt idx="572">
                  <c:v>0.2</c:v>
                </c:pt>
                <c:pt idx="573">
                  <c:v>0.05</c:v>
                </c:pt>
                <c:pt idx="574">
                  <c:v>1.22</c:v>
                </c:pt>
                <c:pt idx="575">
                  <c:v>1.26</c:v>
                </c:pt>
                <c:pt idx="576">
                  <c:v>-0.4</c:v>
                </c:pt>
                <c:pt idx="577">
                  <c:v>-0.69</c:v>
                </c:pt>
                <c:pt idx="578">
                  <c:v>0.84</c:v>
                </c:pt>
                <c:pt idx="579">
                  <c:v>1.3</c:v>
                </c:pt>
                <c:pt idx="580">
                  <c:v>0.25</c:v>
                </c:pt>
                <c:pt idx="581">
                  <c:v>0.48</c:v>
                </c:pt>
                <c:pt idx="582">
                  <c:v>1.53</c:v>
                </c:pt>
                <c:pt idx="583">
                  <c:v>1.08</c:v>
                </c:pt>
                <c:pt idx="584">
                  <c:v>0.12</c:v>
                </c:pt>
                <c:pt idx="585">
                  <c:v>1.26</c:v>
                </c:pt>
                <c:pt idx="586">
                  <c:v>1.72</c:v>
                </c:pt>
                <c:pt idx="587">
                  <c:v>0.21</c:v>
                </c:pt>
                <c:pt idx="588">
                  <c:v>-0.55000000000000004</c:v>
                </c:pt>
                <c:pt idx="589">
                  <c:v>-0.34</c:v>
                </c:pt>
                <c:pt idx="590">
                  <c:v>1.23</c:v>
                </c:pt>
                <c:pt idx="591">
                  <c:v>0.33</c:v>
                </c:pt>
                <c:pt idx="592">
                  <c:v>-0.89</c:v>
                </c:pt>
                <c:pt idx="593">
                  <c:v>-0.06</c:v>
                </c:pt>
                <c:pt idx="594">
                  <c:v>1.55</c:v>
                </c:pt>
                <c:pt idx="595">
                  <c:v>0.38</c:v>
                </c:pt>
                <c:pt idx="596">
                  <c:v>-0.03</c:v>
                </c:pt>
                <c:pt idx="597">
                  <c:v>0.75</c:v>
                </c:pt>
                <c:pt idx="598">
                  <c:v>-0.26</c:v>
                </c:pt>
                <c:pt idx="599">
                  <c:v>-1.69</c:v>
                </c:pt>
                <c:pt idx="600">
                  <c:v>-0.4</c:v>
                </c:pt>
                <c:pt idx="601">
                  <c:v>1.01</c:v>
                </c:pt>
                <c:pt idx="602">
                  <c:v>-0.22</c:v>
                </c:pt>
                <c:pt idx="603">
                  <c:v>0.51</c:v>
                </c:pt>
                <c:pt idx="604">
                  <c:v>1.53</c:v>
                </c:pt>
                <c:pt idx="605">
                  <c:v>0.65</c:v>
                </c:pt>
                <c:pt idx="606">
                  <c:v>-7.0000000000000007E-2</c:v>
                </c:pt>
                <c:pt idx="607">
                  <c:v>0.63</c:v>
                </c:pt>
                <c:pt idx="608">
                  <c:v>1.02</c:v>
                </c:pt>
                <c:pt idx="609">
                  <c:v>-0.56000000000000005</c:v>
                </c:pt>
                <c:pt idx="610">
                  <c:v>0.57999999999999996</c:v>
                </c:pt>
                <c:pt idx="611">
                  <c:v>1.75</c:v>
                </c:pt>
                <c:pt idx="612">
                  <c:v>0.78</c:v>
                </c:pt>
                <c:pt idx="613">
                  <c:v>-0.32</c:v>
                </c:pt>
                <c:pt idx="614">
                  <c:v>1.01</c:v>
                </c:pt>
                <c:pt idx="615">
                  <c:v>1.92</c:v>
                </c:pt>
                <c:pt idx="616">
                  <c:v>0.99</c:v>
                </c:pt>
                <c:pt idx="617">
                  <c:v>2.41</c:v>
                </c:pt>
                <c:pt idx="618">
                  <c:v>3.48</c:v>
                </c:pt>
                <c:pt idx="619">
                  <c:v>2.2200000000000002</c:v>
                </c:pt>
                <c:pt idx="620">
                  <c:v>0.96</c:v>
                </c:pt>
                <c:pt idx="621">
                  <c:v>2.06</c:v>
                </c:pt>
                <c:pt idx="622">
                  <c:v>2.87</c:v>
                </c:pt>
                <c:pt idx="623">
                  <c:v>1.9</c:v>
                </c:pt>
                <c:pt idx="624">
                  <c:v>3.28</c:v>
                </c:pt>
                <c:pt idx="625">
                  <c:v>3.97</c:v>
                </c:pt>
                <c:pt idx="626">
                  <c:v>3.23</c:v>
                </c:pt>
                <c:pt idx="627">
                  <c:v>1.66</c:v>
                </c:pt>
                <c:pt idx="628">
                  <c:v>2.81</c:v>
                </c:pt>
                <c:pt idx="629">
                  <c:v>3.83</c:v>
                </c:pt>
                <c:pt idx="630">
                  <c:v>2.5299999999999998</c:v>
                </c:pt>
                <c:pt idx="631">
                  <c:v>3.24</c:v>
                </c:pt>
                <c:pt idx="632">
                  <c:v>4.1900000000000004</c:v>
                </c:pt>
                <c:pt idx="633">
                  <c:v>2.95</c:v>
                </c:pt>
                <c:pt idx="634">
                  <c:v>1.27</c:v>
                </c:pt>
                <c:pt idx="635">
                  <c:v>2.36</c:v>
                </c:pt>
                <c:pt idx="636">
                  <c:v>1.46</c:v>
                </c:pt>
                <c:pt idx="637">
                  <c:v>-0.36</c:v>
                </c:pt>
                <c:pt idx="638">
                  <c:v>0.59</c:v>
                </c:pt>
                <c:pt idx="639">
                  <c:v>0.92</c:v>
                </c:pt>
                <c:pt idx="640">
                  <c:v>0.52</c:v>
                </c:pt>
                <c:pt idx="641">
                  <c:v>-0.76</c:v>
                </c:pt>
                <c:pt idx="642">
                  <c:v>0.11</c:v>
                </c:pt>
                <c:pt idx="643">
                  <c:v>0.43</c:v>
                </c:pt>
                <c:pt idx="644">
                  <c:v>-0.04</c:v>
                </c:pt>
                <c:pt idx="645">
                  <c:v>-1.4</c:v>
                </c:pt>
                <c:pt idx="646">
                  <c:v>-0.72</c:v>
                </c:pt>
                <c:pt idx="647">
                  <c:v>0.15</c:v>
                </c:pt>
                <c:pt idx="648">
                  <c:v>0.98</c:v>
                </c:pt>
                <c:pt idx="649">
                  <c:v>-0.83</c:v>
                </c:pt>
                <c:pt idx="650">
                  <c:v>-1.75</c:v>
                </c:pt>
                <c:pt idx="651">
                  <c:v>0.3</c:v>
                </c:pt>
                <c:pt idx="652">
                  <c:v>0.66</c:v>
                </c:pt>
                <c:pt idx="653">
                  <c:v>0.35</c:v>
                </c:pt>
                <c:pt idx="654">
                  <c:v>1.4</c:v>
                </c:pt>
                <c:pt idx="655">
                  <c:v>1.44</c:v>
                </c:pt>
                <c:pt idx="656">
                  <c:v>0.48</c:v>
                </c:pt>
                <c:pt idx="657">
                  <c:v>-0.57999999999999996</c:v>
                </c:pt>
                <c:pt idx="658">
                  <c:v>1.05</c:v>
                </c:pt>
                <c:pt idx="659">
                  <c:v>1.92</c:v>
                </c:pt>
                <c:pt idx="660">
                  <c:v>0.64</c:v>
                </c:pt>
                <c:pt idx="661">
                  <c:v>0.33</c:v>
                </c:pt>
                <c:pt idx="662">
                  <c:v>1.6</c:v>
                </c:pt>
                <c:pt idx="663">
                  <c:v>1.68</c:v>
                </c:pt>
                <c:pt idx="664">
                  <c:v>-0.09</c:v>
                </c:pt>
                <c:pt idx="665">
                  <c:v>-0.17</c:v>
                </c:pt>
                <c:pt idx="666">
                  <c:v>0.82</c:v>
                </c:pt>
                <c:pt idx="667">
                  <c:v>1.58</c:v>
                </c:pt>
                <c:pt idx="668">
                  <c:v>0.2</c:v>
                </c:pt>
                <c:pt idx="669">
                  <c:v>-0.84</c:v>
                </c:pt>
                <c:pt idx="670">
                  <c:v>-0.67</c:v>
                </c:pt>
                <c:pt idx="671">
                  <c:v>1.07</c:v>
                </c:pt>
                <c:pt idx="672">
                  <c:v>0.62</c:v>
                </c:pt>
                <c:pt idx="673">
                  <c:v>-1.08</c:v>
                </c:pt>
                <c:pt idx="674">
                  <c:v>-0.53</c:v>
                </c:pt>
                <c:pt idx="675">
                  <c:v>1.05</c:v>
                </c:pt>
                <c:pt idx="676">
                  <c:v>0.18</c:v>
                </c:pt>
                <c:pt idx="677">
                  <c:v>-1.49</c:v>
                </c:pt>
                <c:pt idx="678">
                  <c:v>-1.36</c:v>
                </c:pt>
                <c:pt idx="679">
                  <c:v>0.08</c:v>
                </c:pt>
                <c:pt idx="680">
                  <c:v>-0.71</c:v>
                </c:pt>
                <c:pt idx="681">
                  <c:v>-2.12</c:v>
                </c:pt>
                <c:pt idx="682">
                  <c:v>-0.81</c:v>
                </c:pt>
                <c:pt idx="683">
                  <c:v>0.42</c:v>
                </c:pt>
                <c:pt idx="684">
                  <c:v>-0.37</c:v>
                </c:pt>
                <c:pt idx="685">
                  <c:v>-2</c:v>
                </c:pt>
                <c:pt idx="686">
                  <c:v>-1.43</c:v>
                </c:pt>
                <c:pt idx="687">
                  <c:v>-0.28999999999999998</c:v>
                </c:pt>
                <c:pt idx="688">
                  <c:v>-1.01</c:v>
                </c:pt>
                <c:pt idx="689">
                  <c:v>-2.4700000000000002</c:v>
                </c:pt>
                <c:pt idx="690">
                  <c:v>-1.47</c:v>
                </c:pt>
                <c:pt idx="691">
                  <c:v>-0.5</c:v>
                </c:pt>
                <c:pt idx="692">
                  <c:v>-1.57</c:v>
                </c:pt>
                <c:pt idx="693">
                  <c:v>-2.19</c:v>
                </c:pt>
                <c:pt idx="694">
                  <c:v>-0.77</c:v>
                </c:pt>
                <c:pt idx="695">
                  <c:v>0.17</c:v>
                </c:pt>
                <c:pt idx="696">
                  <c:v>-1.22</c:v>
                </c:pt>
                <c:pt idx="697">
                  <c:v>-1.1000000000000001</c:v>
                </c:pt>
                <c:pt idx="698">
                  <c:v>0.2</c:v>
                </c:pt>
                <c:pt idx="699">
                  <c:v>1.04</c:v>
                </c:pt>
                <c:pt idx="700">
                  <c:v>-0.01</c:v>
                </c:pt>
                <c:pt idx="701">
                  <c:v>0.09</c:v>
                </c:pt>
                <c:pt idx="702">
                  <c:v>1.33</c:v>
                </c:pt>
                <c:pt idx="703">
                  <c:v>1.26</c:v>
                </c:pt>
                <c:pt idx="704">
                  <c:v>-0.16</c:v>
                </c:pt>
                <c:pt idx="705">
                  <c:v>0.06</c:v>
                </c:pt>
                <c:pt idx="706">
                  <c:v>1.25</c:v>
                </c:pt>
                <c:pt idx="707">
                  <c:v>0.44</c:v>
                </c:pt>
                <c:pt idx="708">
                  <c:v>-0.79</c:v>
                </c:pt>
                <c:pt idx="709">
                  <c:v>-0.36</c:v>
                </c:pt>
                <c:pt idx="710">
                  <c:v>1.06</c:v>
                </c:pt>
                <c:pt idx="711">
                  <c:v>-0.13</c:v>
                </c:pt>
                <c:pt idx="712">
                  <c:v>-1.05</c:v>
                </c:pt>
                <c:pt idx="713">
                  <c:v>-0.79</c:v>
                </c:pt>
                <c:pt idx="714">
                  <c:v>0.64</c:v>
                </c:pt>
                <c:pt idx="715">
                  <c:v>-0.89</c:v>
                </c:pt>
                <c:pt idx="716">
                  <c:v>-1.98</c:v>
                </c:pt>
                <c:pt idx="717">
                  <c:v>-1.04</c:v>
                </c:pt>
                <c:pt idx="718">
                  <c:v>0.23</c:v>
                </c:pt>
                <c:pt idx="719">
                  <c:v>-1.08</c:v>
                </c:pt>
                <c:pt idx="720">
                  <c:v>-2.5499999999999998</c:v>
                </c:pt>
                <c:pt idx="721">
                  <c:v>-1.46</c:v>
                </c:pt>
                <c:pt idx="722">
                  <c:v>0.2</c:v>
                </c:pt>
                <c:pt idx="723">
                  <c:v>-0.82</c:v>
                </c:pt>
                <c:pt idx="724">
                  <c:v>-2.2999999999999998</c:v>
                </c:pt>
                <c:pt idx="725">
                  <c:v>-2.1</c:v>
                </c:pt>
                <c:pt idx="726">
                  <c:v>-0.16</c:v>
                </c:pt>
                <c:pt idx="727">
                  <c:v>-0.47</c:v>
                </c:pt>
                <c:pt idx="728">
                  <c:v>-1.92</c:v>
                </c:pt>
                <c:pt idx="729">
                  <c:v>-2.23</c:v>
                </c:pt>
                <c:pt idx="730">
                  <c:v>-1.62</c:v>
                </c:pt>
                <c:pt idx="731">
                  <c:v>-7.0000000000000007E-2</c:v>
                </c:pt>
                <c:pt idx="732">
                  <c:v>0.33</c:v>
                </c:pt>
                <c:pt idx="733">
                  <c:v>-1.6</c:v>
                </c:pt>
                <c:pt idx="734">
                  <c:v>-1.31</c:v>
                </c:pt>
                <c:pt idx="735">
                  <c:v>-2.16</c:v>
                </c:pt>
                <c:pt idx="736">
                  <c:v>-2.56</c:v>
                </c:pt>
                <c:pt idx="737">
                  <c:v>-2.98</c:v>
                </c:pt>
                <c:pt idx="738">
                  <c:v>-4.41</c:v>
                </c:pt>
                <c:pt idx="739">
                  <c:v>-5.13</c:v>
                </c:pt>
                <c:pt idx="740">
                  <c:v>-3.35</c:v>
                </c:pt>
                <c:pt idx="741">
                  <c:v>-3.19</c:v>
                </c:pt>
                <c:pt idx="742">
                  <c:v>-3.57</c:v>
                </c:pt>
                <c:pt idx="743">
                  <c:v>-3.91</c:v>
                </c:pt>
                <c:pt idx="744">
                  <c:v>-4.41</c:v>
                </c:pt>
                <c:pt idx="745">
                  <c:v>-2.48</c:v>
                </c:pt>
                <c:pt idx="746">
                  <c:v>-2.71</c:v>
                </c:pt>
                <c:pt idx="747">
                  <c:v>-4.49</c:v>
                </c:pt>
                <c:pt idx="748">
                  <c:v>-4.78</c:v>
                </c:pt>
                <c:pt idx="749">
                  <c:v>-3.29</c:v>
                </c:pt>
                <c:pt idx="750">
                  <c:v>-1.98</c:v>
                </c:pt>
                <c:pt idx="751">
                  <c:v>-2.97</c:v>
                </c:pt>
                <c:pt idx="752">
                  <c:v>-3.55</c:v>
                </c:pt>
                <c:pt idx="753">
                  <c:v>-2.4300000000000002</c:v>
                </c:pt>
                <c:pt idx="754">
                  <c:v>-3.15</c:v>
                </c:pt>
                <c:pt idx="755">
                  <c:v>-3.84</c:v>
                </c:pt>
                <c:pt idx="756">
                  <c:v>-4.16</c:v>
                </c:pt>
                <c:pt idx="757">
                  <c:v>-3.82</c:v>
                </c:pt>
                <c:pt idx="758">
                  <c:v>-4.6500000000000004</c:v>
                </c:pt>
                <c:pt idx="759">
                  <c:v>-4.5199999999999996</c:v>
                </c:pt>
                <c:pt idx="760">
                  <c:v>-6.17</c:v>
                </c:pt>
                <c:pt idx="761">
                  <c:v>-6.24</c:v>
                </c:pt>
                <c:pt idx="762">
                  <c:v>-4.3</c:v>
                </c:pt>
                <c:pt idx="763">
                  <c:v>-4.97</c:v>
                </c:pt>
                <c:pt idx="764">
                  <c:v>-6.47</c:v>
                </c:pt>
                <c:pt idx="765">
                  <c:v>-5.74</c:v>
                </c:pt>
                <c:pt idx="766">
                  <c:v>-3.84</c:v>
                </c:pt>
                <c:pt idx="767">
                  <c:v>-4.2</c:v>
                </c:pt>
                <c:pt idx="768">
                  <c:v>-6.08</c:v>
                </c:pt>
                <c:pt idx="769">
                  <c:v>-5.74</c:v>
                </c:pt>
                <c:pt idx="770">
                  <c:v>-4.18</c:v>
                </c:pt>
                <c:pt idx="771">
                  <c:v>-4.25</c:v>
                </c:pt>
                <c:pt idx="772">
                  <c:v>-3.53</c:v>
                </c:pt>
                <c:pt idx="773">
                  <c:v>-3.3</c:v>
                </c:pt>
                <c:pt idx="774">
                  <c:v>-2.68</c:v>
                </c:pt>
                <c:pt idx="775">
                  <c:v>-3.95</c:v>
                </c:pt>
                <c:pt idx="776">
                  <c:v>-3.59</c:v>
                </c:pt>
                <c:pt idx="777">
                  <c:v>-2.13</c:v>
                </c:pt>
                <c:pt idx="778">
                  <c:v>-2.0099999999999998</c:v>
                </c:pt>
                <c:pt idx="779">
                  <c:v>-3.27</c:v>
                </c:pt>
                <c:pt idx="780">
                  <c:v>-3.04</c:v>
                </c:pt>
                <c:pt idx="781">
                  <c:v>-1.49</c:v>
                </c:pt>
                <c:pt idx="782">
                  <c:v>-1.61</c:v>
                </c:pt>
                <c:pt idx="783">
                  <c:v>-1.72</c:v>
                </c:pt>
                <c:pt idx="784">
                  <c:v>-0.65</c:v>
                </c:pt>
                <c:pt idx="785">
                  <c:v>0.06</c:v>
                </c:pt>
                <c:pt idx="786">
                  <c:v>-1.24</c:v>
                </c:pt>
                <c:pt idx="787">
                  <c:v>-1.1299999999999999</c:v>
                </c:pt>
                <c:pt idx="788">
                  <c:v>0.66</c:v>
                </c:pt>
                <c:pt idx="789">
                  <c:v>0.2</c:v>
                </c:pt>
                <c:pt idx="790">
                  <c:v>-0.96</c:v>
                </c:pt>
                <c:pt idx="791">
                  <c:v>-0.5</c:v>
                </c:pt>
                <c:pt idx="792">
                  <c:v>-0.09</c:v>
                </c:pt>
                <c:pt idx="793">
                  <c:v>-0.51</c:v>
                </c:pt>
                <c:pt idx="794">
                  <c:v>-0.13</c:v>
                </c:pt>
                <c:pt idx="795">
                  <c:v>1</c:v>
                </c:pt>
                <c:pt idx="796">
                  <c:v>1.33</c:v>
                </c:pt>
                <c:pt idx="797">
                  <c:v>1.91</c:v>
                </c:pt>
                <c:pt idx="798">
                  <c:v>1.72</c:v>
                </c:pt>
                <c:pt idx="799">
                  <c:v>1.21</c:v>
                </c:pt>
                <c:pt idx="800">
                  <c:v>3.03</c:v>
                </c:pt>
                <c:pt idx="801">
                  <c:v>2.5099999999999998</c:v>
                </c:pt>
                <c:pt idx="802">
                  <c:v>1.23</c:v>
                </c:pt>
                <c:pt idx="803">
                  <c:v>1.38</c:v>
                </c:pt>
                <c:pt idx="804">
                  <c:v>2.75</c:v>
                </c:pt>
                <c:pt idx="805">
                  <c:v>1.81</c:v>
                </c:pt>
                <c:pt idx="806">
                  <c:v>0.73</c:v>
                </c:pt>
                <c:pt idx="807">
                  <c:v>2.11</c:v>
                </c:pt>
                <c:pt idx="808">
                  <c:v>1.9</c:v>
                </c:pt>
                <c:pt idx="809">
                  <c:v>0.67</c:v>
                </c:pt>
                <c:pt idx="810">
                  <c:v>2.06</c:v>
                </c:pt>
                <c:pt idx="811">
                  <c:v>3.76</c:v>
                </c:pt>
                <c:pt idx="812">
                  <c:v>2.34</c:v>
                </c:pt>
                <c:pt idx="813">
                  <c:v>3.03</c:v>
                </c:pt>
                <c:pt idx="814">
                  <c:v>3.82</c:v>
                </c:pt>
                <c:pt idx="815">
                  <c:v>3.29</c:v>
                </c:pt>
                <c:pt idx="816">
                  <c:v>2.72</c:v>
                </c:pt>
                <c:pt idx="817">
                  <c:v>3.29</c:v>
                </c:pt>
                <c:pt idx="818">
                  <c:v>3.7</c:v>
                </c:pt>
                <c:pt idx="819">
                  <c:v>2.67</c:v>
                </c:pt>
                <c:pt idx="820">
                  <c:v>3.36</c:v>
                </c:pt>
                <c:pt idx="821">
                  <c:v>4.1500000000000004</c:v>
                </c:pt>
                <c:pt idx="822">
                  <c:v>4.2</c:v>
                </c:pt>
                <c:pt idx="823">
                  <c:v>2.4300000000000002</c:v>
                </c:pt>
                <c:pt idx="824">
                  <c:v>2.78</c:v>
                </c:pt>
                <c:pt idx="825">
                  <c:v>3.09</c:v>
                </c:pt>
                <c:pt idx="826">
                  <c:v>4.41</c:v>
                </c:pt>
                <c:pt idx="827">
                  <c:v>2.95</c:v>
                </c:pt>
                <c:pt idx="828">
                  <c:v>2.71</c:v>
                </c:pt>
                <c:pt idx="829">
                  <c:v>2.64</c:v>
                </c:pt>
                <c:pt idx="830">
                  <c:v>1.43</c:v>
                </c:pt>
                <c:pt idx="831">
                  <c:v>0.56000000000000005</c:v>
                </c:pt>
                <c:pt idx="832">
                  <c:v>-0.17</c:v>
                </c:pt>
                <c:pt idx="833">
                  <c:v>-0.43</c:v>
                </c:pt>
                <c:pt idx="834">
                  <c:v>-1.07</c:v>
                </c:pt>
                <c:pt idx="835">
                  <c:v>-0.32</c:v>
                </c:pt>
                <c:pt idx="836">
                  <c:v>-2.04</c:v>
                </c:pt>
                <c:pt idx="837">
                  <c:v>-2.4700000000000002</c:v>
                </c:pt>
                <c:pt idx="838">
                  <c:v>-0.73</c:v>
                </c:pt>
                <c:pt idx="839">
                  <c:v>-0.19</c:v>
                </c:pt>
                <c:pt idx="840">
                  <c:v>-1.48</c:v>
                </c:pt>
                <c:pt idx="841">
                  <c:v>-1.67</c:v>
                </c:pt>
                <c:pt idx="842">
                  <c:v>-0.52</c:v>
                </c:pt>
                <c:pt idx="843">
                  <c:v>-0.47</c:v>
                </c:pt>
                <c:pt idx="844">
                  <c:v>-1.75</c:v>
                </c:pt>
                <c:pt idx="845">
                  <c:v>-0.61</c:v>
                </c:pt>
                <c:pt idx="846">
                  <c:v>0.97</c:v>
                </c:pt>
                <c:pt idx="847">
                  <c:v>-0.31</c:v>
                </c:pt>
                <c:pt idx="848">
                  <c:v>-1.29</c:v>
                </c:pt>
                <c:pt idx="849">
                  <c:v>-0.49</c:v>
                </c:pt>
                <c:pt idx="850">
                  <c:v>1.71</c:v>
                </c:pt>
                <c:pt idx="851">
                  <c:v>0.55000000000000004</c:v>
                </c:pt>
                <c:pt idx="852">
                  <c:v>-0.28999999999999998</c:v>
                </c:pt>
                <c:pt idx="853">
                  <c:v>0.66</c:v>
                </c:pt>
                <c:pt idx="854">
                  <c:v>0.33</c:v>
                </c:pt>
                <c:pt idx="855">
                  <c:v>-1.38</c:v>
                </c:pt>
                <c:pt idx="856">
                  <c:v>-0.09</c:v>
                </c:pt>
                <c:pt idx="857">
                  <c:v>-0.22</c:v>
                </c:pt>
                <c:pt idx="858">
                  <c:v>-1.61</c:v>
                </c:pt>
                <c:pt idx="859">
                  <c:v>-1.42</c:v>
                </c:pt>
                <c:pt idx="860">
                  <c:v>0.41</c:v>
                </c:pt>
                <c:pt idx="861">
                  <c:v>-0.49</c:v>
                </c:pt>
                <c:pt idx="862">
                  <c:v>-2.17</c:v>
                </c:pt>
                <c:pt idx="863">
                  <c:v>-1.33</c:v>
                </c:pt>
                <c:pt idx="864">
                  <c:v>0.6</c:v>
                </c:pt>
                <c:pt idx="865">
                  <c:v>-0.32</c:v>
                </c:pt>
                <c:pt idx="866">
                  <c:v>-1.79</c:v>
                </c:pt>
                <c:pt idx="867">
                  <c:v>-0.65</c:v>
                </c:pt>
                <c:pt idx="868">
                  <c:v>0.23</c:v>
                </c:pt>
                <c:pt idx="869">
                  <c:v>1.65</c:v>
                </c:pt>
                <c:pt idx="870">
                  <c:v>1.28</c:v>
                </c:pt>
                <c:pt idx="871">
                  <c:v>-0.55000000000000004</c:v>
                </c:pt>
                <c:pt idx="872">
                  <c:v>-0.01</c:v>
                </c:pt>
                <c:pt idx="873">
                  <c:v>0.26</c:v>
                </c:pt>
                <c:pt idx="874">
                  <c:v>-0.93</c:v>
                </c:pt>
                <c:pt idx="875">
                  <c:v>-2.64</c:v>
                </c:pt>
                <c:pt idx="876">
                  <c:v>-1.72</c:v>
                </c:pt>
                <c:pt idx="877">
                  <c:v>-0.36</c:v>
                </c:pt>
                <c:pt idx="878">
                  <c:v>-1.26</c:v>
                </c:pt>
                <c:pt idx="879">
                  <c:v>-1.33</c:v>
                </c:pt>
                <c:pt idx="880">
                  <c:v>-0.45</c:v>
                </c:pt>
                <c:pt idx="881">
                  <c:v>-1.53</c:v>
                </c:pt>
                <c:pt idx="882">
                  <c:v>-0.99</c:v>
                </c:pt>
                <c:pt idx="883">
                  <c:v>0.41</c:v>
                </c:pt>
                <c:pt idx="884">
                  <c:v>-0.52</c:v>
                </c:pt>
                <c:pt idx="885">
                  <c:v>0.52</c:v>
                </c:pt>
                <c:pt idx="886">
                  <c:v>2.0099999999999998</c:v>
                </c:pt>
                <c:pt idx="887">
                  <c:v>0.99</c:v>
                </c:pt>
                <c:pt idx="888">
                  <c:v>0.81</c:v>
                </c:pt>
                <c:pt idx="889">
                  <c:v>2.75</c:v>
                </c:pt>
                <c:pt idx="890">
                  <c:v>2.21</c:v>
                </c:pt>
                <c:pt idx="891">
                  <c:v>0.46</c:v>
                </c:pt>
                <c:pt idx="892">
                  <c:v>1.57</c:v>
                </c:pt>
                <c:pt idx="893">
                  <c:v>1.04</c:v>
                </c:pt>
                <c:pt idx="894">
                  <c:v>-0.62</c:v>
                </c:pt>
                <c:pt idx="895">
                  <c:v>0.05</c:v>
                </c:pt>
                <c:pt idx="896">
                  <c:v>-0.33</c:v>
                </c:pt>
                <c:pt idx="897">
                  <c:v>-1.5</c:v>
                </c:pt>
                <c:pt idx="898">
                  <c:v>-1.84</c:v>
                </c:pt>
                <c:pt idx="899">
                  <c:v>-2.48</c:v>
                </c:pt>
                <c:pt idx="900">
                  <c:v>-2.89</c:v>
                </c:pt>
                <c:pt idx="901">
                  <c:v>-3.19</c:v>
                </c:pt>
                <c:pt idx="902">
                  <c:v>-4.87</c:v>
                </c:pt>
                <c:pt idx="903">
                  <c:v>-4.72</c:v>
                </c:pt>
                <c:pt idx="904">
                  <c:v>-2.97</c:v>
                </c:pt>
                <c:pt idx="905">
                  <c:v>-3.26</c:v>
                </c:pt>
                <c:pt idx="906">
                  <c:v>-5.03</c:v>
                </c:pt>
                <c:pt idx="907">
                  <c:v>-3.89</c:v>
                </c:pt>
                <c:pt idx="908">
                  <c:v>-3.85</c:v>
                </c:pt>
                <c:pt idx="909">
                  <c:v>-5.52</c:v>
                </c:pt>
                <c:pt idx="910">
                  <c:v>-6.02</c:v>
                </c:pt>
                <c:pt idx="911">
                  <c:v>-5.81</c:v>
                </c:pt>
                <c:pt idx="912">
                  <c:v>-6.86</c:v>
                </c:pt>
                <c:pt idx="913">
                  <c:v>-7.12</c:v>
                </c:pt>
                <c:pt idx="914">
                  <c:v>-5.38</c:v>
                </c:pt>
                <c:pt idx="915">
                  <c:v>-5.16</c:v>
                </c:pt>
                <c:pt idx="916">
                  <c:v>-6.52</c:v>
                </c:pt>
                <c:pt idx="917">
                  <c:v>-6.43</c:v>
                </c:pt>
                <c:pt idx="918">
                  <c:v>-5.93</c:v>
                </c:pt>
                <c:pt idx="919">
                  <c:v>-7.4</c:v>
                </c:pt>
                <c:pt idx="920">
                  <c:v>-7.27</c:v>
                </c:pt>
                <c:pt idx="921">
                  <c:v>-5.76</c:v>
                </c:pt>
                <c:pt idx="922">
                  <c:v>-6.19</c:v>
                </c:pt>
                <c:pt idx="923">
                  <c:v>-7.4</c:v>
                </c:pt>
                <c:pt idx="924">
                  <c:v>-6.17</c:v>
                </c:pt>
                <c:pt idx="925">
                  <c:v>-6.82</c:v>
                </c:pt>
                <c:pt idx="926">
                  <c:v>-7.84</c:v>
                </c:pt>
                <c:pt idx="927">
                  <c:v>-6.39</c:v>
                </c:pt>
                <c:pt idx="928">
                  <c:v>-5.86</c:v>
                </c:pt>
                <c:pt idx="929">
                  <c:v>-7.01</c:v>
                </c:pt>
                <c:pt idx="930">
                  <c:v>-6.35</c:v>
                </c:pt>
                <c:pt idx="931">
                  <c:v>-5.07</c:v>
                </c:pt>
                <c:pt idx="932">
                  <c:v>-6.31</c:v>
                </c:pt>
                <c:pt idx="933">
                  <c:v>-6.65</c:v>
                </c:pt>
                <c:pt idx="934">
                  <c:v>-5.38</c:v>
                </c:pt>
                <c:pt idx="935">
                  <c:v>-4.91</c:v>
                </c:pt>
                <c:pt idx="936">
                  <c:v>-5.92</c:v>
                </c:pt>
                <c:pt idx="937">
                  <c:v>-5.84</c:v>
                </c:pt>
                <c:pt idx="938">
                  <c:v>-4.24</c:v>
                </c:pt>
                <c:pt idx="939">
                  <c:v>-4.62</c:v>
                </c:pt>
                <c:pt idx="940">
                  <c:v>-5.66</c:v>
                </c:pt>
                <c:pt idx="941">
                  <c:v>-4.6399999999999997</c:v>
                </c:pt>
                <c:pt idx="942">
                  <c:v>-3.1</c:v>
                </c:pt>
                <c:pt idx="943">
                  <c:v>-4.4800000000000004</c:v>
                </c:pt>
                <c:pt idx="944">
                  <c:v>-4.32</c:v>
                </c:pt>
                <c:pt idx="945">
                  <c:v>-3.63</c:v>
                </c:pt>
                <c:pt idx="946">
                  <c:v>-3.2</c:v>
                </c:pt>
                <c:pt idx="947">
                  <c:v>-4.7</c:v>
                </c:pt>
                <c:pt idx="948">
                  <c:v>-4.6500000000000004</c:v>
                </c:pt>
                <c:pt idx="949">
                  <c:v>-3.31</c:v>
                </c:pt>
                <c:pt idx="950">
                  <c:v>-3.69</c:v>
                </c:pt>
                <c:pt idx="951">
                  <c:v>-5.12</c:v>
                </c:pt>
                <c:pt idx="952">
                  <c:v>-4.46</c:v>
                </c:pt>
                <c:pt idx="953">
                  <c:v>-3.16</c:v>
                </c:pt>
                <c:pt idx="954">
                  <c:v>-4.41</c:v>
                </c:pt>
                <c:pt idx="955">
                  <c:v>-4.55</c:v>
                </c:pt>
                <c:pt idx="956">
                  <c:v>-3.3</c:v>
                </c:pt>
                <c:pt idx="957">
                  <c:v>-3.16</c:v>
                </c:pt>
                <c:pt idx="958">
                  <c:v>-4.43</c:v>
                </c:pt>
                <c:pt idx="959">
                  <c:v>-3.45</c:v>
                </c:pt>
                <c:pt idx="960">
                  <c:v>-1.77</c:v>
                </c:pt>
                <c:pt idx="961">
                  <c:v>-2.72</c:v>
                </c:pt>
                <c:pt idx="962">
                  <c:v>-3.39</c:v>
                </c:pt>
                <c:pt idx="963">
                  <c:v>-2.54</c:v>
                </c:pt>
                <c:pt idx="964">
                  <c:v>-2.4</c:v>
                </c:pt>
                <c:pt idx="965">
                  <c:v>-3.5</c:v>
                </c:pt>
                <c:pt idx="966">
                  <c:v>-3.04</c:v>
                </c:pt>
                <c:pt idx="967">
                  <c:v>-1.26</c:v>
                </c:pt>
                <c:pt idx="968">
                  <c:v>-1.83</c:v>
                </c:pt>
                <c:pt idx="969">
                  <c:v>-1.8</c:v>
                </c:pt>
                <c:pt idx="970">
                  <c:v>-0.84</c:v>
                </c:pt>
                <c:pt idx="971">
                  <c:v>-7.0000000000000007E-2</c:v>
                </c:pt>
                <c:pt idx="972">
                  <c:v>-1.42</c:v>
                </c:pt>
                <c:pt idx="973">
                  <c:v>-1.74</c:v>
                </c:pt>
                <c:pt idx="974">
                  <c:v>-0.03</c:v>
                </c:pt>
                <c:pt idx="975">
                  <c:v>-0.14000000000000001</c:v>
                </c:pt>
                <c:pt idx="976">
                  <c:v>-1.43</c:v>
                </c:pt>
                <c:pt idx="977">
                  <c:v>-1.91</c:v>
                </c:pt>
                <c:pt idx="978">
                  <c:v>-0.11</c:v>
                </c:pt>
                <c:pt idx="979">
                  <c:v>-0.28999999999999998</c:v>
                </c:pt>
                <c:pt idx="980">
                  <c:v>-1.47</c:v>
                </c:pt>
                <c:pt idx="981">
                  <c:v>-1.03</c:v>
                </c:pt>
                <c:pt idx="982">
                  <c:v>0.57999999999999996</c:v>
                </c:pt>
                <c:pt idx="983">
                  <c:v>-0.71</c:v>
                </c:pt>
                <c:pt idx="984">
                  <c:v>-1.06</c:v>
                </c:pt>
                <c:pt idx="985">
                  <c:v>-0.03</c:v>
                </c:pt>
                <c:pt idx="986">
                  <c:v>1.03</c:v>
                </c:pt>
                <c:pt idx="987">
                  <c:v>-0.38</c:v>
                </c:pt>
                <c:pt idx="988">
                  <c:v>0.22</c:v>
                </c:pt>
                <c:pt idx="989">
                  <c:v>1.27</c:v>
                </c:pt>
                <c:pt idx="990">
                  <c:v>0.1</c:v>
                </c:pt>
                <c:pt idx="991">
                  <c:v>-0.39</c:v>
                </c:pt>
                <c:pt idx="992">
                  <c:v>1.0900000000000001</c:v>
                </c:pt>
                <c:pt idx="993">
                  <c:v>1.55</c:v>
                </c:pt>
                <c:pt idx="994">
                  <c:v>1.02</c:v>
                </c:pt>
                <c:pt idx="995">
                  <c:v>2.33</c:v>
                </c:pt>
                <c:pt idx="996">
                  <c:v>2.61</c:v>
                </c:pt>
                <c:pt idx="997">
                  <c:v>0.99</c:v>
                </c:pt>
                <c:pt idx="998">
                  <c:v>2.0099999999999998</c:v>
                </c:pt>
                <c:pt idx="999">
                  <c:v>1.88</c:v>
                </c:pt>
                <c:pt idx="1000">
                  <c:v>0.33</c:v>
                </c:pt>
              </c:numCache>
            </c:numRef>
          </c:yVal>
          <c:smooth val="0"/>
          <c:extLst>
            <c:ext xmlns:c16="http://schemas.microsoft.com/office/drawing/2014/chart" uri="{C3380CC4-5D6E-409C-BE32-E72D297353CC}">
              <c16:uniqueId val="{00000002-6928-43F4-AD3D-A04D78AE8121}"/>
            </c:ext>
          </c:extLst>
        </c:ser>
        <c:ser>
          <c:idx val="3"/>
          <c:order val="3"/>
          <c:tx>
            <c:strRef>
              <c:f>'2023-02-16-13h36-Trip_mode_Resu'!$K$1</c:f>
              <c:strCache>
                <c:ptCount val="1"/>
                <c:pt idx="0">
                  <c:v>Erreur P (°)</c:v>
                </c:pt>
              </c:strCache>
            </c:strRef>
          </c:tx>
          <c:spPr>
            <a:ln w="25400" cap="rnd">
              <a:noFill/>
              <a:round/>
            </a:ln>
            <a:effectLst/>
          </c:spPr>
          <c:marker>
            <c:symbol val="circle"/>
            <c:size val="5"/>
            <c:spPr>
              <a:solidFill>
                <a:schemeClr val="accent4"/>
              </a:solidFill>
              <a:ln w="9525">
                <a:solidFill>
                  <a:schemeClr val="accent4"/>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'2023-02-16-13h36-Trip_mode_Resu'!$K$2:$K$1002</c:f>
              <c:numCache>
                <c:formatCode>General</c:formatCode>
                <c:ptCount val="1001"/>
                <c:pt idx="0">
                  <c:v>57.75</c:v>
                </c:pt>
                <c:pt idx="1">
                  <c:v>57.48</c:v>
                </c:pt>
                <c:pt idx="2">
                  <c:v>57.49</c:v>
                </c:pt>
                <c:pt idx="3">
                  <c:v>57.49</c:v>
                </c:pt>
                <c:pt idx="4">
                  <c:v>57.5</c:v>
                </c:pt>
                <c:pt idx="5">
                  <c:v>57.52</c:v>
                </c:pt>
                <c:pt idx="6">
                  <c:v>57.53</c:v>
                </c:pt>
                <c:pt idx="7">
                  <c:v>57.55</c:v>
                </c:pt>
                <c:pt idx="8">
                  <c:v>57.62</c:v>
                </c:pt>
                <c:pt idx="9">
                  <c:v>57.66</c:v>
                </c:pt>
                <c:pt idx="10">
                  <c:v>57.62</c:v>
                </c:pt>
                <c:pt idx="11">
                  <c:v>57.63</c:v>
                </c:pt>
                <c:pt idx="12">
                  <c:v>57.63</c:v>
                </c:pt>
                <c:pt idx="13">
                  <c:v>57.62</c:v>
                </c:pt>
                <c:pt idx="14">
                  <c:v>57.62</c:v>
                </c:pt>
                <c:pt idx="15">
                  <c:v>57.63</c:v>
                </c:pt>
                <c:pt idx="16">
                  <c:v>57.66</c:v>
                </c:pt>
                <c:pt idx="17">
                  <c:v>57.67</c:v>
                </c:pt>
                <c:pt idx="18">
                  <c:v>57.65</c:v>
                </c:pt>
                <c:pt idx="19">
                  <c:v>57.67</c:v>
                </c:pt>
                <c:pt idx="20">
                  <c:v>57.71</c:v>
                </c:pt>
                <c:pt idx="21">
                  <c:v>57.7</c:v>
                </c:pt>
                <c:pt idx="22">
                  <c:v>57.7</c:v>
                </c:pt>
                <c:pt idx="23">
                  <c:v>57.71</c:v>
                </c:pt>
                <c:pt idx="24">
                  <c:v>57.7</c:v>
                </c:pt>
                <c:pt idx="25">
                  <c:v>57.69</c:v>
                </c:pt>
                <c:pt idx="26">
                  <c:v>57.66</c:v>
                </c:pt>
                <c:pt idx="27">
                  <c:v>57.68</c:v>
                </c:pt>
                <c:pt idx="28">
                  <c:v>57.69</c:v>
                </c:pt>
                <c:pt idx="29">
                  <c:v>57.7</c:v>
                </c:pt>
                <c:pt idx="30">
                  <c:v>57.69</c:v>
                </c:pt>
                <c:pt idx="31">
                  <c:v>57.65</c:v>
                </c:pt>
                <c:pt idx="32">
                  <c:v>57.61</c:v>
                </c:pt>
                <c:pt idx="33">
                  <c:v>57.61</c:v>
                </c:pt>
                <c:pt idx="34">
                  <c:v>57.6</c:v>
                </c:pt>
                <c:pt idx="35">
                  <c:v>57.58</c:v>
                </c:pt>
                <c:pt idx="36">
                  <c:v>57.55</c:v>
                </c:pt>
                <c:pt idx="37">
                  <c:v>57.54</c:v>
                </c:pt>
                <c:pt idx="38">
                  <c:v>57.55</c:v>
                </c:pt>
                <c:pt idx="39">
                  <c:v>57.55</c:v>
                </c:pt>
                <c:pt idx="40">
                  <c:v>57.56</c:v>
                </c:pt>
                <c:pt idx="41">
                  <c:v>57.55</c:v>
                </c:pt>
                <c:pt idx="42">
                  <c:v>57.53</c:v>
                </c:pt>
                <c:pt idx="43">
                  <c:v>57.54</c:v>
                </c:pt>
                <c:pt idx="44">
                  <c:v>57.53</c:v>
                </c:pt>
                <c:pt idx="45">
                  <c:v>57.53</c:v>
                </c:pt>
                <c:pt idx="46">
                  <c:v>57.54</c:v>
                </c:pt>
                <c:pt idx="47">
                  <c:v>57.54</c:v>
                </c:pt>
                <c:pt idx="48">
                  <c:v>57.52</c:v>
                </c:pt>
                <c:pt idx="49">
                  <c:v>57.54</c:v>
                </c:pt>
                <c:pt idx="50">
                  <c:v>57.51</c:v>
                </c:pt>
                <c:pt idx="51">
                  <c:v>57.52</c:v>
                </c:pt>
                <c:pt idx="52">
                  <c:v>57.54</c:v>
                </c:pt>
                <c:pt idx="53">
                  <c:v>57.55</c:v>
                </c:pt>
                <c:pt idx="54">
                  <c:v>57.51</c:v>
                </c:pt>
                <c:pt idx="55">
                  <c:v>57.51</c:v>
                </c:pt>
                <c:pt idx="56">
                  <c:v>57.53</c:v>
                </c:pt>
                <c:pt idx="57">
                  <c:v>57.53</c:v>
                </c:pt>
                <c:pt idx="58">
                  <c:v>57.52</c:v>
                </c:pt>
                <c:pt idx="59">
                  <c:v>57.53</c:v>
                </c:pt>
                <c:pt idx="60">
                  <c:v>57.52</c:v>
                </c:pt>
                <c:pt idx="61">
                  <c:v>57.49</c:v>
                </c:pt>
                <c:pt idx="62">
                  <c:v>57.48</c:v>
                </c:pt>
                <c:pt idx="63">
                  <c:v>57.47</c:v>
                </c:pt>
                <c:pt idx="64">
                  <c:v>57.48</c:v>
                </c:pt>
                <c:pt idx="65">
                  <c:v>57.48</c:v>
                </c:pt>
                <c:pt idx="66">
                  <c:v>57.48</c:v>
                </c:pt>
                <c:pt idx="67">
                  <c:v>57.5</c:v>
                </c:pt>
                <c:pt idx="68">
                  <c:v>57.5</c:v>
                </c:pt>
                <c:pt idx="69">
                  <c:v>57.48</c:v>
                </c:pt>
                <c:pt idx="70">
                  <c:v>57.46</c:v>
                </c:pt>
                <c:pt idx="71">
                  <c:v>57.46</c:v>
                </c:pt>
                <c:pt idx="72">
                  <c:v>57.47</c:v>
                </c:pt>
                <c:pt idx="73">
                  <c:v>57.49</c:v>
                </c:pt>
                <c:pt idx="74">
                  <c:v>57.48</c:v>
                </c:pt>
                <c:pt idx="75">
                  <c:v>57.48</c:v>
                </c:pt>
                <c:pt idx="76">
                  <c:v>57.49</c:v>
                </c:pt>
                <c:pt idx="77">
                  <c:v>57.49</c:v>
                </c:pt>
                <c:pt idx="78">
                  <c:v>57.5</c:v>
                </c:pt>
                <c:pt idx="79">
                  <c:v>57.51</c:v>
                </c:pt>
                <c:pt idx="80">
                  <c:v>57.51</c:v>
                </c:pt>
                <c:pt idx="81">
                  <c:v>57.51</c:v>
                </c:pt>
                <c:pt idx="82">
                  <c:v>57.2</c:v>
                </c:pt>
                <c:pt idx="83">
                  <c:v>57.15</c:v>
                </c:pt>
                <c:pt idx="84">
                  <c:v>57.13</c:v>
                </c:pt>
                <c:pt idx="85">
                  <c:v>56.82</c:v>
                </c:pt>
                <c:pt idx="86">
                  <c:v>56.78</c:v>
                </c:pt>
                <c:pt idx="87">
                  <c:v>56.67</c:v>
                </c:pt>
                <c:pt idx="88">
                  <c:v>56.68</c:v>
                </c:pt>
                <c:pt idx="89">
                  <c:v>56.61</c:v>
                </c:pt>
                <c:pt idx="90">
                  <c:v>56.76</c:v>
                </c:pt>
                <c:pt idx="91">
                  <c:v>56.71</c:v>
                </c:pt>
                <c:pt idx="92">
                  <c:v>56.56</c:v>
                </c:pt>
                <c:pt idx="93">
                  <c:v>56.41</c:v>
                </c:pt>
                <c:pt idx="94">
                  <c:v>56.22</c:v>
                </c:pt>
                <c:pt idx="95">
                  <c:v>55.93</c:v>
                </c:pt>
                <c:pt idx="96">
                  <c:v>55.5</c:v>
                </c:pt>
                <c:pt idx="97">
                  <c:v>54.83</c:v>
                </c:pt>
                <c:pt idx="98">
                  <c:v>54.59</c:v>
                </c:pt>
                <c:pt idx="99">
                  <c:v>53.66</c:v>
                </c:pt>
                <c:pt idx="100">
                  <c:v>53.09</c:v>
                </c:pt>
                <c:pt idx="101">
                  <c:v>51.82</c:v>
                </c:pt>
                <c:pt idx="102">
                  <c:v>50.09</c:v>
                </c:pt>
                <c:pt idx="103">
                  <c:v>49.18</c:v>
                </c:pt>
                <c:pt idx="104">
                  <c:v>47.53</c:v>
                </c:pt>
                <c:pt idx="105">
                  <c:v>47.03</c:v>
                </c:pt>
                <c:pt idx="106">
                  <c:v>45.21</c:v>
                </c:pt>
                <c:pt idx="107">
                  <c:v>44.61</c:v>
                </c:pt>
                <c:pt idx="108">
                  <c:v>43.32</c:v>
                </c:pt>
                <c:pt idx="109">
                  <c:v>42</c:v>
                </c:pt>
                <c:pt idx="110">
                  <c:v>41.88</c:v>
                </c:pt>
                <c:pt idx="111">
                  <c:v>40.54</c:v>
                </c:pt>
                <c:pt idx="112">
                  <c:v>39.93</c:v>
                </c:pt>
                <c:pt idx="113">
                  <c:v>38.86</c:v>
                </c:pt>
                <c:pt idx="114">
                  <c:v>38.35</c:v>
                </c:pt>
                <c:pt idx="115">
                  <c:v>37.909999999999997</c:v>
                </c:pt>
                <c:pt idx="116">
                  <c:v>37.229999999999997</c:v>
                </c:pt>
                <c:pt idx="117">
                  <c:v>36.35</c:v>
                </c:pt>
                <c:pt idx="118">
                  <c:v>35.65</c:v>
                </c:pt>
                <c:pt idx="119">
                  <c:v>34.99</c:v>
                </c:pt>
                <c:pt idx="120">
                  <c:v>33.65</c:v>
                </c:pt>
                <c:pt idx="121">
                  <c:v>32.659999999999997</c:v>
                </c:pt>
                <c:pt idx="122">
                  <c:v>31.73</c:v>
                </c:pt>
                <c:pt idx="123">
                  <c:v>31.13</c:v>
                </c:pt>
                <c:pt idx="124">
                  <c:v>29.97</c:v>
                </c:pt>
                <c:pt idx="125">
                  <c:v>28.59</c:v>
                </c:pt>
                <c:pt idx="126">
                  <c:v>27.44</c:v>
                </c:pt>
                <c:pt idx="127">
                  <c:v>26.17</c:v>
                </c:pt>
                <c:pt idx="128">
                  <c:v>25.07</c:v>
                </c:pt>
                <c:pt idx="129">
                  <c:v>23.6</c:v>
                </c:pt>
                <c:pt idx="130">
                  <c:v>22.76</c:v>
                </c:pt>
                <c:pt idx="131">
                  <c:v>21.89</c:v>
                </c:pt>
                <c:pt idx="132">
                  <c:v>20.91</c:v>
                </c:pt>
                <c:pt idx="133">
                  <c:v>19.95</c:v>
                </c:pt>
                <c:pt idx="134">
                  <c:v>19.059999999999999</c:v>
                </c:pt>
                <c:pt idx="135">
                  <c:v>17.88</c:v>
                </c:pt>
                <c:pt idx="136">
                  <c:v>16.54</c:v>
                </c:pt>
                <c:pt idx="137">
                  <c:v>15.38</c:v>
                </c:pt>
                <c:pt idx="138">
                  <c:v>14.25</c:v>
                </c:pt>
                <c:pt idx="139">
                  <c:v>13.44</c:v>
                </c:pt>
                <c:pt idx="140">
                  <c:v>12.17</c:v>
                </c:pt>
                <c:pt idx="141">
                  <c:v>10.88</c:v>
                </c:pt>
                <c:pt idx="142">
                  <c:v>10.08</c:v>
                </c:pt>
                <c:pt idx="143">
                  <c:v>8.86</c:v>
                </c:pt>
                <c:pt idx="144">
                  <c:v>7.6</c:v>
                </c:pt>
                <c:pt idx="145">
                  <c:v>6.7</c:v>
                </c:pt>
                <c:pt idx="146">
                  <c:v>5.52</c:v>
                </c:pt>
                <c:pt idx="147">
                  <c:v>4.32</c:v>
                </c:pt>
                <c:pt idx="148">
                  <c:v>3.36</c:v>
                </c:pt>
                <c:pt idx="149">
                  <c:v>2.06</c:v>
                </c:pt>
                <c:pt idx="150">
                  <c:v>0.91</c:v>
                </c:pt>
                <c:pt idx="151">
                  <c:v>-0.11</c:v>
                </c:pt>
                <c:pt idx="152">
                  <c:v>-1.37</c:v>
                </c:pt>
                <c:pt idx="153">
                  <c:v>-2.59</c:v>
                </c:pt>
                <c:pt idx="154">
                  <c:v>-3.62</c:v>
                </c:pt>
                <c:pt idx="155">
                  <c:v>-4.76</c:v>
                </c:pt>
                <c:pt idx="156">
                  <c:v>-5.79</c:v>
                </c:pt>
                <c:pt idx="157">
                  <c:v>-6.87</c:v>
                </c:pt>
                <c:pt idx="158">
                  <c:v>-7.97</c:v>
                </c:pt>
                <c:pt idx="159">
                  <c:v>-8.8000000000000007</c:v>
                </c:pt>
                <c:pt idx="160">
                  <c:v>-9.74</c:v>
                </c:pt>
                <c:pt idx="161">
                  <c:v>-10.79</c:v>
                </c:pt>
                <c:pt idx="162">
                  <c:v>-11.49</c:v>
                </c:pt>
                <c:pt idx="163">
                  <c:v>-12.34</c:v>
                </c:pt>
                <c:pt idx="164">
                  <c:v>-13.33</c:v>
                </c:pt>
                <c:pt idx="165">
                  <c:v>-14.05</c:v>
                </c:pt>
                <c:pt idx="166">
                  <c:v>-14.75</c:v>
                </c:pt>
                <c:pt idx="167">
                  <c:v>-15.62</c:v>
                </c:pt>
                <c:pt idx="168">
                  <c:v>-16.48</c:v>
                </c:pt>
                <c:pt idx="169">
                  <c:v>-16.940000000000001</c:v>
                </c:pt>
                <c:pt idx="170">
                  <c:v>-17.61</c:v>
                </c:pt>
                <c:pt idx="171">
                  <c:v>-18.399999999999999</c:v>
                </c:pt>
                <c:pt idx="172">
                  <c:v>-18.91</c:v>
                </c:pt>
                <c:pt idx="173">
                  <c:v>-19.399999999999999</c:v>
                </c:pt>
                <c:pt idx="174">
                  <c:v>-20</c:v>
                </c:pt>
                <c:pt idx="175">
                  <c:v>-20.71</c:v>
                </c:pt>
                <c:pt idx="176">
                  <c:v>-21.02</c:v>
                </c:pt>
                <c:pt idx="177">
                  <c:v>-21.46</c:v>
                </c:pt>
                <c:pt idx="178">
                  <c:v>-21.97</c:v>
                </c:pt>
                <c:pt idx="179">
                  <c:v>-22.46</c:v>
                </c:pt>
                <c:pt idx="180">
                  <c:v>-22.62</c:v>
                </c:pt>
                <c:pt idx="181">
                  <c:v>-22.95</c:v>
                </c:pt>
                <c:pt idx="182">
                  <c:v>-23.35</c:v>
                </c:pt>
                <c:pt idx="183">
                  <c:v>-23.76</c:v>
                </c:pt>
                <c:pt idx="184">
                  <c:v>-23.81</c:v>
                </c:pt>
                <c:pt idx="185">
                  <c:v>-24.01</c:v>
                </c:pt>
                <c:pt idx="186">
                  <c:v>-24.34</c:v>
                </c:pt>
                <c:pt idx="187">
                  <c:v>-24.56</c:v>
                </c:pt>
                <c:pt idx="188">
                  <c:v>-24.52</c:v>
                </c:pt>
                <c:pt idx="189">
                  <c:v>-24.64</c:v>
                </c:pt>
                <c:pt idx="190">
                  <c:v>-24.84</c:v>
                </c:pt>
                <c:pt idx="191">
                  <c:v>-24.98</c:v>
                </c:pt>
                <c:pt idx="192">
                  <c:v>-24.78</c:v>
                </c:pt>
                <c:pt idx="193">
                  <c:v>-24.78</c:v>
                </c:pt>
                <c:pt idx="194">
                  <c:v>-24.9</c:v>
                </c:pt>
                <c:pt idx="195">
                  <c:v>-24.97</c:v>
                </c:pt>
                <c:pt idx="196">
                  <c:v>-24.63</c:v>
                </c:pt>
                <c:pt idx="197">
                  <c:v>-24.58</c:v>
                </c:pt>
                <c:pt idx="198">
                  <c:v>-24.57</c:v>
                </c:pt>
                <c:pt idx="199">
                  <c:v>-24.56</c:v>
                </c:pt>
                <c:pt idx="200">
                  <c:v>-23.95</c:v>
                </c:pt>
                <c:pt idx="201">
                  <c:v>-23.69</c:v>
                </c:pt>
                <c:pt idx="202">
                  <c:v>-23.53</c:v>
                </c:pt>
                <c:pt idx="203">
                  <c:v>-23.47</c:v>
                </c:pt>
                <c:pt idx="204">
                  <c:v>-22.85</c:v>
                </c:pt>
                <c:pt idx="205">
                  <c:v>-22.47</c:v>
                </c:pt>
                <c:pt idx="206">
                  <c:v>-22.28</c:v>
                </c:pt>
                <c:pt idx="207">
                  <c:v>-21.96</c:v>
                </c:pt>
                <c:pt idx="208">
                  <c:v>-21.35</c:v>
                </c:pt>
                <c:pt idx="209">
                  <c:v>-20.88</c:v>
                </c:pt>
                <c:pt idx="210">
                  <c:v>-20.64</c:v>
                </c:pt>
                <c:pt idx="211">
                  <c:v>-19.850000000000001</c:v>
                </c:pt>
                <c:pt idx="212">
                  <c:v>-19.59</c:v>
                </c:pt>
                <c:pt idx="213">
                  <c:v>-18.93</c:v>
                </c:pt>
                <c:pt idx="214">
                  <c:v>-18.66</c:v>
                </c:pt>
                <c:pt idx="215">
                  <c:v>-17.88</c:v>
                </c:pt>
                <c:pt idx="216">
                  <c:v>-17.45</c:v>
                </c:pt>
                <c:pt idx="217">
                  <c:v>-16.62</c:v>
                </c:pt>
                <c:pt idx="218">
                  <c:v>-16.29</c:v>
                </c:pt>
                <c:pt idx="219">
                  <c:v>-15.51</c:v>
                </c:pt>
                <c:pt idx="220">
                  <c:v>-14.77</c:v>
                </c:pt>
                <c:pt idx="221">
                  <c:v>-13.95</c:v>
                </c:pt>
                <c:pt idx="222">
                  <c:v>-13.52</c:v>
                </c:pt>
                <c:pt idx="223">
                  <c:v>-12.75</c:v>
                </c:pt>
                <c:pt idx="224">
                  <c:v>-11.7</c:v>
                </c:pt>
                <c:pt idx="225">
                  <c:v>-10.72</c:v>
                </c:pt>
                <c:pt idx="226">
                  <c:v>-10.199999999999999</c:v>
                </c:pt>
                <c:pt idx="227">
                  <c:v>-9.2899999999999991</c:v>
                </c:pt>
                <c:pt idx="228">
                  <c:v>-8.74</c:v>
                </c:pt>
                <c:pt idx="229">
                  <c:v>-7.71</c:v>
                </c:pt>
                <c:pt idx="230">
                  <c:v>-6.73</c:v>
                </c:pt>
                <c:pt idx="231">
                  <c:v>-6.05</c:v>
                </c:pt>
                <c:pt idx="232">
                  <c:v>-5.33</c:v>
                </c:pt>
                <c:pt idx="233">
                  <c:v>-4.67</c:v>
                </c:pt>
                <c:pt idx="234">
                  <c:v>-4.0199999999999996</c:v>
                </c:pt>
                <c:pt idx="235">
                  <c:v>-3.16</c:v>
                </c:pt>
                <c:pt idx="236">
                  <c:v>-2.72</c:v>
                </c:pt>
                <c:pt idx="237">
                  <c:v>-1.97</c:v>
                </c:pt>
                <c:pt idx="238">
                  <c:v>-1.56</c:v>
                </c:pt>
                <c:pt idx="239">
                  <c:v>-0.96</c:v>
                </c:pt>
                <c:pt idx="240">
                  <c:v>-0.41</c:v>
                </c:pt>
                <c:pt idx="241">
                  <c:v>0.12</c:v>
                </c:pt>
                <c:pt idx="242">
                  <c:v>0.69</c:v>
                </c:pt>
                <c:pt idx="243">
                  <c:v>1.22</c:v>
                </c:pt>
                <c:pt idx="244">
                  <c:v>1.62</c:v>
                </c:pt>
                <c:pt idx="245">
                  <c:v>2.19</c:v>
                </c:pt>
                <c:pt idx="246">
                  <c:v>2.4900000000000002</c:v>
                </c:pt>
                <c:pt idx="247">
                  <c:v>2.88</c:v>
                </c:pt>
                <c:pt idx="248">
                  <c:v>3.45</c:v>
                </c:pt>
                <c:pt idx="249">
                  <c:v>3.96</c:v>
                </c:pt>
                <c:pt idx="250">
                  <c:v>4.68</c:v>
                </c:pt>
                <c:pt idx="251">
                  <c:v>4.92</c:v>
                </c:pt>
                <c:pt idx="252">
                  <c:v>5.15</c:v>
                </c:pt>
                <c:pt idx="253">
                  <c:v>5.68</c:v>
                </c:pt>
                <c:pt idx="254">
                  <c:v>5.85</c:v>
                </c:pt>
                <c:pt idx="255">
                  <c:v>6.42</c:v>
                </c:pt>
                <c:pt idx="256">
                  <c:v>6.57</c:v>
                </c:pt>
                <c:pt idx="257">
                  <c:v>6.97</c:v>
                </c:pt>
                <c:pt idx="258">
                  <c:v>7.15</c:v>
                </c:pt>
                <c:pt idx="259">
                  <c:v>7.51</c:v>
                </c:pt>
                <c:pt idx="260">
                  <c:v>7.67</c:v>
                </c:pt>
                <c:pt idx="261">
                  <c:v>8</c:v>
                </c:pt>
                <c:pt idx="262">
                  <c:v>8.19</c:v>
                </c:pt>
                <c:pt idx="263">
                  <c:v>8.2200000000000006</c:v>
                </c:pt>
                <c:pt idx="264">
                  <c:v>8.2899999999999991</c:v>
                </c:pt>
                <c:pt idx="265">
                  <c:v>8.42</c:v>
                </c:pt>
                <c:pt idx="266">
                  <c:v>8.48</c:v>
                </c:pt>
                <c:pt idx="267">
                  <c:v>8.59</c:v>
                </c:pt>
                <c:pt idx="268">
                  <c:v>8.6999999999999993</c:v>
                </c:pt>
                <c:pt idx="269">
                  <c:v>9.09</c:v>
                </c:pt>
                <c:pt idx="270">
                  <c:v>9.2799999999999994</c:v>
                </c:pt>
                <c:pt idx="271">
                  <c:v>9.67</c:v>
                </c:pt>
                <c:pt idx="272">
                  <c:v>9.9499999999999993</c:v>
                </c:pt>
                <c:pt idx="273">
                  <c:v>10.35</c:v>
                </c:pt>
                <c:pt idx="274">
                  <c:v>10.48</c:v>
                </c:pt>
                <c:pt idx="275">
                  <c:v>10.64</c:v>
                </c:pt>
                <c:pt idx="276">
                  <c:v>10.67</c:v>
                </c:pt>
                <c:pt idx="277">
                  <c:v>10.5</c:v>
                </c:pt>
                <c:pt idx="278">
                  <c:v>10.41</c:v>
                </c:pt>
                <c:pt idx="279">
                  <c:v>10.32</c:v>
                </c:pt>
                <c:pt idx="280">
                  <c:v>10.25</c:v>
                </c:pt>
                <c:pt idx="281">
                  <c:v>10.210000000000001</c:v>
                </c:pt>
                <c:pt idx="282">
                  <c:v>10.09</c:v>
                </c:pt>
                <c:pt idx="283">
                  <c:v>10.18</c:v>
                </c:pt>
                <c:pt idx="284">
                  <c:v>9.9700000000000006</c:v>
                </c:pt>
                <c:pt idx="285">
                  <c:v>10.039999999999999</c:v>
                </c:pt>
                <c:pt idx="286">
                  <c:v>9.8800000000000008</c:v>
                </c:pt>
                <c:pt idx="287">
                  <c:v>10.220000000000001</c:v>
                </c:pt>
                <c:pt idx="288">
                  <c:v>10.220000000000001</c:v>
                </c:pt>
                <c:pt idx="289">
                  <c:v>10.37</c:v>
                </c:pt>
                <c:pt idx="290">
                  <c:v>10.27</c:v>
                </c:pt>
                <c:pt idx="291">
                  <c:v>10.4</c:v>
                </c:pt>
                <c:pt idx="292">
                  <c:v>10.26</c:v>
                </c:pt>
                <c:pt idx="293">
                  <c:v>10.14</c:v>
                </c:pt>
                <c:pt idx="294">
                  <c:v>10.07</c:v>
                </c:pt>
                <c:pt idx="295">
                  <c:v>10.050000000000001</c:v>
                </c:pt>
                <c:pt idx="296">
                  <c:v>10.28</c:v>
                </c:pt>
                <c:pt idx="297">
                  <c:v>10.3</c:v>
                </c:pt>
                <c:pt idx="298">
                  <c:v>10.53</c:v>
                </c:pt>
                <c:pt idx="299">
                  <c:v>10.24</c:v>
                </c:pt>
                <c:pt idx="300">
                  <c:v>10.11</c:v>
                </c:pt>
                <c:pt idx="301">
                  <c:v>10.210000000000001</c:v>
                </c:pt>
                <c:pt idx="302">
                  <c:v>10.02</c:v>
                </c:pt>
                <c:pt idx="303">
                  <c:v>9.61</c:v>
                </c:pt>
                <c:pt idx="304">
                  <c:v>9.6</c:v>
                </c:pt>
                <c:pt idx="305">
                  <c:v>9.49</c:v>
                </c:pt>
                <c:pt idx="306">
                  <c:v>9.6199999999999992</c:v>
                </c:pt>
                <c:pt idx="307">
                  <c:v>9.1999999999999993</c:v>
                </c:pt>
                <c:pt idx="308">
                  <c:v>8.84</c:v>
                </c:pt>
                <c:pt idx="309">
                  <c:v>8.7799999999999994</c:v>
                </c:pt>
                <c:pt idx="310">
                  <c:v>8.58</c:v>
                </c:pt>
                <c:pt idx="311">
                  <c:v>8.32</c:v>
                </c:pt>
                <c:pt idx="312">
                  <c:v>7.9</c:v>
                </c:pt>
                <c:pt idx="313">
                  <c:v>7.64</c:v>
                </c:pt>
                <c:pt idx="314">
                  <c:v>7.55</c:v>
                </c:pt>
                <c:pt idx="315">
                  <c:v>7.27</c:v>
                </c:pt>
                <c:pt idx="316">
                  <c:v>7.4</c:v>
                </c:pt>
                <c:pt idx="317">
                  <c:v>7.14</c:v>
                </c:pt>
                <c:pt idx="318">
                  <c:v>6.9</c:v>
                </c:pt>
                <c:pt idx="319">
                  <c:v>6.72</c:v>
                </c:pt>
                <c:pt idx="320">
                  <c:v>6.38</c:v>
                </c:pt>
                <c:pt idx="321">
                  <c:v>6.08</c:v>
                </c:pt>
                <c:pt idx="322">
                  <c:v>6</c:v>
                </c:pt>
                <c:pt idx="323">
                  <c:v>5.72</c:v>
                </c:pt>
                <c:pt idx="324">
                  <c:v>5.63</c:v>
                </c:pt>
                <c:pt idx="325">
                  <c:v>5.31</c:v>
                </c:pt>
                <c:pt idx="326">
                  <c:v>5.04</c:v>
                </c:pt>
                <c:pt idx="327">
                  <c:v>5.15</c:v>
                </c:pt>
                <c:pt idx="328">
                  <c:v>4.79</c:v>
                </c:pt>
                <c:pt idx="329">
                  <c:v>4.45</c:v>
                </c:pt>
                <c:pt idx="330">
                  <c:v>4.62</c:v>
                </c:pt>
                <c:pt idx="331">
                  <c:v>4.28</c:v>
                </c:pt>
                <c:pt idx="332">
                  <c:v>3.96</c:v>
                </c:pt>
                <c:pt idx="333">
                  <c:v>3.64</c:v>
                </c:pt>
                <c:pt idx="334">
                  <c:v>3.37</c:v>
                </c:pt>
                <c:pt idx="335">
                  <c:v>3.01</c:v>
                </c:pt>
                <c:pt idx="336">
                  <c:v>2.83</c:v>
                </c:pt>
                <c:pt idx="337">
                  <c:v>2.5299999999999998</c:v>
                </c:pt>
                <c:pt idx="338">
                  <c:v>2.1800000000000002</c:v>
                </c:pt>
                <c:pt idx="339">
                  <c:v>2.04</c:v>
                </c:pt>
                <c:pt idx="340">
                  <c:v>1.75</c:v>
                </c:pt>
                <c:pt idx="341">
                  <c:v>1.52</c:v>
                </c:pt>
                <c:pt idx="342">
                  <c:v>1.57</c:v>
                </c:pt>
                <c:pt idx="343">
                  <c:v>1.29</c:v>
                </c:pt>
                <c:pt idx="344">
                  <c:v>1</c:v>
                </c:pt>
                <c:pt idx="345">
                  <c:v>0.86</c:v>
                </c:pt>
                <c:pt idx="346">
                  <c:v>0.73</c:v>
                </c:pt>
                <c:pt idx="347">
                  <c:v>0.65</c:v>
                </c:pt>
                <c:pt idx="348">
                  <c:v>0.35</c:v>
                </c:pt>
                <c:pt idx="349">
                  <c:v>0.67</c:v>
                </c:pt>
                <c:pt idx="350">
                  <c:v>0.44</c:v>
                </c:pt>
                <c:pt idx="351">
                  <c:v>0.21</c:v>
                </c:pt>
                <c:pt idx="352">
                  <c:v>0.19</c:v>
                </c:pt>
                <c:pt idx="353">
                  <c:v>0.16</c:v>
                </c:pt>
                <c:pt idx="354">
                  <c:v>-0.19</c:v>
                </c:pt>
                <c:pt idx="355">
                  <c:v>0.06</c:v>
                </c:pt>
                <c:pt idx="356">
                  <c:v>-0.11</c:v>
                </c:pt>
                <c:pt idx="357">
                  <c:v>-0.6</c:v>
                </c:pt>
                <c:pt idx="358">
                  <c:v>-0.1</c:v>
                </c:pt>
                <c:pt idx="359">
                  <c:v>-0.49</c:v>
                </c:pt>
                <c:pt idx="360">
                  <c:v>-1.02</c:v>
                </c:pt>
                <c:pt idx="361">
                  <c:v>-1.27</c:v>
                </c:pt>
                <c:pt idx="362">
                  <c:v>-1.54</c:v>
                </c:pt>
                <c:pt idx="363">
                  <c:v>-1.88</c:v>
                </c:pt>
                <c:pt idx="364">
                  <c:v>-1.93</c:v>
                </c:pt>
                <c:pt idx="365">
                  <c:v>-2.23</c:v>
                </c:pt>
                <c:pt idx="366">
                  <c:v>-2.04</c:v>
                </c:pt>
                <c:pt idx="367">
                  <c:v>-2.17</c:v>
                </c:pt>
                <c:pt idx="368">
                  <c:v>-2.4500000000000002</c:v>
                </c:pt>
                <c:pt idx="369">
                  <c:v>-2.5099999999999998</c:v>
                </c:pt>
                <c:pt idx="370">
                  <c:v>-2.37</c:v>
                </c:pt>
                <c:pt idx="371">
                  <c:v>-2.61</c:v>
                </c:pt>
                <c:pt idx="372">
                  <c:v>-2.78</c:v>
                </c:pt>
                <c:pt idx="373">
                  <c:v>-2.91</c:v>
                </c:pt>
                <c:pt idx="374">
                  <c:v>-3.06</c:v>
                </c:pt>
                <c:pt idx="375">
                  <c:v>-3.31</c:v>
                </c:pt>
                <c:pt idx="376">
                  <c:v>-3.47</c:v>
                </c:pt>
                <c:pt idx="377">
                  <c:v>-3.47</c:v>
                </c:pt>
                <c:pt idx="378">
                  <c:v>-3.51</c:v>
                </c:pt>
                <c:pt idx="379">
                  <c:v>-3.74</c:v>
                </c:pt>
                <c:pt idx="380">
                  <c:v>-3.78</c:v>
                </c:pt>
                <c:pt idx="381">
                  <c:v>-3.49</c:v>
                </c:pt>
                <c:pt idx="382">
                  <c:v>-3.64</c:v>
                </c:pt>
                <c:pt idx="383">
                  <c:v>-3.88</c:v>
                </c:pt>
                <c:pt idx="384">
                  <c:v>-3.98</c:v>
                </c:pt>
                <c:pt idx="385">
                  <c:v>-4.2</c:v>
                </c:pt>
                <c:pt idx="386">
                  <c:v>-4.25</c:v>
                </c:pt>
                <c:pt idx="387">
                  <c:v>-4.51</c:v>
                </c:pt>
                <c:pt idx="388">
                  <c:v>-4.3899999999999997</c:v>
                </c:pt>
                <c:pt idx="389">
                  <c:v>-4.3</c:v>
                </c:pt>
                <c:pt idx="390">
                  <c:v>-4.51</c:v>
                </c:pt>
                <c:pt idx="391">
                  <c:v>-4.47</c:v>
                </c:pt>
                <c:pt idx="392">
                  <c:v>-4.5999999999999996</c:v>
                </c:pt>
                <c:pt idx="393">
                  <c:v>-4.71</c:v>
                </c:pt>
                <c:pt idx="394">
                  <c:v>-4.8</c:v>
                </c:pt>
                <c:pt idx="395">
                  <c:v>-4.57</c:v>
                </c:pt>
                <c:pt idx="396">
                  <c:v>-4.51</c:v>
                </c:pt>
                <c:pt idx="397">
                  <c:v>-4.62</c:v>
                </c:pt>
                <c:pt idx="398">
                  <c:v>-4.6500000000000004</c:v>
                </c:pt>
                <c:pt idx="399">
                  <c:v>-4.25</c:v>
                </c:pt>
                <c:pt idx="400">
                  <c:v>-4.4000000000000004</c:v>
                </c:pt>
                <c:pt idx="401">
                  <c:v>-4.41</c:v>
                </c:pt>
                <c:pt idx="402">
                  <c:v>-4.5199999999999996</c:v>
                </c:pt>
                <c:pt idx="403">
                  <c:v>-4.5</c:v>
                </c:pt>
                <c:pt idx="404">
                  <c:v>-4.63</c:v>
                </c:pt>
                <c:pt idx="405">
                  <c:v>-4.59</c:v>
                </c:pt>
                <c:pt idx="406">
                  <c:v>-4.5</c:v>
                </c:pt>
                <c:pt idx="407">
                  <c:v>-4.26</c:v>
                </c:pt>
                <c:pt idx="408">
                  <c:v>-4.34</c:v>
                </c:pt>
                <c:pt idx="409">
                  <c:v>-4.25</c:v>
                </c:pt>
                <c:pt idx="410">
                  <c:v>-4.16</c:v>
                </c:pt>
                <c:pt idx="411">
                  <c:v>-4.21</c:v>
                </c:pt>
                <c:pt idx="412">
                  <c:v>-4.08</c:v>
                </c:pt>
                <c:pt idx="413">
                  <c:v>-4.08</c:v>
                </c:pt>
                <c:pt idx="414">
                  <c:v>-3.69</c:v>
                </c:pt>
                <c:pt idx="415">
                  <c:v>-3.75</c:v>
                </c:pt>
                <c:pt idx="416">
                  <c:v>-3.55</c:v>
                </c:pt>
                <c:pt idx="417">
                  <c:v>-3.36</c:v>
                </c:pt>
                <c:pt idx="418">
                  <c:v>-2.93</c:v>
                </c:pt>
                <c:pt idx="419">
                  <c:v>-3.02</c:v>
                </c:pt>
                <c:pt idx="420">
                  <c:v>-2.69</c:v>
                </c:pt>
                <c:pt idx="421">
                  <c:v>-2.21</c:v>
                </c:pt>
                <c:pt idx="422">
                  <c:v>-2.15</c:v>
                </c:pt>
                <c:pt idx="423">
                  <c:v>-1.86</c:v>
                </c:pt>
                <c:pt idx="424">
                  <c:v>-1.87</c:v>
                </c:pt>
                <c:pt idx="425">
                  <c:v>-1.87</c:v>
                </c:pt>
                <c:pt idx="426">
                  <c:v>-1.7</c:v>
                </c:pt>
                <c:pt idx="427">
                  <c:v>-1.34</c:v>
                </c:pt>
                <c:pt idx="428">
                  <c:v>-1.36</c:v>
                </c:pt>
                <c:pt idx="429">
                  <c:v>-1.41</c:v>
                </c:pt>
                <c:pt idx="430">
                  <c:v>-1.61</c:v>
                </c:pt>
                <c:pt idx="431">
                  <c:v>-1.26</c:v>
                </c:pt>
                <c:pt idx="432">
                  <c:v>-1.25</c:v>
                </c:pt>
                <c:pt idx="433">
                  <c:v>-1.05</c:v>
                </c:pt>
                <c:pt idx="434">
                  <c:v>-1.1599999999999999</c:v>
                </c:pt>
                <c:pt idx="435">
                  <c:v>-0.74</c:v>
                </c:pt>
                <c:pt idx="436">
                  <c:v>-0.7</c:v>
                </c:pt>
                <c:pt idx="437">
                  <c:v>-0.54</c:v>
                </c:pt>
                <c:pt idx="438">
                  <c:v>-0.64</c:v>
                </c:pt>
                <c:pt idx="439">
                  <c:v>-0.34</c:v>
                </c:pt>
                <c:pt idx="440">
                  <c:v>-0.28999999999999998</c:v>
                </c:pt>
                <c:pt idx="441">
                  <c:v>-0.17</c:v>
                </c:pt>
                <c:pt idx="442">
                  <c:v>0.02</c:v>
                </c:pt>
                <c:pt idx="443">
                  <c:v>0.42</c:v>
                </c:pt>
                <c:pt idx="444">
                  <c:v>0.84</c:v>
                </c:pt>
                <c:pt idx="445">
                  <c:v>0.71</c:v>
                </c:pt>
                <c:pt idx="446">
                  <c:v>0.87</c:v>
                </c:pt>
                <c:pt idx="447">
                  <c:v>0.62</c:v>
                </c:pt>
                <c:pt idx="448">
                  <c:v>0.99</c:v>
                </c:pt>
                <c:pt idx="449">
                  <c:v>1.43</c:v>
                </c:pt>
                <c:pt idx="450">
                  <c:v>1.6</c:v>
                </c:pt>
                <c:pt idx="451">
                  <c:v>1.62</c:v>
                </c:pt>
                <c:pt idx="452">
                  <c:v>1.49</c:v>
                </c:pt>
                <c:pt idx="453">
                  <c:v>1.63</c:v>
                </c:pt>
                <c:pt idx="454">
                  <c:v>1.41</c:v>
                </c:pt>
                <c:pt idx="455">
                  <c:v>1.78</c:v>
                </c:pt>
                <c:pt idx="456">
                  <c:v>1.5</c:v>
                </c:pt>
                <c:pt idx="457">
                  <c:v>1.72</c:v>
                </c:pt>
                <c:pt idx="458">
                  <c:v>1.54</c:v>
                </c:pt>
                <c:pt idx="459">
                  <c:v>1.79</c:v>
                </c:pt>
                <c:pt idx="460">
                  <c:v>1.64</c:v>
                </c:pt>
                <c:pt idx="461">
                  <c:v>1.91</c:v>
                </c:pt>
                <c:pt idx="462">
                  <c:v>1.85</c:v>
                </c:pt>
                <c:pt idx="463">
                  <c:v>1.93</c:v>
                </c:pt>
                <c:pt idx="464">
                  <c:v>2.0299999999999998</c:v>
                </c:pt>
                <c:pt idx="465">
                  <c:v>1.92</c:v>
                </c:pt>
                <c:pt idx="466">
                  <c:v>2.3199999999999998</c:v>
                </c:pt>
                <c:pt idx="467">
                  <c:v>2.16</c:v>
                </c:pt>
                <c:pt idx="468">
                  <c:v>2.2799999999999998</c:v>
                </c:pt>
                <c:pt idx="469">
                  <c:v>2.5499999999999998</c:v>
                </c:pt>
                <c:pt idx="470">
                  <c:v>2.4300000000000002</c:v>
                </c:pt>
                <c:pt idx="471">
                  <c:v>2.5</c:v>
                </c:pt>
                <c:pt idx="472">
                  <c:v>2.31</c:v>
                </c:pt>
                <c:pt idx="473">
                  <c:v>2.59</c:v>
                </c:pt>
                <c:pt idx="474">
                  <c:v>2.38</c:v>
                </c:pt>
                <c:pt idx="475">
                  <c:v>2.4500000000000002</c:v>
                </c:pt>
                <c:pt idx="476">
                  <c:v>2.2000000000000002</c:v>
                </c:pt>
                <c:pt idx="477">
                  <c:v>2.58</c:v>
                </c:pt>
                <c:pt idx="478">
                  <c:v>2.44</c:v>
                </c:pt>
                <c:pt idx="479">
                  <c:v>2.39</c:v>
                </c:pt>
                <c:pt idx="480">
                  <c:v>2.37</c:v>
                </c:pt>
                <c:pt idx="481">
                  <c:v>2.82</c:v>
                </c:pt>
                <c:pt idx="482">
                  <c:v>2.54</c:v>
                </c:pt>
                <c:pt idx="483">
                  <c:v>2.48</c:v>
                </c:pt>
                <c:pt idx="484">
                  <c:v>2.2000000000000002</c:v>
                </c:pt>
                <c:pt idx="485">
                  <c:v>2.44</c:v>
                </c:pt>
                <c:pt idx="486">
                  <c:v>2.33</c:v>
                </c:pt>
                <c:pt idx="487">
                  <c:v>2.4</c:v>
                </c:pt>
                <c:pt idx="488">
                  <c:v>2.3199999999999998</c:v>
                </c:pt>
                <c:pt idx="489">
                  <c:v>2.4900000000000002</c:v>
                </c:pt>
                <c:pt idx="490">
                  <c:v>2.41</c:v>
                </c:pt>
                <c:pt idx="491">
                  <c:v>2.39</c:v>
                </c:pt>
                <c:pt idx="492">
                  <c:v>2.4900000000000002</c:v>
                </c:pt>
                <c:pt idx="493">
                  <c:v>2.39</c:v>
                </c:pt>
                <c:pt idx="494">
                  <c:v>2.2799999999999998</c:v>
                </c:pt>
                <c:pt idx="495">
                  <c:v>2.21</c:v>
                </c:pt>
                <c:pt idx="496">
                  <c:v>2.27</c:v>
                </c:pt>
                <c:pt idx="497">
                  <c:v>2.19</c:v>
                </c:pt>
                <c:pt idx="498">
                  <c:v>2.09</c:v>
                </c:pt>
                <c:pt idx="499">
                  <c:v>1.85</c:v>
                </c:pt>
                <c:pt idx="500">
                  <c:v>2.12</c:v>
                </c:pt>
                <c:pt idx="501">
                  <c:v>1.81</c:v>
                </c:pt>
                <c:pt idx="502">
                  <c:v>1.89</c:v>
                </c:pt>
                <c:pt idx="503">
                  <c:v>1.41</c:v>
                </c:pt>
                <c:pt idx="504">
                  <c:v>1.59</c:v>
                </c:pt>
                <c:pt idx="505">
                  <c:v>1.39</c:v>
                </c:pt>
                <c:pt idx="506">
                  <c:v>1.24</c:v>
                </c:pt>
                <c:pt idx="507">
                  <c:v>1.59</c:v>
                </c:pt>
                <c:pt idx="508">
                  <c:v>1.22</c:v>
                </c:pt>
                <c:pt idx="509">
                  <c:v>1.34</c:v>
                </c:pt>
                <c:pt idx="510">
                  <c:v>0.88</c:v>
                </c:pt>
                <c:pt idx="511">
                  <c:v>1.02</c:v>
                </c:pt>
                <c:pt idx="512">
                  <c:v>0.81</c:v>
                </c:pt>
                <c:pt idx="513">
                  <c:v>0.76</c:v>
                </c:pt>
                <c:pt idx="514">
                  <c:v>0.62</c:v>
                </c:pt>
                <c:pt idx="515">
                  <c:v>0.44</c:v>
                </c:pt>
                <c:pt idx="516">
                  <c:v>0.52</c:v>
                </c:pt>
                <c:pt idx="517">
                  <c:v>0.34</c:v>
                </c:pt>
                <c:pt idx="518">
                  <c:v>0.4</c:v>
                </c:pt>
                <c:pt idx="519">
                  <c:v>0.3</c:v>
                </c:pt>
                <c:pt idx="520">
                  <c:v>0.27</c:v>
                </c:pt>
                <c:pt idx="521">
                  <c:v>0.17</c:v>
                </c:pt>
                <c:pt idx="522">
                  <c:v>0.14000000000000001</c:v>
                </c:pt>
                <c:pt idx="523">
                  <c:v>-0.02</c:v>
                </c:pt>
                <c:pt idx="524">
                  <c:v>-0.09</c:v>
                </c:pt>
                <c:pt idx="525">
                  <c:v>-0.12</c:v>
                </c:pt>
                <c:pt idx="526">
                  <c:v>0.41</c:v>
                </c:pt>
                <c:pt idx="527">
                  <c:v>0.56000000000000005</c:v>
                </c:pt>
                <c:pt idx="528">
                  <c:v>0.23</c:v>
                </c:pt>
                <c:pt idx="529">
                  <c:v>0.27</c:v>
                </c:pt>
                <c:pt idx="530">
                  <c:v>-0.08</c:v>
                </c:pt>
                <c:pt idx="531">
                  <c:v>-0.08</c:v>
                </c:pt>
                <c:pt idx="532">
                  <c:v>0.2</c:v>
                </c:pt>
                <c:pt idx="533">
                  <c:v>-0.08</c:v>
                </c:pt>
                <c:pt idx="534">
                  <c:v>-0.1</c:v>
                </c:pt>
                <c:pt idx="535">
                  <c:v>0.21</c:v>
                </c:pt>
                <c:pt idx="536">
                  <c:v>0.2</c:v>
                </c:pt>
                <c:pt idx="537">
                  <c:v>-7.0000000000000007E-2</c:v>
                </c:pt>
                <c:pt idx="538">
                  <c:v>0.11</c:v>
                </c:pt>
                <c:pt idx="539">
                  <c:v>-0.26</c:v>
                </c:pt>
                <c:pt idx="540">
                  <c:v>-0.26</c:v>
                </c:pt>
                <c:pt idx="541">
                  <c:v>-0.4</c:v>
                </c:pt>
                <c:pt idx="542">
                  <c:v>-0.44</c:v>
                </c:pt>
                <c:pt idx="543">
                  <c:v>-0.74</c:v>
                </c:pt>
                <c:pt idx="544">
                  <c:v>-0.7</c:v>
                </c:pt>
                <c:pt idx="545">
                  <c:v>-0.85</c:v>
                </c:pt>
                <c:pt idx="546">
                  <c:v>-0.65</c:v>
                </c:pt>
                <c:pt idx="547">
                  <c:v>-0.82</c:v>
                </c:pt>
                <c:pt idx="548">
                  <c:v>-0.59</c:v>
                </c:pt>
                <c:pt idx="549">
                  <c:v>-0.68</c:v>
                </c:pt>
                <c:pt idx="550">
                  <c:v>-0.75</c:v>
                </c:pt>
                <c:pt idx="551">
                  <c:v>-0.62</c:v>
                </c:pt>
                <c:pt idx="552">
                  <c:v>-0.49</c:v>
                </c:pt>
                <c:pt idx="553">
                  <c:v>-0.54</c:v>
                </c:pt>
                <c:pt idx="554">
                  <c:v>-0.76</c:v>
                </c:pt>
                <c:pt idx="555">
                  <c:v>-0.72</c:v>
                </c:pt>
                <c:pt idx="556">
                  <c:v>-0.28000000000000003</c:v>
                </c:pt>
                <c:pt idx="557">
                  <c:v>-0.53</c:v>
                </c:pt>
                <c:pt idx="558">
                  <c:v>-0.73</c:v>
                </c:pt>
                <c:pt idx="559">
                  <c:v>-0.84</c:v>
                </c:pt>
                <c:pt idx="560">
                  <c:v>-0.79</c:v>
                </c:pt>
                <c:pt idx="561">
                  <c:v>-0.82</c:v>
                </c:pt>
                <c:pt idx="562">
                  <c:v>-0.87</c:v>
                </c:pt>
                <c:pt idx="563">
                  <c:v>-1.03</c:v>
                </c:pt>
                <c:pt idx="564">
                  <c:v>-0.84</c:v>
                </c:pt>
                <c:pt idx="565">
                  <c:v>-0.9</c:v>
                </c:pt>
                <c:pt idx="566">
                  <c:v>-1.03</c:v>
                </c:pt>
                <c:pt idx="567">
                  <c:v>-1.21</c:v>
                </c:pt>
                <c:pt idx="568">
                  <c:v>-0.98</c:v>
                </c:pt>
                <c:pt idx="569">
                  <c:v>-1.21</c:v>
                </c:pt>
                <c:pt idx="570">
                  <c:v>-1.29</c:v>
                </c:pt>
                <c:pt idx="571">
                  <c:v>-1.2</c:v>
                </c:pt>
                <c:pt idx="572">
                  <c:v>-1.04</c:v>
                </c:pt>
                <c:pt idx="573">
                  <c:v>-1.04</c:v>
                </c:pt>
                <c:pt idx="574">
                  <c:v>-1.37</c:v>
                </c:pt>
                <c:pt idx="575">
                  <c:v>-1.1000000000000001</c:v>
                </c:pt>
                <c:pt idx="576">
                  <c:v>-1.3</c:v>
                </c:pt>
                <c:pt idx="577">
                  <c:v>-1.22</c:v>
                </c:pt>
                <c:pt idx="578">
                  <c:v>-1.51</c:v>
                </c:pt>
                <c:pt idx="579">
                  <c:v>-1.35</c:v>
                </c:pt>
                <c:pt idx="580">
                  <c:v>-1.55</c:v>
                </c:pt>
                <c:pt idx="581">
                  <c:v>-1.54</c:v>
                </c:pt>
                <c:pt idx="582">
                  <c:v>-1.37</c:v>
                </c:pt>
                <c:pt idx="583">
                  <c:v>-1.0900000000000001</c:v>
                </c:pt>
                <c:pt idx="584">
                  <c:v>-0.99</c:v>
                </c:pt>
                <c:pt idx="585">
                  <c:v>-1.26</c:v>
                </c:pt>
                <c:pt idx="586">
                  <c:v>-1.07</c:v>
                </c:pt>
                <c:pt idx="587">
                  <c:v>-1.19</c:v>
                </c:pt>
                <c:pt idx="588">
                  <c:v>-1.21</c:v>
                </c:pt>
                <c:pt idx="589">
                  <c:v>-1.17</c:v>
                </c:pt>
                <c:pt idx="590">
                  <c:v>-1.29</c:v>
                </c:pt>
                <c:pt idx="591">
                  <c:v>-1.18</c:v>
                </c:pt>
                <c:pt idx="592">
                  <c:v>-1.39</c:v>
                </c:pt>
                <c:pt idx="593">
                  <c:v>-1.26</c:v>
                </c:pt>
                <c:pt idx="594">
                  <c:v>-1.35</c:v>
                </c:pt>
                <c:pt idx="595">
                  <c:v>-1.23</c:v>
                </c:pt>
                <c:pt idx="596">
                  <c:v>-1.45</c:v>
                </c:pt>
                <c:pt idx="597">
                  <c:v>-1.42</c:v>
                </c:pt>
                <c:pt idx="598">
                  <c:v>-1.47</c:v>
                </c:pt>
                <c:pt idx="599">
                  <c:v>-1.53</c:v>
                </c:pt>
                <c:pt idx="600">
                  <c:v>-1.6</c:v>
                </c:pt>
                <c:pt idx="601">
                  <c:v>-1.49</c:v>
                </c:pt>
                <c:pt idx="602">
                  <c:v>-1.38</c:v>
                </c:pt>
                <c:pt idx="603">
                  <c:v>-1.46</c:v>
                </c:pt>
                <c:pt idx="604">
                  <c:v>-1.46</c:v>
                </c:pt>
                <c:pt idx="605">
                  <c:v>-1.3</c:v>
                </c:pt>
                <c:pt idx="606">
                  <c:v>-1.4</c:v>
                </c:pt>
                <c:pt idx="607">
                  <c:v>-1.35</c:v>
                </c:pt>
                <c:pt idx="608">
                  <c:v>-0.83</c:v>
                </c:pt>
                <c:pt idx="609">
                  <c:v>-0.95</c:v>
                </c:pt>
                <c:pt idx="610">
                  <c:v>-0.98</c:v>
                </c:pt>
                <c:pt idx="611">
                  <c:v>-1.24</c:v>
                </c:pt>
                <c:pt idx="612">
                  <c:v>-1</c:v>
                </c:pt>
                <c:pt idx="613">
                  <c:v>-1.1100000000000001</c:v>
                </c:pt>
                <c:pt idx="614">
                  <c:v>-1.1299999999999999</c:v>
                </c:pt>
                <c:pt idx="615">
                  <c:v>-0.65</c:v>
                </c:pt>
                <c:pt idx="616">
                  <c:v>-0.49</c:v>
                </c:pt>
                <c:pt idx="617">
                  <c:v>-0.53</c:v>
                </c:pt>
                <c:pt idx="618">
                  <c:v>-0.88</c:v>
                </c:pt>
                <c:pt idx="619">
                  <c:v>-0.66</c:v>
                </c:pt>
                <c:pt idx="620">
                  <c:v>-0.82</c:v>
                </c:pt>
                <c:pt idx="621">
                  <c:v>-0.71</c:v>
                </c:pt>
                <c:pt idx="622">
                  <c:v>-0.2</c:v>
                </c:pt>
                <c:pt idx="623">
                  <c:v>-0.12</c:v>
                </c:pt>
                <c:pt idx="624">
                  <c:v>-0.35</c:v>
                </c:pt>
                <c:pt idx="625">
                  <c:v>-0.47</c:v>
                </c:pt>
                <c:pt idx="626">
                  <c:v>-0.17</c:v>
                </c:pt>
                <c:pt idx="627">
                  <c:v>-0.22</c:v>
                </c:pt>
                <c:pt idx="628">
                  <c:v>-0.25</c:v>
                </c:pt>
                <c:pt idx="629">
                  <c:v>0.02</c:v>
                </c:pt>
                <c:pt idx="630">
                  <c:v>-0.1</c:v>
                </c:pt>
                <c:pt idx="631">
                  <c:v>-0.21</c:v>
                </c:pt>
                <c:pt idx="632">
                  <c:v>-0.27</c:v>
                </c:pt>
                <c:pt idx="633">
                  <c:v>-0.19</c:v>
                </c:pt>
                <c:pt idx="634">
                  <c:v>-0.26</c:v>
                </c:pt>
                <c:pt idx="635">
                  <c:v>-0.35</c:v>
                </c:pt>
                <c:pt idx="636">
                  <c:v>-0.06</c:v>
                </c:pt>
                <c:pt idx="637">
                  <c:v>-0.16</c:v>
                </c:pt>
                <c:pt idx="638">
                  <c:v>-0.12</c:v>
                </c:pt>
                <c:pt idx="639">
                  <c:v>0.46</c:v>
                </c:pt>
                <c:pt idx="640">
                  <c:v>0.78</c:v>
                </c:pt>
                <c:pt idx="641">
                  <c:v>0.51</c:v>
                </c:pt>
                <c:pt idx="642">
                  <c:v>0.21</c:v>
                </c:pt>
                <c:pt idx="643">
                  <c:v>0.73</c:v>
                </c:pt>
                <c:pt idx="644">
                  <c:v>1.05</c:v>
                </c:pt>
                <c:pt idx="645">
                  <c:v>0.86</c:v>
                </c:pt>
                <c:pt idx="646">
                  <c:v>0.62</c:v>
                </c:pt>
                <c:pt idx="647">
                  <c:v>1.1200000000000001</c:v>
                </c:pt>
                <c:pt idx="648">
                  <c:v>1.26</c:v>
                </c:pt>
                <c:pt idx="649">
                  <c:v>0.88</c:v>
                </c:pt>
                <c:pt idx="650">
                  <c:v>0.74</c:v>
                </c:pt>
                <c:pt idx="651">
                  <c:v>0.68</c:v>
                </c:pt>
                <c:pt idx="652">
                  <c:v>0.86</c:v>
                </c:pt>
                <c:pt idx="653">
                  <c:v>0.95</c:v>
                </c:pt>
                <c:pt idx="654">
                  <c:v>0.84</c:v>
                </c:pt>
                <c:pt idx="655">
                  <c:v>1.08</c:v>
                </c:pt>
                <c:pt idx="656">
                  <c:v>1.24</c:v>
                </c:pt>
                <c:pt idx="657">
                  <c:v>1.1599999999999999</c:v>
                </c:pt>
                <c:pt idx="658">
                  <c:v>0.98</c:v>
                </c:pt>
                <c:pt idx="659">
                  <c:v>1.1399999999999999</c:v>
                </c:pt>
                <c:pt idx="660">
                  <c:v>1.24</c:v>
                </c:pt>
                <c:pt idx="661">
                  <c:v>1.35</c:v>
                </c:pt>
                <c:pt idx="662">
                  <c:v>1.2</c:v>
                </c:pt>
                <c:pt idx="663">
                  <c:v>1.63</c:v>
                </c:pt>
                <c:pt idx="664">
                  <c:v>1.45</c:v>
                </c:pt>
                <c:pt idx="665">
                  <c:v>1.52</c:v>
                </c:pt>
                <c:pt idx="666">
                  <c:v>1.35</c:v>
                </c:pt>
                <c:pt idx="667">
                  <c:v>1.63</c:v>
                </c:pt>
                <c:pt idx="668">
                  <c:v>1.66</c:v>
                </c:pt>
                <c:pt idx="669">
                  <c:v>1.47</c:v>
                </c:pt>
                <c:pt idx="670">
                  <c:v>1.79</c:v>
                </c:pt>
                <c:pt idx="671">
                  <c:v>1.46</c:v>
                </c:pt>
                <c:pt idx="672">
                  <c:v>1.63</c:v>
                </c:pt>
                <c:pt idx="673">
                  <c:v>1.4</c:v>
                </c:pt>
                <c:pt idx="674">
                  <c:v>1.5</c:v>
                </c:pt>
                <c:pt idx="675">
                  <c:v>1.66</c:v>
                </c:pt>
                <c:pt idx="676">
                  <c:v>1.59</c:v>
                </c:pt>
                <c:pt idx="677">
                  <c:v>1.63</c:v>
                </c:pt>
                <c:pt idx="678">
                  <c:v>1.34</c:v>
                </c:pt>
                <c:pt idx="679">
                  <c:v>1.23</c:v>
                </c:pt>
                <c:pt idx="680">
                  <c:v>1.31</c:v>
                </c:pt>
                <c:pt idx="681">
                  <c:v>1.34</c:v>
                </c:pt>
                <c:pt idx="682">
                  <c:v>1.24</c:v>
                </c:pt>
                <c:pt idx="683">
                  <c:v>1.42</c:v>
                </c:pt>
                <c:pt idx="684">
                  <c:v>1.4</c:v>
                </c:pt>
                <c:pt idx="685">
                  <c:v>1.21</c:v>
                </c:pt>
                <c:pt idx="686">
                  <c:v>1.17</c:v>
                </c:pt>
                <c:pt idx="687">
                  <c:v>1.5</c:v>
                </c:pt>
                <c:pt idx="688">
                  <c:v>1.51</c:v>
                </c:pt>
                <c:pt idx="689">
                  <c:v>1.26</c:v>
                </c:pt>
                <c:pt idx="690">
                  <c:v>1.05</c:v>
                </c:pt>
                <c:pt idx="691">
                  <c:v>1.28</c:v>
                </c:pt>
                <c:pt idx="692">
                  <c:v>1.22</c:v>
                </c:pt>
                <c:pt idx="693">
                  <c:v>1.1299999999999999</c:v>
                </c:pt>
                <c:pt idx="694">
                  <c:v>0.9</c:v>
                </c:pt>
                <c:pt idx="695">
                  <c:v>1.1399999999999999</c:v>
                </c:pt>
                <c:pt idx="696">
                  <c:v>1.02</c:v>
                </c:pt>
                <c:pt idx="697">
                  <c:v>1.08</c:v>
                </c:pt>
                <c:pt idx="698">
                  <c:v>0.83</c:v>
                </c:pt>
                <c:pt idx="699">
                  <c:v>1.03</c:v>
                </c:pt>
                <c:pt idx="700">
                  <c:v>0.87</c:v>
                </c:pt>
                <c:pt idx="701">
                  <c:v>0.93</c:v>
                </c:pt>
                <c:pt idx="702">
                  <c:v>0.8</c:v>
                </c:pt>
                <c:pt idx="703">
                  <c:v>1.04</c:v>
                </c:pt>
                <c:pt idx="704">
                  <c:v>0.82</c:v>
                </c:pt>
                <c:pt idx="705">
                  <c:v>0.94</c:v>
                </c:pt>
                <c:pt idx="706">
                  <c:v>0.59</c:v>
                </c:pt>
                <c:pt idx="707">
                  <c:v>0.48</c:v>
                </c:pt>
                <c:pt idx="708">
                  <c:v>0.34</c:v>
                </c:pt>
                <c:pt idx="709">
                  <c:v>0.53</c:v>
                </c:pt>
                <c:pt idx="710">
                  <c:v>0.41</c:v>
                </c:pt>
                <c:pt idx="711">
                  <c:v>0.44</c:v>
                </c:pt>
                <c:pt idx="712">
                  <c:v>0.21</c:v>
                </c:pt>
                <c:pt idx="713">
                  <c:v>0.27</c:v>
                </c:pt>
                <c:pt idx="714">
                  <c:v>0.35</c:v>
                </c:pt>
                <c:pt idx="715">
                  <c:v>0.35</c:v>
                </c:pt>
                <c:pt idx="716">
                  <c:v>0.15</c:v>
                </c:pt>
                <c:pt idx="717">
                  <c:v>0.06</c:v>
                </c:pt>
                <c:pt idx="718">
                  <c:v>0.22</c:v>
                </c:pt>
                <c:pt idx="719">
                  <c:v>0.23</c:v>
                </c:pt>
                <c:pt idx="720">
                  <c:v>-0.02</c:v>
                </c:pt>
                <c:pt idx="721">
                  <c:v>0.02</c:v>
                </c:pt>
                <c:pt idx="722">
                  <c:v>0.31</c:v>
                </c:pt>
                <c:pt idx="723">
                  <c:v>0.28999999999999998</c:v>
                </c:pt>
                <c:pt idx="724">
                  <c:v>0.13</c:v>
                </c:pt>
                <c:pt idx="725">
                  <c:v>0.13</c:v>
                </c:pt>
                <c:pt idx="726">
                  <c:v>0.03</c:v>
                </c:pt>
                <c:pt idx="727">
                  <c:v>0.01</c:v>
                </c:pt>
                <c:pt idx="728">
                  <c:v>0.35</c:v>
                </c:pt>
                <c:pt idx="729">
                  <c:v>0.6</c:v>
                </c:pt>
                <c:pt idx="730">
                  <c:v>0.36</c:v>
                </c:pt>
                <c:pt idx="731">
                  <c:v>0.21</c:v>
                </c:pt>
                <c:pt idx="732">
                  <c:v>0.33</c:v>
                </c:pt>
                <c:pt idx="733">
                  <c:v>0.12</c:v>
                </c:pt>
                <c:pt idx="734">
                  <c:v>0.01</c:v>
                </c:pt>
                <c:pt idx="735">
                  <c:v>-0.1</c:v>
                </c:pt>
                <c:pt idx="736">
                  <c:v>0.12</c:v>
                </c:pt>
                <c:pt idx="737">
                  <c:v>0.52</c:v>
                </c:pt>
                <c:pt idx="738">
                  <c:v>0.27</c:v>
                </c:pt>
                <c:pt idx="739">
                  <c:v>0.3</c:v>
                </c:pt>
                <c:pt idx="740">
                  <c:v>0.08</c:v>
                </c:pt>
                <c:pt idx="741">
                  <c:v>0.14000000000000001</c:v>
                </c:pt>
                <c:pt idx="742">
                  <c:v>0.46</c:v>
                </c:pt>
                <c:pt idx="743">
                  <c:v>0.57999999999999996</c:v>
                </c:pt>
                <c:pt idx="744">
                  <c:v>0.35</c:v>
                </c:pt>
                <c:pt idx="745">
                  <c:v>7.0000000000000007E-2</c:v>
                </c:pt>
                <c:pt idx="746">
                  <c:v>0.05</c:v>
                </c:pt>
                <c:pt idx="747">
                  <c:v>-0.37</c:v>
                </c:pt>
                <c:pt idx="748">
                  <c:v>-0.12</c:v>
                </c:pt>
                <c:pt idx="749">
                  <c:v>-0.42</c:v>
                </c:pt>
                <c:pt idx="750">
                  <c:v>-0.31</c:v>
                </c:pt>
                <c:pt idx="751">
                  <c:v>-0.12</c:v>
                </c:pt>
                <c:pt idx="752">
                  <c:v>-0.48</c:v>
                </c:pt>
                <c:pt idx="753">
                  <c:v>-0.4</c:v>
                </c:pt>
                <c:pt idx="754">
                  <c:v>-0.25</c:v>
                </c:pt>
                <c:pt idx="755">
                  <c:v>0.06</c:v>
                </c:pt>
                <c:pt idx="756">
                  <c:v>-0.38</c:v>
                </c:pt>
                <c:pt idx="757">
                  <c:v>-0.05</c:v>
                </c:pt>
                <c:pt idx="758">
                  <c:v>0.24</c:v>
                </c:pt>
                <c:pt idx="759">
                  <c:v>0.33</c:v>
                </c:pt>
                <c:pt idx="760">
                  <c:v>-0.05</c:v>
                </c:pt>
                <c:pt idx="761">
                  <c:v>-7.0000000000000007E-2</c:v>
                </c:pt>
                <c:pt idx="762">
                  <c:v>-0.4</c:v>
                </c:pt>
                <c:pt idx="763">
                  <c:v>-0.46</c:v>
                </c:pt>
                <c:pt idx="764">
                  <c:v>-0.3</c:v>
                </c:pt>
                <c:pt idx="765">
                  <c:v>-0.2</c:v>
                </c:pt>
                <c:pt idx="766">
                  <c:v>-0.32</c:v>
                </c:pt>
                <c:pt idx="767">
                  <c:v>-0.56000000000000005</c:v>
                </c:pt>
                <c:pt idx="768">
                  <c:v>-0.72</c:v>
                </c:pt>
                <c:pt idx="769">
                  <c:v>-0.54</c:v>
                </c:pt>
                <c:pt idx="770">
                  <c:v>-0.3</c:v>
                </c:pt>
                <c:pt idx="771">
                  <c:v>-0.43</c:v>
                </c:pt>
                <c:pt idx="772">
                  <c:v>-0.81</c:v>
                </c:pt>
                <c:pt idx="773">
                  <c:v>-1.06</c:v>
                </c:pt>
                <c:pt idx="774">
                  <c:v>-0.44</c:v>
                </c:pt>
                <c:pt idx="775">
                  <c:v>-0.55000000000000004</c:v>
                </c:pt>
                <c:pt idx="776">
                  <c:v>-0.56999999999999995</c:v>
                </c:pt>
                <c:pt idx="777">
                  <c:v>-1</c:v>
                </c:pt>
                <c:pt idx="778">
                  <c:v>-0.75</c:v>
                </c:pt>
                <c:pt idx="779">
                  <c:v>-1.08</c:v>
                </c:pt>
                <c:pt idx="780">
                  <c:v>-0.91</c:v>
                </c:pt>
                <c:pt idx="781">
                  <c:v>-0.99</c:v>
                </c:pt>
                <c:pt idx="782">
                  <c:v>-0.91</c:v>
                </c:pt>
                <c:pt idx="783">
                  <c:v>-1.0900000000000001</c:v>
                </c:pt>
                <c:pt idx="784">
                  <c:v>-1.37</c:v>
                </c:pt>
                <c:pt idx="785">
                  <c:v>-0.99</c:v>
                </c:pt>
                <c:pt idx="786">
                  <c:v>-1.04</c:v>
                </c:pt>
                <c:pt idx="787">
                  <c:v>-0.95</c:v>
                </c:pt>
                <c:pt idx="788">
                  <c:v>-1.35</c:v>
                </c:pt>
                <c:pt idx="789">
                  <c:v>-1.27</c:v>
                </c:pt>
                <c:pt idx="790">
                  <c:v>-1.57</c:v>
                </c:pt>
                <c:pt idx="791">
                  <c:v>-1.53</c:v>
                </c:pt>
                <c:pt idx="792">
                  <c:v>-1.08</c:v>
                </c:pt>
                <c:pt idx="793">
                  <c:v>-0.89</c:v>
                </c:pt>
                <c:pt idx="794">
                  <c:v>-0.77</c:v>
                </c:pt>
                <c:pt idx="795">
                  <c:v>-1.1299999999999999</c:v>
                </c:pt>
                <c:pt idx="796">
                  <c:v>-0.79</c:v>
                </c:pt>
                <c:pt idx="797">
                  <c:v>-0.63</c:v>
                </c:pt>
                <c:pt idx="798">
                  <c:v>-0.71</c:v>
                </c:pt>
                <c:pt idx="799">
                  <c:v>-0.98</c:v>
                </c:pt>
                <c:pt idx="800">
                  <c:v>-1.1100000000000001</c:v>
                </c:pt>
                <c:pt idx="801">
                  <c:v>-0.82</c:v>
                </c:pt>
                <c:pt idx="802">
                  <c:v>-0.99</c:v>
                </c:pt>
                <c:pt idx="803">
                  <c:v>-1.04</c:v>
                </c:pt>
                <c:pt idx="804">
                  <c:v>-1.27</c:v>
                </c:pt>
                <c:pt idx="805">
                  <c:v>-1.47</c:v>
                </c:pt>
                <c:pt idx="806">
                  <c:v>-1.55</c:v>
                </c:pt>
                <c:pt idx="807">
                  <c:v>-1.6</c:v>
                </c:pt>
                <c:pt idx="808">
                  <c:v>-1.18</c:v>
                </c:pt>
                <c:pt idx="809">
                  <c:v>-1.37</c:v>
                </c:pt>
                <c:pt idx="810">
                  <c:v>-1.21</c:v>
                </c:pt>
                <c:pt idx="811">
                  <c:v>-1.26</c:v>
                </c:pt>
                <c:pt idx="812">
                  <c:v>-1.03</c:v>
                </c:pt>
                <c:pt idx="813">
                  <c:v>-1.41</c:v>
                </c:pt>
                <c:pt idx="814">
                  <c:v>-1.6</c:v>
                </c:pt>
                <c:pt idx="815">
                  <c:v>-1.22</c:v>
                </c:pt>
                <c:pt idx="816">
                  <c:v>-1.44</c:v>
                </c:pt>
                <c:pt idx="817">
                  <c:v>-1.46</c:v>
                </c:pt>
                <c:pt idx="818">
                  <c:v>-0.83</c:v>
                </c:pt>
                <c:pt idx="819">
                  <c:v>-0.82</c:v>
                </c:pt>
                <c:pt idx="820">
                  <c:v>-0.89</c:v>
                </c:pt>
                <c:pt idx="821">
                  <c:v>-1.1599999999999999</c:v>
                </c:pt>
                <c:pt idx="822">
                  <c:v>-0.56999999999999995</c:v>
                </c:pt>
                <c:pt idx="823">
                  <c:v>-0.6</c:v>
                </c:pt>
                <c:pt idx="824">
                  <c:v>-0.82</c:v>
                </c:pt>
                <c:pt idx="825">
                  <c:v>-0.76</c:v>
                </c:pt>
                <c:pt idx="826">
                  <c:v>-0.46</c:v>
                </c:pt>
                <c:pt idx="827">
                  <c:v>-0.34</c:v>
                </c:pt>
                <c:pt idx="828">
                  <c:v>-0.68</c:v>
                </c:pt>
                <c:pt idx="829">
                  <c:v>-0.39</c:v>
                </c:pt>
                <c:pt idx="830">
                  <c:v>-0.32</c:v>
                </c:pt>
                <c:pt idx="831">
                  <c:v>0.13</c:v>
                </c:pt>
                <c:pt idx="832">
                  <c:v>-0.38</c:v>
                </c:pt>
                <c:pt idx="833">
                  <c:v>0.19</c:v>
                </c:pt>
                <c:pt idx="834">
                  <c:v>0.64</c:v>
                </c:pt>
                <c:pt idx="835">
                  <c:v>0.65</c:v>
                </c:pt>
                <c:pt idx="836">
                  <c:v>0.33</c:v>
                </c:pt>
                <c:pt idx="837">
                  <c:v>0.3</c:v>
                </c:pt>
                <c:pt idx="838">
                  <c:v>-0.06</c:v>
                </c:pt>
                <c:pt idx="839">
                  <c:v>0.11</c:v>
                </c:pt>
                <c:pt idx="840">
                  <c:v>0.01</c:v>
                </c:pt>
                <c:pt idx="841">
                  <c:v>-0.11</c:v>
                </c:pt>
                <c:pt idx="842">
                  <c:v>-0.23</c:v>
                </c:pt>
                <c:pt idx="843">
                  <c:v>0.15</c:v>
                </c:pt>
                <c:pt idx="844">
                  <c:v>0.24</c:v>
                </c:pt>
                <c:pt idx="845">
                  <c:v>0.32</c:v>
                </c:pt>
                <c:pt idx="846">
                  <c:v>0.01</c:v>
                </c:pt>
                <c:pt idx="847">
                  <c:v>-7.0000000000000007E-2</c:v>
                </c:pt>
                <c:pt idx="848">
                  <c:v>0.37</c:v>
                </c:pt>
                <c:pt idx="849">
                  <c:v>0.61</c:v>
                </c:pt>
                <c:pt idx="850">
                  <c:v>0.46</c:v>
                </c:pt>
                <c:pt idx="851">
                  <c:v>0.03</c:v>
                </c:pt>
                <c:pt idx="852">
                  <c:v>-0.5</c:v>
                </c:pt>
                <c:pt idx="853">
                  <c:v>-0.3</c:v>
                </c:pt>
                <c:pt idx="854">
                  <c:v>-0.11</c:v>
                </c:pt>
                <c:pt idx="855">
                  <c:v>-0.2</c:v>
                </c:pt>
                <c:pt idx="856">
                  <c:v>-0.36</c:v>
                </c:pt>
                <c:pt idx="857">
                  <c:v>7.0000000000000007E-2</c:v>
                </c:pt>
                <c:pt idx="858">
                  <c:v>0.19</c:v>
                </c:pt>
                <c:pt idx="859">
                  <c:v>0.06</c:v>
                </c:pt>
                <c:pt idx="860">
                  <c:v>-0.16</c:v>
                </c:pt>
                <c:pt idx="861">
                  <c:v>-0.14000000000000001</c:v>
                </c:pt>
                <c:pt idx="862">
                  <c:v>0.14000000000000001</c:v>
                </c:pt>
                <c:pt idx="863">
                  <c:v>0.47</c:v>
                </c:pt>
                <c:pt idx="864">
                  <c:v>0.52</c:v>
                </c:pt>
                <c:pt idx="865">
                  <c:v>0.28000000000000003</c:v>
                </c:pt>
                <c:pt idx="866">
                  <c:v>0.92</c:v>
                </c:pt>
                <c:pt idx="867">
                  <c:v>1.36</c:v>
                </c:pt>
                <c:pt idx="868">
                  <c:v>0.94</c:v>
                </c:pt>
                <c:pt idx="869">
                  <c:v>1.07</c:v>
                </c:pt>
                <c:pt idx="870">
                  <c:v>1.18</c:v>
                </c:pt>
                <c:pt idx="871">
                  <c:v>0.93</c:v>
                </c:pt>
                <c:pt idx="872">
                  <c:v>0.67</c:v>
                </c:pt>
                <c:pt idx="873">
                  <c:v>0.73</c:v>
                </c:pt>
                <c:pt idx="874">
                  <c:v>0.54</c:v>
                </c:pt>
                <c:pt idx="875">
                  <c:v>0.68</c:v>
                </c:pt>
                <c:pt idx="876">
                  <c:v>0.54</c:v>
                </c:pt>
                <c:pt idx="877">
                  <c:v>0.34</c:v>
                </c:pt>
                <c:pt idx="878">
                  <c:v>0.43</c:v>
                </c:pt>
                <c:pt idx="879">
                  <c:v>0.18</c:v>
                </c:pt>
                <c:pt idx="880">
                  <c:v>0.02</c:v>
                </c:pt>
                <c:pt idx="881">
                  <c:v>0.01</c:v>
                </c:pt>
                <c:pt idx="882">
                  <c:v>-0.27</c:v>
                </c:pt>
                <c:pt idx="883">
                  <c:v>-0.55000000000000004</c:v>
                </c:pt>
                <c:pt idx="884">
                  <c:v>-0.56000000000000005</c:v>
                </c:pt>
                <c:pt idx="885">
                  <c:v>-0.49</c:v>
                </c:pt>
                <c:pt idx="886">
                  <c:v>-0.27</c:v>
                </c:pt>
                <c:pt idx="887">
                  <c:v>-0.06</c:v>
                </c:pt>
                <c:pt idx="888">
                  <c:v>-0.19</c:v>
                </c:pt>
                <c:pt idx="889">
                  <c:v>-0.31</c:v>
                </c:pt>
                <c:pt idx="890">
                  <c:v>-0.28999999999999998</c:v>
                </c:pt>
                <c:pt idx="891">
                  <c:v>-0.45</c:v>
                </c:pt>
                <c:pt idx="892">
                  <c:v>-0.64</c:v>
                </c:pt>
                <c:pt idx="893">
                  <c:v>-0.37</c:v>
                </c:pt>
                <c:pt idx="894">
                  <c:v>-0.51</c:v>
                </c:pt>
                <c:pt idx="895">
                  <c:v>-0.22</c:v>
                </c:pt>
                <c:pt idx="896">
                  <c:v>0.15</c:v>
                </c:pt>
                <c:pt idx="897">
                  <c:v>0.38</c:v>
                </c:pt>
                <c:pt idx="898">
                  <c:v>0.2</c:v>
                </c:pt>
                <c:pt idx="899">
                  <c:v>0.35</c:v>
                </c:pt>
                <c:pt idx="900">
                  <c:v>0.71</c:v>
                </c:pt>
                <c:pt idx="901">
                  <c:v>0.74</c:v>
                </c:pt>
                <c:pt idx="902">
                  <c:v>0.43</c:v>
                </c:pt>
                <c:pt idx="903">
                  <c:v>0.51</c:v>
                </c:pt>
                <c:pt idx="904">
                  <c:v>0.37</c:v>
                </c:pt>
                <c:pt idx="905">
                  <c:v>0.42</c:v>
                </c:pt>
                <c:pt idx="906">
                  <c:v>0.09</c:v>
                </c:pt>
                <c:pt idx="907">
                  <c:v>-0.11</c:v>
                </c:pt>
                <c:pt idx="908">
                  <c:v>0.25</c:v>
                </c:pt>
                <c:pt idx="909">
                  <c:v>0.01</c:v>
                </c:pt>
                <c:pt idx="910">
                  <c:v>-0.06</c:v>
                </c:pt>
                <c:pt idx="911">
                  <c:v>0.18</c:v>
                </c:pt>
                <c:pt idx="912">
                  <c:v>0.16</c:v>
                </c:pt>
                <c:pt idx="913">
                  <c:v>0.05</c:v>
                </c:pt>
                <c:pt idx="914">
                  <c:v>-0.15</c:v>
                </c:pt>
                <c:pt idx="915">
                  <c:v>0</c:v>
                </c:pt>
                <c:pt idx="916">
                  <c:v>-0.21</c:v>
                </c:pt>
                <c:pt idx="917">
                  <c:v>-0.12</c:v>
                </c:pt>
                <c:pt idx="918">
                  <c:v>0.09</c:v>
                </c:pt>
                <c:pt idx="919">
                  <c:v>-0.06</c:v>
                </c:pt>
                <c:pt idx="920">
                  <c:v>-0.09</c:v>
                </c:pt>
                <c:pt idx="921">
                  <c:v>-0.41</c:v>
                </c:pt>
                <c:pt idx="922">
                  <c:v>-0.38</c:v>
                </c:pt>
                <c:pt idx="923">
                  <c:v>-0.6</c:v>
                </c:pt>
                <c:pt idx="924">
                  <c:v>-0.62</c:v>
                </c:pt>
                <c:pt idx="925">
                  <c:v>-0.6</c:v>
                </c:pt>
                <c:pt idx="926">
                  <c:v>-0.7</c:v>
                </c:pt>
                <c:pt idx="927">
                  <c:v>-0.81</c:v>
                </c:pt>
                <c:pt idx="928">
                  <c:v>-0.36</c:v>
                </c:pt>
                <c:pt idx="929">
                  <c:v>-0.49</c:v>
                </c:pt>
                <c:pt idx="930">
                  <c:v>-0.34</c:v>
                </c:pt>
                <c:pt idx="931">
                  <c:v>-0.3</c:v>
                </c:pt>
                <c:pt idx="932">
                  <c:v>-0.34</c:v>
                </c:pt>
                <c:pt idx="933">
                  <c:v>-0.51</c:v>
                </c:pt>
                <c:pt idx="934">
                  <c:v>-0.62</c:v>
                </c:pt>
                <c:pt idx="935">
                  <c:v>-0.23</c:v>
                </c:pt>
                <c:pt idx="936">
                  <c:v>-0.33</c:v>
                </c:pt>
                <c:pt idx="937">
                  <c:v>-0.18</c:v>
                </c:pt>
                <c:pt idx="938">
                  <c:v>-0.24</c:v>
                </c:pt>
                <c:pt idx="939">
                  <c:v>-0.08</c:v>
                </c:pt>
                <c:pt idx="940">
                  <c:v>-0.27</c:v>
                </c:pt>
                <c:pt idx="941">
                  <c:v>-0.22</c:v>
                </c:pt>
                <c:pt idx="942">
                  <c:v>-0.2</c:v>
                </c:pt>
                <c:pt idx="943">
                  <c:v>-0.1</c:v>
                </c:pt>
                <c:pt idx="944">
                  <c:v>-0.26</c:v>
                </c:pt>
                <c:pt idx="945">
                  <c:v>-0.4</c:v>
                </c:pt>
                <c:pt idx="946">
                  <c:v>0.19</c:v>
                </c:pt>
                <c:pt idx="947">
                  <c:v>-0.04</c:v>
                </c:pt>
                <c:pt idx="948">
                  <c:v>0.18</c:v>
                </c:pt>
                <c:pt idx="949">
                  <c:v>-0.18</c:v>
                </c:pt>
                <c:pt idx="950">
                  <c:v>-0.22</c:v>
                </c:pt>
                <c:pt idx="951">
                  <c:v>-0.28999999999999998</c:v>
                </c:pt>
                <c:pt idx="952">
                  <c:v>-0.27</c:v>
                </c:pt>
                <c:pt idx="953">
                  <c:v>-0.16</c:v>
                </c:pt>
                <c:pt idx="954">
                  <c:v>-0.06</c:v>
                </c:pt>
                <c:pt idx="955">
                  <c:v>-0.19</c:v>
                </c:pt>
                <c:pt idx="956">
                  <c:v>-0.33</c:v>
                </c:pt>
                <c:pt idx="957">
                  <c:v>0.1</c:v>
                </c:pt>
                <c:pt idx="958">
                  <c:v>-0.11</c:v>
                </c:pt>
                <c:pt idx="959">
                  <c:v>0.08</c:v>
                </c:pt>
                <c:pt idx="960">
                  <c:v>-0.09</c:v>
                </c:pt>
                <c:pt idx="961">
                  <c:v>-0.21</c:v>
                </c:pt>
                <c:pt idx="962">
                  <c:v>-0.51</c:v>
                </c:pt>
                <c:pt idx="963">
                  <c:v>-0.48</c:v>
                </c:pt>
                <c:pt idx="964">
                  <c:v>-0.05</c:v>
                </c:pt>
                <c:pt idx="965">
                  <c:v>-0.3</c:v>
                </c:pt>
                <c:pt idx="966">
                  <c:v>-0.03</c:v>
                </c:pt>
                <c:pt idx="967">
                  <c:v>0.13</c:v>
                </c:pt>
                <c:pt idx="968">
                  <c:v>0.04</c:v>
                </c:pt>
                <c:pt idx="969">
                  <c:v>-0.2</c:v>
                </c:pt>
                <c:pt idx="970">
                  <c:v>-0.28999999999999998</c:v>
                </c:pt>
                <c:pt idx="971">
                  <c:v>0.26</c:v>
                </c:pt>
                <c:pt idx="972">
                  <c:v>0.14000000000000001</c:v>
                </c:pt>
                <c:pt idx="973">
                  <c:v>0.33</c:v>
                </c:pt>
                <c:pt idx="974">
                  <c:v>-0.01</c:v>
                </c:pt>
                <c:pt idx="975">
                  <c:v>0.26</c:v>
                </c:pt>
                <c:pt idx="976">
                  <c:v>0.1</c:v>
                </c:pt>
                <c:pt idx="977">
                  <c:v>0.34</c:v>
                </c:pt>
                <c:pt idx="978">
                  <c:v>-0.05</c:v>
                </c:pt>
                <c:pt idx="979">
                  <c:v>0.23</c:v>
                </c:pt>
                <c:pt idx="980">
                  <c:v>0.03</c:v>
                </c:pt>
                <c:pt idx="981">
                  <c:v>0.21</c:v>
                </c:pt>
                <c:pt idx="982">
                  <c:v>0.14000000000000001</c:v>
                </c:pt>
                <c:pt idx="983">
                  <c:v>0.2</c:v>
                </c:pt>
                <c:pt idx="984">
                  <c:v>-0.03</c:v>
                </c:pt>
                <c:pt idx="985">
                  <c:v>0</c:v>
                </c:pt>
                <c:pt idx="986">
                  <c:v>0.38</c:v>
                </c:pt>
                <c:pt idx="987">
                  <c:v>0.35</c:v>
                </c:pt>
                <c:pt idx="988">
                  <c:v>0.22</c:v>
                </c:pt>
                <c:pt idx="989">
                  <c:v>0.01</c:v>
                </c:pt>
                <c:pt idx="990">
                  <c:v>-0.12</c:v>
                </c:pt>
                <c:pt idx="991">
                  <c:v>-0.24</c:v>
                </c:pt>
                <c:pt idx="992">
                  <c:v>-0.52</c:v>
                </c:pt>
                <c:pt idx="993">
                  <c:v>-0.13</c:v>
                </c:pt>
                <c:pt idx="994">
                  <c:v>-0.34</c:v>
                </c:pt>
                <c:pt idx="995">
                  <c:v>-0.59</c:v>
                </c:pt>
                <c:pt idx="996">
                  <c:v>-0.19</c:v>
                </c:pt>
                <c:pt idx="997">
                  <c:v>-0.24</c:v>
                </c:pt>
                <c:pt idx="998">
                  <c:v>-0.43</c:v>
                </c:pt>
                <c:pt idx="999">
                  <c:v>-0.01</c:v>
                </c:pt>
                <c:pt idx="1000">
                  <c:v>0</c:v>
                </c:pt>
              </c:numCache>
            </c:numRef>
          </c:yVal>
          <c:smooth val="0"/>
          <c:extLst>
            <c:ext xmlns:c16="http://schemas.microsoft.com/office/drawing/2014/chart" uri="{C3380CC4-5D6E-409C-BE32-E72D297353CC}">
              <c16:uniqueId val="{00000003-6928-43F4-AD3D-A04D78AE8121}"/>
            </c:ext>
          </c:extLst>
        </c:ser>
        <c:dLbls>
          <c:showLegendKey val="0"/>
          <c:showVal val="0"/>
          <c:showCatName val="0"/>
          <c:showSerName val="0"/>
          <c:showPercent val="0"/>
          <c:showBubbleSize val="0"/>
        </c:dLbls>
        <c:axId val="1584096671"/>
        <c:axId val="1372184543"/>
      </c:scatterChart>
      <c:valAx>
        <c:axId val="1584096671"/>
        <c:scaling>
          <c:orientation val="minMax"/>
          <c:max val="210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Time (ms)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372184543"/>
        <c:crosses val="autoZero"/>
        <c:crossBetween val="midCat"/>
        <c:majorUnit val="2000"/>
      </c:valAx>
      <c:valAx>
        <c:axId val="13721845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84096671"/>
        <c:crosses val="autoZero"/>
        <c:crossBetween val="midCat"/>
        <c:majorUnit val="20"/>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rfsf</b:Tag>
    <b:SourceType>Book</b:SourceType>
    <b:Guid>{8F65BA05-ACB9-4E73-ABE9-A84689ADB170}</b:Guid>
    <b:Author>
      <b:Author>
        <b:NameList>
          <b:Person>
            <b:Last>'r'"'f</b:Last>
          </b:Person>
        </b:NameList>
      </b:Author>
    </b:Author>
    <b:Title>efesf</b:Title>
    <b:Year>fsf</b:Year>
    <b:City>fesfesf</b:City>
    <b:Publisher>fsefse</b:Publisher>
    <b:RefOrder>1</b:RefOrder>
  </b:Source>
  <b:Source>
    <b:Tag>Rei07</b:Tag>
    <b:SourceType>JournalArticle</b:SourceType>
    <b:Guid>{5039E96A-14E0-4EB0-870C-CCC23254E97C}</b:Guid>
    <b:Author>
      <b:Author>
        <b:NameList xmlns:msxsl="urn:schemas-microsoft-com:xslt" xmlns:b="http://schemas.openxmlformats.org/officeDocument/2006/bibliography">
          <b:Person>
            <b:Last>Reinach</b:Last>
            <b:First>Salomon</b:First>
            <b:Middle/>
          </b:Person>
        </b:NameList>
      </b:Author>
    </b:Author>
    <b:Title>La Vierge aux rochers de Léonard de Vinci</b:Title>
    <b:JournalName>Comptes Rendus Des Seances De L Academie Des Inscriptions &amp; Belles-lettres</b:JournalName>
    <b:City/>
    <b:Year>1907</b:Year>
    <b:Month/>
    <b:Day/>
    <b:Pages>634-635</b:Pages>
    <b:Publisher/>
    <b:Volume>51</b:Volume>
    <b:Issue>1</b:Issue>
    <b:ShortTitle/>
    <b:StandardNumber/>
    <b:Comments/>
    <b:Medium/>
    <b:YearAccessed>2023</b:YearAccessed>
    <b:MonthAccessed>3</b:MonthAccessed>
    <b:DayAccessed>8</b:DayAccessed>
    <b:URL>https://persee.fr/doc/crai_0065-0536_1907_num_51_1_71958</b:URL>
    <b:DOI/>
    <b:RefOrder>2</b:RefOrder>
  </b:Source>
</b:Sources>
</file>

<file path=customXml/itemProps1.xml><?xml version="1.0" encoding="utf-8"?>
<ds:datastoreItem xmlns:ds="http://schemas.openxmlformats.org/officeDocument/2006/customXml" ds:itemID="{89E9F2D7-E69A-493A-AFE2-0F1660B1CBF5}">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4684</TotalTime>
  <Pages>38</Pages>
  <Words>9094</Words>
  <Characters>50023</Characters>
  <Application>Microsoft Office Word</Application>
  <DocSecurity>0</DocSecurity>
  <Lines>416</Lines>
  <Paragraphs>117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pannier.julien98@gmail.com</dc:creator>
  <cp:keywords/>
  <dc:description/>
  <cp:lastModifiedBy>Julien PANNIER</cp:lastModifiedBy>
  <cp:revision>196</cp:revision>
  <cp:lastPrinted>2021-02-12T19:17:00Z</cp:lastPrinted>
  <dcterms:created xsi:type="dcterms:W3CDTF">2023-01-02T11:36:00Z</dcterms:created>
  <dcterms:modified xsi:type="dcterms:W3CDTF">2023-03-13T10:50:00Z</dcterms:modified>
</cp:coreProperties>
</file>