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6075045" cy="1367790"/>
            <wp:effectExtent l="19050" t="0" r="1905" b="0"/>
            <wp:docPr id="2" name="Picture 1" descr="C:\Users\acer\Desktop\College Header\header  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cer\Desktop\College Header\header  IS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2480"/>
          <w:tab w:val="left" w:pos="9401"/>
        </w:tabs>
      </w:pPr>
      <w:r>
        <w:rPr>
          <w:color w:val="000000"/>
          <w:shd w:val="clear" w:color="auto" w:fill="FAD3B4"/>
        </w:rPr>
        <w:tab/>
      </w:r>
      <w:r>
        <w:rPr>
          <w:color w:val="000000"/>
          <w:shd w:val="clear" w:color="auto" w:fill="FAD3B4"/>
        </w:rPr>
        <w:t xml:space="preserve">NAAC DVV </w:t>
      </w:r>
      <w:r>
        <w:rPr>
          <w:color w:val="000000"/>
          <w:spacing w:val="-2"/>
          <w:shd w:val="clear" w:color="auto" w:fill="FAD3B4"/>
        </w:rPr>
        <w:t>CLARIFICATIONS</w:t>
      </w:r>
      <w:r>
        <w:rPr>
          <w:color w:val="000000"/>
          <w:shd w:val="clear" w:color="auto" w:fill="FAD3B4"/>
        </w:rPr>
        <w:tab/>
      </w:r>
    </w:p>
    <w:p>
      <w:pPr>
        <w:spacing w:before="60"/>
        <w:rPr>
          <w:b/>
          <w:sz w:val="16"/>
          <w:szCs w:val="16"/>
        </w:rPr>
      </w:pPr>
    </w:p>
    <w:p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>CRITERION 5 - STUDENT SUPPORT AND PROGRESSION</w:t>
      </w:r>
    </w:p>
    <w:p>
      <w:pPr>
        <w:spacing w:after="240"/>
        <w:jc w:val="center"/>
        <w:rPr>
          <w:b/>
        </w:rPr>
      </w:pPr>
    </w:p>
    <w:p>
      <w:pPr>
        <w:jc w:val="center"/>
      </w:pPr>
      <w:r>
        <w:rPr>
          <w:b/>
          <w:sz w:val="28"/>
          <w:highlight w:val="cyan"/>
        </w:rPr>
        <w:t>Documents relating to placement cell such as brochures, tie-ups</w:t>
      </w:r>
    </w:p>
    <w:p>
      <w:pPr>
        <w:jc w:val="center"/>
        <w:rPr>
          <w:b/>
        </w:rPr>
      </w:pPr>
    </w:p>
    <w:p>
      <w:pPr>
        <w:rPr>
          <w:b/>
          <w:sz w:val="16"/>
        </w:rPr>
      </w:pP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5800"/>
        <w:gridCol w:w="2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8" w:hRule="atLeast"/>
        </w:trPr>
        <w:tc>
          <w:tcPr>
            <w:tcW w:w="431" w:type="pct"/>
            <w:shd w:val="clear" w:color="auto" w:fill="D5E2BB"/>
            <w:vAlign w:val="center"/>
          </w:tcPr>
          <w:p>
            <w:pPr>
              <w:pStyle w:val="9"/>
              <w:spacing w:line="360" w:lineRule="auto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3027" w:type="pct"/>
            <w:shd w:val="clear" w:color="auto" w:fill="D5E2BB"/>
            <w:vAlign w:val="center"/>
          </w:tcPr>
          <w:p>
            <w:pPr>
              <w:pStyle w:val="9"/>
              <w:spacing w:line="360" w:lineRule="auto"/>
              <w:ind w:lef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Particulars</w:t>
            </w:r>
          </w:p>
        </w:tc>
        <w:tc>
          <w:tcPr>
            <w:tcW w:w="1542" w:type="pct"/>
            <w:shd w:val="clear" w:color="auto" w:fill="D5E2BB"/>
            <w:vAlign w:val="center"/>
          </w:tcPr>
          <w:p>
            <w:pPr>
              <w:pStyle w:val="9"/>
              <w:spacing w:line="360" w:lineRule="auto"/>
              <w:ind w:left="3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Link relevant to documents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431" w:type="pct"/>
            <w:vAlign w:val="center"/>
          </w:tcPr>
          <w:p>
            <w:pPr>
              <w:pStyle w:val="9"/>
              <w:spacing w:before="240" w:after="240" w:line="360" w:lineRule="auto"/>
              <w:ind w:left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027" w:type="pct"/>
            <w:vAlign w:val="center"/>
          </w:tcPr>
          <w:p>
            <w:pPr>
              <w:pStyle w:val="9"/>
              <w:spacing w:before="240" w:after="240" w:line="360" w:lineRule="auto"/>
              <w:ind w:left="110"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Documents relating to placement cell Events</w:t>
            </w:r>
          </w:p>
        </w:tc>
        <w:tc>
          <w:tcPr>
            <w:tcW w:w="1542" w:type="pct"/>
            <w:vAlign w:val="center"/>
          </w:tcPr>
          <w:p>
            <w:pPr>
              <w:pStyle w:val="9"/>
              <w:spacing w:before="240" w:after="240" w:line="360" w:lineRule="auto"/>
              <w:ind w:left="110" w:right="198"/>
              <w:rPr>
                <w:sz w:val="28"/>
                <w:szCs w:val="28"/>
              </w:rPr>
            </w:pPr>
            <w:r>
              <w:rPr>
                <w:color w:val="auto"/>
                <w:spacing w:val="-4"/>
                <w:sz w:val="28"/>
                <w:szCs w:val="28"/>
                <w:u w:val="none" w:color="0000FF"/>
              </w:rPr>
              <w:fldChar w:fldCharType="begin"/>
            </w:r>
            <w:r>
              <w:rPr>
                <w:color w:val="auto"/>
                <w:spacing w:val="-4"/>
                <w:sz w:val="28"/>
                <w:szCs w:val="28"/>
                <w:u w:val="none" w:color="0000FF"/>
              </w:rPr>
              <w:instrText xml:space="preserve"> HYPERLINK "https://nscet.org/ssr/dvv-clarification/c5/5.2.1/5.2.1_DVV_2_Placement cell events.pdf" </w:instrText>
            </w:r>
            <w:r>
              <w:rPr>
                <w:color w:val="auto"/>
                <w:spacing w:val="-4"/>
                <w:sz w:val="28"/>
                <w:szCs w:val="28"/>
                <w:u w:val="none" w:color="0000FF"/>
              </w:rPr>
              <w:fldChar w:fldCharType="separate"/>
            </w:r>
            <w:r>
              <w:rPr>
                <w:rStyle w:val="6"/>
                <w:spacing w:val="-4"/>
                <w:sz w:val="28"/>
                <w:szCs w:val="28"/>
              </w:rPr>
              <w:t>VIEW</w:t>
            </w:r>
            <w:r>
              <w:rPr>
                <w:color w:val="auto"/>
                <w:spacing w:val="-4"/>
                <w:sz w:val="28"/>
                <w:szCs w:val="28"/>
                <w:u w:val="non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431" w:type="pct"/>
            <w:vAlign w:val="center"/>
          </w:tcPr>
          <w:p>
            <w:pPr>
              <w:pStyle w:val="9"/>
              <w:spacing w:before="240" w:after="240" w:line="360" w:lineRule="auto"/>
              <w:ind w:left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027" w:type="pct"/>
            <w:vAlign w:val="center"/>
          </w:tcPr>
          <w:p>
            <w:pPr>
              <w:pStyle w:val="9"/>
              <w:spacing w:before="240" w:after="240" w:line="360" w:lineRule="auto"/>
              <w:ind w:left="110"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Documents relating to placement cell tie-ups</w:t>
            </w:r>
          </w:p>
        </w:tc>
        <w:tc>
          <w:tcPr>
            <w:tcW w:w="1542" w:type="pct"/>
            <w:vAlign w:val="center"/>
          </w:tcPr>
          <w:p>
            <w:pPr>
              <w:pStyle w:val="9"/>
              <w:spacing w:before="240" w:after="240" w:line="360" w:lineRule="auto"/>
              <w:ind w:left="110" w:right="198"/>
              <w:rPr>
                <w:sz w:val="28"/>
                <w:szCs w:val="28"/>
              </w:rPr>
            </w:pPr>
            <w:r>
              <w:rPr>
                <w:color w:val="auto"/>
                <w:spacing w:val="-4"/>
                <w:sz w:val="28"/>
                <w:szCs w:val="28"/>
                <w:u w:val="none" w:color="0000FF"/>
              </w:rPr>
              <w:fldChar w:fldCharType="begin"/>
            </w:r>
            <w:r>
              <w:rPr>
                <w:color w:val="auto"/>
                <w:spacing w:val="-4"/>
                <w:sz w:val="28"/>
                <w:szCs w:val="28"/>
                <w:u w:val="none" w:color="0000FF"/>
              </w:rPr>
              <w:instrText xml:space="preserve"> HYPERLINK "https://nscet.org/ssr/dvv-clarification/c5/5.2.1/5.2.1_DVV_2_Placement cell tie-ups.pdf" </w:instrText>
            </w:r>
            <w:r>
              <w:rPr>
                <w:color w:val="auto"/>
                <w:spacing w:val="-4"/>
                <w:sz w:val="28"/>
                <w:szCs w:val="28"/>
                <w:u w:val="none" w:color="0000FF"/>
              </w:rPr>
              <w:fldChar w:fldCharType="separate"/>
            </w:r>
            <w:r>
              <w:rPr>
                <w:rStyle w:val="6"/>
                <w:spacing w:val="-4"/>
                <w:sz w:val="28"/>
                <w:szCs w:val="28"/>
              </w:rPr>
              <w:t>VIEW</w:t>
            </w:r>
            <w:r>
              <w:rPr>
                <w:color w:val="auto"/>
                <w:spacing w:val="-4"/>
                <w:sz w:val="28"/>
                <w:szCs w:val="28"/>
                <w:u w:val="none" w:color="0000FF"/>
              </w:rPr>
              <w:fldChar w:fldCharType="end"/>
            </w:r>
          </w:p>
        </w:tc>
      </w:tr>
    </w:tbl>
    <w:p>
      <w:pPr>
        <w:pStyle w:val="9"/>
        <w:spacing w:before="240" w:after="240"/>
        <w:ind w:left="426" w:right="639"/>
        <w:jc w:val="both"/>
      </w:pPr>
      <w:bookmarkStart w:id="0" w:name="_GoBack"/>
      <w:bookmarkEnd w:id="0"/>
    </w:p>
    <w:sectPr>
      <w:type w:val="continuous"/>
      <w:pgSz w:w="11910" w:h="16840"/>
      <w:pgMar w:top="800" w:right="116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90314"/>
    <w:rsid w:val="00085DB0"/>
    <w:rsid w:val="001430E0"/>
    <w:rsid w:val="002360EE"/>
    <w:rsid w:val="002C7AB6"/>
    <w:rsid w:val="006613C6"/>
    <w:rsid w:val="006E20F2"/>
    <w:rsid w:val="00861968"/>
    <w:rsid w:val="009E3BED"/>
    <w:rsid w:val="00AD3273"/>
    <w:rsid w:val="00D76525"/>
    <w:rsid w:val="00D90314"/>
    <w:rsid w:val="00E307A1"/>
    <w:rsid w:val="00E534C6"/>
    <w:rsid w:val="00EC026D"/>
    <w:rsid w:val="00ED5BD2"/>
    <w:rsid w:val="00F4170E"/>
    <w:rsid w:val="00F514CE"/>
    <w:rsid w:val="00FD13B4"/>
    <w:rsid w:val="16811E22"/>
    <w:rsid w:val="786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b/>
      <w:bCs/>
      <w:sz w:val="28"/>
      <w:szCs w:val="2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241"/>
      <w:ind w:left="147"/>
    </w:pPr>
    <w:rPr>
      <w:b/>
      <w:bCs/>
      <w:sz w:val="32"/>
      <w:szCs w:val="32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107"/>
      <w:jc w:val="center"/>
    </w:p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11">
    <w:name w:val="Default"/>
    <w:qFormat/>
    <w:uiPriority w:val="0"/>
    <w:pPr>
      <w:widowControl/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882EE-FCC4-414F-ACEC-2FAC5CA73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243</Characters>
  <Lines>3</Lines>
  <Paragraphs>1</Paragraphs>
  <TotalTime>28</TotalTime>
  <ScaleCrop>false</ScaleCrop>
  <LinksUpToDate>false</LinksUpToDate>
  <CharactersWithSpaces>274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2024-02-22T17:33:00Z</dcterms:created>
  <dc:creator>user</dc:creator>
  <cp:lastModifiedBy>CSE BOYZ</cp:lastModifiedBy>
  <dcterms:modified xsi:type="dcterms:W3CDTF">2024-02-23T07:24:22Z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1033-12.2.0.13431</vt:lpwstr>
  </property>
  <property fmtid="{D5CDD505-2E9C-101B-9397-08002B2CF9AE}" pid="7" name="ICV">
    <vt:lpwstr>E49B58F9154B4B5F9490843C5859D6EC_12</vt:lpwstr>
  </property>
</Properties>
</file>