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8B844" w14:textId="2BADF4B8" w:rsidR="00107FE9" w:rsidRPr="00107FE9" w:rsidRDefault="00107FE9">
      <w:pPr>
        <w:rPr>
          <w:sz w:val="40"/>
          <w:szCs w:val="40"/>
        </w:rPr>
      </w:pPr>
      <w:r>
        <w:rPr>
          <w:sz w:val="40"/>
          <w:szCs w:val="40"/>
        </w:rPr>
        <w:t>1</w:t>
      </w:r>
      <w:r w:rsidRPr="00107FE9">
        <w:rPr>
          <w:sz w:val="40"/>
          <w:szCs w:val="40"/>
        </w:rPr>
        <w:t xml:space="preserve">. </w:t>
      </w:r>
      <w:r w:rsidRPr="00107FE9">
        <w:rPr>
          <w:b/>
          <w:bCs/>
          <w:sz w:val="40"/>
          <w:szCs w:val="40"/>
        </w:rPr>
        <w:t>Inconsistent Menu Trigger Behavior</w:t>
      </w:r>
    </w:p>
    <w:p w14:paraId="260CDD6A" w14:textId="77777777" w:rsidR="00107FE9" w:rsidRPr="00107FE9" w:rsidRDefault="00107FE9" w:rsidP="00107FE9">
      <w:pPr>
        <w:pStyle w:val="ListParagraph"/>
        <w:numPr>
          <w:ilvl w:val="0"/>
          <w:numId w:val="1"/>
        </w:numPr>
      </w:pPr>
      <w:r w:rsidRPr="00107FE9">
        <w:t xml:space="preserve">The menu is already open, yet the hamburger icon is still shown as if it’s closed. </w:t>
      </w:r>
    </w:p>
    <w:p w14:paraId="5696FBAE" w14:textId="77777777" w:rsidR="00107FE9" w:rsidRPr="00107FE9" w:rsidRDefault="00107FE9" w:rsidP="00107FE9">
      <w:pPr>
        <w:pStyle w:val="ListParagraph"/>
        <w:numPr>
          <w:ilvl w:val="0"/>
          <w:numId w:val="1"/>
        </w:numPr>
      </w:pPr>
      <w:r w:rsidRPr="00107FE9">
        <w:t xml:space="preserve">No visual feedback (like change to “X” icon) to indicate the menu is active. </w:t>
      </w:r>
    </w:p>
    <w:p w14:paraId="1B258984" w14:textId="77777777" w:rsidR="00107FE9" w:rsidRPr="00107FE9" w:rsidRDefault="00107FE9" w:rsidP="00107FE9">
      <w:pPr>
        <w:rPr>
          <w:b/>
          <w:bCs/>
          <w:sz w:val="36"/>
          <w:szCs w:val="36"/>
        </w:rPr>
      </w:pPr>
      <w:r w:rsidRPr="00107FE9">
        <w:rPr>
          <w:b/>
          <w:bCs/>
          <w:sz w:val="36"/>
          <w:szCs w:val="36"/>
        </w:rPr>
        <w:t>Solution:</w:t>
      </w:r>
    </w:p>
    <w:p w14:paraId="7A4618DB" w14:textId="77777777" w:rsidR="00107FE9" w:rsidRPr="00107FE9" w:rsidRDefault="00107FE9" w:rsidP="00107FE9">
      <w:pPr>
        <w:pStyle w:val="ListParagraph"/>
      </w:pPr>
      <w:r w:rsidRPr="00107FE9">
        <w:t xml:space="preserve">Toggle icon: </w:t>
      </w:r>
    </w:p>
    <w:p w14:paraId="6E34742E" w14:textId="4951F3A3" w:rsidR="00107FE9" w:rsidRPr="00107FE9" w:rsidRDefault="00107FE9" w:rsidP="00107FE9">
      <w:pPr>
        <w:pStyle w:val="ListParagraph"/>
      </w:pPr>
      <w:r w:rsidRPr="00107FE9">
        <w:rPr>
          <w:rFonts w:ascii="Segoe UI Symbol" w:hAnsi="Segoe UI Symbol" w:cs="Segoe UI Symbol"/>
        </w:rPr>
        <w:t>☰</w:t>
      </w:r>
      <w:r w:rsidR="00403E16">
        <w:rPr>
          <w:rFonts w:ascii="Segoe UI Symbol" w:hAnsi="Segoe UI Symbol" w:cs="Segoe UI Symbol"/>
        </w:rPr>
        <w:t xml:space="preserve"> </w:t>
      </w:r>
      <w:r w:rsidRPr="00107FE9">
        <w:t xml:space="preserve">when closed </w:t>
      </w:r>
    </w:p>
    <w:p w14:paraId="382D57BD" w14:textId="648D758B" w:rsidR="00EC2ECD" w:rsidRDefault="00107FE9" w:rsidP="00403E16">
      <w:pPr>
        <w:pStyle w:val="ListParagraph"/>
      </w:pPr>
      <w:r w:rsidRPr="00107FE9">
        <w:rPr>
          <w:rFonts w:ascii="Segoe UI Symbol" w:hAnsi="Segoe UI Symbol" w:cs="Segoe UI Symbol"/>
        </w:rPr>
        <w:t>✕</w:t>
      </w:r>
      <w:r w:rsidRPr="00107FE9">
        <w:t xml:space="preserve"> → when open</w:t>
      </w:r>
    </w:p>
    <w:p w14:paraId="7635480A" w14:textId="2F1FE718" w:rsidR="00107FE9" w:rsidRPr="00107FE9" w:rsidRDefault="00107FE9" w:rsidP="00107FE9">
      <w:pPr>
        <w:rPr>
          <w:b/>
          <w:bCs/>
          <w:sz w:val="40"/>
          <w:szCs w:val="40"/>
        </w:rPr>
      </w:pPr>
      <w:r w:rsidRPr="00107FE9">
        <w:rPr>
          <w:sz w:val="40"/>
          <w:szCs w:val="40"/>
        </w:rPr>
        <w:t>2.</w:t>
      </w:r>
      <w:r>
        <w:rPr>
          <w:sz w:val="40"/>
          <w:szCs w:val="40"/>
        </w:rPr>
        <w:t xml:space="preserve"> </w:t>
      </w:r>
      <w:r w:rsidRPr="00107FE9">
        <w:rPr>
          <w:b/>
          <w:bCs/>
          <w:sz w:val="40"/>
          <w:szCs w:val="40"/>
        </w:rPr>
        <w:t>Poor Visual Hierarchy &amp; Contrast</w:t>
      </w:r>
    </w:p>
    <w:p w14:paraId="7519B0F9" w14:textId="77777777" w:rsidR="00107FE9" w:rsidRPr="00107FE9" w:rsidRDefault="00107FE9" w:rsidP="00107FE9">
      <w:pPr>
        <w:numPr>
          <w:ilvl w:val="0"/>
          <w:numId w:val="4"/>
        </w:numPr>
      </w:pPr>
      <w:r w:rsidRPr="00107FE9">
        <w:t xml:space="preserve">The hamburger icon (white lines on black square) is </w:t>
      </w:r>
      <w:r w:rsidRPr="00107FE9">
        <w:rPr>
          <w:b/>
          <w:bCs/>
        </w:rPr>
        <w:t>floating without context</w:t>
      </w:r>
      <w:r w:rsidRPr="00107FE9">
        <w:t xml:space="preserve">. </w:t>
      </w:r>
    </w:p>
    <w:p w14:paraId="75A73EB5" w14:textId="77777777" w:rsidR="00107FE9" w:rsidRPr="00107FE9" w:rsidRDefault="00107FE9" w:rsidP="00107FE9">
      <w:pPr>
        <w:numPr>
          <w:ilvl w:val="0"/>
          <w:numId w:val="4"/>
        </w:numPr>
      </w:pPr>
      <w:r w:rsidRPr="00107FE9">
        <w:t xml:space="preserve">It doesn’t align visually with the “Menu” title—these should feel like part of the same component. </w:t>
      </w:r>
    </w:p>
    <w:p w14:paraId="08D6355B" w14:textId="27375531" w:rsidR="00107FE9" w:rsidRDefault="00107FE9" w:rsidP="00107FE9">
      <w:pPr>
        <w:numPr>
          <w:ilvl w:val="0"/>
          <w:numId w:val="4"/>
        </w:numPr>
      </w:pPr>
      <w:r w:rsidRPr="00107FE9">
        <w:t xml:space="preserve">The black background of the dropdown and the icon blend too much → weak separation. </w:t>
      </w:r>
    </w:p>
    <w:p w14:paraId="7AB86B83" w14:textId="099E21EF" w:rsidR="00107FE9" w:rsidRPr="00107FE9" w:rsidRDefault="00107FE9" w:rsidP="00107FE9">
      <w:pPr>
        <w:rPr>
          <w:b/>
          <w:bCs/>
          <w:sz w:val="36"/>
          <w:szCs w:val="36"/>
        </w:rPr>
      </w:pPr>
      <w:r w:rsidRPr="00107FE9">
        <w:rPr>
          <w:b/>
          <w:bCs/>
          <w:sz w:val="36"/>
          <w:szCs w:val="36"/>
        </w:rPr>
        <w:t>Solution</w:t>
      </w:r>
      <w:r>
        <w:rPr>
          <w:b/>
          <w:bCs/>
          <w:sz w:val="36"/>
          <w:szCs w:val="36"/>
        </w:rPr>
        <w:t>:</w:t>
      </w:r>
    </w:p>
    <w:p w14:paraId="1CC9AB65" w14:textId="77777777" w:rsidR="00107FE9" w:rsidRPr="00107FE9" w:rsidRDefault="00107FE9" w:rsidP="00107FE9">
      <w:pPr>
        <w:numPr>
          <w:ilvl w:val="0"/>
          <w:numId w:val="5"/>
        </w:numPr>
      </w:pPr>
      <w:r w:rsidRPr="00107FE9">
        <w:t xml:space="preserve">Place the hamburger icon inside a consistent header bar. </w:t>
      </w:r>
    </w:p>
    <w:p w14:paraId="7FC0F22B" w14:textId="77777777" w:rsidR="00107FE9" w:rsidRPr="00107FE9" w:rsidRDefault="00107FE9" w:rsidP="00107FE9">
      <w:pPr>
        <w:numPr>
          <w:ilvl w:val="0"/>
          <w:numId w:val="5"/>
        </w:numPr>
      </w:pPr>
      <w:r w:rsidRPr="00107FE9">
        <w:t xml:space="preserve">Add padding and alignment so it lines up with the “Menu” label. </w:t>
      </w:r>
    </w:p>
    <w:p w14:paraId="01E7D034" w14:textId="3694CDCF" w:rsidR="00107FE9" w:rsidRPr="00107FE9" w:rsidRDefault="00107FE9" w:rsidP="00107FE9">
      <w:pPr>
        <w:rPr>
          <w:b/>
          <w:bCs/>
          <w:sz w:val="40"/>
          <w:szCs w:val="40"/>
        </w:rPr>
      </w:pPr>
      <w:r>
        <w:rPr>
          <w:sz w:val="40"/>
          <w:szCs w:val="40"/>
        </w:rPr>
        <w:t>3.</w:t>
      </w:r>
      <w:r w:rsidRPr="00107F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07FE9">
        <w:rPr>
          <w:b/>
          <w:bCs/>
          <w:sz w:val="40"/>
          <w:szCs w:val="40"/>
        </w:rPr>
        <w:t>Touch Target</w:t>
      </w:r>
      <w:r w:rsidR="00054C85">
        <w:rPr>
          <w:b/>
          <w:bCs/>
          <w:sz w:val="40"/>
          <w:szCs w:val="40"/>
        </w:rPr>
        <w:t xml:space="preserve"> Issues</w:t>
      </w:r>
      <w:r w:rsidRPr="00107FE9">
        <w:rPr>
          <w:b/>
          <w:bCs/>
          <w:sz w:val="40"/>
          <w:szCs w:val="40"/>
        </w:rPr>
        <w:t xml:space="preserve"> (Mobile UX flaw)</w:t>
      </w:r>
    </w:p>
    <w:p w14:paraId="352AFBC9" w14:textId="77777777" w:rsidR="00107FE9" w:rsidRPr="00107FE9" w:rsidRDefault="00107FE9" w:rsidP="00107FE9">
      <w:pPr>
        <w:numPr>
          <w:ilvl w:val="0"/>
          <w:numId w:val="6"/>
        </w:numPr>
      </w:pPr>
      <w:r w:rsidRPr="00107FE9">
        <w:t xml:space="preserve">The hamburger icon looks </w:t>
      </w:r>
      <w:r w:rsidRPr="00107FE9">
        <w:rPr>
          <w:b/>
          <w:bCs/>
        </w:rPr>
        <w:t>small and cramped</w:t>
      </w:r>
      <w:r w:rsidRPr="00107FE9">
        <w:t xml:space="preserve"> </w:t>
      </w:r>
    </w:p>
    <w:p w14:paraId="1D0E1187" w14:textId="48FD1D44" w:rsidR="00107FE9" w:rsidRPr="00107FE9" w:rsidRDefault="00107FE9" w:rsidP="00107FE9">
      <w:pPr>
        <w:numPr>
          <w:ilvl w:val="0"/>
          <w:numId w:val="6"/>
        </w:numPr>
      </w:pPr>
      <w:r w:rsidRPr="00107FE9">
        <w:t xml:space="preserve">Hard to tap accurately on mobile </w:t>
      </w:r>
    </w:p>
    <w:p w14:paraId="1829BCCD" w14:textId="2E160016" w:rsidR="00107FE9" w:rsidRPr="00107FE9" w:rsidRDefault="00107FE9" w:rsidP="00107FE9">
      <w:pPr>
        <w:rPr>
          <w:b/>
          <w:bCs/>
          <w:sz w:val="36"/>
          <w:szCs w:val="36"/>
        </w:rPr>
      </w:pPr>
      <w:r w:rsidRPr="00107FE9">
        <w:rPr>
          <w:b/>
          <w:bCs/>
          <w:sz w:val="36"/>
          <w:szCs w:val="36"/>
        </w:rPr>
        <w:t>Solution:</w:t>
      </w:r>
    </w:p>
    <w:p w14:paraId="143CB973" w14:textId="744E2119" w:rsidR="00107FE9" w:rsidRPr="00107FE9" w:rsidRDefault="00107FE9" w:rsidP="00107FE9">
      <w:pPr>
        <w:numPr>
          <w:ilvl w:val="0"/>
          <w:numId w:val="7"/>
        </w:numPr>
      </w:pPr>
      <w:r w:rsidRPr="00107FE9">
        <w:t xml:space="preserve">Minimum touch size: </w:t>
      </w:r>
      <w:r w:rsidRPr="00107FE9">
        <w:rPr>
          <w:b/>
          <w:bCs/>
        </w:rPr>
        <w:t xml:space="preserve">48x48 </w:t>
      </w:r>
      <w:proofErr w:type="spellStart"/>
      <w:proofErr w:type="gramStart"/>
      <w:r w:rsidRPr="00107FE9">
        <w:rPr>
          <w:b/>
          <w:bCs/>
        </w:rPr>
        <w:t>px</w:t>
      </w:r>
      <w:proofErr w:type="spellEnd"/>
      <w:r w:rsidRPr="00107FE9">
        <w:t xml:space="preserve"> </w:t>
      </w:r>
      <w:r w:rsidR="00403E16">
        <w:t>.</w:t>
      </w:r>
      <w:proofErr w:type="gramEnd"/>
    </w:p>
    <w:p w14:paraId="4F042B1C" w14:textId="596DEF96" w:rsidR="00EC2ECD" w:rsidRDefault="00107FE9" w:rsidP="00EC2ECD">
      <w:pPr>
        <w:numPr>
          <w:ilvl w:val="0"/>
          <w:numId w:val="7"/>
        </w:numPr>
      </w:pPr>
      <w:r w:rsidRPr="00107FE9">
        <w:t>Add padding around the icon</w:t>
      </w:r>
    </w:p>
    <w:p w14:paraId="1038504B" w14:textId="77777777" w:rsidR="00EC2ECD" w:rsidRDefault="00EC2ECD" w:rsidP="00EC2ECD">
      <w:pPr>
        <w:ind w:left="720"/>
      </w:pPr>
    </w:p>
    <w:p w14:paraId="2AF2C5E7" w14:textId="77777777" w:rsidR="00403E16" w:rsidRDefault="00403E16" w:rsidP="00EC2ECD">
      <w:pPr>
        <w:rPr>
          <w:b/>
          <w:bCs/>
          <w:sz w:val="40"/>
          <w:szCs w:val="40"/>
        </w:rPr>
      </w:pPr>
    </w:p>
    <w:p w14:paraId="6D4B0BAD" w14:textId="26114B98" w:rsidR="00403E16" w:rsidRPr="00403E16" w:rsidRDefault="00403E16" w:rsidP="00403E1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4</w:t>
      </w:r>
      <w:r w:rsidR="00EC2ECD" w:rsidRPr="00EC2ECD">
        <w:rPr>
          <w:b/>
          <w:bCs/>
          <w:sz w:val="40"/>
          <w:szCs w:val="40"/>
        </w:rPr>
        <w:t>. Menu Overlay Layering Issue</w:t>
      </w:r>
    </w:p>
    <w:p w14:paraId="622049AF" w14:textId="1D7D5C4F" w:rsidR="00EC2ECD" w:rsidRPr="00EC2ECD" w:rsidRDefault="00EC2ECD" w:rsidP="00EC2ECD">
      <w:pPr>
        <w:numPr>
          <w:ilvl w:val="0"/>
          <w:numId w:val="8"/>
        </w:numPr>
      </w:pPr>
      <w:r w:rsidRPr="00EC2ECD">
        <w:t xml:space="preserve">The menu overlaps content awkwardly (you can see background text partially) </w:t>
      </w:r>
    </w:p>
    <w:p w14:paraId="0BB7A322" w14:textId="77777777" w:rsidR="00EC2ECD" w:rsidRPr="00EC2ECD" w:rsidRDefault="00EC2ECD" w:rsidP="00EC2ECD">
      <w:pPr>
        <w:numPr>
          <w:ilvl w:val="0"/>
          <w:numId w:val="8"/>
        </w:numPr>
      </w:pPr>
      <w:r w:rsidRPr="00EC2ECD">
        <w:t xml:space="preserve">It looks like a </w:t>
      </w:r>
      <w:r w:rsidRPr="00EC2ECD">
        <w:rPr>
          <w:b/>
          <w:bCs/>
        </w:rPr>
        <w:t>partial overlay instead of a full drawer or modal</w:t>
      </w:r>
      <w:r w:rsidRPr="00EC2ECD">
        <w:t xml:space="preserve"> </w:t>
      </w:r>
    </w:p>
    <w:p w14:paraId="1EF9F9B0" w14:textId="167F5254" w:rsidR="00EC2ECD" w:rsidRPr="00EC2ECD" w:rsidRDefault="00EC2ECD" w:rsidP="00EC2ECD">
      <w:pPr>
        <w:rPr>
          <w:sz w:val="36"/>
          <w:szCs w:val="36"/>
        </w:rPr>
      </w:pPr>
      <w:r w:rsidRPr="00EC2ECD">
        <w:rPr>
          <w:b/>
          <w:bCs/>
          <w:sz w:val="36"/>
          <w:szCs w:val="36"/>
        </w:rPr>
        <w:t>Solution:</w:t>
      </w:r>
    </w:p>
    <w:p w14:paraId="76ECA076" w14:textId="77777777" w:rsidR="00EC2ECD" w:rsidRPr="00EC2ECD" w:rsidRDefault="00EC2ECD" w:rsidP="00EC2ECD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EC2ECD">
        <w:rPr>
          <w:b/>
          <w:bCs/>
          <w:sz w:val="32"/>
          <w:szCs w:val="32"/>
        </w:rPr>
        <w:t xml:space="preserve">Use: </w:t>
      </w:r>
    </w:p>
    <w:p w14:paraId="6ED4D2AA" w14:textId="77777777" w:rsidR="00EC2ECD" w:rsidRPr="00EC2ECD" w:rsidRDefault="00EC2ECD" w:rsidP="00EC2ECD">
      <w:pPr>
        <w:numPr>
          <w:ilvl w:val="1"/>
          <w:numId w:val="9"/>
        </w:numPr>
      </w:pPr>
      <w:r w:rsidRPr="00EC2ECD">
        <w:t xml:space="preserve">Full-screen overlay (mobile best practice), OR </w:t>
      </w:r>
    </w:p>
    <w:p w14:paraId="75A2B113" w14:textId="77777777" w:rsidR="00EC2ECD" w:rsidRDefault="00EC2ECD" w:rsidP="00EC2ECD">
      <w:pPr>
        <w:numPr>
          <w:ilvl w:val="1"/>
          <w:numId w:val="9"/>
        </w:numPr>
      </w:pPr>
      <w:r w:rsidRPr="00EC2ECD">
        <w:t xml:space="preserve">Proper side drawer with shadow </w:t>
      </w:r>
    </w:p>
    <w:p w14:paraId="37384DDF" w14:textId="3A1C60FF" w:rsidR="00EC2ECD" w:rsidRPr="00EC2ECD" w:rsidRDefault="00403E16" w:rsidP="00EC2EC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5</w:t>
      </w:r>
      <w:r w:rsidR="00EC2ECD" w:rsidRPr="00EC2ECD">
        <w:rPr>
          <w:b/>
          <w:bCs/>
          <w:sz w:val="40"/>
          <w:szCs w:val="40"/>
        </w:rPr>
        <w:t>. Visual</w:t>
      </w:r>
      <w:r w:rsidR="00054C85">
        <w:rPr>
          <w:b/>
          <w:bCs/>
          <w:sz w:val="40"/>
          <w:szCs w:val="40"/>
        </w:rPr>
        <w:t>ity Issues</w:t>
      </w:r>
    </w:p>
    <w:p w14:paraId="06103B3B" w14:textId="77777777" w:rsidR="00EC2ECD" w:rsidRPr="00EC2ECD" w:rsidRDefault="00EC2ECD" w:rsidP="00EC2ECD">
      <w:pPr>
        <w:numPr>
          <w:ilvl w:val="0"/>
          <w:numId w:val="12"/>
        </w:numPr>
      </w:pPr>
      <w:r w:rsidRPr="00EC2ECD">
        <w:t xml:space="preserve">Bright banner + ads + colored sections compete with menu visibility </w:t>
      </w:r>
    </w:p>
    <w:p w14:paraId="37BD0A65" w14:textId="77777777" w:rsidR="00EC2ECD" w:rsidRPr="00EC2ECD" w:rsidRDefault="00EC2ECD" w:rsidP="00EC2ECD">
      <w:pPr>
        <w:numPr>
          <w:ilvl w:val="0"/>
          <w:numId w:val="12"/>
        </w:numPr>
      </w:pPr>
      <w:r w:rsidRPr="00EC2ECD">
        <w:t xml:space="preserve">Menu loses importance </w:t>
      </w:r>
    </w:p>
    <w:p w14:paraId="6A4494DD" w14:textId="77777777" w:rsidR="00EC2ECD" w:rsidRPr="00EC2ECD" w:rsidRDefault="00EC2ECD" w:rsidP="00EC2ECD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Solutions:</w:t>
      </w:r>
    </w:p>
    <w:p w14:paraId="52D8BDB3" w14:textId="10BB7649" w:rsidR="00EC2ECD" w:rsidRDefault="00EC2ECD" w:rsidP="00EC2ECD">
      <w:pPr>
        <w:numPr>
          <w:ilvl w:val="0"/>
          <w:numId w:val="13"/>
        </w:numPr>
      </w:pPr>
      <w:r w:rsidRPr="00EC2ECD">
        <w:t>Dim background when menu opens (overlay with opacity</w:t>
      </w:r>
    </w:p>
    <w:p w14:paraId="06D615FF" w14:textId="77777777" w:rsidR="00EC2ECD" w:rsidRPr="00EC2ECD" w:rsidRDefault="00EC2ECD" w:rsidP="00EC2ECD">
      <w:pPr>
        <w:ind w:left="720"/>
      </w:pPr>
    </w:p>
    <w:p w14:paraId="4E93A291" w14:textId="0431CBB9" w:rsidR="00EC2ECD" w:rsidRPr="00EC2ECD" w:rsidRDefault="00403E16" w:rsidP="00EC2EC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6</w:t>
      </w:r>
      <w:r w:rsidR="00EC2ECD">
        <w:rPr>
          <w:b/>
          <w:bCs/>
          <w:sz w:val="40"/>
          <w:szCs w:val="40"/>
        </w:rPr>
        <w:t>.</w:t>
      </w:r>
      <w:r w:rsidR="00EC2ECD" w:rsidRPr="00EC2ECD">
        <w:rPr>
          <w:b/>
          <w:bCs/>
          <w:sz w:val="40"/>
          <w:szCs w:val="40"/>
        </w:rPr>
        <w:t xml:space="preserve"> Typography</w:t>
      </w:r>
      <w:r w:rsidR="00EC2ECD" w:rsidRPr="00EC2ECD">
        <w:rPr>
          <w:b/>
          <w:bCs/>
          <w:sz w:val="40"/>
          <w:szCs w:val="40"/>
        </w:rPr>
        <w:t xml:space="preserve"> &amp; Readability Problems</w:t>
      </w:r>
    </w:p>
    <w:p w14:paraId="10D07257" w14:textId="77777777" w:rsidR="00EC2ECD" w:rsidRPr="00EC2ECD" w:rsidRDefault="00EC2ECD" w:rsidP="00EC2ECD">
      <w:pPr>
        <w:numPr>
          <w:ilvl w:val="0"/>
          <w:numId w:val="10"/>
        </w:numPr>
      </w:pPr>
      <w:r w:rsidRPr="00EC2ECD">
        <w:t xml:space="preserve">“Menu” label is separated from actual list </w:t>
      </w:r>
    </w:p>
    <w:p w14:paraId="27BF2908" w14:textId="77777777" w:rsidR="00EC2ECD" w:rsidRPr="00EC2ECD" w:rsidRDefault="00EC2ECD" w:rsidP="00EC2ECD">
      <w:pPr>
        <w:numPr>
          <w:ilvl w:val="0"/>
          <w:numId w:val="10"/>
        </w:numPr>
      </w:pPr>
      <w:r w:rsidRPr="00EC2ECD">
        <w:t xml:space="preserve">Items are in ALL CAPS → reduces readability </w:t>
      </w:r>
    </w:p>
    <w:p w14:paraId="6B95DEF0" w14:textId="0F2F54C9" w:rsidR="00EC2ECD" w:rsidRPr="00EC2ECD" w:rsidRDefault="00EC2ECD" w:rsidP="00EC2ECD">
      <w:pPr>
        <w:rPr>
          <w:sz w:val="36"/>
          <w:szCs w:val="36"/>
        </w:rPr>
      </w:pPr>
      <w:r>
        <w:rPr>
          <w:b/>
          <w:bCs/>
          <w:sz w:val="36"/>
          <w:szCs w:val="36"/>
        </w:rPr>
        <w:t>Solutions:</w:t>
      </w:r>
    </w:p>
    <w:p w14:paraId="6F967E84" w14:textId="77777777" w:rsidR="00EC2ECD" w:rsidRPr="00EC2ECD" w:rsidRDefault="00EC2ECD" w:rsidP="00EC2ECD">
      <w:pPr>
        <w:numPr>
          <w:ilvl w:val="0"/>
          <w:numId w:val="11"/>
        </w:numPr>
      </w:pPr>
      <w:r w:rsidRPr="00EC2ECD">
        <w:t xml:space="preserve">Use sentence case: </w:t>
      </w:r>
      <w:r w:rsidRPr="00EC2ECD">
        <w:rPr>
          <w:i/>
          <w:iCs/>
        </w:rPr>
        <w:t>Home, Packers and Movers Bangalore</w:t>
      </w:r>
      <w:r w:rsidRPr="00EC2ECD">
        <w:t xml:space="preserve"> </w:t>
      </w:r>
    </w:p>
    <w:p w14:paraId="61BF7E63" w14:textId="0AE9380D" w:rsidR="00EC2ECD" w:rsidRDefault="00EC2ECD" w:rsidP="00EC2ECD">
      <w:pPr>
        <w:numPr>
          <w:ilvl w:val="0"/>
          <w:numId w:val="11"/>
        </w:numPr>
      </w:pPr>
      <w:r w:rsidRPr="00EC2ECD">
        <w:t>Group title + items properly</w:t>
      </w:r>
    </w:p>
    <w:p w14:paraId="2918AD7E" w14:textId="77777777" w:rsidR="00EC2ECD" w:rsidRPr="00EC2ECD" w:rsidRDefault="00EC2ECD" w:rsidP="00EC2ECD"/>
    <w:p w14:paraId="21FF7ED7" w14:textId="281CA77B" w:rsidR="00107FE9" w:rsidRPr="00107FE9" w:rsidRDefault="00107FE9" w:rsidP="00107FE9">
      <w:pPr>
        <w:rPr>
          <w:sz w:val="40"/>
          <w:szCs w:val="40"/>
        </w:rPr>
      </w:pPr>
    </w:p>
    <w:sectPr w:rsidR="00107FE9" w:rsidRPr="00107FE9" w:rsidSect="00EC2ECD">
      <w:headerReference w:type="default" r:id="rId8"/>
      <w:pgSz w:w="12240" w:h="15840"/>
      <w:pgMar w:top="1440" w:right="1440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D399A" w14:textId="77777777" w:rsidR="000F6216" w:rsidRDefault="000F6216" w:rsidP="00EC2ECD">
      <w:pPr>
        <w:spacing w:after="0" w:line="240" w:lineRule="auto"/>
      </w:pPr>
      <w:r>
        <w:separator/>
      </w:r>
    </w:p>
  </w:endnote>
  <w:endnote w:type="continuationSeparator" w:id="0">
    <w:p w14:paraId="737529FC" w14:textId="77777777" w:rsidR="000F6216" w:rsidRDefault="000F6216" w:rsidP="00EC2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02EAD" w14:textId="77777777" w:rsidR="000F6216" w:rsidRDefault="000F6216" w:rsidP="00EC2ECD">
      <w:pPr>
        <w:spacing w:after="0" w:line="240" w:lineRule="auto"/>
      </w:pPr>
      <w:r>
        <w:separator/>
      </w:r>
    </w:p>
  </w:footnote>
  <w:footnote w:type="continuationSeparator" w:id="0">
    <w:p w14:paraId="2F6408BC" w14:textId="77777777" w:rsidR="000F6216" w:rsidRDefault="000F6216" w:rsidP="00EC2E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CF40D" w14:textId="499D6C68" w:rsidR="00EC2ECD" w:rsidRPr="00403E16" w:rsidRDefault="00EC2ECD" w:rsidP="00EC2ECD">
    <w:pPr>
      <w:pStyle w:val="Header"/>
      <w:jc w:val="center"/>
      <w:rPr>
        <w:rFonts w:ascii="Arial Rounded MT Bold" w:hAnsi="Arial Rounded MT Bold"/>
        <w:sz w:val="40"/>
        <w:szCs w:val="40"/>
        <w:lang w:val="en-IN"/>
      </w:rPr>
    </w:pPr>
    <w:r w:rsidRPr="00403E16">
      <w:rPr>
        <w:rFonts w:ascii="Arial Rounded MT Bold" w:hAnsi="Arial Rounded MT Bold"/>
        <w:sz w:val="40"/>
        <w:szCs w:val="40"/>
        <w:lang w:val="en-IN"/>
      </w:rPr>
      <w:t>Errors of Black Menu bar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6476"/>
    <w:multiLevelType w:val="multilevel"/>
    <w:tmpl w:val="A18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4114C"/>
    <w:multiLevelType w:val="multilevel"/>
    <w:tmpl w:val="6B80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F0C24"/>
    <w:multiLevelType w:val="multilevel"/>
    <w:tmpl w:val="D708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63002"/>
    <w:multiLevelType w:val="multilevel"/>
    <w:tmpl w:val="1760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C4776"/>
    <w:multiLevelType w:val="multilevel"/>
    <w:tmpl w:val="7216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25D06"/>
    <w:multiLevelType w:val="multilevel"/>
    <w:tmpl w:val="E02A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92FD3"/>
    <w:multiLevelType w:val="multilevel"/>
    <w:tmpl w:val="BBF0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D190D"/>
    <w:multiLevelType w:val="multilevel"/>
    <w:tmpl w:val="9A8A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9414F"/>
    <w:multiLevelType w:val="multilevel"/>
    <w:tmpl w:val="6072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774D8"/>
    <w:multiLevelType w:val="multilevel"/>
    <w:tmpl w:val="C43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B933F9"/>
    <w:multiLevelType w:val="multilevel"/>
    <w:tmpl w:val="392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DB1F67"/>
    <w:multiLevelType w:val="hybridMultilevel"/>
    <w:tmpl w:val="B5ECC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2D617E"/>
    <w:multiLevelType w:val="multilevel"/>
    <w:tmpl w:val="CD7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362270">
    <w:abstractNumId w:val="11"/>
  </w:num>
  <w:num w:numId="2" w16cid:durableId="1924293050">
    <w:abstractNumId w:val="10"/>
  </w:num>
  <w:num w:numId="3" w16cid:durableId="672221402">
    <w:abstractNumId w:val="12"/>
  </w:num>
  <w:num w:numId="4" w16cid:durableId="225802725">
    <w:abstractNumId w:val="1"/>
  </w:num>
  <w:num w:numId="5" w16cid:durableId="1663774698">
    <w:abstractNumId w:val="2"/>
  </w:num>
  <w:num w:numId="6" w16cid:durableId="1252393060">
    <w:abstractNumId w:val="0"/>
  </w:num>
  <w:num w:numId="7" w16cid:durableId="328291910">
    <w:abstractNumId w:val="6"/>
  </w:num>
  <w:num w:numId="8" w16cid:durableId="1965572180">
    <w:abstractNumId w:val="8"/>
  </w:num>
  <w:num w:numId="9" w16cid:durableId="967273974">
    <w:abstractNumId w:val="3"/>
  </w:num>
  <w:num w:numId="10" w16cid:durableId="547180013">
    <w:abstractNumId w:val="4"/>
  </w:num>
  <w:num w:numId="11" w16cid:durableId="1502575934">
    <w:abstractNumId w:val="7"/>
  </w:num>
  <w:num w:numId="12" w16cid:durableId="148208332">
    <w:abstractNumId w:val="9"/>
  </w:num>
  <w:num w:numId="13" w16cid:durableId="356658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FE9"/>
    <w:rsid w:val="00054C85"/>
    <w:rsid w:val="000F6216"/>
    <w:rsid w:val="00107FE9"/>
    <w:rsid w:val="00403E16"/>
    <w:rsid w:val="006E29D5"/>
    <w:rsid w:val="00EC2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4F4FB"/>
  <w15:chartTrackingRefBased/>
  <w15:docId w15:val="{3800A64D-6955-4B0B-9DD7-3C5F82C74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FE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2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ECD"/>
  </w:style>
  <w:style w:type="paragraph" w:styleId="Footer">
    <w:name w:val="footer"/>
    <w:basedOn w:val="Normal"/>
    <w:link w:val="FooterChar"/>
    <w:uiPriority w:val="99"/>
    <w:unhideWhenUsed/>
    <w:rsid w:val="00EC2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BDD9AF-8780-4BE0-B6DD-5A6C202E73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Souradipta Patra</dc:creator>
  <cp:keywords/>
  <dc:description/>
  <cp:lastModifiedBy>Souradipta Patra</cp:lastModifiedBy>
  <cp:revision>1</cp:revision>
  <dcterms:created xsi:type="dcterms:W3CDTF">2026-04-23T20:39:00Z</dcterms:created>
  <dcterms:modified xsi:type="dcterms:W3CDTF">2026-04-23T21:15:00Z</dcterms:modified>
</cp:coreProperties>
</file>