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D94BF9" w:rsidRDefault="00860EC1" w:rsidP="002D1B3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기법 적용 분석 보고서</w:t>
      </w:r>
    </w:p>
    <w:p w14:paraId="303DE30F" w14:textId="71AFCD8D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성능 :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A94F1D">
        <w:rPr>
          <w:sz w:val="20"/>
          <w:szCs w:val="20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792D4B8" w14:textId="3D2A264F" w:rsidR="00573E02" w:rsidRDefault="00573E02" w:rsidP="00573E02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P2 기법 적용</w:t>
      </w:r>
      <w:r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  <w:r w:rsidRPr="00ED51A0">
        <w:rPr>
          <w:rFonts w:hint="eastAsia"/>
          <w:sz w:val="20"/>
          <w:szCs w:val="20"/>
        </w:rPr>
        <w:t xml:space="preserve"> :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P2</w:t>
      </w:r>
      <w:r w:rsidRPr="003B6DE9">
        <w:rPr>
          <w:rFonts w:hint="eastAsia"/>
          <w:sz w:val="20"/>
          <w:szCs w:val="20"/>
        </w:rPr>
        <w:t xml:space="preserve"> :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대조군1 : v8s_org /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 v8s_P2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 xml:space="preserve">배경 </w:t>
      </w:r>
      <w:proofErr w:type="spellStart"/>
      <w:r w:rsidR="00543EFA">
        <w:rPr>
          <w:rFonts w:hint="eastAsia"/>
          <w:sz w:val="20"/>
          <w:szCs w:val="20"/>
        </w:rPr>
        <w:t>i</w:t>
      </w:r>
      <w:proofErr w:type="spellEnd"/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결과</w:t>
      </w:r>
    </w:p>
    <w:tbl>
      <w:tblPr>
        <w:tblStyle w:val="af"/>
        <w:tblpPr w:leftFromText="142" w:rightFromText="142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6C5662" w14:paraId="728964B7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0FA98051" w14:textId="77777777" w:rsidR="006C5662" w:rsidRPr="00611038" w:rsidRDefault="006C5662" w:rsidP="006C566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4AC67C2" w14:textId="77777777" w:rsidR="006C5662" w:rsidRPr="00F3289B" w:rsidRDefault="006C5662" w:rsidP="006C56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5707F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6C5662" w14:paraId="61B0C2DB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1BE9C39C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201E659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EEAC1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6C5662" w14:paraId="17E183D0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5530361B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35988EE3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8AE7594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6C5662" w14:paraId="1E155AA1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418A7C42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78CDC491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8FAF1A7" w14:textId="77777777" w:rsidR="006C5662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526F86CB" w:rsidR="002B2A0B" w:rsidRDefault="000731D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1B92FBE8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CE79" id="직사각형 1" o:spid="_x0000_s1026" style="position:absolute;left:0;text-align:left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51792D37">
            <wp:simplePos x="0" y="0"/>
            <wp:positionH relativeFrom="column">
              <wp:posOffset>-21590</wp:posOffset>
            </wp:positionH>
            <wp:positionV relativeFrom="paragraph">
              <wp:posOffset>476885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</w:t>
      </w:r>
      <w:proofErr w:type="spellStart"/>
      <w:r w:rsidR="009F4B2A">
        <w:rPr>
          <w:rFonts w:hint="eastAsia"/>
          <w:sz w:val="20"/>
          <w:szCs w:val="20"/>
        </w:rPr>
        <w:t>mAP</w:t>
      </w:r>
      <w:proofErr w:type="spellEnd"/>
      <w:r w:rsidR="009F4B2A">
        <w:rPr>
          <w:rFonts w:hint="eastAsia"/>
          <w:sz w:val="20"/>
          <w:szCs w:val="20"/>
        </w:rPr>
        <w:t xml:space="preserve">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</w:t>
      </w:r>
      <w:r w:rsidR="006F0703">
        <w:rPr>
          <w:rFonts w:hint="eastAsia"/>
          <w:sz w:val="20"/>
          <w:szCs w:val="20"/>
        </w:rPr>
        <w:lastRenderedPageBreak/>
        <w:t xml:space="preserve">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small_s</w:t>
      </w:r>
      <w:proofErr w:type="spellEnd"/>
      <w:r w:rsidR="006F0703">
        <w:rPr>
          <w:rFonts w:hint="eastAsia"/>
          <w:sz w:val="20"/>
          <w:szCs w:val="20"/>
        </w:rPr>
        <w:t xml:space="preserve">에 대한 성능 향상은 크지 않지만 </w:t>
      </w:r>
      <w:proofErr w:type="spellStart"/>
      <w:r w:rsidR="006F0703">
        <w:rPr>
          <w:rFonts w:hint="eastAsia"/>
          <w:sz w:val="20"/>
          <w:szCs w:val="20"/>
        </w:rPr>
        <w:t>small_m</w:t>
      </w:r>
      <w:proofErr w:type="spellEnd"/>
      <w:r w:rsidR="006F0703">
        <w:rPr>
          <w:rFonts w:hint="eastAsia"/>
          <w:sz w:val="20"/>
          <w:szCs w:val="20"/>
        </w:rPr>
        <w:t xml:space="preserve">, </w:t>
      </w:r>
      <w:proofErr w:type="spellStart"/>
      <w:r w:rsidR="006F0703">
        <w:rPr>
          <w:rFonts w:hint="eastAsia"/>
          <w:sz w:val="20"/>
          <w:szCs w:val="20"/>
        </w:rPr>
        <w:t>small_l</w:t>
      </w:r>
      <w:proofErr w:type="spellEnd"/>
      <w:r w:rsidR="006F0703">
        <w:rPr>
          <w:rFonts w:hint="eastAsia"/>
          <w:sz w:val="20"/>
          <w:szCs w:val="20"/>
        </w:rPr>
        <w:t xml:space="preserve">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GPU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>
              <w:rPr>
                <w:rFonts w:hint="eastAsia"/>
                <w:sz w:val="20"/>
                <w:szCs w:val="20"/>
              </w:rPr>
              <w:t>mAP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51612A43" w14:textId="2EB2F93E" w:rsidR="00416781" w:rsidRDefault="000731D0" w:rsidP="00416781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 xml:space="preserve">PU </w:t>
      </w:r>
      <w:proofErr w:type="spellStart"/>
      <w:r w:rsidR="00590377">
        <w:rPr>
          <w:rFonts w:hint="eastAsia"/>
          <w:sz w:val="20"/>
          <w:szCs w:val="20"/>
        </w:rPr>
        <w:lastRenderedPageBreak/>
        <w:t>mAP</w:t>
      </w:r>
      <w:proofErr w:type="spellEnd"/>
      <w:r w:rsidR="007D3DEB">
        <w:rPr>
          <w:rFonts w:hint="eastAsia"/>
          <w:sz w:val="20"/>
          <w:szCs w:val="20"/>
        </w:rPr>
        <w:t xml:space="preserve">는 상승했지만 NPU </w:t>
      </w:r>
      <w:proofErr w:type="spellStart"/>
      <w:r w:rsidR="007D3DEB">
        <w:rPr>
          <w:rFonts w:hint="eastAsia"/>
          <w:sz w:val="20"/>
          <w:szCs w:val="20"/>
        </w:rPr>
        <w:t>mAP</w:t>
      </w:r>
      <w:proofErr w:type="spellEnd"/>
      <w:r w:rsidR="007D3DEB">
        <w:rPr>
          <w:rFonts w:hint="eastAsia"/>
          <w:sz w:val="20"/>
          <w:szCs w:val="20"/>
        </w:rPr>
        <w:t>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</w:t>
      </w:r>
      <w:proofErr w:type="spellStart"/>
      <w:r w:rsidR="00E222BB">
        <w:rPr>
          <w:rFonts w:hint="eastAsia"/>
          <w:sz w:val="20"/>
          <w:szCs w:val="20"/>
        </w:rPr>
        <w:t>small_s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small_m</w:t>
      </w:r>
      <w:proofErr w:type="spellEnd"/>
      <w:r w:rsidR="00E222BB">
        <w:rPr>
          <w:rFonts w:hint="eastAsia"/>
          <w:sz w:val="20"/>
          <w:szCs w:val="20"/>
        </w:rPr>
        <w:t xml:space="preserve">, </w:t>
      </w:r>
      <w:proofErr w:type="spellStart"/>
      <w:r w:rsidR="00E222BB">
        <w:rPr>
          <w:rFonts w:hint="eastAsia"/>
          <w:sz w:val="20"/>
          <w:szCs w:val="20"/>
        </w:rPr>
        <w:t>small_l</w:t>
      </w:r>
      <w:proofErr w:type="spellEnd"/>
      <w:r w:rsidR="00E222BB">
        <w:rPr>
          <w:rFonts w:hint="eastAsia"/>
          <w:sz w:val="20"/>
          <w:szCs w:val="20"/>
        </w:rPr>
        <w:t xml:space="preserve">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</w:p>
    <w:p w14:paraId="0C3E4FAF" w14:textId="1832980D" w:rsidR="00766FFD" w:rsidRDefault="00584150" w:rsidP="00786B17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lastRenderedPageBreak/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>실험 1</w:t>
      </w:r>
      <w:r>
        <w:rPr>
          <w:rFonts w:hint="eastAsia"/>
          <w:sz w:val="20"/>
          <w:szCs w:val="20"/>
        </w:rPr>
        <w:t xml:space="preserve"> :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증가 시키면서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5E56B3" w14:textId="77777777" w:rsidR="006F1149" w:rsidRDefault="006F1149" w:rsidP="005215E5">
      <w:pPr>
        <w:spacing w:after="0"/>
      </w:pPr>
      <w:r>
        <w:separator/>
      </w:r>
    </w:p>
  </w:endnote>
  <w:endnote w:type="continuationSeparator" w:id="0">
    <w:p w14:paraId="69C94E2D" w14:textId="77777777" w:rsidR="006F1149" w:rsidRDefault="006F1149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BA289" w14:textId="77777777" w:rsidR="006F1149" w:rsidRDefault="006F1149" w:rsidP="005215E5">
      <w:pPr>
        <w:spacing w:after="0"/>
      </w:pPr>
      <w:r>
        <w:separator/>
      </w:r>
    </w:p>
  </w:footnote>
  <w:footnote w:type="continuationSeparator" w:id="0">
    <w:p w14:paraId="662B2C43" w14:textId="77777777" w:rsidR="006F1149" w:rsidRDefault="006F1149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16FA"/>
    <w:rsid w:val="00097139"/>
    <w:rsid w:val="000A3DCC"/>
    <w:rsid w:val="000B04F9"/>
    <w:rsid w:val="000B5F73"/>
    <w:rsid w:val="000C371D"/>
    <w:rsid w:val="000C48DF"/>
    <w:rsid w:val="000D11FE"/>
    <w:rsid w:val="000D17CF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3217B"/>
    <w:rsid w:val="00134D7F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2FC7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3E02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E717D"/>
    <w:rsid w:val="006F00A2"/>
    <w:rsid w:val="006F0703"/>
    <w:rsid w:val="006F1149"/>
    <w:rsid w:val="006F183B"/>
    <w:rsid w:val="006F1F92"/>
    <w:rsid w:val="006F21FE"/>
    <w:rsid w:val="006F2735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71A7C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1237</cp:revision>
  <dcterms:created xsi:type="dcterms:W3CDTF">2024-11-17T03:44:00Z</dcterms:created>
  <dcterms:modified xsi:type="dcterms:W3CDTF">2024-11-30T23:32:00Z</dcterms:modified>
</cp:coreProperties>
</file>