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1BA90" w14:textId="6642214A" w:rsidR="009868A9" w:rsidRPr="00D94BF9" w:rsidRDefault="005F659D" w:rsidP="002D1B35">
      <w:pPr>
        <w:jc w:val="center"/>
        <w:rPr>
          <w:b/>
          <w:bCs/>
          <w:sz w:val="30"/>
          <w:szCs w:val="30"/>
        </w:rPr>
      </w:pPr>
      <w:r>
        <w:rPr>
          <w:rFonts w:hint="eastAsia"/>
          <w:b/>
          <w:bCs/>
          <w:sz w:val="30"/>
          <w:szCs w:val="30"/>
        </w:rPr>
        <w:t>Concat 텐서 그룹수와 보존율 분석 보고서</w:t>
      </w:r>
    </w:p>
    <w:p w14:paraId="03128825" w14:textId="77777777" w:rsidR="001B04CF" w:rsidRDefault="001B04CF"/>
    <w:p w14:paraId="303DE30F" w14:textId="4FF1C086" w:rsidR="0041194A" w:rsidRPr="00424C93" w:rsidRDefault="00B95A54" w:rsidP="009B5BB3">
      <w:pPr>
        <w:pStyle w:val="a6"/>
        <w:numPr>
          <w:ilvl w:val="0"/>
          <w:numId w:val="2"/>
        </w:numPr>
        <w:ind w:left="927"/>
        <w:rPr>
          <w:b/>
          <w:bCs/>
          <w:sz w:val="26"/>
          <w:szCs w:val="26"/>
        </w:rPr>
      </w:pPr>
      <w:r w:rsidRPr="003B7163">
        <w:rPr>
          <w:rFonts w:hint="eastAsia"/>
          <w:b/>
          <w:bCs/>
          <w:sz w:val="26"/>
          <w:szCs w:val="26"/>
        </w:rPr>
        <w:t>서론</w:t>
      </w:r>
      <w:r w:rsidR="00424C93">
        <w:rPr>
          <w:b/>
          <w:bCs/>
          <w:sz w:val="26"/>
          <w:szCs w:val="26"/>
        </w:rPr>
        <w:br/>
      </w:r>
    </w:p>
    <w:p w14:paraId="2D06DCA5" w14:textId="5F1EFDE2" w:rsidR="00B95A54" w:rsidRPr="003B7163" w:rsidRDefault="00B95A54" w:rsidP="0041194A">
      <w:pPr>
        <w:pStyle w:val="a6"/>
        <w:numPr>
          <w:ilvl w:val="1"/>
          <w:numId w:val="2"/>
        </w:numPr>
        <w:ind w:left="1290"/>
        <w:rPr>
          <w:sz w:val="24"/>
        </w:rPr>
      </w:pPr>
      <w:r w:rsidRPr="003B7163">
        <w:rPr>
          <w:rFonts w:hint="eastAsia"/>
          <w:sz w:val="24"/>
        </w:rPr>
        <w:t>배경</w:t>
      </w:r>
    </w:p>
    <w:p w14:paraId="11D5A704" w14:textId="2F7CE97F" w:rsidR="00B95A54" w:rsidRDefault="00FF4219" w:rsidP="001657E8">
      <w:pPr>
        <w:pStyle w:val="a6"/>
        <w:numPr>
          <w:ilvl w:val="2"/>
          <w:numId w:val="2"/>
        </w:numPr>
        <w:ind w:left="1574"/>
        <w:rPr>
          <w:sz w:val="20"/>
          <w:szCs w:val="20"/>
        </w:rPr>
      </w:pPr>
      <w:r>
        <w:rPr>
          <w:rFonts w:hint="eastAsia"/>
          <w:sz w:val="20"/>
          <w:szCs w:val="20"/>
        </w:rPr>
        <w:t xml:space="preserve"> </w:t>
      </w:r>
      <w:r w:rsidR="0068688F">
        <w:rPr>
          <w:rFonts w:hint="eastAsia"/>
          <w:sz w:val="20"/>
          <w:szCs w:val="20"/>
        </w:rPr>
        <w:t>앞선 보고서에서 c3레이어에 대한 bottleneck 반복수</w:t>
      </w:r>
      <w:r>
        <w:rPr>
          <w:rFonts w:hint="eastAsia"/>
          <w:sz w:val="20"/>
          <w:szCs w:val="20"/>
        </w:rPr>
        <w:t xml:space="preserve">에 따른 보존율 상관관계에 알아보았고, 본 보고서에는 c2f에 대한 내용을 다룰 예정이다. 우선 c2f 레이어의 동작 방식은 cv1을 통해 2개의 하위 텐서로 나뉘는 것은 c3레이어와 동일하지만 c3레이어의 Bottleneck반복을 통한 후 concat하는 것과 달리 텐서 복사본을 생성 후 각각 n개의 </w:t>
      </w:r>
      <w:r w:rsidR="004B67B0">
        <w:rPr>
          <w:rFonts w:hint="eastAsia"/>
          <w:sz w:val="20"/>
          <w:szCs w:val="20"/>
        </w:rPr>
        <w:t xml:space="preserve">복사본이 Bottleneck을 통과한 후 원본 정보를 가지고 있는 텐서와 concat되고 출력된다. 본 보고서는 v8n기준 concat 텐서수에 따른 보존율의 상관관계를 분석할 예정이다. </w:t>
      </w:r>
      <w:r w:rsidR="00424C93">
        <w:rPr>
          <w:sz w:val="20"/>
          <w:szCs w:val="20"/>
        </w:rPr>
        <w:br/>
      </w:r>
    </w:p>
    <w:p w14:paraId="6D7D9E52" w14:textId="66167B0F" w:rsidR="004E7F31" w:rsidRPr="003B7163" w:rsidRDefault="004E7F31" w:rsidP="004E7F31">
      <w:pPr>
        <w:pStyle w:val="a6"/>
        <w:numPr>
          <w:ilvl w:val="1"/>
          <w:numId w:val="2"/>
        </w:numPr>
        <w:ind w:left="1290"/>
        <w:rPr>
          <w:sz w:val="24"/>
        </w:rPr>
      </w:pPr>
      <w:r>
        <w:rPr>
          <w:rFonts w:hint="eastAsia"/>
          <w:sz w:val="24"/>
        </w:rPr>
        <w:t>실험 준비</w:t>
      </w:r>
      <w:r w:rsidR="00803D57">
        <w:rPr>
          <w:rFonts w:hint="eastAsia"/>
          <w:sz w:val="24"/>
        </w:rPr>
        <w:t xml:space="preserve"> </w:t>
      </w:r>
    </w:p>
    <w:p w14:paraId="072FB41E" w14:textId="77777777" w:rsidR="004E7F31" w:rsidRPr="00AD695C" w:rsidRDefault="004E7F31" w:rsidP="004E7F31">
      <w:pPr>
        <w:pStyle w:val="a6"/>
        <w:numPr>
          <w:ilvl w:val="2"/>
          <w:numId w:val="2"/>
        </w:numPr>
        <w:ind w:left="1574"/>
        <w:rPr>
          <w:szCs w:val="22"/>
        </w:rPr>
      </w:pPr>
      <w:r w:rsidRPr="00AD695C">
        <w:rPr>
          <w:rFonts w:hint="eastAsia"/>
          <w:szCs w:val="22"/>
        </w:rPr>
        <w:t>실험 항목</w:t>
      </w:r>
      <w:r w:rsidRPr="00AD695C">
        <w:rPr>
          <w:szCs w:val="22"/>
        </w:rPr>
        <w:tab/>
      </w:r>
      <w:r w:rsidRPr="00AD695C">
        <w:rPr>
          <w:szCs w:val="22"/>
        </w:rPr>
        <w:tab/>
      </w:r>
    </w:p>
    <w:p w14:paraId="4C1D8DFB" w14:textId="59B95E3E" w:rsidR="004E7F31" w:rsidRDefault="004E7F31" w:rsidP="004E7F31">
      <w:pPr>
        <w:pStyle w:val="a6"/>
        <w:numPr>
          <w:ilvl w:val="3"/>
          <w:numId w:val="2"/>
        </w:numPr>
        <w:ind w:left="1857"/>
        <w:rPr>
          <w:sz w:val="20"/>
          <w:szCs w:val="20"/>
        </w:rPr>
      </w:pPr>
      <w:r>
        <w:rPr>
          <w:rFonts w:hint="eastAsia"/>
          <w:sz w:val="20"/>
          <w:szCs w:val="20"/>
        </w:rPr>
        <w:t>v8n_</w:t>
      </w:r>
      <w:r w:rsidR="0068688F">
        <w:rPr>
          <w:rFonts w:hint="eastAsia"/>
          <w:sz w:val="20"/>
          <w:szCs w:val="20"/>
        </w:rPr>
        <w:t>1111</w:t>
      </w:r>
    </w:p>
    <w:p w14:paraId="6585CE31" w14:textId="37615321" w:rsidR="005C7A50" w:rsidRDefault="005C7A50" w:rsidP="004E7F31">
      <w:pPr>
        <w:pStyle w:val="a6"/>
        <w:numPr>
          <w:ilvl w:val="3"/>
          <w:numId w:val="2"/>
        </w:numPr>
        <w:ind w:left="1857"/>
        <w:rPr>
          <w:sz w:val="20"/>
          <w:szCs w:val="20"/>
        </w:rPr>
      </w:pPr>
      <w:r>
        <w:rPr>
          <w:rFonts w:hint="eastAsia"/>
          <w:sz w:val="20"/>
          <w:szCs w:val="20"/>
        </w:rPr>
        <w:t>v8n_</w:t>
      </w:r>
      <w:r w:rsidR="0068688F">
        <w:rPr>
          <w:rFonts w:hint="eastAsia"/>
          <w:sz w:val="20"/>
          <w:szCs w:val="20"/>
        </w:rPr>
        <w:t>1221</w:t>
      </w:r>
    </w:p>
    <w:p w14:paraId="414A239A" w14:textId="2BBEF454" w:rsidR="005B79E6" w:rsidRDefault="005B79E6" w:rsidP="004E7F31">
      <w:pPr>
        <w:pStyle w:val="a6"/>
        <w:numPr>
          <w:ilvl w:val="3"/>
          <w:numId w:val="2"/>
        </w:numPr>
        <w:ind w:left="1857"/>
        <w:rPr>
          <w:sz w:val="20"/>
          <w:szCs w:val="20"/>
        </w:rPr>
      </w:pPr>
      <w:r>
        <w:rPr>
          <w:rFonts w:hint="eastAsia"/>
          <w:sz w:val="20"/>
          <w:szCs w:val="20"/>
        </w:rPr>
        <w:t>v8n_</w:t>
      </w:r>
      <w:r w:rsidR="0068688F">
        <w:rPr>
          <w:rFonts w:hint="eastAsia"/>
          <w:sz w:val="20"/>
          <w:szCs w:val="20"/>
        </w:rPr>
        <w:t>2222</w:t>
      </w:r>
    </w:p>
    <w:p w14:paraId="24DCC109" w14:textId="57AFFE1A" w:rsidR="004E7F31" w:rsidRDefault="004E7F31" w:rsidP="004E7F31">
      <w:pPr>
        <w:pStyle w:val="a6"/>
        <w:numPr>
          <w:ilvl w:val="3"/>
          <w:numId w:val="2"/>
        </w:numPr>
        <w:ind w:left="1857"/>
        <w:rPr>
          <w:sz w:val="20"/>
          <w:szCs w:val="20"/>
        </w:rPr>
      </w:pPr>
      <w:r>
        <w:rPr>
          <w:rFonts w:hint="eastAsia"/>
          <w:sz w:val="20"/>
          <w:szCs w:val="20"/>
        </w:rPr>
        <w:t>v8n_</w:t>
      </w:r>
      <w:r w:rsidR="0068688F">
        <w:rPr>
          <w:rFonts w:hint="eastAsia"/>
          <w:sz w:val="20"/>
          <w:szCs w:val="20"/>
        </w:rPr>
        <w:t>2332</w:t>
      </w:r>
    </w:p>
    <w:p w14:paraId="2B656FC5" w14:textId="77777777" w:rsidR="004E7F31" w:rsidRDefault="004E7F31" w:rsidP="004E7F31">
      <w:pPr>
        <w:pStyle w:val="a6"/>
        <w:ind w:left="1574"/>
        <w:rPr>
          <w:sz w:val="20"/>
          <w:szCs w:val="20"/>
        </w:rPr>
      </w:pPr>
    </w:p>
    <w:p w14:paraId="1C2FCE5A" w14:textId="0F8B5264" w:rsidR="00B95A54" w:rsidRDefault="00B95A54" w:rsidP="0041194A">
      <w:pPr>
        <w:pStyle w:val="a6"/>
        <w:numPr>
          <w:ilvl w:val="1"/>
          <w:numId w:val="2"/>
        </w:numPr>
        <w:ind w:left="1290"/>
        <w:rPr>
          <w:sz w:val="24"/>
        </w:rPr>
      </w:pPr>
      <w:r w:rsidRPr="003B7163">
        <w:rPr>
          <w:rFonts w:hint="eastAsia"/>
          <w:sz w:val="24"/>
        </w:rPr>
        <w:t>목적</w:t>
      </w:r>
    </w:p>
    <w:p w14:paraId="553638CB" w14:textId="77777777" w:rsidR="00431A62" w:rsidRPr="0014412D" w:rsidRDefault="00431A62" w:rsidP="00AE5530">
      <w:pPr>
        <w:pStyle w:val="a6"/>
        <w:ind w:left="964" w:firstLine="490"/>
        <w:rPr>
          <w:sz w:val="20"/>
          <w:szCs w:val="20"/>
        </w:rPr>
      </w:pPr>
      <w:r>
        <w:rPr>
          <w:rFonts w:hint="eastAsia"/>
          <w:sz w:val="20"/>
          <w:szCs w:val="20"/>
        </w:rPr>
        <w:t xml:space="preserve">보존율 = NmAP / GmAP </w:t>
      </w:r>
    </w:p>
    <w:p w14:paraId="1F81A702" w14:textId="5F200CC9" w:rsidR="009162A3" w:rsidRPr="000C0558" w:rsidRDefault="00A3164F" w:rsidP="000C0558">
      <w:pPr>
        <w:pStyle w:val="a6"/>
        <w:numPr>
          <w:ilvl w:val="2"/>
          <w:numId w:val="2"/>
        </w:numPr>
        <w:ind w:left="1574"/>
        <w:rPr>
          <w:sz w:val="20"/>
          <w:szCs w:val="20"/>
        </w:rPr>
      </w:pPr>
      <w:r>
        <w:rPr>
          <w:rFonts w:hint="eastAsia"/>
          <w:sz w:val="20"/>
          <w:szCs w:val="20"/>
        </w:rPr>
        <w:t>concat이 받는 텐서 그룹수와 양자화 손실률 상관관계 분석</w:t>
      </w:r>
      <w:r>
        <w:rPr>
          <w:sz w:val="20"/>
          <w:szCs w:val="20"/>
        </w:rPr>
        <w:br/>
      </w:r>
      <w:r w:rsidR="00EA4520">
        <w:rPr>
          <w:rFonts w:hint="eastAsia"/>
          <w:sz w:val="20"/>
          <w:szCs w:val="20"/>
        </w:rPr>
        <w:t xml:space="preserve"> concat 텐서 수가 많아질수록 데이터의 범위가 증가 한다. 즉 값의 분포가 넓어질 가능성이 있는데, 이 넓어진 분포를 양자화된 모델이 제대로 표현하지 못 해 정보 손실이 증가할 수 있다. 또한 concat된 텐서 값들이 특정 범위에 치우지거나 분포가 비선형적인 경우에 양자화 과정에서 작은 값</w:t>
      </w:r>
      <w:r w:rsidR="00940264">
        <w:rPr>
          <w:rFonts w:hint="eastAsia"/>
          <w:sz w:val="20"/>
          <w:szCs w:val="20"/>
        </w:rPr>
        <w:t>들의 정보가</w:t>
      </w:r>
      <w:r w:rsidR="00EA4520">
        <w:rPr>
          <w:rFonts w:hint="eastAsia"/>
          <w:sz w:val="20"/>
          <w:szCs w:val="20"/>
        </w:rPr>
        <w:t xml:space="preserve"> 손실되거나 큰 값이 클리핑</w:t>
      </w:r>
      <w:r w:rsidR="005C1565">
        <w:rPr>
          <w:rFonts w:hint="eastAsia"/>
          <w:sz w:val="20"/>
          <w:szCs w:val="20"/>
        </w:rPr>
        <w:t>되어 정보 왜곡이 발생 할 수 있다</w:t>
      </w:r>
      <w:r w:rsidR="00EA4520">
        <w:rPr>
          <w:rFonts w:hint="eastAsia"/>
          <w:sz w:val="20"/>
          <w:szCs w:val="20"/>
        </w:rPr>
        <w:t>. 본 실험의 목적은 적절한 concat 텐서수를 알아내기 위해 실험을 진행한다.</w:t>
      </w:r>
      <w:r w:rsidR="00E20FC3" w:rsidRPr="00E6351A">
        <w:rPr>
          <w:sz w:val="20"/>
          <w:szCs w:val="20"/>
        </w:rPr>
        <w:br/>
      </w:r>
    </w:p>
    <w:p w14:paraId="77ABF2F5" w14:textId="2C1E1A9E" w:rsidR="00B95A54" w:rsidRPr="00AD695C" w:rsidRDefault="00B95A54" w:rsidP="00AE5530">
      <w:pPr>
        <w:pStyle w:val="a6"/>
        <w:numPr>
          <w:ilvl w:val="1"/>
          <w:numId w:val="2"/>
        </w:numPr>
        <w:ind w:left="1290"/>
        <w:rPr>
          <w:szCs w:val="22"/>
        </w:rPr>
      </w:pPr>
      <w:r w:rsidRPr="00AD695C">
        <w:rPr>
          <w:rFonts w:hint="eastAsia"/>
          <w:szCs w:val="22"/>
        </w:rPr>
        <w:t>평가 지표</w:t>
      </w:r>
    </w:p>
    <w:p w14:paraId="6A7812D7" w14:textId="77777777" w:rsidR="004B67B0" w:rsidRPr="004B67B0" w:rsidRDefault="00292DDC" w:rsidP="00AE5530">
      <w:pPr>
        <w:pStyle w:val="a6"/>
        <w:numPr>
          <w:ilvl w:val="2"/>
          <w:numId w:val="2"/>
        </w:numPr>
        <w:ind w:left="1574"/>
        <w:rPr>
          <w:sz w:val="26"/>
          <w:szCs w:val="26"/>
        </w:rPr>
      </w:pPr>
      <w:r w:rsidRPr="004E7F31">
        <w:rPr>
          <w:sz w:val="20"/>
          <w:szCs w:val="20"/>
        </w:rPr>
        <w:t xml:space="preserve">Parameter 수 </w:t>
      </w:r>
    </w:p>
    <w:p w14:paraId="408742A3" w14:textId="77777777" w:rsidR="004B67B0" w:rsidRPr="004B67B0" w:rsidRDefault="00292DDC" w:rsidP="00AE5530">
      <w:pPr>
        <w:pStyle w:val="a6"/>
        <w:numPr>
          <w:ilvl w:val="2"/>
          <w:numId w:val="2"/>
        </w:numPr>
        <w:ind w:left="1574"/>
        <w:rPr>
          <w:sz w:val="26"/>
          <w:szCs w:val="26"/>
        </w:rPr>
      </w:pPr>
      <w:r w:rsidRPr="004E7F31">
        <w:rPr>
          <w:sz w:val="20"/>
          <w:szCs w:val="20"/>
        </w:rPr>
        <w:t>NPU/GPU 비율</w:t>
      </w:r>
    </w:p>
    <w:p w14:paraId="2685D697" w14:textId="77777777" w:rsidR="004B67B0" w:rsidRPr="004B67B0" w:rsidRDefault="00292DDC" w:rsidP="00AE5530">
      <w:pPr>
        <w:pStyle w:val="a6"/>
        <w:numPr>
          <w:ilvl w:val="2"/>
          <w:numId w:val="2"/>
        </w:numPr>
        <w:ind w:left="1574"/>
        <w:rPr>
          <w:sz w:val="26"/>
          <w:szCs w:val="26"/>
        </w:rPr>
      </w:pPr>
      <w:r w:rsidRPr="004E7F31">
        <w:rPr>
          <w:sz w:val="20"/>
          <w:szCs w:val="20"/>
        </w:rPr>
        <w:t>NPU 성능</w:t>
      </w:r>
      <w:r w:rsidR="004B67B0">
        <w:rPr>
          <w:rFonts w:hint="eastAsia"/>
          <w:sz w:val="20"/>
          <w:szCs w:val="20"/>
        </w:rPr>
        <w:t xml:space="preserve"> </w:t>
      </w:r>
    </w:p>
    <w:p w14:paraId="5C80E93E" w14:textId="23A25AE5" w:rsidR="00A63E8C" w:rsidRPr="004B67B0" w:rsidRDefault="00292DDC" w:rsidP="00AE5530">
      <w:pPr>
        <w:pStyle w:val="a6"/>
        <w:numPr>
          <w:ilvl w:val="2"/>
          <w:numId w:val="2"/>
        </w:numPr>
        <w:ind w:left="1574"/>
        <w:rPr>
          <w:sz w:val="26"/>
          <w:szCs w:val="26"/>
        </w:rPr>
      </w:pPr>
      <w:r w:rsidRPr="004E7F31">
        <w:rPr>
          <w:sz w:val="20"/>
          <w:szCs w:val="20"/>
        </w:rPr>
        <w:t>GPU 성능</w:t>
      </w:r>
    </w:p>
    <w:p w14:paraId="4F2AC637" w14:textId="7B923231" w:rsidR="004E7F31" w:rsidRPr="000C0558" w:rsidRDefault="004B67B0" w:rsidP="00AE5530">
      <w:pPr>
        <w:pStyle w:val="a6"/>
        <w:numPr>
          <w:ilvl w:val="2"/>
          <w:numId w:val="2"/>
        </w:numPr>
        <w:ind w:left="1574"/>
        <w:rPr>
          <w:sz w:val="20"/>
          <w:szCs w:val="20"/>
        </w:rPr>
      </w:pPr>
      <w:r>
        <w:rPr>
          <w:rFonts w:hint="eastAsia"/>
          <w:sz w:val="20"/>
          <w:szCs w:val="20"/>
        </w:rPr>
        <w:t>FPS</w:t>
      </w:r>
    </w:p>
    <w:p w14:paraId="22379AC6" w14:textId="26A2560E" w:rsidR="00B95A54" w:rsidRDefault="00B95A54" w:rsidP="009B5BB3">
      <w:pPr>
        <w:pStyle w:val="a6"/>
        <w:numPr>
          <w:ilvl w:val="0"/>
          <w:numId w:val="2"/>
        </w:numPr>
        <w:ind w:left="927"/>
        <w:rPr>
          <w:b/>
          <w:bCs/>
          <w:sz w:val="26"/>
          <w:szCs w:val="26"/>
        </w:rPr>
      </w:pPr>
      <w:r w:rsidRPr="003B7163">
        <w:rPr>
          <w:rFonts w:hint="eastAsia"/>
          <w:b/>
          <w:bCs/>
          <w:sz w:val="26"/>
          <w:szCs w:val="26"/>
        </w:rPr>
        <w:lastRenderedPageBreak/>
        <w:t>본론</w:t>
      </w:r>
    </w:p>
    <w:p w14:paraId="6E083323" w14:textId="77777777" w:rsidR="00BB7EB3" w:rsidRPr="003B7163" w:rsidRDefault="00BB7EB3" w:rsidP="00BB7EB3">
      <w:pPr>
        <w:pStyle w:val="a6"/>
        <w:ind w:left="800"/>
        <w:rPr>
          <w:b/>
          <w:bCs/>
          <w:sz w:val="26"/>
          <w:szCs w:val="26"/>
        </w:rPr>
      </w:pPr>
    </w:p>
    <w:p w14:paraId="265BE948" w14:textId="1DB8E1CA" w:rsidR="00B95A54" w:rsidRPr="003B7163" w:rsidRDefault="007961CF" w:rsidP="0041194A">
      <w:pPr>
        <w:pStyle w:val="a6"/>
        <w:numPr>
          <w:ilvl w:val="1"/>
          <w:numId w:val="2"/>
        </w:numPr>
        <w:ind w:left="1290"/>
        <w:rPr>
          <w:sz w:val="24"/>
        </w:rPr>
      </w:pPr>
      <w:r>
        <w:rPr>
          <w:rFonts w:hint="eastAsia"/>
          <w:sz w:val="24"/>
        </w:rPr>
        <w:t>실험</w:t>
      </w:r>
      <w:r w:rsidR="00B95A54" w:rsidRPr="003B7163">
        <w:rPr>
          <w:rFonts w:hint="eastAsia"/>
          <w:sz w:val="24"/>
        </w:rPr>
        <w:t xml:space="preserve"> 설계</w:t>
      </w:r>
    </w:p>
    <w:p w14:paraId="29A60A88" w14:textId="070A1173" w:rsidR="00B95A54" w:rsidRPr="00AD695C" w:rsidRDefault="00B95A54" w:rsidP="001657E8">
      <w:pPr>
        <w:pStyle w:val="a6"/>
        <w:numPr>
          <w:ilvl w:val="2"/>
          <w:numId w:val="2"/>
        </w:numPr>
        <w:ind w:left="1574"/>
        <w:rPr>
          <w:szCs w:val="22"/>
        </w:rPr>
      </w:pPr>
      <w:r w:rsidRPr="00AD695C">
        <w:rPr>
          <w:rFonts w:hint="eastAsia"/>
          <w:szCs w:val="22"/>
        </w:rPr>
        <w:t>실험 방법</w:t>
      </w:r>
    </w:p>
    <w:p w14:paraId="3F20DF95" w14:textId="6C5E71EA" w:rsidR="00292DDC" w:rsidRDefault="0060562F" w:rsidP="001657E8">
      <w:pPr>
        <w:pStyle w:val="a6"/>
        <w:numPr>
          <w:ilvl w:val="3"/>
          <w:numId w:val="2"/>
        </w:numPr>
        <w:ind w:left="1857"/>
        <w:rPr>
          <w:sz w:val="20"/>
          <w:szCs w:val="20"/>
        </w:rPr>
      </w:pPr>
      <w:r>
        <w:rPr>
          <w:rFonts w:hint="eastAsia"/>
          <w:sz w:val="20"/>
          <w:szCs w:val="20"/>
        </w:rPr>
        <w:t xml:space="preserve">동일한 데이터로 학습한 모델에 </w:t>
      </w:r>
      <w:r w:rsidR="00EA7555">
        <w:rPr>
          <w:rFonts w:hint="eastAsia"/>
          <w:sz w:val="20"/>
          <w:szCs w:val="20"/>
        </w:rPr>
        <w:t xml:space="preserve">대해 </w:t>
      </w:r>
      <w:r w:rsidR="00292DDC" w:rsidRPr="00292DDC">
        <w:rPr>
          <w:sz w:val="20"/>
          <w:szCs w:val="20"/>
        </w:rPr>
        <w:t xml:space="preserve">동일한 입력 데이터를 사용하여 </w:t>
      </w:r>
      <w:r w:rsidR="00FD4075">
        <w:rPr>
          <w:rFonts w:hint="eastAsia"/>
          <w:sz w:val="20"/>
          <w:szCs w:val="20"/>
        </w:rPr>
        <w:t xml:space="preserve">실험 </w:t>
      </w:r>
      <w:r w:rsidR="00521A5B">
        <w:rPr>
          <w:rFonts w:hint="eastAsia"/>
          <w:sz w:val="20"/>
          <w:szCs w:val="20"/>
        </w:rPr>
        <w:t>모델</w:t>
      </w:r>
      <w:r w:rsidR="0028746D">
        <w:rPr>
          <w:rFonts w:hint="eastAsia"/>
          <w:sz w:val="20"/>
          <w:szCs w:val="20"/>
        </w:rPr>
        <w:t xml:space="preserve"> </w:t>
      </w:r>
      <w:r w:rsidR="00521A5B">
        <w:rPr>
          <w:rFonts w:hint="eastAsia"/>
          <w:sz w:val="20"/>
          <w:szCs w:val="20"/>
        </w:rPr>
        <w:t>별</w:t>
      </w:r>
      <w:r w:rsidR="00292DDC" w:rsidRPr="00292DDC">
        <w:rPr>
          <w:sz w:val="20"/>
          <w:szCs w:val="20"/>
        </w:rPr>
        <w:t xml:space="preserve"> 성능 측정.</w:t>
      </w:r>
    </w:p>
    <w:p w14:paraId="23EC7B4E" w14:textId="48BD8197" w:rsidR="00A41558" w:rsidRDefault="00A41558" w:rsidP="00575DC3">
      <w:pPr>
        <w:pStyle w:val="a6"/>
        <w:numPr>
          <w:ilvl w:val="4"/>
          <w:numId w:val="2"/>
        </w:numPr>
        <w:ind w:left="2141"/>
        <w:rPr>
          <w:sz w:val="20"/>
          <w:szCs w:val="20"/>
        </w:rPr>
      </w:pPr>
      <w:r>
        <w:rPr>
          <w:rFonts w:hint="eastAsia"/>
          <w:sz w:val="20"/>
          <w:szCs w:val="20"/>
        </w:rPr>
        <w:t xml:space="preserve">학습 데이터 : 제공받은 train set과 </w:t>
      </w:r>
      <w:r w:rsidR="004B67B0">
        <w:rPr>
          <w:rFonts w:hint="eastAsia"/>
          <w:sz w:val="20"/>
          <w:szCs w:val="20"/>
        </w:rPr>
        <w:t xml:space="preserve">추가로 add </w:t>
      </w:r>
      <w:r>
        <w:rPr>
          <w:rFonts w:hint="eastAsia"/>
          <w:sz w:val="20"/>
          <w:szCs w:val="20"/>
        </w:rPr>
        <w:t>set을 병합</w:t>
      </w:r>
    </w:p>
    <w:p w14:paraId="50C0B607" w14:textId="6CB1C85A" w:rsidR="00000176" w:rsidRPr="00575DC3" w:rsidRDefault="0060562F" w:rsidP="00575DC3">
      <w:pPr>
        <w:pStyle w:val="a6"/>
        <w:numPr>
          <w:ilvl w:val="4"/>
          <w:numId w:val="2"/>
        </w:numPr>
        <w:ind w:left="2141"/>
        <w:rPr>
          <w:sz w:val="20"/>
          <w:szCs w:val="20"/>
        </w:rPr>
      </w:pPr>
      <w:r>
        <w:rPr>
          <w:rFonts w:hint="eastAsia"/>
          <w:sz w:val="20"/>
          <w:szCs w:val="20"/>
        </w:rPr>
        <w:t xml:space="preserve">입력 데이터 : </w:t>
      </w:r>
      <w:r w:rsidR="00A41558">
        <w:rPr>
          <w:rFonts w:hint="eastAsia"/>
          <w:sz w:val="20"/>
          <w:szCs w:val="20"/>
        </w:rPr>
        <w:t xml:space="preserve">제공받은 </w:t>
      </w:r>
      <w:r>
        <w:rPr>
          <w:rFonts w:hint="eastAsia"/>
          <w:sz w:val="20"/>
          <w:szCs w:val="20"/>
        </w:rPr>
        <w:t xml:space="preserve">test </w:t>
      </w:r>
      <w:r w:rsidR="004B67B0">
        <w:rPr>
          <w:rFonts w:hint="eastAsia"/>
          <w:sz w:val="20"/>
          <w:szCs w:val="20"/>
        </w:rPr>
        <w:t>set</w:t>
      </w:r>
    </w:p>
    <w:p w14:paraId="58E2A94E" w14:textId="16A9134E" w:rsidR="00292DDC" w:rsidRDefault="00CF2BE3" w:rsidP="001657E8">
      <w:pPr>
        <w:pStyle w:val="a6"/>
        <w:numPr>
          <w:ilvl w:val="3"/>
          <w:numId w:val="2"/>
        </w:numPr>
        <w:ind w:left="1857"/>
        <w:rPr>
          <w:sz w:val="20"/>
          <w:szCs w:val="20"/>
        </w:rPr>
      </w:pPr>
      <w:r>
        <w:rPr>
          <w:rFonts w:hint="eastAsia"/>
          <w:sz w:val="20"/>
          <w:szCs w:val="20"/>
        </w:rPr>
        <w:t>실험할 주제 외의 항목은 통제</w:t>
      </w:r>
      <w:r w:rsidR="00292DDC" w:rsidRPr="003B7163">
        <w:rPr>
          <w:sz w:val="20"/>
          <w:szCs w:val="20"/>
        </w:rPr>
        <w:t>.</w:t>
      </w:r>
    </w:p>
    <w:p w14:paraId="106108A0" w14:textId="77777777" w:rsidR="006E587B" w:rsidRPr="003B7163" w:rsidRDefault="006E587B" w:rsidP="006E587B">
      <w:pPr>
        <w:pStyle w:val="a6"/>
        <w:ind w:left="1857"/>
        <w:rPr>
          <w:sz w:val="20"/>
          <w:szCs w:val="20"/>
        </w:rPr>
      </w:pPr>
    </w:p>
    <w:p w14:paraId="0BFD0FD0" w14:textId="722C6299" w:rsidR="00EE285B" w:rsidRPr="005B79E6" w:rsidRDefault="00B95A54" w:rsidP="005B79E6">
      <w:pPr>
        <w:pStyle w:val="a6"/>
        <w:numPr>
          <w:ilvl w:val="1"/>
          <w:numId w:val="2"/>
        </w:numPr>
        <w:ind w:left="1290"/>
        <w:rPr>
          <w:sz w:val="24"/>
        </w:rPr>
      </w:pPr>
      <w:r w:rsidRPr="003B7163">
        <w:rPr>
          <w:rFonts w:hint="eastAsia"/>
          <w:sz w:val="24"/>
        </w:rPr>
        <w:t>실험 결과</w:t>
      </w:r>
      <w:r w:rsidR="005A390F">
        <w:rPr>
          <w:rFonts w:hint="eastAsia"/>
          <w:sz w:val="24"/>
        </w:rPr>
        <w:t xml:space="preserve"> 및 분석</w:t>
      </w:r>
      <w:r w:rsidR="00893F12" w:rsidRPr="005B79E6">
        <w:rPr>
          <w:sz w:val="20"/>
          <w:szCs w:val="20"/>
        </w:rPr>
        <w:br/>
      </w:r>
    </w:p>
    <w:p w14:paraId="22019DA9" w14:textId="78787364" w:rsidR="00EE285B" w:rsidRPr="00AD695C" w:rsidRDefault="004B67B0" w:rsidP="00EE285B">
      <w:pPr>
        <w:pStyle w:val="a6"/>
        <w:numPr>
          <w:ilvl w:val="2"/>
          <w:numId w:val="2"/>
        </w:numPr>
        <w:ind w:left="1574"/>
        <w:rPr>
          <w:szCs w:val="22"/>
        </w:rPr>
      </w:pPr>
      <w:r>
        <w:rPr>
          <w:rFonts w:hint="eastAsia"/>
          <w:szCs w:val="22"/>
        </w:rPr>
        <w:t>concat 텐서</w:t>
      </w:r>
      <w:r w:rsidR="00777D3B">
        <w:rPr>
          <w:rFonts w:hint="eastAsia"/>
          <w:szCs w:val="22"/>
        </w:rPr>
        <w:t xml:space="preserve">수에 따른 연산 </w:t>
      </w:r>
      <w:r w:rsidR="00FB51B3">
        <w:rPr>
          <w:rFonts w:hint="eastAsia"/>
          <w:szCs w:val="22"/>
        </w:rPr>
        <w:t>보존율 비교</w:t>
      </w:r>
      <w:r w:rsidR="00866868">
        <w:rPr>
          <w:szCs w:val="22"/>
        </w:rPr>
        <w:br/>
      </w:r>
    </w:p>
    <w:p w14:paraId="72569A98" w14:textId="77777777" w:rsidR="00651D85" w:rsidRDefault="00EE285B" w:rsidP="00EE285B">
      <w:pPr>
        <w:pStyle w:val="a6"/>
        <w:numPr>
          <w:ilvl w:val="3"/>
          <w:numId w:val="2"/>
        </w:numPr>
        <w:ind w:left="1857"/>
        <w:rPr>
          <w:sz w:val="20"/>
          <w:szCs w:val="20"/>
        </w:rPr>
      </w:pPr>
      <w:r>
        <w:rPr>
          <w:rFonts w:hint="eastAsia"/>
          <w:sz w:val="20"/>
          <w:szCs w:val="20"/>
        </w:rPr>
        <w:t xml:space="preserve">비교 모델 : </w:t>
      </w:r>
    </w:p>
    <w:p w14:paraId="1B19045E" w14:textId="235A7ABD" w:rsidR="00352FED" w:rsidRPr="00FB51B3" w:rsidRDefault="00EE285B" w:rsidP="00FB51B3">
      <w:pPr>
        <w:pStyle w:val="a6"/>
        <w:numPr>
          <w:ilvl w:val="4"/>
          <w:numId w:val="2"/>
        </w:numPr>
        <w:ind w:left="2141"/>
        <w:rPr>
          <w:sz w:val="20"/>
          <w:szCs w:val="20"/>
        </w:rPr>
      </w:pPr>
      <w:r>
        <w:rPr>
          <w:rFonts w:hint="eastAsia"/>
          <w:sz w:val="20"/>
          <w:szCs w:val="20"/>
        </w:rPr>
        <w:t>v8n_</w:t>
      </w:r>
      <w:r w:rsidR="00FB51B3">
        <w:rPr>
          <w:rFonts w:hint="eastAsia"/>
          <w:sz w:val="20"/>
          <w:szCs w:val="20"/>
        </w:rPr>
        <w:t>1111</w:t>
      </w:r>
      <w:r>
        <w:rPr>
          <w:rFonts w:hint="eastAsia"/>
          <w:sz w:val="20"/>
          <w:szCs w:val="20"/>
        </w:rPr>
        <w:t xml:space="preserve"> vs v8n_</w:t>
      </w:r>
      <w:r w:rsidR="00FB51B3">
        <w:rPr>
          <w:rFonts w:hint="eastAsia"/>
          <w:sz w:val="20"/>
          <w:szCs w:val="20"/>
        </w:rPr>
        <w:t>1221 vs v8n_2222 vs v8n_2332</w:t>
      </w:r>
      <w:r w:rsidR="00073D0E" w:rsidRPr="00FB51B3">
        <w:rPr>
          <w:sz w:val="20"/>
          <w:szCs w:val="20"/>
        </w:rPr>
        <w:br/>
      </w:r>
    </w:p>
    <w:p w14:paraId="27096D6A" w14:textId="77777777" w:rsidR="00EE285B" w:rsidRDefault="00EE285B" w:rsidP="00EE285B">
      <w:pPr>
        <w:pStyle w:val="a6"/>
        <w:numPr>
          <w:ilvl w:val="3"/>
          <w:numId w:val="2"/>
        </w:numPr>
        <w:ind w:left="1857"/>
        <w:rPr>
          <w:sz w:val="20"/>
          <w:szCs w:val="20"/>
        </w:rPr>
      </w:pPr>
      <w:r>
        <w:rPr>
          <w:rFonts w:hint="eastAsia"/>
          <w:sz w:val="20"/>
          <w:szCs w:val="20"/>
        </w:rPr>
        <w:t xml:space="preserve">모델 설명 : </w:t>
      </w:r>
    </w:p>
    <w:p w14:paraId="2FB742FE" w14:textId="4612F251" w:rsidR="00EE285B" w:rsidRDefault="00880460" w:rsidP="00EE285B">
      <w:pPr>
        <w:pStyle w:val="a6"/>
        <w:numPr>
          <w:ilvl w:val="4"/>
          <w:numId w:val="2"/>
        </w:numPr>
        <w:ind w:left="2141"/>
        <w:rPr>
          <w:sz w:val="20"/>
          <w:szCs w:val="20"/>
        </w:rPr>
      </w:pPr>
      <w:r>
        <w:rPr>
          <w:rFonts w:hint="eastAsia"/>
          <w:sz w:val="20"/>
          <w:szCs w:val="20"/>
        </w:rPr>
        <w:t>v</w:t>
      </w:r>
      <w:r w:rsidR="0032796F">
        <w:rPr>
          <w:rFonts w:hint="eastAsia"/>
          <w:sz w:val="20"/>
          <w:szCs w:val="20"/>
        </w:rPr>
        <w:t>8n_</w:t>
      </w:r>
      <w:r w:rsidR="00FB51B3">
        <w:rPr>
          <w:rFonts w:hint="eastAsia"/>
          <w:sz w:val="20"/>
          <w:szCs w:val="20"/>
        </w:rPr>
        <w:t>1111</w:t>
      </w:r>
      <w:r w:rsidR="001B6018">
        <w:rPr>
          <w:rFonts w:hint="eastAsia"/>
          <w:sz w:val="20"/>
          <w:szCs w:val="20"/>
        </w:rPr>
        <w:t xml:space="preserve">: 기본 yolov8n 모델에 </w:t>
      </w:r>
      <w:r w:rsidR="00FB51B3">
        <w:rPr>
          <w:rFonts w:hint="eastAsia"/>
          <w:sz w:val="20"/>
          <w:szCs w:val="20"/>
        </w:rPr>
        <w:t xml:space="preserve">concat </w:t>
      </w:r>
      <w:r w:rsidR="002A3727">
        <w:rPr>
          <w:rFonts w:hint="eastAsia"/>
          <w:sz w:val="20"/>
          <w:szCs w:val="20"/>
        </w:rPr>
        <w:t>텐</w:t>
      </w:r>
      <w:r w:rsidR="00FB51B3">
        <w:rPr>
          <w:rFonts w:hint="eastAsia"/>
          <w:sz w:val="20"/>
          <w:szCs w:val="20"/>
        </w:rPr>
        <w:t>서</w:t>
      </w:r>
      <w:r w:rsidR="001B6018">
        <w:rPr>
          <w:rFonts w:hint="eastAsia"/>
          <w:sz w:val="20"/>
          <w:szCs w:val="20"/>
        </w:rPr>
        <w:t xml:space="preserve">수 </w:t>
      </w:r>
      <w:r w:rsidR="00FB51B3">
        <w:rPr>
          <w:rFonts w:hint="eastAsia"/>
          <w:sz w:val="20"/>
          <w:szCs w:val="20"/>
        </w:rPr>
        <w:t>1</w:t>
      </w:r>
      <w:r w:rsidR="001B6018">
        <w:rPr>
          <w:rFonts w:hint="eastAsia"/>
          <w:sz w:val="20"/>
          <w:szCs w:val="20"/>
        </w:rPr>
        <w:t xml:space="preserve">, </w:t>
      </w:r>
      <w:r w:rsidR="00FB51B3">
        <w:rPr>
          <w:rFonts w:hint="eastAsia"/>
          <w:sz w:val="20"/>
          <w:szCs w:val="20"/>
        </w:rPr>
        <w:t>1</w:t>
      </w:r>
      <w:r w:rsidR="001B6018">
        <w:rPr>
          <w:rFonts w:hint="eastAsia"/>
          <w:sz w:val="20"/>
          <w:szCs w:val="20"/>
        </w:rPr>
        <w:t xml:space="preserve">, </w:t>
      </w:r>
      <w:r w:rsidR="00FB51B3">
        <w:rPr>
          <w:rFonts w:hint="eastAsia"/>
          <w:sz w:val="20"/>
          <w:szCs w:val="20"/>
        </w:rPr>
        <w:t>1</w:t>
      </w:r>
      <w:r w:rsidR="001B6018">
        <w:rPr>
          <w:rFonts w:hint="eastAsia"/>
          <w:sz w:val="20"/>
          <w:szCs w:val="20"/>
        </w:rPr>
        <w:t xml:space="preserve">, </w:t>
      </w:r>
      <w:r w:rsidR="00FB51B3">
        <w:rPr>
          <w:rFonts w:hint="eastAsia"/>
          <w:sz w:val="20"/>
          <w:szCs w:val="20"/>
        </w:rPr>
        <w:t>1</w:t>
      </w:r>
      <w:r w:rsidR="001B6018">
        <w:rPr>
          <w:rFonts w:hint="eastAsia"/>
          <w:sz w:val="20"/>
          <w:szCs w:val="20"/>
        </w:rPr>
        <w:t>를 설정한 모델</w:t>
      </w:r>
    </w:p>
    <w:p w14:paraId="0E584AD5" w14:textId="73066143" w:rsidR="00FB51B3" w:rsidRDefault="00FB51B3" w:rsidP="00FB51B3">
      <w:pPr>
        <w:pStyle w:val="a6"/>
        <w:numPr>
          <w:ilvl w:val="4"/>
          <w:numId w:val="2"/>
        </w:numPr>
        <w:ind w:left="2141"/>
        <w:rPr>
          <w:sz w:val="20"/>
          <w:szCs w:val="20"/>
        </w:rPr>
      </w:pPr>
      <w:r>
        <w:rPr>
          <w:rFonts w:hint="eastAsia"/>
          <w:sz w:val="20"/>
          <w:szCs w:val="20"/>
        </w:rPr>
        <w:t>v8n_1221: 기본 yolov8n 모델</w:t>
      </w:r>
    </w:p>
    <w:p w14:paraId="3C8DCA77" w14:textId="751DB7B9" w:rsidR="00FB51B3" w:rsidRDefault="00FB51B3" w:rsidP="00FB51B3">
      <w:pPr>
        <w:pStyle w:val="a6"/>
        <w:numPr>
          <w:ilvl w:val="4"/>
          <w:numId w:val="2"/>
        </w:numPr>
        <w:ind w:left="2141"/>
        <w:rPr>
          <w:sz w:val="20"/>
          <w:szCs w:val="20"/>
        </w:rPr>
      </w:pPr>
      <w:r>
        <w:rPr>
          <w:rFonts w:hint="eastAsia"/>
          <w:sz w:val="20"/>
          <w:szCs w:val="20"/>
        </w:rPr>
        <w:t xml:space="preserve">v8n_2222: 기본 yolov8n 모델에 concat </w:t>
      </w:r>
      <w:r w:rsidR="002A3727">
        <w:rPr>
          <w:rFonts w:hint="eastAsia"/>
          <w:sz w:val="20"/>
          <w:szCs w:val="20"/>
        </w:rPr>
        <w:t>텐</w:t>
      </w:r>
      <w:r>
        <w:rPr>
          <w:rFonts w:hint="eastAsia"/>
          <w:sz w:val="20"/>
          <w:szCs w:val="20"/>
        </w:rPr>
        <w:t>서수 2, 2, 2, 2를 설정한 모델</w:t>
      </w:r>
    </w:p>
    <w:p w14:paraId="2491C8B1" w14:textId="188E7B04" w:rsidR="00EE285B" w:rsidRPr="00FB51B3" w:rsidRDefault="00FB51B3" w:rsidP="00FB51B3">
      <w:pPr>
        <w:pStyle w:val="a6"/>
        <w:numPr>
          <w:ilvl w:val="4"/>
          <w:numId w:val="2"/>
        </w:numPr>
        <w:ind w:left="2141"/>
        <w:rPr>
          <w:sz w:val="20"/>
          <w:szCs w:val="20"/>
        </w:rPr>
      </w:pPr>
      <w:r>
        <w:rPr>
          <w:rFonts w:hint="eastAsia"/>
          <w:sz w:val="20"/>
          <w:szCs w:val="20"/>
        </w:rPr>
        <w:t xml:space="preserve">v8n_2332: 기본 yolov8n 모델에 concat </w:t>
      </w:r>
      <w:r w:rsidR="002A3727">
        <w:rPr>
          <w:rFonts w:hint="eastAsia"/>
          <w:sz w:val="20"/>
          <w:szCs w:val="20"/>
        </w:rPr>
        <w:t>텐</w:t>
      </w:r>
      <w:r>
        <w:rPr>
          <w:rFonts w:hint="eastAsia"/>
          <w:sz w:val="20"/>
          <w:szCs w:val="20"/>
        </w:rPr>
        <w:t>서수 2, 3, 3, 2를 설정한 모델</w:t>
      </w:r>
      <w:r w:rsidR="00476817" w:rsidRPr="00FB51B3">
        <w:rPr>
          <w:sz w:val="20"/>
          <w:szCs w:val="20"/>
        </w:rPr>
        <w:br/>
      </w:r>
    </w:p>
    <w:p w14:paraId="71E1F549" w14:textId="0F4D3497" w:rsidR="003928AA" w:rsidRDefault="00EE285B" w:rsidP="00277434">
      <w:pPr>
        <w:pStyle w:val="a6"/>
        <w:numPr>
          <w:ilvl w:val="3"/>
          <w:numId w:val="2"/>
        </w:numPr>
        <w:ind w:left="1857"/>
        <w:rPr>
          <w:sz w:val="20"/>
          <w:szCs w:val="20"/>
        </w:rPr>
      </w:pPr>
      <w:r>
        <w:rPr>
          <w:rFonts w:hint="eastAsia"/>
          <w:sz w:val="20"/>
          <w:szCs w:val="20"/>
        </w:rPr>
        <w:t xml:space="preserve">가설 </w:t>
      </w:r>
      <w:r w:rsidR="00F20A69">
        <w:rPr>
          <w:sz w:val="20"/>
          <w:szCs w:val="20"/>
        </w:rPr>
        <w:br/>
      </w:r>
      <w:r w:rsidR="00FB51B3">
        <w:rPr>
          <w:rFonts w:hint="eastAsia"/>
          <w:sz w:val="20"/>
          <w:szCs w:val="20"/>
        </w:rPr>
        <w:t xml:space="preserve"> </w:t>
      </w:r>
      <w:r w:rsidR="00FB51B3">
        <w:rPr>
          <w:rFonts w:hint="eastAsia"/>
          <w:b/>
          <w:bCs/>
          <w:sz w:val="20"/>
          <w:szCs w:val="20"/>
        </w:rPr>
        <w:t>concat</w:t>
      </w:r>
      <w:r w:rsidR="00FB51B3">
        <w:rPr>
          <w:rFonts w:hint="eastAsia"/>
          <w:sz w:val="20"/>
          <w:szCs w:val="20"/>
        </w:rPr>
        <w:t xml:space="preserve"> 텐서</w:t>
      </w:r>
      <w:r w:rsidR="00B53653" w:rsidRPr="0022706E">
        <w:rPr>
          <w:sz w:val="20"/>
          <w:szCs w:val="20"/>
        </w:rPr>
        <w:t xml:space="preserve">수가 증가하면 모델의 </w:t>
      </w:r>
      <w:r w:rsidR="00FB51B3">
        <w:rPr>
          <w:rFonts w:hint="eastAsia"/>
          <w:sz w:val="20"/>
          <w:szCs w:val="20"/>
        </w:rPr>
        <w:t xml:space="preserve">데이터 값들의 분포가 넓어지고, 모델이 학습할 수 있는 정보의 범위가 증가한다. 하지만 </w:t>
      </w:r>
      <w:r w:rsidR="00D92A65">
        <w:rPr>
          <w:rFonts w:hint="eastAsia"/>
          <w:sz w:val="20"/>
          <w:szCs w:val="20"/>
        </w:rPr>
        <w:t>8bit 연산</w:t>
      </w:r>
      <w:r w:rsidR="00FB51B3">
        <w:rPr>
          <w:rFonts w:hint="eastAsia"/>
          <w:sz w:val="20"/>
          <w:szCs w:val="20"/>
        </w:rPr>
        <w:t xml:space="preserve"> 환경에서 범위가 넓어진 데이터 값을 정확히 활용하지 못 할 수 있다. </w:t>
      </w:r>
      <w:r w:rsidR="003928AA">
        <w:rPr>
          <w:rFonts w:hint="eastAsia"/>
          <w:sz w:val="20"/>
          <w:szCs w:val="20"/>
        </w:rPr>
        <w:t>또한 해당 concat에서의 데이터 값들의 분포가 특정 범위에 치우치거나 outlier 범위에 있을 경우에 작은 값</w:t>
      </w:r>
      <w:r w:rsidR="0093415D">
        <w:rPr>
          <w:rFonts w:hint="eastAsia"/>
          <w:sz w:val="20"/>
          <w:szCs w:val="20"/>
        </w:rPr>
        <w:t>의 정보가</w:t>
      </w:r>
      <w:r w:rsidR="003928AA">
        <w:rPr>
          <w:rFonts w:hint="eastAsia"/>
          <w:sz w:val="20"/>
          <w:szCs w:val="20"/>
        </w:rPr>
        <w:t xml:space="preserve"> 손실되거나 큰 값들이 clipping</w:t>
      </w:r>
      <w:r w:rsidR="0093415D">
        <w:rPr>
          <w:rFonts w:hint="eastAsia"/>
          <w:sz w:val="20"/>
          <w:szCs w:val="20"/>
        </w:rPr>
        <w:t xml:space="preserve">되어 정보가 왜곡될 </w:t>
      </w:r>
      <w:r w:rsidR="003928AA">
        <w:rPr>
          <w:rFonts w:hint="eastAsia"/>
          <w:sz w:val="20"/>
          <w:szCs w:val="20"/>
        </w:rPr>
        <w:t>수 있다. 따라서 1111모델에서 concat 텐서수가 증가한 모델일수록 보존율 하락폭이 클 것이다.</w:t>
      </w:r>
    </w:p>
    <w:p w14:paraId="07CCED8B" w14:textId="6C99050B" w:rsidR="003928AA" w:rsidRDefault="00476817" w:rsidP="003928AA">
      <w:pPr>
        <w:widowControl/>
        <w:wordWrap/>
        <w:autoSpaceDE/>
        <w:autoSpaceDN/>
        <w:rPr>
          <w:sz w:val="20"/>
          <w:szCs w:val="20"/>
        </w:rPr>
      </w:pPr>
      <w:r w:rsidRPr="003928AA">
        <w:rPr>
          <w:sz w:val="20"/>
          <w:szCs w:val="20"/>
        </w:rPr>
        <w:br/>
      </w:r>
    </w:p>
    <w:p w14:paraId="7054499D" w14:textId="3129B11C" w:rsidR="00EE285B" w:rsidRPr="003928AA" w:rsidRDefault="003928AA" w:rsidP="003928AA">
      <w:pPr>
        <w:widowControl/>
        <w:wordWrap/>
        <w:autoSpaceDE/>
        <w:autoSpaceDN/>
        <w:rPr>
          <w:sz w:val="20"/>
          <w:szCs w:val="20"/>
        </w:rPr>
      </w:pPr>
      <w:r>
        <w:rPr>
          <w:sz w:val="20"/>
          <w:szCs w:val="20"/>
        </w:rPr>
        <w:br w:type="page"/>
      </w:r>
    </w:p>
    <w:tbl>
      <w:tblPr>
        <w:tblStyle w:val="af"/>
        <w:tblpPr w:leftFromText="142" w:rightFromText="142" w:vertAnchor="text" w:horzAnchor="margin" w:tblpXSpec="center" w:tblpY="11668"/>
        <w:tblW w:w="8016" w:type="dxa"/>
        <w:tblLook w:val="04A0" w:firstRow="1" w:lastRow="0" w:firstColumn="1" w:lastColumn="0" w:noHBand="0" w:noVBand="1"/>
      </w:tblPr>
      <w:tblGrid>
        <w:gridCol w:w="1297"/>
        <w:gridCol w:w="1441"/>
        <w:gridCol w:w="1612"/>
        <w:gridCol w:w="1231"/>
        <w:gridCol w:w="1231"/>
        <w:gridCol w:w="1204"/>
      </w:tblGrid>
      <w:tr w:rsidR="00D92A65" w14:paraId="216AFC84" w14:textId="77777777" w:rsidTr="00601755">
        <w:trPr>
          <w:trHeight w:val="383"/>
        </w:trPr>
        <w:tc>
          <w:tcPr>
            <w:tcW w:w="1297" w:type="dxa"/>
          </w:tcPr>
          <w:p w14:paraId="164AB9D2" w14:textId="77777777" w:rsidR="00D92A65" w:rsidRDefault="00D92A65" w:rsidP="00601755">
            <w:pPr>
              <w:rPr>
                <w:sz w:val="20"/>
                <w:szCs w:val="20"/>
              </w:rPr>
            </w:pPr>
          </w:p>
        </w:tc>
        <w:tc>
          <w:tcPr>
            <w:tcW w:w="1441" w:type="dxa"/>
          </w:tcPr>
          <w:p w14:paraId="4BC76DBA" w14:textId="77777777" w:rsidR="00D92A65" w:rsidRDefault="00D92A65" w:rsidP="00601755">
            <w:pPr>
              <w:rPr>
                <w:sz w:val="20"/>
                <w:szCs w:val="20"/>
              </w:rPr>
            </w:pPr>
            <w:r w:rsidRPr="008C08B8">
              <w:rPr>
                <w:sz w:val="18"/>
                <w:szCs w:val="18"/>
              </w:rPr>
              <w:t>Parameter 수</w:t>
            </w:r>
          </w:p>
        </w:tc>
        <w:tc>
          <w:tcPr>
            <w:tcW w:w="1612" w:type="dxa"/>
            <w:shd w:val="clear" w:color="auto" w:fill="FFFF00"/>
          </w:tcPr>
          <w:p w14:paraId="3CC96601" w14:textId="77777777" w:rsidR="00D92A65" w:rsidRDefault="00D92A65" w:rsidP="00601755">
            <w:pPr>
              <w:rPr>
                <w:sz w:val="20"/>
                <w:szCs w:val="20"/>
              </w:rPr>
            </w:pPr>
            <w:r w:rsidRPr="008C08B8">
              <w:rPr>
                <w:sz w:val="18"/>
                <w:szCs w:val="18"/>
              </w:rPr>
              <w:t>NPU/GPU 비율</w:t>
            </w:r>
          </w:p>
        </w:tc>
        <w:tc>
          <w:tcPr>
            <w:tcW w:w="1231" w:type="dxa"/>
          </w:tcPr>
          <w:p w14:paraId="155B060A" w14:textId="77777777" w:rsidR="00D92A65" w:rsidRDefault="00D92A65" w:rsidP="00601755">
            <w:pPr>
              <w:rPr>
                <w:sz w:val="20"/>
                <w:szCs w:val="20"/>
              </w:rPr>
            </w:pPr>
            <w:r w:rsidRPr="008C08B8">
              <w:rPr>
                <w:sz w:val="18"/>
                <w:szCs w:val="18"/>
              </w:rPr>
              <w:t>NPU 성능</w:t>
            </w:r>
          </w:p>
        </w:tc>
        <w:tc>
          <w:tcPr>
            <w:tcW w:w="1231" w:type="dxa"/>
          </w:tcPr>
          <w:p w14:paraId="600360A8" w14:textId="77777777" w:rsidR="00D92A65" w:rsidRDefault="00D92A65" w:rsidP="00601755">
            <w:pPr>
              <w:rPr>
                <w:sz w:val="20"/>
                <w:szCs w:val="20"/>
              </w:rPr>
            </w:pPr>
            <w:r w:rsidRPr="008C08B8">
              <w:rPr>
                <w:sz w:val="18"/>
                <w:szCs w:val="18"/>
              </w:rPr>
              <w:t>GPU 성능</w:t>
            </w:r>
          </w:p>
        </w:tc>
        <w:tc>
          <w:tcPr>
            <w:tcW w:w="1204" w:type="dxa"/>
          </w:tcPr>
          <w:p w14:paraId="7CA0019E" w14:textId="77777777" w:rsidR="00D92A65" w:rsidRDefault="00D92A65" w:rsidP="00601755">
            <w:pPr>
              <w:rPr>
                <w:sz w:val="20"/>
                <w:szCs w:val="20"/>
              </w:rPr>
            </w:pPr>
            <w:r w:rsidRPr="008C08B8">
              <w:rPr>
                <w:sz w:val="18"/>
                <w:szCs w:val="18"/>
              </w:rPr>
              <w:t>FPS</w:t>
            </w:r>
          </w:p>
        </w:tc>
      </w:tr>
      <w:tr w:rsidR="00D92A65" w14:paraId="728F54A6" w14:textId="77777777" w:rsidTr="00601755">
        <w:trPr>
          <w:trHeight w:val="370"/>
        </w:trPr>
        <w:tc>
          <w:tcPr>
            <w:tcW w:w="1297" w:type="dxa"/>
          </w:tcPr>
          <w:p w14:paraId="20662002" w14:textId="73F88CF0" w:rsidR="00D92A65" w:rsidRDefault="00D92A65" w:rsidP="00601755">
            <w:pPr>
              <w:rPr>
                <w:sz w:val="20"/>
                <w:szCs w:val="20"/>
              </w:rPr>
            </w:pPr>
            <w:r>
              <w:rPr>
                <w:rFonts w:hint="eastAsia"/>
                <w:sz w:val="20"/>
                <w:szCs w:val="20"/>
              </w:rPr>
              <w:t>v8</w:t>
            </w:r>
            <w:r w:rsidRPr="008C08B8">
              <w:rPr>
                <w:rFonts w:hint="eastAsia"/>
                <w:sz w:val="20"/>
                <w:szCs w:val="20"/>
              </w:rPr>
              <w:t>n_1111</w:t>
            </w:r>
          </w:p>
        </w:tc>
        <w:tc>
          <w:tcPr>
            <w:tcW w:w="1441" w:type="dxa"/>
          </w:tcPr>
          <w:p w14:paraId="08E6AE38" w14:textId="269A6691" w:rsidR="00D92A65" w:rsidRDefault="00D92A65" w:rsidP="00601755">
            <w:pPr>
              <w:rPr>
                <w:sz w:val="20"/>
                <w:szCs w:val="20"/>
              </w:rPr>
            </w:pPr>
            <w:r w:rsidRPr="008C08B8">
              <w:rPr>
                <w:sz w:val="20"/>
                <w:szCs w:val="20"/>
              </w:rPr>
              <w:t>2.</w:t>
            </w:r>
            <w:r>
              <w:rPr>
                <w:rFonts w:hint="eastAsia"/>
                <w:sz w:val="20"/>
                <w:szCs w:val="20"/>
              </w:rPr>
              <w:t>9</w:t>
            </w:r>
            <w:r w:rsidRPr="008C08B8">
              <w:rPr>
                <w:rFonts w:hint="eastAsia"/>
                <w:sz w:val="20"/>
                <w:szCs w:val="20"/>
              </w:rPr>
              <w:t>M</w:t>
            </w:r>
          </w:p>
        </w:tc>
        <w:tc>
          <w:tcPr>
            <w:tcW w:w="1612" w:type="dxa"/>
            <w:shd w:val="clear" w:color="auto" w:fill="FFFF00"/>
          </w:tcPr>
          <w:p w14:paraId="14B64462" w14:textId="558DDC08" w:rsidR="00D92A65" w:rsidRDefault="00D92A65" w:rsidP="00601755">
            <w:pPr>
              <w:rPr>
                <w:sz w:val="20"/>
                <w:szCs w:val="20"/>
              </w:rPr>
            </w:pPr>
            <w:r>
              <w:rPr>
                <w:rFonts w:hint="eastAsia"/>
                <w:sz w:val="20"/>
                <w:szCs w:val="20"/>
              </w:rPr>
              <w:t>52.16%</w:t>
            </w:r>
          </w:p>
        </w:tc>
        <w:tc>
          <w:tcPr>
            <w:tcW w:w="1231" w:type="dxa"/>
          </w:tcPr>
          <w:p w14:paraId="2F6A1342" w14:textId="0A4BD932" w:rsidR="00D92A65" w:rsidRDefault="00D92A65" w:rsidP="00601755">
            <w:pPr>
              <w:rPr>
                <w:sz w:val="20"/>
                <w:szCs w:val="20"/>
              </w:rPr>
            </w:pPr>
            <w:r w:rsidRPr="008C08B8">
              <w:rPr>
                <w:rFonts w:hint="eastAsia"/>
                <w:sz w:val="20"/>
                <w:szCs w:val="20"/>
              </w:rPr>
              <w:t>2</w:t>
            </w:r>
            <w:r>
              <w:rPr>
                <w:rFonts w:hint="eastAsia"/>
                <w:sz w:val="20"/>
                <w:szCs w:val="20"/>
              </w:rPr>
              <w:t>9.42%</w:t>
            </w:r>
          </w:p>
        </w:tc>
        <w:tc>
          <w:tcPr>
            <w:tcW w:w="1231" w:type="dxa"/>
          </w:tcPr>
          <w:p w14:paraId="13719289" w14:textId="5A074EE1" w:rsidR="00D92A65" w:rsidRDefault="007C3B04" w:rsidP="00601755">
            <w:pPr>
              <w:rPr>
                <w:sz w:val="20"/>
                <w:szCs w:val="20"/>
              </w:rPr>
            </w:pPr>
            <w:r>
              <w:rPr>
                <w:rFonts w:hint="eastAsia"/>
                <w:sz w:val="20"/>
                <w:szCs w:val="20"/>
              </w:rPr>
              <w:t>56.4</w:t>
            </w:r>
            <w:r w:rsidR="00D92A65">
              <w:rPr>
                <w:rFonts w:hint="eastAsia"/>
                <w:sz w:val="20"/>
                <w:szCs w:val="20"/>
              </w:rPr>
              <w:t>%</w:t>
            </w:r>
          </w:p>
        </w:tc>
        <w:tc>
          <w:tcPr>
            <w:tcW w:w="1204" w:type="dxa"/>
          </w:tcPr>
          <w:p w14:paraId="070F5728" w14:textId="68BAD957" w:rsidR="00D92A65" w:rsidRDefault="007C3B04" w:rsidP="00601755">
            <w:pPr>
              <w:rPr>
                <w:sz w:val="20"/>
                <w:szCs w:val="20"/>
              </w:rPr>
            </w:pPr>
            <w:r>
              <w:rPr>
                <w:rFonts w:hint="eastAsia"/>
                <w:sz w:val="20"/>
                <w:szCs w:val="20"/>
              </w:rPr>
              <w:t>181.74</w:t>
            </w:r>
          </w:p>
        </w:tc>
      </w:tr>
      <w:tr w:rsidR="00D92A65" w14:paraId="78C5D687" w14:textId="77777777" w:rsidTr="00601755">
        <w:trPr>
          <w:trHeight w:val="383"/>
        </w:trPr>
        <w:tc>
          <w:tcPr>
            <w:tcW w:w="1297" w:type="dxa"/>
          </w:tcPr>
          <w:p w14:paraId="7FAF4A34" w14:textId="10410D5F" w:rsidR="00D92A65" w:rsidRDefault="00D92A65" w:rsidP="00601755">
            <w:pPr>
              <w:rPr>
                <w:sz w:val="20"/>
                <w:szCs w:val="20"/>
              </w:rPr>
            </w:pPr>
            <w:r>
              <w:rPr>
                <w:rFonts w:hint="eastAsia"/>
                <w:sz w:val="20"/>
                <w:szCs w:val="20"/>
              </w:rPr>
              <w:t>v8</w:t>
            </w:r>
            <w:r w:rsidRPr="008C08B8">
              <w:rPr>
                <w:rFonts w:hint="eastAsia"/>
                <w:sz w:val="20"/>
                <w:szCs w:val="20"/>
              </w:rPr>
              <w:t>n_1221</w:t>
            </w:r>
          </w:p>
        </w:tc>
        <w:tc>
          <w:tcPr>
            <w:tcW w:w="1441" w:type="dxa"/>
          </w:tcPr>
          <w:p w14:paraId="02BEAE4C" w14:textId="501EAAFF" w:rsidR="00D92A65" w:rsidRDefault="00D92A65" w:rsidP="00601755">
            <w:pPr>
              <w:rPr>
                <w:sz w:val="20"/>
                <w:szCs w:val="20"/>
              </w:rPr>
            </w:pPr>
            <w:r>
              <w:rPr>
                <w:rFonts w:hint="eastAsia"/>
                <w:sz w:val="20"/>
                <w:szCs w:val="20"/>
              </w:rPr>
              <w:t>3.01</w:t>
            </w:r>
            <w:r w:rsidRPr="008C08B8">
              <w:rPr>
                <w:rFonts w:hint="eastAsia"/>
                <w:sz w:val="20"/>
                <w:szCs w:val="20"/>
              </w:rPr>
              <w:t>M</w:t>
            </w:r>
          </w:p>
        </w:tc>
        <w:tc>
          <w:tcPr>
            <w:tcW w:w="1612" w:type="dxa"/>
            <w:shd w:val="clear" w:color="auto" w:fill="FFFF00"/>
          </w:tcPr>
          <w:p w14:paraId="68314165" w14:textId="377CDF4B" w:rsidR="00D92A65" w:rsidRDefault="00D92A65" w:rsidP="00601755">
            <w:pPr>
              <w:rPr>
                <w:sz w:val="20"/>
                <w:szCs w:val="20"/>
              </w:rPr>
            </w:pPr>
            <w:r w:rsidRPr="008C08B8">
              <w:rPr>
                <w:rFonts w:hint="eastAsia"/>
                <w:sz w:val="20"/>
                <w:szCs w:val="20"/>
              </w:rPr>
              <w:t>5</w:t>
            </w:r>
            <w:r w:rsidR="007C3B04">
              <w:rPr>
                <w:rFonts w:hint="eastAsia"/>
                <w:sz w:val="20"/>
                <w:szCs w:val="20"/>
              </w:rPr>
              <w:t>8</w:t>
            </w:r>
            <w:r w:rsidRPr="008C08B8">
              <w:rPr>
                <w:rFonts w:hint="eastAsia"/>
                <w:sz w:val="20"/>
                <w:szCs w:val="20"/>
              </w:rPr>
              <w:t>.</w:t>
            </w:r>
            <w:r w:rsidR="007C3B04">
              <w:rPr>
                <w:rFonts w:hint="eastAsia"/>
                <w:sz w:val="20"/>
                <w:szCs w:val="20"/>
              </w:rPr>
              <w:t>37</w:t>
            </w:r>
            <w:r>
              <w:rPr>
                <w:rFonts w:hint="eastAsia"/>
                <w:sz w:val="20"/>
                <w:szCs w:val="20"/>
              </w:rPr>
              <w:t>%</w:t>
            </w:r>
          </w:p>
        </w:tc>
        <w:tc>
          <w:tcPr>
            <w:tcW w:w="1231" w:type="dxa"/>
          </w:tcPr>
          <w:p w14:paraId="44A6AAD7" w14:textId="7613A668" w:rsidR="00D92A65" w:rsidRDefault="00D92A65" w:rsidP="00601755">
            <w:pPr>
              <w:rPr>
                <w:sz w:val="20"/>
                <w:szCs w:val="20"/>
              </w:rPr>
            </w:pPr>
            <w:r w:rsidRPr="008C08B8">
              <w:rPr>
                <w:rFonts w:hint="eastAsia"/>
                <w:sz w:val="20"/>
                <w:szCs w:val="20"/>
              </w:rPr>
              <w:t>33.</w:t>
            </w:r>
            <w:r w:rsidR="007C3B04">
              <w:rPr>
                <w:rFonts w:hint="eastAsia"/>
                <w:sz w:val="20"/>
                <w:szCs w:val="20"/>
              </w:rPr>
              <w:t>2</w:t>
            </w:r>
            <w:r>
              <w:rPr>
                <w:rFonts w:hint="eastAsia"/>
                <w:sz w:val="20"/>
                <w:szCs w:val="20"/>
              </w:rPr>
              <w:t>%</w:t>
            </w:r>
          </w:p>
        </w:tc>
        <w:tc>
          <w:tcPr>
            <w:tcW w:w="1231" w:type="dxa"/>
          </w:tcPr>
          <w:p w14:paraId="48F4E135" w14:textId="6EA90646" w:rsidR="00D92A65" w:rsidRDefault="00D92A65" w:rsidP="00601755">
            <w:pPr>
              <w:rPr>
                <w:sz w:val="20"/>
                <w:szCs w:val="20"/>
              </w:rPr>
            </w:pPr>
            <w:r w:rsidRPr="008C08B8">
              <w:rPr>
                <w:rFonts w:hint="eastAsia"/>
                <w:sz w:val="20"/>
                <w:szCs w:val="20"/>
              </w:rPr>
              <w:t>56.</w:t>
            </w:r>
            <w:r w:rsidR="008C6CE1">
              <w:rPr>
                <w:rFonts w:hint="eastAsia"/>
                <w:sz w:val="20"/>
                <w:szCs w:val="20"/>
              </w:rPr>
              <w:t>88</w:t>
            </w:r>
            <w:r>
              <w:rPr>
                <w:rFonts w:hint="eastAsia"/>
                <w:sz w:val="20"/>
                <w:szCs w:val="20"/>
              </w:rPr>
              <w:t>%</w:t>
            </w:r>
          </w:p>
        </w:tc>
        <w:tc>
          <w:tcPr>
            <w:tcW w:w="1204" w:type="dxa"/>
          </w:tcPr>
          <w:p w14:paraId="757085B1" w14:textId="56050324" w:rsidR="00D92A65" w:rsidRDefault="007C3B04" w:rsidP="00601755">
            <w:pPr>
              <w:rPr>
                <w:sz w:val="20"/>
                <w:szCs w:val="20"/>
              </w:rPr>
            </w:pPr>
            <w:r>
              <w:rPr>
                <w:rFonts w:hint="eastAsia"/>
                <w:sz w:val="20"/>
                <w:szCs w:val="20"/>
              </w:rPr>
              <w:t>165.44</w:t>
            </w:r>
          </w:p>
        </w:tc>
      </w:tr>
      <w:tr w:rsidR="00D92A65" w14:paraId="2E88459C" w14:textId="77777777" w:rsidTr="00601755">
        <w:trPr>
          <w:trHeight w:val="383"/>
        </w:trPr>
        <w:tc>
          <w:tcPr>
            <w:tcW w:w="1297" w:type="dxa"/>
          </w:tcPr>
          <w:p w14:paraId="58C3E35D" w14:textId="099351E7" w:rsidR="00D92A65" w:rsidRDefault="00D92A65" w:rsidP="00601755">
            <w:pPr>
              <w:rPr>
                <w:sz w:val="20"/>
                <w:szCs w:val="20"/>
              </w:rPr>
            </w:pPr>
            <w:r>
              <w:rPr>
                <w:rFonts w:hint="eastAsia"/>
                <w:sz w:val="20"/>
                <w:szCs w:val="20"/>
              </w:rPr>
              <w:t>v8</w:t>
            </w:r>
            <w:r w:rsidRPr="008C08B8">
              <w:rPr>
                <w:rFonts w:hint="eastAsia"/>
                <w:sz w:val="20"/>
                <w:szCs w:val="20"/>
              </w:rPr>
              <w:t>n_2222</w:t>
            </w:r>
          </w:p>
        </w:tc>
        <w:tc>
          <w:tcPr>
            <w:tcW w:w="1441" w:type="dxa"/>
          </w:tcPr>
          <w:p w14:paraId="6DF65D65" w14:textId="4714434F" w:rsidR="00D92A65" w:rsidRDefault="00D92A65" w:rsidP="00601755">
            <w:pPr>
              <w:rPr>
                <w:sz w:val="20"/>
                <w:szCs w:val="20"/>
              </w:rPr>
            </w:pPr>
            <w:r>
              <w:rPr>
                <w:rFonts w:hint="eastAsia"/>
                <w:sz w:val="20"/>
                <w:szCs w:val="20"/>
              </w:rPr>
              <w:t>3.02</w:t>
            </w:r>
            <w:r w:rsidRPr="008C08B8">
              <w:rPr>
                <w:rFonts w:hint="eastAsia"/>
                <w:sz w:val="20"/>
                <w:szCs w:val="20"/>
              </w:rPr>
              <w:t>M</w:t>
            </w:r>
          </w:p>
        </w:tc>
        <w:tc>
          <w:tcPr>
            <w:tcW w:w="1612" w:type="dxa"/>
            <w:shd w:val="clear" w:color="auto" w:fill="FFFF00"/>
          </w:tcPr>
          <w:p w14:paraId="1F69DA23" w14:textId="3CFF9CE9" w:rsidR="00D92A65" w:rsidRDefault="007C3B04" w:rsidP="00601755">
            <w:pPr>
              <w:rPr>
                <w:sz w:val="20"/>
                <w:szCs w:val="20"/>
              </w:rPr>
            </w:pPr>
            <w:r>
              <w:rPr>
                <w:rFonts w:hint="eastAsia"/>
                <w:sz w:val="20"/>
                <w:szCs w:val="20"/>
              </w:rPr>
              <w:t>57.72</w:t>
            </w:r>
            <w:r w:rsidR="00D92A65">
              <w:rPr>
                <w:rFonts w:hint="eastAsia"/>
                <w:sz w:val="20"/>
                <w:szCs w:val="20"/>
              </w:rPr>
              <w:t>%</w:t>
            </w:r>
          </w:p>
        </w:tc>
        <w:tc>
          <w:tcPr>
            <w:tcW w:w="1231" w:type="dxa"/>
          </w:tcPr>
          <w:p w14:paraId="3AE240AA" w14:textId="7903970F" w:rsidR="00D92A65" w:rsidRDefault="007C3B04" w:rsidP="00601755">
            <w:pPr>
              <w:rPr>
                <w:sz w:val="20"/>
                <w:szCs w:val="20"/>
              </w:rPr>
            </w:pPr>
            <w:r>
              <w:rPr>
                <w:rFonts w:hint="eastAsia"/>
                <w:sz w:val="20"/>
                <w:szCs w:val="20"/>
              </w:rPr>
              <w:t>32.66</w:t>
            </w:r>
            <w:r w:rsidR="00D92A65">
              <w:rPr>
                <w:rFonts w:hint="eastAsia"/>
                <w:sz w:val="20"/>
                <w:szCs w:val="20"/>
              </w:rPr>
              <w:t>%</w:t>
            </w:r>
          </w:p>
        </w:tc>
        <w:tc>
          <w:tcPr>
            <w:tcW w:w="1231" w:type="dxa"/>
          </w:tcPr>
          <w:p w14:paraId="14D78C55" w14:textId="7D651CFA" w:rsidR="00D92A65" w:rsidRDefault="007C3B04" w:rsidP="00601755">
            <w:pPr>
              <w:rPr>
                <w:sz w:val="20"/>
                <w:szCs w:val="20"/>
              </w:rPr>
            </w:pPr>
            <w:r>
              <w:rPr>
                <w:rFonts w:hint="eastAsia"/>
                <w:sz w:val="20"/>
                <w:szCs w:val="20"/>
              </w:rPr>
              <w:t>56.58</w:t>
            </w:r>
            <w:r w:rsidR="00D92A65">
              <w:rPr>
                <w:rFonts w:hint="eastAsia"/>
                <w:sz w:val="20"/>
                <w:szCs w:val="20"/>
              </w:rPr>
              <w:t>%</w:t>
            </w:r>
          </w:p>
        </w:tc>
        <w:tc>
          <w:tcPr>
            <w:tcW w:w="1204" w:type="dxa"/>
          </w:tcPr>
          <w:p w14:paraId="2C2F52CD" w14:textId="726A4A00" w:rsidR="00D92A65" w:rsidRDefault="007C3B04" w:rsidP="00601755">
            <w:pPr>
              <w:rPr>
                <w:sz w:val="20"/>
                <w:szCs w:val="20"/>
              </w:rPr>
            </w:pPr>
            <w:r>
              <w:rPr>
                <w:rFonts w:hint="eastAsia"/>
                <w:sz w:val="20"/>
                <w:szCs w:val="20"/>
              </w:rPr>
              <w:t>162.03</w:t>
            </w:r>
          </w:p>
        </w:tc>
      </w:tr>
      <w:tr w:rsidR="00D92A65" w14:paraId="635B148B" w14:textId="77777777" w:rsidTr="00601755">
        <w:trPr>
          <w:trHeight w:val="370"/>
        </w:trPr>
        <w:tc>
          <w:tcPr>
            <w:tcW w:w="1297" w:type="dxa"/>
          </w:tcPr>
          <w:p w14:paraId="3CE341EC" w14:textId="42F3BCCA" w:rsidR="00D92A65" w:rsidRDefault="00D92A65" w:rsidP="00601755">
            <w:pPr>
              <w:rPr>
                <w:sz w:val="20"/>
                <w:szCs w:val="20"/>
              </w:rPr>
            </w:pPr>
            <w:r>
              <w:rPr>
                <w:rFonts w:hint="eastAsia"/>
                <w:sz w:val="20"/>
                <w:szCs w:val="20"/>
              </w:rPr>
              <w:t>v8</w:t>
            </w:r>
            <w:r w:rsidRPr="008C08B8">
              <w:rPr>
                <w:rFonts w:hint="eastAsia"/>
                <w:sz w:val="20"/>
                <w:szCs w:val="20"/>
              </w:rPr>
              <w:t>n_2332</w:t>
            </w:r>
          </w:p>
        </w:tc>
        <w:tc>
          <w:tcPr>
            <w:tcW w:w="1441" w:type="dxa"/>
          </w:tcPr>
          <w:p w14:paraId="7564C2D0" w14:textId="5C100397" w:rsidR="00D92A65" w:rsidRDefault="00D92A65" w:rsidP="00601755">
            <w:pPr>
              <w:rPr>
                <w:sz w:val="20"/>
                <w:szCs w:val="20"/>
              </w:rPr>
            </w:pPr>
            <w:r>
              <w:rPr>
                <w:rFonts w:hint="eastAsia"/>
                <w:sz w:val="20"/>
                <w:szCs w:val="20"/>
              </w:rPr>
              <w:t>3.44</w:t>
            </w:r>
            <w:r w:rsidRPr="008C08B8">
              <w:rPr>
                <w:rFonts w:hint="eastAsia"/>
                <w:sz w:val="20"/>
                <w:szCs w:val="20"/>
              </w:rPr>
              <w:t>M</w:t>
            </w:r>
          </w:p>
        </w:tc>
        <w:tc>
          <w:tcPr>
            <w:tcW w:w="1612" w:type="dxa"/>
            <w:shd w:val="clear" w:color="auto" w:fill="FFFF00"/>
          </w:tcPr>
          <w:p w14:paraId="35929BBA" w14:textId="588532C0" w:rsidR="00D92A65" w:rsidRDefault="007C3B04" w:rsidP="00601755">
            <w:pPr>
              <w:rPr>
                <w:sz w:val="20"/>
                <w:szCs w:val="20"/>
              </w:rPr>
            </w:pPr>
            <w:r>
              <w:rPr>
                <w:rFonts w:hint="eastAsia"/>
                <w:sz w:val="20"/>
                <w:szCs w:val="20"/>
              </w:rPr>
              <w:t>59.59</w:t>
            </w:r>
            <w:r w:rsidR="00D92A65">
              <w:rPr>
                <w:rFonts w:hint="eastAsia"/>
                <w:sz w:val="20"/>
                <w:szCs w:val="20"/>
              </w:rPr>
              <w:t>%</w:t>
            </w:r>
          </w:p>
        </w:tc>
        <w:tc>
          <w:tcPr>
            <w:tcW w:w="1231" w:type="dxa"/>
          </w:tcPr>
          <w:p w14:paraId="546CF347" w14:textId="49727F02" w:rsidR="00D92A65" w:rsidRDefault="007C3B04" w:rsidP="00601755">
            <w:pPr>
              <w:rPr>
                <w:sz w:val="20"/>
                <w:szCs w:val="20"/>
              </w:rPr>
            </w:pPr>
            <w:r>
              <w:rPr>
                <w:rFonts w:hint="eastAsia"/>
                <w:sz w:val="20"/>
                <w:szCs w:val="20"/>
              </w:rPr>
              <w:t>34.42</w:t>
            </w:r>
            <w:r w:rsidR="00D92A65">
              <w:rPr>
                <w:rFonts w:hint="eastAsia"/>
                <w:sz w:val="20"/>
                <w:szCs w:val="20"/>
              </w:rPr>
              <w:t>%</w:t>
            </w:r>
          </w:p>
        </w:tc>
        <w:tc>
          <w:tcPr>
            <w:tcW w:w="1231" w:type="dxa"/>
          </w:tcPr>
          <w:p w14:paraId="72BDDA49" w14:textId="7F970BEC" w:rsidR="00D92A65" w:rsidRDefault="007C3B04" w:rsidP="00601755">
            <w:pPr>
              <w:rPr>
                <w:sz w:val="20"/>
                <w:szCs w:val="20"/>
              </w:rPr>
            </w:pPr>
            <w:r>
              <w:rPr>
                <w:rFonts w:hint="eastAsia"/>
                <w:sz w:val="20"/>
                <w:szCs w:val="20"/>
              </w:rPr>
              <w:t>57.76</w:t>
            </w:r>
            <w:r w:rsidR="00D92A65">
              <w:rPr>
                <w:rFonts w:hint="eastAsia"/>
                <w:sz w:val="20"/>
                <w:szCs w:val="20"/>
              </w:rPr>
              <w:t>%</w:t>
            </w:r>
          </w:p>
        </w:tc>
        <w:tc>
          <w:tcPr>
            <w:tcW w:w="1204" w:type="dxa"/>
          </w:tcPr>
          <w:p w14:paraId="786C0725" w14:textId="4217C7E8" w:rsidR="00D92A65" w:rsidRDefault="007C3B04" w:rsidP="00601755">
            <w:pPr>
              <w:rPr>
                <w:sz w:val="20"/>
                <w:szCs w:val="20"/>
              </w:rPr>
            </w:pPr>
            <w:r>
              <w:rPr>
                <w:rFonts w:hint="eastAsia"/>
                <w:sz w:val="20"/>
                <w:szCs w:val="20"/>
              </w:rPr>
              <w:t>146.01</w:t>
            </w:r>
          </w:p>
        </w:tc>
      </w:tr>
    </w:tbl>
    <w:p w14:paraId="5BC1ACA9" w14:textId="0516DF1E" w:rsidR="00EE285B" w:rsidRDefault="00AF4BC7" w:rsidP="00EE285B">
      <w:pPr>
        <w:pStyle w:val="a6"/>
        <w:numPr>
          <w:ilvl w:val="3"/>
          <w:numId w:val="2"/>
        </w:numPr>
        <w:ind w:left="1857"/>
        <w:rPr>
          <w:sz w:val="20"/>
          <w:szCs w:val="20"/>
        </w:rPr>
      </w:pPr>
      <w:r w:rsidRPr="00AF4BC7">
        <w:rPr>
          <w:noProof/>
          <w:sz w:val="20"/>
          <w:szCs w:val="20"/>
        </w:rPr>
        <w:drawing>
          <wp:anchor distT="0" distB="0" distL="114300" distR="114300" simplePos="0" relativeHeight="251658240" behindDoc="0" locked="0" layoutInCell="1" allowOverlap="1" wp14:anchorId="2B6972AC" wp14:editId="3BE905E8">
            <wp:simplePos x="0" y="0"/>
            <wp:positionH relativeFrom="margin">
              <wp:posOffset>270510</wp:posOffset>
            </wp:positionH>
            <wp:positionV relativeFrom="paragraph">
              <wp:posOffset>245745</wp:posOffset>
            </wp:positionV>
            <wp:extent cx="5189855" cy="3253740"/>
            <wp:effectExtent l="0" t="0" r="0" b="3810"/>
            <wp:wrapTopAndBottom/>
            <wp:docPr id="712692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9280" name=""/>
                    <pic:cNvPicPr/>
                  </pic:nvPicPr>
                  <pic:blipFill>
                    <a:blip r:embed="rId7">
                      <a:extLst>
                        <a:ext uri="{28A0092B-C50C-407E-A947-70E740481C1C}">
                          <a14:useLocalDpi xmlns:a14="http://schemas.microsoft.com/office/drawing/2010/main" val="0"/>
                        </a:ext>
                      </a:extLst>
                    </a:blip>
                    <a:stretch>
                      <a:fillRect/>
                    </a:stretch>
                  </pic:blipFill>
                  <pic:spPr>
                    <a:xfrm>
                      <a:off x="0" y="0"/>
                      <a:ext cx="5189855" cy="3253740"/>
                    </a:xfrm>
                    <a:prstGeom prst="rect">
                      <a:avLst/>
                    </a:prstGeom>
                  </pic:spPr>
                </pic:pic>
              </a:graphicData>
            </a:graphic>
            <wp14:sizeRelH relativeFrom="page">
              <wp14:pctWidth>0</wp14:pctWidth>
            </wp14:sizeRelH>
            <wp14:sizeRelV relativeFrom="page">
              <wp14:pctHeight>0</wp14:pctHeight>
            </wp14:sizeRelV>
          </wp:anchor>
        </w:drawing>
      </w:r>
      <w:r w:rsidRPr="00AF4BC7">
        <w:rPr>
          <w:noProof/>
          <w:sz w:val="20"/>
          <w:szCs w:val="20"/>
        </w:rPr>
        <w:drawing>
          <wp:anchor distT="0" distB="0" distL="114300" distR="114300" simplePos="0" relativeHeight="251659264" behindDoc="0" locked="0" layoutInCell="1" allowOverlap="1" wp14:anchorId="387EE58C" wp14:editId="052BFDBB">
            <wp:simplePos x="0" y="0"/>
            <wp:positionH relativeFrom="margin">
              <wp:align>center</wp:align>
            </wp:positionH>
            <wp:positionV relativeFrom="paragraph">
              <wp:posOffset>3560445</wp:posOffset>
            </wp:positionV>
            <wp:extent cx="4415790" cy="3604260"/>
            <wp:effectExtent l="0" t="0" r="3810" b="0"/>
            <wp:wrapTopAndBottom/>
            <wp:docPr id="4998512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51277" name=""/>
                    <pic:cNvPicPr/>
                  </pic:nvPicPr>
                  <pic:blipFill>
                    <a:blip r:embed="rId8">
                      <a:extLst>
                        <a:ext uri="{28A0092B-C50C-407E-A947-70E740481C1C}">
                          <a14:useLocalDpi xmlns:a14="http://schemas.microsoft.com/office/drawing/2010/main" val="0"/>
                        </a:ext>
                      </a:extLst>
                    </a:blip>
                    <a:stretch>
                      <a:fillRect/>
                    </a:stretch>
                  </pic:blipFill>
                  <pic:spPr>
                    <a:xfrm>
                      <a:off x="0" y="0"/>
                      <a:ext cx="4415790" cy="3604260"/>
                    </a:xfrm>
                    <a:prstGeom prst="rect">
                      <a:avLst/>
                    </a:prstGeom>
                  </pic:spPr>
                </pic:pic>
              </a:graphicData>
            </a:graphic>
            <wp14:sizeRelH relativeFrom="page">
              <wp14:pctWidth>0</wp14:pctWidth>
            </wp14:sizeRelH>
            <wp14:sizeRelV relativeFrom="page">
              <wp14:pctHeight>0</wp14:pctHeight>
            </wp14:sizeRelV>
          </wp:anchor>
        </w:drawing>
      </w:r>
      <w:r w:rsidR="00EE285B">
        <w:rPr>
          <w:rFonts w:hint="eastAsia"/>
          <w:sz w:val="20"/>
          <w:szCs w:val="20"/>
        </w:rPr>
        <w:t xml:space="preserve">결과 : </w:t>
      </w:r>
    </w:p>
    <w:p w14:paraId="44D5B77E" w14:textId="217FEE14" w:rsidR="00D92A65" w:rsidRPr="00D92A65" w:rsidRDefault="00D92A65" w:rsidP="00D92A65">
      <w:pPr>
        <w:widowControl/>
        <w:wordWrap/>
        <w:autoSpaceDE/>
        <w:autoSpaceDN/>
        <w:rPr>
          <w:sz w:val="20"/>
          <w:szCs w:val="20"/>
        </w:rPr>
      </w:pPr>
      <w:r>
        <w:rPr>
          <w:sz w:val="20"/>
          <w:szCs w:val="20"/>
        </w:rPr>
        <w:br w:type="page"/>
      </w:r>
    </w:p>
    <w:p w14:paraId="689AB7D2" w14:textId="09455B8C" w:rsidR="00341BF7" w:rsidRPr="00D92A65" w:rsidRDefault="00341BF7" w:rsidP="00D92A65">
      <w:pPr>
        <w:widowControl/>
        <w:wordWrap/>
        <w:autoSpaceDE/>
        <w:autoSpaceDN/>
        <w:rPr>
          <w:sz w:val="20"/>
          <w:szCs w:val="20"/>
        </w:rPr>
      </w:pPr>
    </w:p>
    <w:p w14:paraId="625CBAF4" w14:textId="77777777" w:rsidR="00FE46DE" w:rsidRDefault="00EE285B" w:rsidP="00EE285B">
      <w:pPr>
        <w:pStyle w:val="a6"/>
        <w:numPr>
          <w:ilvl w:val="3"/>
          <w:numId w:val="2"/>
        </w:numPr>
        <w:ind w:left="1857"/>
        <w:rPr>
          <w:sz w:val="20"/>
          <w:szCs w:val="20"/>
        </w:rPr>
      </w:pPr>
      <w:r>
        <w:rPr>
          <w:rFonts w:hint="eastAsia"/>
          <w:sz w:val="20"/>
          <w:szCs w:val="20"/>
        </w:rPr>
        <w:t xml:space="preserve">분석 : </w:t>
      </w:r>
    </w:p>
    <w:p w14:paraId="6F7568CE" w14:textId="77777777" w:rsidR="00FE46DE" w:rsidRDefault="00FE46DE" w:rsidP="009B5BB3">
      <w:pPr>
        <w:pStyle w:val="a6"/>
        <w:numPr>
          <w:ilvl w:val="4"/>
          <w:numId w:val="2"/>
        </w:numPr>
        <w:ind w:left="2141"/>
        <w:rPr>
          <w:sz w:val="20"/>
          <w:szCs w:val="20"/>
        </w:rPr>
      </w:pPr>
      <w:r>
        <w:rPr>
          <w:rFonts w:hint="eastAsia"/>
          <w:sz w:val="20"/>
          <w:szCs w:val="20"/>
        </w:rPr>
        <w:t>v8n_1111 -&gt; v8n_1221</w:t>
      </w:r>
    </w:p>
    <w:p w14:paraId="052CCDBA" w14:textId="77777777" w:rsidR="009B5BB3" w:rsidRDefault="009B5BB3" w:rsidP="009B5BB3">
      <w:pPr>
        <w:pStyle w:val="a6"/>
        <w:ind w:left="2141"/>
        <w:rPr>
          <w:sz w:val="20"/>
          <w:szCs w:val="20"/>
        </w:rPr>
      </w:pPr>
    </w:p>
    <w:p w14:paraId="1ED3AEAA" w14:textId="597E7F46" w:rsidR="00FE46DE" w:rsidRDefault="00FE46DE" w:rsidP="009B5BB3">
      <w:pPr>
        <w:pStyle w:val="a6"/>
        <w:ind w:left="1984" w:firstLineChars="100" w:firstLine="200"/>
        <w:rPr>
          <w:sz w:val="20"/>
          <w:szCs w:val="20"/>
        </w:rPr>
      </w:pPr>
      <w:r>
        <w:rPr>
          <w:rFonts w:hint="eastAsia"/>
          <w:sz w:val="20"/>
          <w:szCs w:val="20"/>
        </w:rPr>
        <w:t xml:space="preserve">보존율 기준 52.16% 에서 58.37%로 약 6.2% 상승폭을 보인다. </w:t>
      </w:r>
      <w:r>
        <w:rPr>
          <w:sz w:val="20"/>
          <w:szCs w:val="20"/>
        </w:rPr>
        <w:t>C</w:t>
      </w:r>
      <w:r>
        <w:rPr>
          <w:rFonts w:hint="eastAsia"/>
          <w:sz w:val="20"/>
          <w:szCs w:val="20"/>
        </w:rPr>
        <w:t xml:space="preserve">oncat 텐서수가 증가함에 따라 NPU에서 활용 가능한 정보가 더 </w:t>
      </w:r>
      <w:r w:rsidR="008C6CE1">
        <w:rPr>
          <w:rFonts w:hint="eastAsia"/>
          <w:sz w:val="20"/>
          <w:szCs w:val="20"/>
        </w:rPr>
        <w:t>증가한 것으로 보임.</w:t>
      </w:r>
      <w:r w:rsidR="00CD0E75">
        <w:rPr>
          <w:rFonts w:hint="eastAsia"/>
          <w:sz w:val="20"/>
          <w:szCs w:val="20"/>
        </w:rPr>
        <w:t xml:space="preserve"> NPU의 병렬 연산이 효율적으로 수행되어 성능 개선에 기여한 것으로 판단된다.</w:t>
      </w:r>
    </w:p>
    <w:p w14:paraId="0B9B6A1C" w14:textId="77777777" w:rsidR="00CD0E75" w:rsidRDefault="00CD0E75" w:rsidP="00FE46DE">
      <w:pPr>
        <w:pStyle w:val="a6"/>
        <w:ind w:left="2640" w:firstLineChars="100" w:firstLine="200"/>
        <w:rPr>
          <w:sz w:val="20"/>
          <w:szCs w:val="20"/>
        </w:rPr>
      </w:pPr>
    </w:p>
    <w:p w14:paraId="7934D2B0" w14:textId="5752F793" w:rsidR="00FE46DE" w:rsidRDefault="00FE46DE" w:rsidP="009B5BB3">
      <w:pPr>
        <w:pStyle w:val="a6"/>
        <w:numPr>
          <w:ilvl w:val="4"/>
          <w:numId w:val="2"/>
        </w:numPr>
        <w:ind w:left="2141"/>
        <w:rPr>
          <w:sz w:val="20"/>
          <w:szCs w:val="20"/>
        </w:rPr>
      </w:pPr>
      <w:r>
        <w:rPr>
          <w:rFonts w:hint="eastAsia"/>
          <w:sz w:val="20"/>
          <w:szCs w:val="20"/>
        </w:rPr>
        <w:t>v8n_</w:t>
      </w:r>
      <w:r w:rsidR="008C6CE1">
        <w:rPr>
          <w:rFonts w:hint="eastAsia"/>
          <w:sz w:val="20"/>
          <w:szCs w:val="20"/>
        </w:rPr>
        <w:t>1221</w:t>
      </w:r>
      <w:r>
        <w:rPr>
          <w:rFonts w:hint="eastAsia"/>
          <w:sz w:val="20"/>
          <w:szCs w:val="20"/>
        </w:rPr>
        <w:t xml:space="preserve"> -&gt; v8n_</w:t>
      </w:r>
      <w:r w:rsidR="008C6CE1">
        <w:rPr>
          <w:rFonts w:hint="eastAsia"/>
          <w:sz w:val="20"/>
          <w:szCs w:val="20"/>
        </w:rPr>
        <w:t>2222</w:t>
      </w:r>
    </w:p>
    <w:p w14:paraId="12E513E6" w14:textId="77777777" w:rsidR="009B5BB3" w:rsidRDefault="009B5BB3" w:rsidP="009B5BB3">
      <w:pPr>
        <w:pStyle w:val="a6"/>
        <w:ind w:left="2141"/>
        <w:rPr>
          <w:sz w:val="20"/>
          <w:szCs w:val="20"/>
        </w:rPr>
      </w:pPr>
    </w:p>
    <w:p w14:paraId="5004B292" w14:textId="64ECDB1A" w:rsidR="00CD0E75" w:rsidRDefault="00CD0E75" w:rsidP="009B5BB3">
      <w:pPr>
        <w:pStyle w:val="a6"/>
        <w:ind w:left="1984" w:firstLineChars="100" w:firstLine="200"/>
        <w:rPr>
          <w:sz w:val="20"/>
          <w:szCs w:val="20"/>
        </w:rPr>
      </w:pPr>
      <w:r>
        <w:rPr>
          <w:rFonts w:hint="eastAsia"/>
          <w:sz w:val="20"/>
          <w:szCs w:val="20"/>
        </w:rPr>
        <w:t xml:space="preserve"> 보존율 기준 58.37% 에서 57.72%로 약 0.65% </w:t>
      </w:r>
      <w:r w:rsidR="00023EC9">
        <w:rPr>
          <w:rFonts w:hint="eastAsia"/>
          <w:sz w:val="20"/>
          <w:szCs w:val="20"/>
        </w:rPr>
        <w:t>하락</w:t>
      </w:r>
      <w:r>
        <w:rPr>
          <w:rFonts w:hint="eastAsia"/>
          <w:sz w:val="20"/>
          <w:szCs w:val="20"/>
        </w:rPr>
        <w:t xml:space="preserve">폭을 보인다. </w:t>
      </w:r>
      <w:r>
        <w:rPr>
          <w:sz w:val="20"/>
          <w:szCs w:val="20"/>
        </w:rPr>
        <w:t>C</w:t>
      </w:r>
      <w:r>
        <w:rPr>
          <w:rFonts w:hint="eastAsia"/>
          <w:sz w:val="20"/>
          <w:szCs w:val="20"/>
        </w:rPr>
        <w:t xml:space="preserve">oncat 텐서수가 </w:t>
      </w:r>
      <w:r w:rsidR="005C5520">
        <w:rPr>
          <w:rFonts w:hint="eastAsia"/>
          <w:sz w:val="20"/>
          <w:szCs w:val="20"/>
        </w:rPr>
        <w:t>균일하게 증가함에 따라 NPU연산 환경에서 값 분포의 복잡성 증가로 인해 효율이 저하되고 값 분포가 넓어짐에 따라 작은 값의 손실 또는</w:t>
      </w:r>
      <w:r w:rsidR="001D0E0F">
        <w:rPr>
          <w:rFonts w:hint="eastAsia"/>
          <w:sz w:val="20"/>
          <w:szCs w:val="20"/>
        </w:rPr>
        <w:t xml:space="preserve"> 큰 값의</w:t>
      </w:r>
      <w:r w:rsidR="005C5520">
        <w:rPr>
          <w:rFonts w:hint="eastAsia"/>
          <w:sz w:val="20"/>
          <w:szCs w:val="20"/>
        </w:rPr>
        <w:t xml:space="preserve"> clipping이 발생했을 가능성이 있</w:t>
      </w:r>
      <w:r w:rsidR="000E080C">
        <w:rPr>
          <w:rFonts w:hint="eastAsia"/>
          <w:sz w:val="20"/>
          <w:szCs w:val="20"/>
        </w:rPr>
        <w:t>다</w:t>
      </w:r>
      <w:r w:rsidR="005C5520">
        <w:rPr>
          <w:rFonts w:hint="eastAsia"/>
          <w:sz w:val="20"/>
          <w:szCs w:val="20"/>
        </w:rPr>
        <w:t>. 또한 GPU에서의 성능도 약간 감소함에 따라 NPU에서의 성능도 저하되어 보존율에도 영향을 미친다.</w:t>
      </w:r>
      <w:r w:rsidR="00B217B7">
        <w:rPr>
          <w:rFonts w:hint="eastAsia"/>
          <w:sz w:val="20"/>
          <w:szCs w:val="20"/>
        </w:rPr>
        <w:t xml:space="preserve"> 이는 GPU에서의 연산 효율이 저하된 것으로 판단</w:t>
      </w:r>
      <w:r w:rsidR="006850D6">
        <w:rPr>
          <w:rFonts w:hint="eastAsia"/>
          <w:sz w:val="20"/>
          <w:szCs w:val="20"/>
        </w:rPr>
        <w:t>된다</w:t>
      </w:r>
      <w:r w:rsidR="00B217B7">
        <w:rPr>
          <w:rFonts w:hint="eastAsia"/>
          <w:sz w:val="20"/>
          <w:szCs w:val="20"/>
        </w:rPr>
        <w:t>.</w:t>
      </w:r>
    </w:p>
    <w:p w14:paraId="536788B0" w14:textId="5F43785C" w:rsidR="00CD0E75" w:rsidRPr="00CD0E75" w:rsidRDefault="00CD0E75" w:rsidP="00CD0E75">
      <w:pPr>
        <w:pStyle w:val="a6"/>
        <w:ind w:left="2640"/>
        <w:rPr>
          <w:sz w:val="20"/>
          <w:szCs w:val="20"/>
        </w:rPr>
      </w:pPr>
    </w:p>
    <w:p w14:paraId="6D55F012" w14:textId="77777777" w:rsidR="00023EC9" w:rsidRDefault="00FE46DE" w:rsidP="009B5BB3">
      <w:pPr>
        <w:pStyle w:val="a6"/>
        <w:numPr>
          <w:ilvl w:val="4"/>
          <w:numId w:val="2"/>
        </w:numPr>
        <w:ind w:left="2141"/>
        <w:rPr>
          <w:sz w:val="20"/>
          <w:szCs w:val="20"/>
        </w:rPr>
      </w:pPr>
      <w:r>
        <w:rPr>
          <w:rFonts w:hint="eastAsia"/>
          <w:sz w:val="20"/>
          <w:szCs w:val="20"/>
        </w:rPr>
        <w:t>v8n_</w:t>
      </w:r>
      <w:r w:rsidR="008C6CE1">
        <w:rPr>
          <w:rFonts w:hint="eastAsia"/>
          <w:sz w:val="20"/>
          <w:szCs w:val="20"/>
        </w:rPr>
        <w:t>2222</w:t>
      </w:r>
      <w:r>
        <w:rPr>
          <w:rFonts w:hint="eastAsia"/>
          <w:sz w:val="20"/>
          <w:szCs w:val="20"/>
        </w:rPr>
        <w:t xml:space="preserve"> -&gt; v8n_</w:t>
      </w:r>
      <w:r w:rsidR="008C6CE1">
        <w:rPr>
          <w:rFonts w:hint="eastAsia"/>
          <w:sz w:val="20"/>
          <w:szCs w:val="20"/>
        </w:rPr>
        <w:t>2332</w:t>
      </w:r>
    </w:p>
    <w:p w14:paraId="202D2F49" w14:textId="77777777" w:rsidR="009B5BB3" w:rsidRDefault="009B5BB3" w:rsidP="009B5BB3">
      <w:pPr>
        <w:pStyle w:val="a6"/>
        <w:ind w:left="2640"/>
        <w:rPr>
          <w:sz w:val="20"/>
          <w:szCs w:val="20"/>
        </w:rPr>
      </w:pPr>
    </w:p>
    <w:p w14:paraId="3009ADF5" w14:textId="23EA3F96" w:rsidR="00EE285B" w:rsidRDefault="00023EC9" w:rsidP="009B5BB3">
      <w:pPr>
        <w:pStyle w:val="a6"/>
        <w:ind w:left="1984"/>
        <w:rPr>
          <w:sz w:val="20"/>
          <w:szCs w:val="20"/>
        </w:rPr>
      </w:pPr>
      <w:r>
        <w:rPr>
          <w:rFonts w:hint="eastAsia"/>
          <w:sz w:val="20"/>
          <w:szCs w:val="20"/>
        </w:rPr>
        <w:t xml:space="preserve">  보존율 기준 57.72% 에서 59.59%로 약 2% 상승폭을 보인다. </w:t>
      </w:r>
      <w:r w:rsidR="00B217B7">
        <w:rPr>
          <w:sz w:val="20"/>
          <w:szCs w:val="20"/>
        </w:rPr>
        <w:t>C</w:t>
      </w:r>
      <w:r w:rsidR="00B217B7">
        <w:rPr>
          <w:rFonts w:hint="eastAsia"/>
          <w:sz w:val="20"/>
          <w:szCs w:val="20"/>
        </w:rPr>
        <w:t>oncat 텐서수를 비대칭적으로 조정한 경우에 각 레이어에서 생성되는 데이터의 다양성이 달라져 데이터 값 분포가 더 균형적으로 조정된 것으로 추정한다. 텐서수를 일정하게 늘리는 경우보다 각 레이어의 역할에 따른 텐서수 최적화가 NPU성능 향상에 기여한 것으로 보인다.</w:t>
      </w:r>
      <w:r w:rsidR="003A1363">
        <w:rPr>
          <w:sz w:val="20"/>
          <w:szCs w:val="20"/>
        </w:rPr>
        <w:br/>
      </w:r>
    </w:p>
    <w:p w14:paraId="3BBFFFFC" w14:textId="007BB6B3" w:rsidR="009B5BB3" w:rsidRDefault="009B5BB3">
      <w:pPr>
        <w:widowControl/>
        <w:wordWrap/>
        <w:autoSpaceDE/>
        <w:autoSpaceDN/>
        <w:rPr>
          <w:sz w:val="20"/>
          <w:szCs w:val="20"/>
        </w:rPr>
      </w:pPr>
      <w:r>
        <w:rPr>
          <w:sz w:val="20"/>
          <w:szCs w:val="20"/>
        </w:rPr>
        <w:br w:type="page"/>
      </w:r>
    </w:p>
    <w:p w14:paraId="251CA6D4" w14:textId="77777777" w:rsidR="00FB51B3" w:rsidRPr="007635F5" w:rsidRDefault="00FB51B3" w:rsidP="007635F5">
      <w:pPr>
        <w:rPr>
          <w:sz w:val="20"/>
          <w:szCs w:val="20"/>
        </w:rPr>
      </w:pPr>
    </w:p>
    <w:p w14:paraId="01CD3862" w14:textId="2B20FD83" w:rsidR="00B95A54" w:rsidRPr="003B7163" w:rsidRDefault="00B95A54" w:rsidP="009B5BB3">
      <w:pPr>
        <w:pStyle w:val="a6"/>
        <w:numPr>
          <w:ilvl w:val="0"/>
          <w:numId w:val="2"/>
        </w:numPr>
        <w:ind w:left="927"/>
        <w:rPr>
          <w:b/>
          <w:bCs/>
          <w:sz w:val="26"/>
          <w:szCs w:val="26"/>
        </w:rPr>
      </w:pPr>
      <w:r w:rsidRPr="003B7163">
        <w:rPr>
          <w:rFonts w:hint="eastAsia"/>
          <w:b/>
          <w:bCs/>
          <w:sz w:val="26"/>
          <w:szCs w:val="26"/>
        </w:rPr>
        <w:t>결론</w:t>
      </w:r>
    </w:p>
    <w:p w14:paraId="1CEDE671" w14:textId="18810840" w:rsidR="00B95A54" w:rsidRPr="003B7163" w:rsidRDefault="00B95A54" w:rsidP="0041194A">
      <w:pPr>
        <w:pStyle w:val="a6"/>
        <w:numPr>
          <w:ilvl w:val="1"/>
          <w:numId w:val="2"/>
        </w:numPr>
        <w:ind w:left="1290"/>
        <w:rPr>
          <w:sz w:val="24"/>
        </w:rPr>
      </w:pPr>
      <w:r w:rsidRPr="003B7163">
        <w:rPr>
          <w:rFonts w:hint="eastAsia"/>
          <w:sz w:val="24"/>
        </w:rPr>
        <w:t>주요 결론</w:t>
      </w:r>
    </w:p>
    <w:p w14:paraId="3B2CA775" w14:textId="19CFCB8F" w:rsidR="00B95A54" w:rsidRDefault="00601755" w:rsidP="001657E8">
      <w:pPr>
        <w:pStyle w:val="a6"/>
        <w:numPr>
          <w:ilvl w:val="2"/>
          <w:numId w:val="2"/>
        </w:numPr>
        <w:ind w:left="1574"/>
        <w:rPr>
          <w:sz w:val="20"/>
          <w:szCs w:val="20"/>
        </w:rPr>
      </w:pPr>
      <w:r>
        <w:rPr>
          <w:rFonts w:hint="eastAsia"/>
          <w:sz w:val="20"/>
          <w:szCs w:val="20"/>
        </w:rPr>
        <w:t>적정 텐서 수 조합</w:t>
      </w:r>
    </w:p>
    <w:p w14:paraId="4EB710C2" w14:textId="77777777" w:rsidR="006850D6" w:rsidRDefault="006850D6" w:rsidP="009B5BB3">
      <w:pPr>
        <w:pStyle w:val="a6"/>
        <w:ind w:left="1417"/>
        <w:rPr>
          <w:sz w:val="20"/>
          <w:szCs w:val="20"/>
        </w:rPr>
      </w:pPr>
    </w:p>
    <w:p w14:paraId="1800F46D" w14:textId="2BA985FA" w:rsidR="006850D6" w:rsidRDefault="006850D6" w:rsidP="009B5BB3">
      <w:pPr>
        <w:pStyle w:val="a6"/>
        <w:ind w:left="1417" w:firstLineChars="100" w:firstLine="200"/>
        <w:rPr>
          <w:sz w:val="20"/>
          <w:szCs w:val="20"/>
        </w:rPr>
      </w:pPr>
      <w:r>
        <w:rPr>
          <w:rFonts w:hint="eastAsia"/>
          <w:sz w:val="20"/>
          <w:szCs w:val="20"/>
        </w:rPr>
        <w:t xml:space="preserve">v8n_2332모델이 가장 높은 보존율 59.59%을 보여준다. 이는 비대칭적으로 텐서수를 조정했을 때 데이터 값 분포가 더 균형적으로 조정되어 정보 손실이 적다고 판단했다. </w:t>
      </w:r>
      <w:r w:rsidR="00B913B2">
        <w:rPr>
          <w:rFonts w:hint="eastAsia"/>
          <w:sz w:val="20"/>
          <w:szCs w:val="20"/>
        </w:rPr>
        <w:t xml:space="preserve">반대로 균일하게 증가한 v8n_2222는 하락폭을 보였다. 이는 </w:t>
      </w:r>
      <w:r w:rsidR="001663A5">
        <w:rPr>
          <w:rFonts w:hint="eastAsia"/>
          <w:sz w:val="20"/>
          <w:szCs w:val="20"/>
        </w:rPr>
        <w:t>데이터 값 분포에서 더 다양한 정보를 제공하지만 GPU 연산 효율이 저하되어 보존율이 오히려 감소했다.</w:t>
      </w:r>
    </w:p>
    <w:p w14:paraId="15994438" w14:textId="77777777" w:rsidR="001663A5" w:rsidRPr="004C14A3" w:rsidRDefault="001663A5" w:rsidP="004C14A3">
      <w:pPr>
        <w:rPr>
          <w:sz w:val="20"/>
          <w:szCs w:val="20"/>
        </w:rPr>
      </w:pPr>
    </w:p>
    <w:p w14:paraId="3AE6DA2C" w14:textId="3369C266" w:rsidR="00601755" w:rsidRDefault="00601755" w:rsidP="001657E8">
      <w:pPr>
        <w:pStyle w:val="a6"/>
        <w:numPr>
          <w:ilvl w:val="2"/>
          <w:numId w:val="2"/>
        </w:numPr>
        <w:ind w:left="1574"/>
        <w:rPr>
          <w:sz w:val="20"/>
          <w:szCs w:val="20"/>
        </w:rPr>
      </w:pPr>
      <w:r w:rsidRPr="00601755">
        <w:rPr>
          <w:sz w:val="20"/>
          <w:szCs w:val="20"/>
        </w:rPr>
        <w:t>Concat 텐서 수가 NPU 성능에 미치는 영향</w:t>
      </w:r>
    </w:p>
    <w:p w14:paraId="305410B2" w14:textId="77777777" w:rsidR="007E3A16" w:rsidRDefault="007E3A16" w:rsidP="007E3A16">
      <w:pPr>
        <w:pStyle w:val="a6"/>
        <w:ind w:left="1574"/>
        <w:rPr>
          <w:sz w:val="20"/>
          <w:szCs w:val="20"/>
        </w:rPr>
      </w:pPr>
    </w:p>
    <w:p w14:paraId="5A87718D" w14:textId="6EE16F3E" w:rsidR="007E3A16" w:rsidRDefault="007E3A16" w:rsidP="009B5BB3">
      <w:pPr>
        <w:pStyle w:val="a6"/>
        <w:ind w:left="1417" w:firstLineChars="100" w:firstLine="200"/>
        <w:rPr>
          <w:sz w:val="20"/>
          <w:szCs w:val="20"/>
        </w:rPr>
      </w:pPr>
      <w:r>
        <w:rPr>
          <w:rFonts w:hint="eastAsia"/>
          <w:sz w:val="20"/>
          <w:szCs w:val="20"/>
        </w:rPr>
        <w:t>NPU 환경에서의 병렬 연산은 concat 텐서수가 적절하게 조정된 경우 성능을 향상시킨다. 하지만 값 분포의 범위가 지나치게 넓어지거나 작은 값, 혹은 큰 값에 몰려있으면 정보 손실량이 매우 많아저 오히려 연산 효율이 저하되는 상황을 초래한다. 따라서 모델 설계 시 데이터 분포와 NPU 연산 환경을 고려한 concat텐서수를 설정해야 한다.</w:t>
      </w:r>
    </w:p>
    <w:p w14:paraId="43C78902" w14:textId="2E08E585" w:rsidR="006D7FE9" w:rsidRPr="00601755" w:rsidRDefault="006D7FE9" w:rsidP="00601755">
      <w:pPr>
        <w:widowControl/>
        <w:wordWrap/>
        <w:autoSpaceDE/>
        <w:autoSpaceDN/>
        <w:rPr>
          <w:sz w:val="20"/>
          <w:szCs w:val="20"/>
        </w:rPr>
      </w:pPr>
    </w:p>
    <w:p w14:paraId="67B3569D" w14:textId="16783BD9" w:rsidR="00B95A54" w:rsidRDefault="00B95A54" w:rsidP="0041194A">
      <w:pPr>
        <w:pStyle w:val="a6"/>
        <w:numPr>
          <w:ilvl w:val="1"/>
          <w:numId w:val="2"/>
        </w:numPr>
        <w:ind w:left="1290"/>
        <w:rPr>
          <w:sz w:val="24"/>
        </w:rPr>
      </w:pPr>
      <w:r w:rsidRPr="003B7163">
        <w:rPr>
          <w:rFonts w:hint="eastAsia"/>
          <w:sz w:val="24"/>
        </w:rPr>
        <w:t>향후 연구 방향</w:t>
      </w:r>
    </w:p>
    <w:p w14:paraId="3F6F7A5D" w14:textId="090485B5" w:rsidR="00CC2D47" w:rsidRPr="009B5BB3" w:rsidRDefault="007E3A16" w:rsidP="009B5BB3">
      <w:pPr>
        <w:pStyle w:val="a6"/>
        <w:ind w:left="1417" w:firstLineChars="100" w:firstLine="200"/>
        <w:rPr>
          <w:sz w:val="20"/>
          <w:szCs w:val="20"/>
        </w:rPr>
      </w:pPr>
      <w:r w:rsidRPr="009B5BB3">
        <w:rPr>
          <w:rFonts w:hint="eastAsia"/>
          <w:sz w:val="20"/>
          <w:szCs w:val="20"/>
        </w:rPr>
        <w:t>이번 분석으로</w:t>
      </w:r>
      <w:r w:rsidR="00423F39" w:rsidRPr="009B5BB3">
        <w:rPr>
          <w:rFonts w:hint="eastAsia"/>
          <w:sz w:val="20"/>
          <w:szCs w:val="20"/>
        </w:rPr>
        <w:t xml:space="preserve"> 앞선 보고서의</w:t>
      </w:r>
      <w:r w:rsidRPr="009B5BB3">
        <w:rPr>
          <w:rFonts w:hint="eastAsia"/>
          <w:sz w:val="20"/>
          <w:szCs w:val="20"/>
        </w:rPr>
        <w:t xml:space="preserve"> c3레이어</w:t>
      </w:r>
      <w:r w:rsidR="00423F39" w:rsidRPr="009B5BB3">
        <w:rPr>
          <w:rFonts w:hint="eastAsia"/>
          <w:sz w:val="20"/>
          <w:szCs w:val="20"/>
        </w:rPr>
        <w:t>의 Bottleneck과 c2f레이어의 concat에 대해 알아보았다. c2f레이어가 c3 레이어에 비해 파라미터 수가 많고 그에 따라 성능도 좋게 나왔다. 이러한 결과를 바탕으로 모델 크기에 따른 분석과 c3레이어에서 연산량을 줄인 c3ghost레이어의 특징을 알아보고자 한다.</w:t>
      </w:r>
    </w:p>
    <w:p w14:paraId="33C18688" w14:textId="3DDD5D90" w:rsidR="0008221E" w:rsidRPr="0008221E" w:rsidRDefault="0008221E" w:rsidP="00B95A54">
      <w:pPr>
        <w:ind w:left="440"/>
        <w:rPr>
          <w:sz w:val="16"/>
          <w:szCs w:val="16"/>
        </w:rPr>
      </w:pPr>
    </w:p>
    <w:sectPr w:rsidR="0008221E" w:rsidRPr="000822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C43BD" w14:textId="77777777" w:rsidR="002721F3" w:rsidRDefault="002721F3" w:rsidP="00B56199">
      <w:pPr>
        <w:spacing w:after="0"/>
      </w:pPr>
      <w:r>
        <w:separator/>
      </w:r>
    </w:p>
  </w:endnote>
  <w:endnote w:type="continuationSeparator" w:id="0">
    <w:p w14:paraId="2E2D2C62" w14:textId="77777777" w:rsidR="002721F3" w:rsidRDefault="002721F3" w:rsidP="00B56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6B3BF" w14:textId="77777777" w:rsidR="002721F3" w:rsidRDefault="002721F3" w:rsidP="00B56199">
      <w:pPr>
        <w:spacing w:after="0"/>
      </w:pPr>
      <w:r>
        <w:separator/>
      </w:r>
    </w:p>
  </w:footnote>
  <w:footnote w:type="continuationSeparator" w:id="0">
    <w:p w14:paraId="582B314C" w14:textId="77777777" w:rsidR="002721F3" w:rsidRDefault="002721F3" w:rsidP="00B56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F00"/>
    <w:multiLevelType w:val="hybridMultilevel"/>
    <w:tmpl w:val="703AC5B2"/>
    <w:lvl w:ilvl="0" w:tplc="B25034C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7D45FA"/>
    <w:multiLevelType w:val="multilevel"/>
    <w:tmpl w:val="92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3E73"/>
    <w:multiLevelType w:val="hybridMultilevel"/>
    <w:tmpl w:val="F8DE128C"/>
    <w:lvl w:ilvl="0" w:tplc="67D4A60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EF309A0E">
      <w:start w:val="1"/>
      <w:numFmt w:val="lowerRoman"/>
      <w:lvlText w:val="%3."/>
      <w:lvlJc w:val="right"/>
      <w:pPr>
        <w:ind w:left="1760" w:hanging="440"/>
      </w:pPr>
      <w:rPr>
        <w:sz w:val="20"/>
        <w:szCs w:val="20"/>
      </w:rPr>
    </w:lvl>
    <w:lvl w:ilvl="3" w:tplc="D8084D4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C6181F1C">
      <w:start w:val="5"/>
      <w:numFmt w:val="bullet"/>
      <w:lvlText w:val=""/>
      <w:lvlJc w:val="left"/>
      <w:pPr>
        <w:ind w:left="3440" w:hanging="360"/>
      </w:pPr>
      <w:rPr>
        <w:rFonts w:ascii="Wingdings" w:eastAsiaTheme="minorEastAsia" w:hAnsi="Wingdings" w:cstheme="minorBidi" w:hint="default"/>
      </w:r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69788867">
    <w:abstractNumId w:val="0"/>
  </w:num>
  <w:num w:numId="2" w16cid:durableId="1820264215">
    <w:abstractNumId w:val="2"/>
  </w:num>
  <w:num w:numId="3" w16cid:durableId="112997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CF"/>
    <w:rsid w:val="00000176"/>
    <w:rsid w:val="00011B2A"/>
    <w:rsid w:val="00013E2A"/>
    <w:rsid w:val="00016D77"/>
    <w:rsid w:val="00023EC9"/>
    <w:rsid w:val="000270F1"/>
    <w:rsid w:val="00030380"/>
    <w:rsid w:val="00033609"/>
    <w:rsid w:val="0004333D"/>
    <w:rsid w:val="0004449A"/>
    <w:rsid w:val="00044A4E"/>
    <w:rsid w:val="00052AE4"/>
    <w:rsid w:val="00071176"/>
    <w:rsid w:val="00073D0E"/>
    <w:rsid w:val="0008221E"/>
    <w:rsid w:val="00084928"/>
    <w:rsid w:val="00097139"/>
    <w:rsid w:val="000B04F9"/>
    <w:rsid w:val="000C0558"/>
    <w:rsid w:val="000C48DF"/>
    <w:rsid w:val="000D0E24"/>
    <w:rsid w:val="000E0536"/>
    <w:rsid w:val="000E080C"/>
    <w:rsid w:val="000E5A8A"/>
    <w:rsid w:val="000E7B9D"/>
    <w:rsid w:val="000F51DD"/>
    <w:rsid w:val="001022C4"/>
    <w:rsid w:val="001121E7"/>
    <w:rsid w:val="001209F2"/>
    <w:rsid w:val="0013217B"/>
    <w:rsid w:val="001377D5"/>
    <w:rsid w:val="0014412D"/>
    <w:rsid w:val="00154932"/>
    <w:rsid w:val="001555BA"/>
    <w:rsid w:val="001602BB"/>
    <w:rsid w:val="00162A7D"/>
    <w:rsid w:val="00165343"/>
    <w:rsid w:val="001657E8"/>
    <w:rsid w:val="001663A5"/>
    <w:rsid w:val="0018123F"/>
    <w:rsid w:val="00194D72"/>
    <w:rsid w:val="001978FA"/>
    <w:rsid w:val="001A0D91"/>
    <w:rsid w:val="001A3632"/>
    <w:rsid w:val="001A3EBD"/>
    <w:rsid w:val="001B04CF"/>
    <w:rsid w:val="001B6018"/>
    <w:rsid w:val="001C4022"/>
    <w:rsid w:val="001D0E0F"/>
    <w:rsid w:val="001D4D25"/>
    <w:rsid w:val="001E5F1F"/>
    <w:rsid w:val="001F3F7B"/>
    <w:rsid w:val="001F5C4A"/>
    <w:rsid w:val="001F63BA"/>
    <w:rsid w:val="00222FAD"/>
    <w:rsid w:val="0022706E"/>
    <w:rsid w:val="0024259B"/>
    <w:rsid w:val="002440C5"/>
    <w:rsid w:val="002721F3"/>
    <w:rsid w:val="00277434"/>
    <w:rsid w:val="002818D6"/>
    <w:rsid w:val="0028746D"/>
    <w:rsid w:val="0029082C"/>
    <w:rsid w:val="00292DDC"/>
    <w:rsid w:val="002A132B"/>
    <w:rsid w:val="002A3727"/>
    <w:rsid w:val="002D1B35"/>
    <w:rsid w:val="002D64DE"/>
    <w:rsid w:val="002F22E6"/>
    <w:rsid w:val="00320A31"/>
    <w:rsid w:val="0032796F"/>
    <w:rsid w:val="003309D5"/>
    <w:rsid w:val="00341BF7"/>
    <w:rsid w:val="00352FED"/>
    <w:rsid w:val="003651B0"/>
    <w:rsid w:val="00375DDB"/>
    <w:rsid w:val="00391FB3"/>
    <w:rsid w:val="003928AA"/>
    <w:rsid w:val="0039430B"/>
    <w:rsid w:val="003A1363"/>
    <w:rsid w:val="003A2DC3"/>
    <w:rsid w:val="003A654F"/>
    <w:rsid w:val="003B3EA8"/>
    <w:rsid w:val="003B7163"/>
    <w:rsid w:val="003C18C7"/>
    <w:rsid w:val="003C4550"/>
    <w:rsid w:val="003C6E2C"/>
    <w:rsid w:val="003D2677"/>
    <w:rsid w:val="003D49CC"/>
    <w:rsid w:val="003D54B1"/>
    <w:rsid w:val="003F6E69"/>
    <w:rsid w:val="0040371F"/>
    <w:rsid w:val="0041194A"/>
    <w:rsid w:val="00413892"/>
    <w:rsid w:val="00416E43"/>
    <w:rsid w:val="004206DC"/>
    <w:rsid w:val="004224B4"/>
    <w:rsid w:val="00423F39"/>
    <w:rsid w:val="00424C93"/>
    <w:rsid w:val="00431A62"/>
    <w:rsid w:val="004331FF"/>
    <w:rsid w:val="00441423"/>
    <w:rsid w:val="004553EC"/>
    <w:rsid w:val="00464C73"/>
    <w:rsid w:val="00474BF1"/>
    <w:rsid w:val="00476817"/>
    <w:rsid w:val="00476E26"/>
    <w:rsid w:val="0048161C"/>
    <w:rsid w:val="00491258"/>
    <w:rsid w:val="004B010E"/>
    <w:rsid w:val="004B3A06"/>
    <w:rsid w:val="004B67B0"/>
    <w:rsid w:val="004C14A3"/>
    <w:rsid w:val="004C2464"/>
    <w:rsid w:val="004C407B"/>
    <w:rsid w:val="004D3534"/>
    <w:rsid w:val="004E7F31"/>
    <w:rsid w:val="004F3AE6"/>
    <w:rsid w:val="004F72AF"/>
    <w:rsid w:val="00504F95"/>
    <w:rsid w:val="00505F8C"/>
    <w:rsid w:val="0051774A"/>
    <w:rsid w:val="00521A5B"/>
    <w:rsid w:val="00544339"/>
    <w:rsid w:val="00575DC3"/>
    <w:rsid w:val="00580F0A"/>
    <w:rsid w:val="00585258"/>
    <w:rsid w:val="00590393"/>
    <w:rsid w:val="005951FF"/>
    <w:rsid w:val="00597561"/>
    <w:rsid w:val="005A390F"/>
    <w:rsid w:val="005B75D4"/>
    <w:rsid w:val="005B79E6"/>
    <w:rsid w:val="005C1565"/>
    <w:rsid w:val="005C1CA7"/>
    <w:rsid w:val="005C5520"/>
    <w:rsid w:val="005C6FA8"/>
    <w:rsid w:val="005C7A50"/>
    <w:rsid w:val="005E27F7"/>
    <w:rsid w:val="005E28CF"/>
    <w:rsid w:val="005E30B2"/>
    <w:rsid w:val="005F444A"/>
    <w:rsid w:val="005F58B4"/>
    <w:rsid w:val="005F659D"/>
    <w:rsid w:val="00600F3F"/>
    <w:rsid w:val="00601755"/>
    <w:rsid w:val="00605149"/>
    <w:rsid w:val="0060562F"/>
    <w:rsid w:val="00616531"/>
    <w:rsid w:val="006219A1"/>
    <w:rsid w:val="0063790C"/>
    <w:rsid w:val="00644E4A"/>
    <w:rsid w:val="00651D85"/>
    <w:rsid w:val="00656DE1"/>
    <w:rsid w:val="0067237E"/>
    <w:rsid w:val="006723E1"/>
    <w:rsid w:val="006759AD"/>
    <w:rsid w:val="00684B30"/>
    <w:rsid w:val="006850D6"/>
    <w:rsid w:val="0068688F"/>
    <w:rsid w:val="00691A31"/>
    <w:rsid w:val="00692179"/>
    <w:rsid w:val="00695C71"/>
    <w:rsid w:val="006A2861"/>
    <w:rsid w:val="006B2F11"/>
    <w:rsid w:val="006B317E"/>
    <w:rsid w:val="006B410F"/>
    <w:rsid w:val="006B63F6"/>
    <w:rsid w:val="006C32B6"/>
    <w:rsid w:val="006C4BFF"/>
    <w:rsid w:val="006C57A6"/>
    <w:rsid w:val="006D3410"/>
    <w:rsid w:val="006D6DD0"/>
    <w:rsid w:val="006D7FE9"/>
    <w:rsid w:val="006E32DB"/>
    <w:rsid w:val="006E587B"/>
    <w:rsid w:val="006F00A2"/>
    <w:rsid w:val="006F183B"/>
    <w:rsid w:val="006F1F92"/>
    <w:rsid w:val="006F7D7B"/>
    <w:rsid w:val="00702AC1"/>
    <w:rsid w:val="00710513"/>
    <w:rsid w:val="00720B73"/>
    <w:rsid w:val="007273EB"/>
    <w:rsid w:val="007547C6"/>
    <w:rsid w:val="00754E0D"/>
    <w:rsid w:val="00756088"/>
    <w:rsid w:val="007635F5"/>
    <w:rsid w:val="00764EE4"/>
    <w:rsid w:val="0076625C"/>
    <w:rsid w:val="007712BF"/>
    <w:rsid w:val="00771AA9"/>
    <w:rsid w:val="007759C9"/>
    <w:rsid w:val="00777D3B"/>
    <w:rsid w:val="0078717A"/>
    <w:rsid w:val="0078736F"/>
    <w:rsid w:val="00791747"/>
    <w:rsid w:val="007961CF"/>
    <w:rsid w:val="007B1934"/>
    <w:rsid w:val="007C382B"/>
    <w:rsid w:val="007C3B04"/>
    <w:rsid w:val="007C4513"/>
    <w:rsid w:val="007C45CA"/>
    <w:rsid w:val="007C5A11"/>
    <w:rsid w:val="007C61C0"/>
    <w:rsid w:val="007D1673"/>
    <w:rsid w:val="007E3A16"/>
    <w:rsid w:val="007E5238"/>
    <w:rsid w:val="00803D57"/>
    <w:rsid w:val="00810408"/>
    <w:rsid w:val="00825143"/>
    <w:rsid w:val="00834ACA"/>
    <w:rsid w:val="00850661"/>
    <w:rsid w:val="00854B03"/>
    <w:rsid w:val="008636D4"/>
    <w:rsid w:val="00866868"/>
    <w:rsid w:val="00870E40"/>
    <w:rsid w:val="00876C24"/>
    <w:rsid w:val="0088031C"/>
    <w:rsid w:val="00880460"/>
    <w:rsid w:val="00880883"/>
    <w:rsid w:val="00886D82"/>
    <w:rsid w:val="00892BC2"/>
    <w:rsid w:val="00893F12"/>
    <w:rsid w:val="00894C6E"/>
    <w:rsid w:val="008B3CE4"/>
    <w:rsid w:val="008B6FDE"/>
    <w:rsid w:val="008C0888"/>
    <w:rsid w:val="008C1A02"/>
    <w:rsid w:val="008C1F2F"/>
    <w:rsid w:val="008C5F5A"/>
    <w:rsid w:val="008C6CE1"/>
    <w:rsid w:val="008C702F"/>
    <w:rsid w:val="008D0B0F"/>
    <w:rsid w:val="008D147E"/>
    <w:rsid w:val="008E5953"/>
    <w:rsid w:val="009003F9"/>
    <w:rsid w:val="009162A3"/>
    <w:rsid w:val="009175D9"/>
    <w:rsid w:val="00917A3D"/>
    <w:rsid w:val="009205EE"/>
    <w:rsid w:val="0093415D"/>
    <w:rsid w:val="00940264"/>
    <w:rsid w:val="009409E6"/>
    <w:rsid w:val="00944A80"/>
    <w:rsid w:val="00953AD6"/>
    <w:rsid w:val="00954E8F"/>
    <w:rsid w:val="00965AE5"/>
    <w:rsid w:val="009666D8"/>
    <w:rsid w:val="009868A9"/>
    <w:rsid w:val="00987411"/>
    <w:rsid w:val="009A3673"/>
    <w:rsid w:val="009A3E12"/>
    <w:rsid w:val="009A5598"/>
    <w:rsid w:val="009B0948"/>
    <w:rsid w:val="009B1A5E"/>
    <w:rsid w:val="009B5BB3"/>
    <w:rsid w:val="009D34CF"/>
    <w:rsid w:val="009D3628"/>
    <w:rsid w:val="009D4AAE"/>
    <w:rsid w:val="009D6ECC"/>
    <w:rsid w:val="009E2C2C"/>
    <w:rsid w:val="009E3B2C"/>
    <w:rsid w:val="009E4CC2"/>
    <w:rsid w:val="00A13D25"/>
    <w:rsid w:val="00A3164F"/>
    <w:rsid w:val="00A3790C"/>
    <w:rsid w:val="00A41558"/>
    <w:rsid w:val="00A476FA"/>
    <w:rsid w:val="00A55EC8"/>
    <w:rsid w:val="00A601CC"/>
    <w:rsid w:val="00A60222"/>
    <w:rsid w:val="00A60763"/>
    <w:rsid w:val="00A61CD6"/>
    <w:rsid w:val="00A63E8C"/>
    <w:rsid w:val="00A739E2"/>
    <w:rsid w:val="00A77EA4"/>
    <w:rsid w:val="00A903C7"/>
    <w:rsid w:val="00AD0B36"/>
    <w:rsid w:val="00AD554B"/>
    <w:rsid w:val="00AD695C"/>
    <w:rsid w:val="00AE0182"/>
    <w:rsid w:val="00AE3937"/>
    <w:rsid w:val="00AE3E5A"/>
    <w:rsid w:val="00AE5530"/>
    <w:rsid w:val="00AF0D6B"/>
    <w:rsid w:val="00AF4BC7"/>
    <w:rsid w:val="00B000FD"/>
    <w:rsid w:val="00B0081A"/>
    <w:rsid w:val="00B079B7"/>
    <w:rsid w:val="00B10AB3"/>
    <w:rsid w:val="00B12E17"/>
    <w:rsid w:val="00B217B7"/>
    <w:rsid w:val="00B23871"/>
    <w:rsid w:val="00B27280"/>
    <w:rsid w:val="00B354BD"/>
    <w:rsid w:val="00B35816"/>
    <w:rsid w:val="00B37901"/>
    <w:rsid w:val="00B424EE"/>
    <w:rsid w:val="00B44ACA"/>
    <w:rsid w:val="00B453B2"/>
    <w:rsid w:val="00B459E8"/>
    <w:rsid w:val="00B51303"/>
    <w:rsid w:val="00B53653"/>
    <w:rsid w:val="00B56199"/>
    <w:rsid w:val="00B568AD"/>
    <w:rsid w:val="00B66DD6"/>
    <w:rsid w:val="00B67505"/>
    <w:rsid w:val="00B82A7E"/>
    <w:rsid w:val="00B83C33"/>
    <w:rsid w:val="00B84D2F"/>
    <w:rsid w:val="00B913B2"/>
    <w:rsid w:val="00B95A54"/>
    <w:rsid w:val="00BB322C"/>
    <w:rsid w:val="00BB7454"/>
    <w:rsid w:val="00BB7EB3"/>
    <w:rsid w:val="00BC0E74"/>
    <w:rsid w:val="00BC29E4"/>
    <w:rsid w:val="00BC63F4"/>
    <w:rsid w:val="00BF0D2F"/>
    <w:rsid w:val="00C05250"/>
    <w:rsid w:val="00C16FAC"/>
    <w:rsid w:val="00C21332"/>
    <w:rsid w:val="00C22C3B"/>
    <w:rsid w:val="00C356D2"/>
    <w:rsid w:val="00C568BE"/>
    <w:rsid w:val="00C57146"/>
    <w:rsid w:val="00C609FE"/>
    <w:rsid w:val="00C63EFA"/>
    <w:rsid w:val="00C6576A"/>
    <w:rsid w:val="00C76D85"/>
    <w:rsid w:val="00CB21AB"/>
    <w:rsid w:val="00CC2D47"/>
    <w:rsid w:val="00CD0E75"/>
    <w:rsid w:val="00CD698D"/>
    <w:rsid w:val="00CD7C3F"/>
    <w:rsid w:val="00CE16F9"/>
    <w:rsid w:val="00CE332D"/>
    <w:rsid w:val="00CE4FB2"/>
    <w:rsid w:val="00CF2BE3"/>
    <w:rsid w:val="00CF3CA4"/>
    <w:rsid w:val="00CF59D7"/>
    <w:rsid w:val="00D165D4"/>
    <w:rsid w:val="00D34A9A"/>
    <w:rsid w:val="00D52238"/>
    <w:rsid w:val="00D53A89"/>
    <w:rsid w:val="00D67C0E"/>
    <w:rsid w:val="00D715FE"/>
    <w:rsid w:val="00D85069"/>
    <w:rsid w:val="00D8712D"/>
    <w:rsid w:val="00D92A65"/>
    <w:rsid w:val="00D94BF9"/>
    <w:rsid w:val="00D967FD"/>
    <w:rsid w:val="00DA127A"/>
    <w:rsid w:val="00DA420E"/>
    <w:rsid w:val="00DB642C"/>
    <w:rsid w:val="00DB6E7B"/>
    <w:rsid w:val="00DD10DC"/>
    <w:rsid w:val="00DD12FD"/>
    <w:rsid w:val="00DD521F"/>
    <w:rsid w:val="00DE0820"/>
    <w:rsid w:val="00DE4AC3"/>
    <w:rsid w:val="00DE6A95"/>
    <w:rsid w:val="00DF4227"/>
    <w:rsid w:val="00DF7DFB"/>
    <w:rsid w:val="00E04977"/>
    <w:rsid w:val="00E0597A"/>
    <w:rsid w:val="00E20FC3"/>
    <w:rsid w:val="00E36B62"/>
    <w:rsid w:val="00E44A6F"/>
    <w:rsid w:val="00E46316"/>
    <w:rsid w:val="00E46871"/>
    <w:rsid w:val="00E613B1"/>
    <w:rsid w:val="00E6351A"/>
    <w:rsid w:val="00E73471"/>
    <w:rsid w:val="00E73490"/>
    <w:rsid w:val="00E773BF"/>
    <w:rsid w:val="00E80AAC"/>
    <w:rsid w:val="00E8457A"/>
    <w:rsid w:val="00E9219B"/>
    <w:rsid w:val="00E94302"/>
    <w:rsid w:val="00EA4520"/>
    <w:rsid w:val="00EA7555"/>
    <w:rsid w:val="00EB54BE"/>
    <w:rsid w:val="00EC6286"/>
    <w:rsid w:val="00ED3081"/>
    <w:rsid w:val="00EE285B"/>
    <w:rsid w:val="00F20A69"/>
    <w:rsid w:val="00F20CC6"/>
    <w:rsid w:val="00F30354"/>
    <w:rsid w:val="00F31099"/>
    <w:rsid w:val="00F35D75"/>
    <w:rsid w:val="00F377F0"/>
    <w:rsid w:val="00F40938"/>
    <w:rsid w:val="00F47472"/>
    <w:rsid w:val="00F6670E"/>
    <w:rsid w:val="00FA79FE"/>
    <w:rsid w:val="00FB4315"/>
    <w:rsid w:val="00FB51B3"/>
    <w:rsid w:val="00FB565F"/>
    <w:rsid w:val="00FC1612"/>
    <w:rsid w:val="00FC2637"/>
    <w:rsid w:val="00FD4075"/>
    <w:rsid w:val="00FE46DE"/>
    <w:rsid w:val="00FF4219"/>
    <w:rsid w:val="00FF72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C7E8"/>
  <w15:chartTrackingRefBased/>
  <w15:docId w15:val="{794210CC-CBEE-48DC-811E-1B67E9A6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B04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B04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B04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B04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B04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B04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B04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B04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B04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B04C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B04C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B04C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B04C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B04C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B04C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B04C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B04C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B04C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B04C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B04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B04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B04C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B04CF"/>
    <w:pPr>
      <w:spacing w:before="160"/>
      <w:jc w:val="center"/>
    </w:pPr>
    <w:rPr>
      <w:i/>
      <w:iCs/>
      <w:color w:val="404040" w:themeColor="text1" w:themeTint="BF"/>
    </w:rPr>
  </w:style>
  <w:style w:type="character" w:customStyle="1" w:styleId="Char1">
    <w:name w:val="인용 Char"/>
    <w:basedOn w:val="a0"/>
    <w:link w:val="a5"/>
    <w:uiPriority w:val="29"/>
    <w:rsid w:val="001B04CF"/>
    <w:rPr>
      <w:i/>
      <w:iCs/>
      <w:color w:val="404040" w:themeColor="text1" w:themeTint="BF"/>
    </w:rPr>
  </w:style>
  <w:style w:type="paragraph" w:styleId="a6">
    <w:name w:val="List Paragraph"/>
    <w:basedOn w:val="a"/>
    <w:uiPriority w:val="34"/>
    <w:qFormat/>
    <w:rsid w:val="001B04CF"/>
    <w:pPr>
      <w:ind w:left="720"/>
      <w:contextualSpacing/>
    </w:pPr>
  </w:style>
  <w:style w:type="character" w:styleId="a7">
    <w:name w:val="Intense Emphasis"/>
    <w:basedOn w:val="a0"/>
    <w:uiPriority w:val="21"/>
    <w:qFormat/>
    <w:rsid w:val="001B04CF"/>
    <w:rPr>
      <w:i/>
      <w:iCs/>
      <w:color w:val="0F4761" w:themeColor="accent1" w:themeShade="BF"/>
    </w:rPr>
  </w:style>
  <w:style w:type="paragraph" w:styleId="a8">
    <w:name w:val="Intense Quote"/>
    <w:basedOn w:val="a"/>
    <w:next w:val="a"/>
    <w:link w:val="Char2"/>
    <w:uiPriority w:val="30"/>
    <w:qFormat/>
    <w:rsid w:val="001B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B04CF"/>
    <w:rPr>
      <w:i/>
      <w:iCs/>
      <w:color w:val="0F4761" w:themeColor="accent1" w:themeShade="BF"/>
    </w:rPr>
  </w:style>
  <w:style w:type="character" w:styleId="a9">
    <w:name w:val="Intense Reference"/>
    <w:basedOn w:val="a0"/>
    <w:uiPriority w:val="32"/>
    <w:qFormat/>
    <w:rsid w:val="001B04CF"/>
    <w:rPr>
      <w:b/>
      <w:bCs/>
      <w:smallCaps/>
      <w:color w:val="0F4761" w:themeColor="accent1" w:themeShade="BF"/>
      <w:spacing w:val="5"/>
    </w:rPr>
  </w:style>
  <w:style w:type="paragraph" w:styleId="aa">
    <w:name w:val="Normal (Web)"/>
    <w:basedOn w:val="a"/>
    <w:uiPriority w:val="99"/>
    <w:semiHidden/>
    <w:unhideWhenUsed/>
    <w:rsid w:val="00B53653"/>
    <w:rPr>
      <w:rFonts w:ascii="Times New Roman" w:hAnsi="Times New Roman" w:cs="Times New Roman"/>
      <w:sz w:val="24"/>
    </w:rPr>
  </w:style>
  <w:style w:type="character" w:styleId="ab">
    <w:name w:val="Hyperlink"/>
    <w:basedOn w:val="a0"/>
    <w:uiPriority w:val="99"/>
    <w:unhideWhenUsed/>
    <w:rsid w:val="0008221E"/>
    <w:rPr>
      <w:color w:val="467886" w:themeColor="hyperlink"/>
      <w:u w:val="single"/>
    </w:rPr>
  </w:style>
  <w:style w:type="character" w:styleId="ac">
    <w:name w:val="Unresolved Mention"/>
    <w:basedOn w:val="a0"/>
    <w:uiPriority w:val="99"/>
    <w:semiHidden/>
    <w:unhideWhenUsed/>
    <w:rsid w:val="0008221E"/>
    <w:rPr>
      <w:color w:val="605E5C"/>
      <w:shd w:val="clear" w:color="auto" w:fill="E1DFDD"/>
    </w:rPr>
  </w:style>
  <w:style w:type="paragraph" w:styleId="ad">
    <w:name w:val="header"/>
    <w:basedOn w:val="a"/>
    <w:link w:val="Char3"/>
    <w:uiPriority w:val="99"/>
    <w:unhideWhenUsed/>
    <w:rsid w:val="00B56199"/>
    <w:pPr>
      <w:tabs>
        <w:tab w:val="center" w:pos="4513"/>
        <w:tab w:val="right" w:pos="9026"/>
      </w:tabs>
      <w:snapToGrid w:val="0"/>
    </w:pPr>
  </w:style>
  <w:style w:type="character" w:customStyle="1" w:styleId="Char3">
    <w:name w:val="머리글 Char"/>
    <w:basedOn w:val="a0"/>
    <w:link w:val="ad"/>
    <w:uiPriority w:val="99"/>
    <w:rsid w:val="00B56199"/>
  </w:style>
  <w:style w:type="paragraph" w:styleId="ae">
    <w:name w:val="footer"/>
    <w:basedOn w:val="a"/>
    <w:link w:val="Char4"/>
    <w:uiPriority w:val="99"/>
    <w:unhideWhenUsed/>
    <w:rsid w:val="00B56199"/>
    <w:pPr>
      <w:tabs>
        <w:tab w:val="center" w:pos="4513"/>
        <w:tab w:val="right" w:pos="9026"/>
      </w:tabs>
      <w:snapToGrid w:val="0"/>
    </w:pPr>
  </w:style>
  <w:style w:type="character" w:customStyle="1" w:styleId="Char4">
    <w:name w:val="바닥글 Char"/>
    <w:basedOn w:val="a0"/>
    <w:link w:val="ae"/>
    <w:uiPriority w:val="99"/>
    <w:rsid w:val="00B56199"/>
  </w:style>
  <w:style w:type="table" w:styleId="af">
    <w:name w:val="Table Grid"/>
    <w:basedOn w:val="a1"/>
    <w:uiPriority w:val="39"/>
    <w:rsid w:val="00D92A6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654">
      <w:bodyDiv w:val="1"/>
      <w:marLeft w:val="0"/>
      <w:marRight w:val="0"/>
      <w:marTop w:val="0"/>
      <w:marBottom w:val="0"/>
      <w:divBdr>
        <w:top w:val="none" w:sz="0" w:space="0" w:color="auto"/>
        <w:left w:val="none" w:sz="0" w:space="0" w:color="auto"/>
        <w:bottom w:val="none" w:sz="0" w:space="0" w:color="auto"/>
        <w:right w:val="none" w:sz="0" w:space="0" w:color="auto"/>
      </w:divBdr>
    </w:div>
    <w:div w:id="301885660">
      <w:bodyDiv w:val="1"/>
      <w:marLeft w:val="0"/>
      <w:marRight w:val="0"/>
      <w:marTop w:val="0"/>
      <w:marBottom w:val="0"/>
      <w:divBdr>
        <w:top w:val="none" w:sz="0" w:space="0" w:color="auto"/>
        <w:left w:val="none" w:sz="0" w:space="0" w:color="auto"/>
        <w:bottom w:val="none" w:sz="0" w:space="0" w:color="auto"/>
        <w:right w:val="none" w:sz="0" w:space="0" w:color="auto"/>
      </w:divBdr>
    </w:div>
    <w:div w:id="380709078">
      <w:bodyDiv w:val="1"/>
      <w:marLeft w:val="0"/>
      <w:marRight w:val="0"/>
      <w:marTop w:val="0"/>
      <w:marBottom w:val="0"/>
      <w:divBdr>
        <w:top w:val="none" w:sz="0" w:space="0" w:color="auto"/>
        <w:left w:val="none" w:sz="0" w:space="0" w:color="auto"/>
        <w:bottom w:val="none" w:sz="0" w:space="0" w:color="auto"/>
        <w:right w:val="none" w:sz="0" w:space="0" w:color="auto"/>
      </w:divBdr>
    </w:div>
    <w:div w:id="413011437">
      <w:bodyDiv w:val="1"/>
      <w:marLeft w:val="0"/>
      <w:marRight w:val="0"/>
      <w:marTop w:val="0"/>
      <w:marBottom w:val="0"/>
      <w:divBdr>
        <w:top w:val="none" w:sz="0" w:space="0" w:color="auto"/>
        <w:left w:val="none" w:sz="0" w:space="0" w:color="auto"/>
        <w:bottom w:val="none" w:sz="0" w:space="0" w:color="auto"/>
        <w:right w:val="none" w:sz="0" w:space="0" w:color="auto"/>
      </w:divBdr>
    </w:div>
    <w:div w:id="484316882">
      <w:bodyDiv w:val="1"/>
      <w:marLeft w:val="0"/>
      <w:marRight w:val="0"/>
      <w:marTop w:val="0"/>
      <w:marBottom w:val="0"/>
      <w:divBdr>
        <w:top w:val="none" w:sz="0" w:space="0" w:color="auto"/>
        <w:left w:val="none" w:sz="0" w:space="0" w:color="auto"/>
        <w:bottom w:val="none" w:sz="0" w:space="0" w:color="auto"/>
        <w:right w:val="none" w:sz="0" w:space="0" w:color="auto"/>
      </w:divBdr>
    </w:div>
    <w:div w:id="487209557">
      <w:bodyDiv w:val="1"/>
      <w:marLeft w:val="0"/>
      <w:marRight w:val="0"/>
      <w:marTop w:val="0"/>
      <w:marBottom w:val="0"/>
      <w:divBdr>
        <w:top w:val="none" w:sz="0" w:space="0" w:color="auto"/>
        <w:left w:val="none" w:sz="0" w:space="0" w:color="auto"/>
        <w:bottom w:val="none" w:sz="0" w:space="0" w:color="auto"/>
        <w:right w:val="none" w:sz="0" w:space="0" w:color="auto"/>
      </w:divBdr>
    </w:div>
    <w:div w:id="599528265">
      <w:bodyDiv w:val="1"/>
      <w:marLeft w:val="0"/>
      <w:marRight w:val="0"/>
      <w:marTop w:val="0"/>
      <w:marBottom w:val="0"/>
      <w:divBdr>
        <w:top w:val="none" w:sz="0" w:space="0" w:color="auto"/>
        <w:left w:val="none" w:sz="0" w:space="0" w:color="auto"/>
        <w:bottom w:val="none" w:sz="0" w:space="0" w:color="auto"/>
        <w:right w:val="none" w:sz="0" w:space="0" w:color="auto"/>
      </w:divBdr>
    </w:div>
    <w:div w:id="666910204">
      <w:bodyDiv w:val="1"/>
      <w:marLeft w:val="0"/>
      <w:marRight w:val="0"/>
      <w:marTop w:val="0"/>
      <w:marBottom w:val="0"/>
      <w:divBdr>
        <w:top w:val="none" w:sz="0" w:space="0" w:color="auto"/>
        <w:left w:val="none" w:sz="0" w:space="0" w:color="auto"/>
        <w:bottom w:val="none" w:sz="0" w:space="0" w:color="auto"/>
        <w:right w:val="none" w:sz="0" w:space="0" w:color="auto"/>
      </w:divBdr>
    </w:div>
    <w:div w:id="889196766">
      <w:bodyDiv w:val="1"/>
      <w:marLeft w:val="0"/>
      <w:marRight w:val="0"/>
      <w:marTop w:val="0"/>
      <w:marBottom w:val="0"/>
      <w:divBdr>
        <w:top w:val="none" w:sz="0" w:space="0" w:color="auto"/>
        <w:left w:val="none" w:sz="0" w:space="0" w:color="auto"/>
        <w:bottom w:val="none" w:sz="0" w:space="0" w:color="auto"/>
        <w:right w:val="none" w:sz="0" w:space="0" w:color="auto"/>
      </w:divBdr>
    </w:div>
    <w:div w:id="1245530868">
      <w:bodyDiv w:val="1"/>
      <w:marLeft w:val="0"/>
      <w:marRight w:val="0"/>
      <w:marTop w:val="0"/>
      <w:marBottom w:val="0"/>
      <w:divBdr>
        <w:top w:val="none" w:sz="0" w:space="0" w:color="auto"/>
        <w:left w:val="none" w:sz="0" w:space="0" w:color="auto"/>
        <w:bottom w:val="none" w:sz="0" w:space="0" w:color="auto"/>
        <w:right w:val="none" w:sz="0" w:space="0" w:color="auto"/>
      </w:divBdr>
    </w:div>
    <w:div w:id="1346831926">
      <w:bodyDiv w:val="1"/>
      <w:marLeft w:val="0"/>
      <w:marRight w:val="0"/>
      <w:marTop w:val="0"/>
      <w:marBottom w:val="0"/>
      <w:divBdr>
        <w:top w:val="none" w:sz="0" w:space="0" w:color="auto"/>
        <w:left w:val="none" w:sz="0" w:space="0" w:color="auto"/>
        <w:bottom w:val="none" w:sz="0" w:space="0" w:color="auto"/>
        <w:right w:val="none" w:sz="0" w:space="0" w:color="auto"/>
      </w:divBdr>
    </w:div>
    <w:div w:id="1561330581">
      <w:bodyDiv w:val="1"/>
      <w:marLeft w:val="0"/>
      <w:marRight w:val="0"/>
      <w:marTop w:val="0"/>
      <w:marBottom w:val="0"/>
      <w:divBdr>
        <w:top w:val="none" w:sz="0" w:space="0" w:color="auto"/>
        <w:left w:val="none" w:sz="0" w:space="0" w:color="auto"/>
        <w:bottom w:val="none" w:sz="0" w:space="0" w:color="auto"/>
        <w:right w:val="none" w:sz="0" w:space="0" w:color="auto"/>
      </w:divBdr>
    </w:div>
    <w:div w:id="1641618906">
      <w:bodyDiv w:val="1"/>
      <w:marLeft w:val="0"/>
      <w:marRight w:val="0"/>
      <w:marTop w:val="0"/>
      <w:marBottom w:val="0"/>
      <w:divBdr>
        <w:top w:val="none" w:sz="0" w:space="0" w:color="auto"/>
        <w:left w:val="none" w:sz="0" w:space="0" w:color="auto"/>
        <w:bottom w:val="none" w:sz="0" w:space="0" w:color="auto"/>
        <w:right w:val="none" w:sz="0" w:space="0" w:color="auto"/>
      </w:divBdr>
    </w:div>
    <w:div w:id="1675766061">
      <w:bodyDiv w:val="1"/>
      <w:marLeft w:val="0"/>
      <w:marRight w:val="0"/>
      <w:marTop w:val="0"/>
      <w:marBottom w:val="0"/>
      <w:divBdr>
        <w:top w:val="none" w:sz="0" w:space="0" w:color="auto"/>
        <w:left w:val="none" w:sz="0" w:space="0" w:color="auto"/>
        <w:bottom w:val="none" w:sz="0" w:space="0" w:color="auto"/>
        <w:right w:val="none" w:sz="0" w:space="0" w:color="auto"/>
      </w:divBdr>
    </w:div>
    <w:div w:id="1683704242">
      <w:bodyDiv w:val="1"/>
      <w:marLeft w:val="0"/>
      <w:marRight w:val="0"/>
      <w:marTop w:val="0"/>
      <w:marBottom w:val="0"/>
      <w:divBdr>
        <w:top w:val="none" w:sz="0" w:space="0" w:color="auto"/>
        <w:left w:val="none" w:sz="0" w:space="0" w:color="auto"/>
        <w:bottom w:val="none" w:sz="0" w:space="0" w:color="auto"/>
        <w:right w:val="none" w:sz="0" w:space="0" w:color="auto"/>
      </w:divBdr>
    </w:div>
    <w:div w:id="1692757956">
      <w:bodyDiv w:val="1"/>
      <w:marLeft w:val="0"/>
      <w:marRight w:val="0"/>
      <w:marTop w:val="0"/>
      <w:marBottom w:val="0"/>
      <w:divBdr>
        <w:top w:val="none" w:sz="0" w:space="0" w:color="auto"/>
        <w:left w:val="none" w:sz="0" w:space="0" w:color="auto"/>
        <w:bottom w:val="none" w:sz="0" w:space="0" w:color="auto"/>
        <w:right w:val="none" w:sz="0" w:space="0" w:color="auto"/>
      </w:divBdr>
    </w:div>
    <w:div w:id="1767848473">
      <w:bodyDiv w:val="1"/>
      <w:marLeft w:val="0"/>
      <w:marRight w:val="0"/>
      <w:marTop w:val="0"/>
      <w:marBottom w:val="0"/>
      <w:divBdr>
        <w:top w:val="none" w:sz="0" w:space="0" w:color="auto"/>
        <w:left w:val="none" w:sz="0" w:space="0" w:color="auto"/>
        <w:bottom w:val="none" w:sz="0" w:space="0" w:color="auto"/>
        <w:right w:val="none" w:sz="0" w:space="0" w:color="auto"/>
      </w:divBdr>
    </w:div>
    <w:div w:id="20116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5</Pages>
  <Words>446</Words>
  <Characters>2545</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kihyun Kim</cp:lastModifiedBy>
  <cp:revision>792</cp:revision>
  <dcterms:created xsi:type="dcterms:W3CDTF">2024-11-17T03:44:00Z</dcterms:created>
  <dcterms:modified xsi:type="dcterms:W3CDTF">2024-11-29T18:46:00Z</dcterms:modified>
</cp:coreProperties>
</file>