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4DA4" w14:textId="77777777" w:rsidR="00FB48F1" w:rsidRPr="00602A5E" w:rsidRDefault="00FB48F1" w:rsidP="00FB48F1">
      <w:pPr>
        <w:jc w:val="center"/>
        <w:rPr>
          <w:sz w:val="30"/>
          <w:szCs w:val="30"/>
        </w:rPr>
      </w:pPr>
      <w:r w:rsidRPr="00602A5E">
        <w:rPr>
          <w:rFonts w:hint="eastAsia"/>
          <w:sz w:val="30"/>
          <w:szCs w:val="30"/>
        </w:rPr>
        <w:t>YOLOv8n 모델 실험 분석 보고서</w:t>
      </w:r>
    </w:p>
    <w:p w14:paraId="68D93D5B" w14:textId="77777777" w:rsidR="00FB48F1" w:rsidRDefault="00FB48F1" w:rsidP="00FB48F1">
      <w:pPr>
        <w:rPr>
          <w:sz w:val="20"/>
          <w:szCs w:val="20"/>
        </w:rPr>
      </w:pPr>
    </w:p>
    <w:p w14:paraId="7113AF69" w14:textId="77777777" w:rsidR="00FB48F1" w:rsidRDefault="00FB48F1" w:rsidP="00FB48F1">
      <w:pPr>
        <w:rPr>
          <w:sz w:val="20"/>
          <w:szCs w:val="20"/>
        </w:rPr>
      </w:pPr>
      <w:r w:rsidRPr="006376E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8EFF130" wp14:editId="58049D4C">
            <wp:simplePos x="0" y="0"/>
            <wp:positionH relativeFrom="margin">
              <wp:align>left</wp:align>
            </wp:positionH>
            <wp:positionV relativeFrom="paragraph">
              <wp:posOffset>2196638</wp:posOffset>
            </wp:positionV>
            <wp:extent cx="5731510" cy="1551305"/>
            <wp:effectExtent l="0" t="0" r="2540" b="0"/>
            <wp:wrapTopAndBottom/>
            <wp:docPr id="14925624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240" name="그림 1" descr="텍스트, 스크린샷, 폰트, 블랙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>앞으로 여러 모델 네트워크 구조를 실험 및 분석하기에 앞서, 기본 모델부터 분석을 하는 것이 앞으로의 방향성을 정하는 데에 있어 기준이 된다고 생각한다. 따라서 우선적으로 YOLOv8n 모델에 대해 분석한다.</w:t>
      </w:r>
    </w:p>
    <w:tbl>
      <w:tblPr>
        <w:tblStyle w:val="ad"/>
        <w:tblpPr w:leftFromText="142" w:rightFromText="142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FB48F1" w14:paraId="0C9BD2B8" w14:textId="77777777" w:rsidTr="008F44FC">
        <w:trPr>
          <w:trHeight w:val="350"/>
        </w:trPr>
        <w:tc>
          <w:tcPr>
            <w:tcW w:w="4502" w:type="dxa"/>
          </w:tcPr>
          <w:p w14:paraId="1B3D49CE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이름</w:t>
            </w:r>
          </w:p>
        </w:tc>
        <w:tc>
          <w:tcPr>
            <w:tcW w:w="4502" w:type="dxa"/>
          </w:tcPr>
          <w:p w14:paraId="194524A7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v8n_org_100best</w:t>
            </w:r>
          </w:p>
        </w:tc>
      </w:tr>
      <w:tr w:rsidR="00FB48F1" w14:paraId="3780EA8D" w14:textId="77777777" w:rsidTr="008F44FC">
        <w:trPr>
          <w:trHeight w:val="1041"/>
        </w:trPr>
        <w:tc>
          <w:tcPr>
            <w:tcW w:w="4502" w:type="dxa"/>
          </w:tcPr>
          <w:p w14:paraId="50EF8B39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사양</w:t>
            </w:r>
          </w:p>
        </w:tc>
        <w:tc>
          <w:tcPr>
            <w:tcW w:w="4502" w:type="dxa"/>
          </w:tcPr>
          <w:p w14:paraId="10BCF442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 w:rsidRPr="006C2A37">
              <w:rPr>
                <w:sz w:val="20"/>
                <w:szCs w:val="20"/>
              </w:rPr>
              <w:t>168 layers</w:t>
            </w:r>
          </w:p>
          <w:p w14:paraId="3BF346B1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 w:rsidRPr="006C2A37"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.0M</w:t>
            </w:r>
            <w:r w:rsidRPr="006C2A37">
              <w:rPr>
                <w:sz w:val="20"/>
                <w:szCs w:val="20"/>
              </w:rPr>
              <w:t xml:space="preserve"> parameters </w:t>
            </w:r>
          </w:p>
          <w:p w14:paraId="7EEBCF69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 w:rsidRPr="006C2A37">
              <w:rPr>
                <w:sz w:val="20"/>
                <w:szCs w:val="20"/>
              </w:rPr>
              <w:t>8.1 GFLOPs</w:t>
            </w:r>
          </w:p>
        </w:tc>
      </w:tr>
      <w:tr w:rsidR="00FB48F1" w14:paraId="343CCD41" w14:textId="77777777" w:rsidTr="008F44FC">
        <w:trPr>
          <w:trHeight w:val="339"/>
        </w:trPr>
        <w:tc>
          <w:tcPr>
            <w:tcW w:w="4502" w:type="dxa"/>
          </w:tcPr>
          <w:p w14:paraId="67B3035B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mAP50</w:t>
            </w:r>
          </w:p>
        </w:tc>
        <w:tc>
          <w:tcPr>
            <w:tcW w:w="4502" w:type="dxa"/>
          </w:tcPr>
          <w:p w14:paraId="5994959F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0.524</w:t>
            </w:r>
          </w:p>
        </w:tc>
      </w:tr>
      <w:tr w:rsidR="00FB48F1" w14:paraId="2255F0F6" w14:textId="77777777" w:rsidTr="008F44FC">
        <w:trPr>
          <w:trHeight w:val="350"/>
        </w:trPr>
        <w:tc>
          <w:tcPr>
            <w:tcW w:w="4502" w:type="dxa"/>
          </w:tcPr>
          <w:p w14:paraId="1B9AFDF3" w14:textId="77777777" w:rsidR="00FB48F1" w:rsidRDefault="00FB48F1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4502" w:type="dxa"/>
          </w:tcPr>
          <w:p w14:paraId="240D03C2" w14:textId="3FE28D5B" w:rsidR="00FB48F1" w:rsidRDefault="00FB48F1" w:rsidP="008F44FC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: </w:t>
            </w:r>
            <w:r w:rsidRPr="007313C4">
              <w:rPr>
                <w:rFonts w:hint="eastAsia"/>
                <w:sz w:val="20"/>
                <w:szCs w:val="20"/>
              </w:rPr>
              <w:t>151.5</w:t>
            </w:r>
            <w:r w:rsidR="00937417">
              <w:rPr>
                <w:rFonts w:hint="eastAsia"/>
                <w:sz w:val="20"/>
                <w:szCs w:val="20"/>
              </w:rPr>
              <w:t xml:space="preserve">(NPU),  </w:t>
            </w:r>
          </w:p>
        </w:tc>
      </w:tr>
    </w:tbl>
    <w:p w14:paraId="5609CBC8" w14:textId="77777777" w:rsidR="00FB48F1" w:rsidRDefault="00FB48F1" w:rsidP="00FB48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위의 사진은 yolov8n 모델을 </w:t>
      </w:r>
      <w:proofErr w:type="spellStart"/>
      <w:r>
        <w:rPr>
          <w:rFonts w:hint="eastAsia"/>
          <w:sz w:val="20"/>
          <w:szCs w:val="20"/>
        </w:rPr>
        <w:t>nextchipt</w:t>
      </w:r>
      <w:proofErr w:type="spellEnd"/>
      <w:r>
        <w:rPr>
          <w:rFonts w:hint="eastAsia"/>
          <w:sz w:val="20"/>
          <w:szCs w:val="20"/>
        </w:rPr>
        <w:t xml:space="preserve"> dataset으로 100epochs </w:t>
      </w:r>
      <w:proofErr w:type="gramStart"/>
      <w:r>
        <w:rPr>
          <w:rFonts w:hint="eastAsia"/>
          <w:sz w:val="20"/>
          <w:szCs w:val="20"/>
        </w:rPr>
        <w:t>학습 시킨</w:t>
      </w:r>
      <w:proofErr w:type="gramEnd"/>
      <w:r>
        <w:rPr>
          <w:rFonts w:hint="eastAsia"/>
          <w:sz w:val="20"/>
          <w:szCs w:val="20"/>
        </w:rPr>
        <w:t xml:space="preserve"> 후의 결과이다.</w:t>
      </w:r>
    </w:p>
    <w:p w14:paraId="50DB9D42" w14:textId="77777777" w:rsidR="00FB48F1" w:rsidRDefault="00FB48F1" w:rsidP="00FB48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ltralytics</w:t>
      </w:r>
      <w:proofErr w:type="spellEnd"/>
      <w:r>
        <w:rPr>
          <w:rFonts w:hint="eastAsia"/>
          <w:sz w:val="20"/>
          <w:szCs w:val="20"/>
        </w:rPr>
        <w:t xml:space="preserve"> 공식 문서에 따르면 모델 학습을 할 때, 만족할만한 결과를 얻으려면 데이터셋에서 class 별로 1500장 이상의 </w:t>
      </w:r>
      <w:proofErr w:type="gramStart"/>
      <w:r>
        <w:rPr>
          <w:rFonts w:hint="eastAsia"/>
          <w:sz w:val="20"/>
          <w:szCs w:val="20"/>
        </w:rPr>
        <w:t>이미지를,  class</w:t>
      </w:r>
      <w:proofErr w:type="gramEnd"/>
      <w:r>
        <w:rPr>
          <w:rFonts w:hint="eastAsia"/>
          <w:sz w:val="20"/>
          <w:szCs w:val="20"/>
        </w:rPr>
        <w:t xml:space="preserve"> 별로 10000개 이상의 instances를 확보해야 한다고 한다.(</w:t>
      </w:r>
      <w:r w:rsidRPr="00EF4DEB">
        <w:t xml:space="preserve"> </w:t>
      </w:r>
      <w:hyperlink r:id="rId8" w:history="1">
        <w:r w:rsidRPr="00B81C50">
          <w:rPr>
            <w:rStyle w:val="ac"/>
            <w:sz w:val="20"/>
            <w:szCs w:val="20"/>
          </w:rPr>
          <w:t>https://docs.ultralytics.com/yolov5/tutorials/tips_for_best_training_results/</w:t>
        </w:r>
      </w:hyperlink>
      <w:r>
        <w:rPr>
          <w:rFonts w:hint="eastAsia"/>
          <w:sz w:val="20"/>
          <w:szCs w:val="20"/>
        </w:rPr>
        <w:t>)</w:t>
      </w:r>
    </w:p>
    <w:p w14:paraId="142CD282" w14:textId="77777777" w:rsidR="00FB48F1" w:rsidRDefault="00FB48F1" w:rsidP="00FB48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결과를 보면 알 수 있듯이, 버스, 트럭, 자전거, 오토바이의 데이터 수가 적다는 것을 확인할 수 있다. 특히, 자전거의 경우 데이터의 수가 가장 적기 때문에 결과 값이 가장 안 좋은 것으로 판단된다. </w:t>
      </w:r>
    </w:p>
    <w:p w14:paraId="16947D6D" w14:textId="77777777" w:rsidR="00FB48F1" w:rsidRDefault="00FB48F1" w:rsidP="00FB48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따라서, 모델의 성능을 얻기 위해서는 </w:t>
      </w:r>
      <w:r w:rsidRPr="00022494">
        <w:rPr>
          <w:rFonts w:hint="eastAsia"/>
          <w:b/>
          <w:bCs/>
          <w:sz w:val="20"/>
          <w:szCs w:val="20"/>
        </w:rPr>
        <w:t>필수적으로 데이터셋을 확보 및 추가해야 한다.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현재 이를 위해 데이터를 수집하고 추가하고 있는 과정에 있다.</w:t>
      </w:r>
    </w:p>
    <w:p w14:paraId="599C7AEA" w14:textId="77777777" w:rsidR="00FB48F1" w:rsidRDefault="00FB48F1" w:rsidP="00FB48F1">
      <w:pPr>
        <w:rPr>
          <w:sz w:val="20"/>
          <w:szCs w:val="20"/>
        </w:rPr>
      </w:pPr>
    </w:p>
    <w:p w14:paraId="63244550" w14:textId="19623809" w:rsidR="00FB48F1" w:rsidRPr="009C426B" w:rsidRDefault="00FB48F1" w:rsidP="00FB48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여러 reference에 따르면, 객체 감지 분야에서 소형 객체를 감지하는 것이 까다롭다고 한다. 객체의 크기가 작고, 큰 객체에 가려지는 상황이나 복잡한 환경에 의해 소형 객체 탐지에 대한 성능이 떨어진다. 따라서, 실험의 첫 방향을 소형 객체 탐지의 성능을 높이는 것을 목표로 YOLOv8n의 네트워크 구조를 변경할 계획이다.</w:t>
      </w:r>
    </w:p>
    <w:p w14:paraId="0183F3E5" w14:textId="77777777" w:rsidR="00FB48F1" w:rsidRDefault="00FB48F1" w:rsidP="00FB48F1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참조 :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A78E3">
        <w:rPr>
          <w:sz w:val="20"/>
          <w:szCs w:val="20"/>
        </w:rPr>
        <w:t xml:space="preserve">Wang, H., et al. (2023). </w:t>
      </w:r>
      <w:r w:rsidRPr="00CA78E3">
        <w:rPr>
          <w:i/>
          <w:iCs/>
          <w:sz w:val="20"/>
          <w:szCs w:val="20"/>
        </w:rPr>
        <w:t>SOD-YOLOv8: Enhancing YOLOv8 for Small Object Detection in Traffic Scenes</w:t>
      </w:r>
      <w:r w:rsidRPr="00CA78E3">
        <w:rPr>
          <w:sz w:val="20"/>
          <w:szCs w:val="20"/>
        </w:rPr>
        <w:t xml:space="preserve">. </w:t>
      </w:r>
      <w:proofErr w:type="spellStart"/>
      <w:r w:rsidRPr="00CA78E3">
        <w:rPr>
          <w:sz w:val="20"/>
          <w:szCs w:val="20"/>
        </w:rPr>
        <w:t>arXiv</w:t>
      </w:r>
      <w:proofErr w:type="spellEnd"/>
      <w:r w:rsidRPr="00CA78E3">
        <w:rPr>
          <w:sz w:val="20"/>
          <w:szCs w:val="20"/>
        </w:rPr>
        <w:t xml:space="preserve"> preprint arXiv:2408.04786.</w:t>
      </w:r>
    </w:p>
    <w:p w14:paraId="3E3045E6" w14:textId="77777777" w:rsidR="00FB48F1" w:rsidRPr="00051BCF" w:rsidRDefault="00FB48F1" w:rsidP="00FB48F1">
      <w:pPr>
        <w:rPr>
          <w:b/>
          <w:bCs/>
          <w:sz w:val="24"/>
        </w:rPr>
      </w:pPr>
      <w:r w:rsidRPr="00051BCF">
        <w:rPr>
          <w:rFonts w:hint="eastAsia"/>
          <w:b/>
          <w:bCs/>
          <w:sz w:val="24"/>
        </w:rPr>
        <w:lastRenderedPageBreak/>
        <w:t xml:space="preserve">첫 번째 </w:t>
      </w:r>
      <w:proofErr w:type="gramStart"/>
      <w:r w:rsidRPr="00051BCF">
        <w:rPr>
          <w:rFonts w:hint="eastAsia"/>
          <w:b/>
          <w:bCs/>
          <w:sz w:val="24"/>
        </w:rPr>
        <w:t>실험</w:t>
      </w:r>
      <w:r>
        <w:rPr>
          <w:rFonts w:hint="eastAsia"/>
          <w:b/>
          <w:bCs/>
          <w:sz w:val="24"/>
        </w:rPr>
        <w:t xml:space="preserve"> :</w:t>
      </w:r>
      <w:proofErr w:type="gramEnd"/>
      <w:r w:rsidRPr="00051BCF">
        <w:rPr>
          <w:rFonts w:hint="eastAsia"/>
          <w:b/>
          <w:bCs/>
          <w:sz w:val="24"/>
        </w:rPr>
        <w:t xml:space="preserve"> v8n_p2_100best</w:t>
      </w:r>
    </w:p>
    <w:p w14:paraId="5CF65AC0" w14:textId="77777777" w:rsidR="00FB48F1" w:rsidRPr="00EB53A9" w:rsidRDefault="00FB48F1" w:rsidP="00FB48F1">
      <w:pPr>
        <w:rPr>
          <w:sz w:val="20"/>
          <w:szCs w:val="20"/>
        </w:rPr>
      </w:pPr>
    </w:p>
    <w:p w14:paraId="72046704" w14:textId="77777777" w:rsidR="00FB48F1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실험 개요</w:t>
      </w:r>
    </w:p>
    <w:p w14:paraId="2DF0FA8B" w14:textId="77777777" w:rsidR="00FB48F1" w:rsidRPr="00B37707" w:rsidRDefault="00FB48F1" w:rsidP="00FB48F1">
      <w:pPr>
        <w:pStyle w:val="a6"/>
        <w:ind w:left="800"/>
        <w:rPr>
          <w:sz w:val="20"/>
          <w:szCs w:val="20"/>
        </w:rPr>
      </w:pPr>
    </w:p>
    <w:p w14:paraId="10C8642A" w14:textId="194DD20C" w:rsidR="00FB48F1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gramStart"/>
      <w:r w:rsidRPr="00B37707">
        <w:rPr>
          <w:rFonts w:hint="eastAsia"/>
          <w:sz w:val="20"/>
          <w:szCs w:val="20"/>
        </w:rPr>
        <w:t>배경 :</w:t>
      </w:r>
      <w:proofErr w:type="gramEnd"/>
      <w:r w:rsidRPr="00B3770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이전 실험에서 객체 탐지 분야에서 소형 객체 탐지가 어렵기 때문에 실험의 첫 방향으로 소형 객체 탐지의 성능을 높이는 것으로 하였다. 소형 객체 탐지의 성능을 높이면 전체 성능이 </w:t>
      </w:r>
      <w:r w:rsidR="00893218">
        <w:rPr>
          <w:rFonts w:hint="eastAsia"/>
          <w:sz w:val="20"/>
          <w:szCs w:val="20"/>
        </w:rPr>
        <w:t>올라갈 것이</w:t>
      </w:r>
      <w:r>
        <w:rPr>
          <w:rFonts w:hint="eastAsia"/>
          <w:sz w:val="20"/>
          <w:szCs w:val="20"/>
        </w:rPr>
        <w:t xml:space="preserve">기 때문에 소형 객체 탐지를 늘릴 수 있도록 이번 실험에서는 기존 P3, P4, P5 detect에서 P2 detect을 추가한다. </w:t>
      </w:r>
    </w:p>
    <w:p w14:paraId="72B7658A" w14:textId="77777777" w:rsidR="00FB48F1" w:rsidRPr="00B37707" w:rsidRDefault="00FB48F1" w:rsidP="00FB48F1">
      <w:pPr>
        <w:pStyle w:val="a6"/>
        <w:ind w:left="1320"/>
        <w:rPr>
          <w:sz w:val="20"/>
          <w:szCs w:val="20"/>
        </w:rPr>
      </w:pPr>
    </w:p>
    <w:p w14:paraId="00BF4783" w14:textId="2F8F863D" w:rsidR="00FB48F1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 xml:space="preserve">모델 수정 및 </w:t>
      </w:r>
      <w:r>
        <w:rPr>
          <w:rFonts w:hint="eastAsia"/>
          <w:sz w:val="20"/>
          <w:szCs w:val="20"/>
        </w:rPr>
        <w:t>중</w:t>
      </w:r>
      <w:r w:rsidRPr="00B37707">
        <w:rPr>
          <w:rFonts w:hint="eastAsia"/>
          <w:sz w:val="20"/>
          <w:szCs w:val="20"/>
        </w:rPr>
        <w:t>량화 전략</w:t>
      </w:r>
    </w:p>
    <w:p w14:paraId="3A83765E" w14:textId="77777777" w:rsidR="005D16C6" w:rsidRPr="00B37707" w:rsidRDefault="005D16C6" w:rsidP="005D16C6">
      <w:pPr>
        <w:pStyle w:val="a6"/>
        <w:ind w:left="800"/>
        <w:rPr>
          <w:rFonts w:hint="eastAsia"/>
          <w:sz w:val="20"/>
          <w:szCs w:val="20"/>
        </w:rPr>
      </w:pPr>
    </w:p>
    <w:p w14:paraId="4527211D" w14:textId="70CF7266" w:rsidR="00FB48F1" w:rsidRDefault="00325616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proofErr w:type="gramStart"/>
      <w:r>
        <w:rPr>
          <w:rFonts w:hint="eastAsia"/>
          <w:sz w:val="20"/>
          <w:szCs w:val="20"/>
        </w:rPr>
        <w:t>2</w:t>
      </w:r>
      <w:r w:rsidR="00FB48F1" w:rsidRPr="00B37707">
        <w:rPr>
          <w:rFonts w:hint="eastAsia"/>
          <w:sz w:val="20"/>
          <w:szCs w:val="20"/>
        </w:rPr>
        <w:t xml:space="preserve"> :</w:t>
      </w:r>
      <w:proofErr w:type="gramEnd"/>
      <w:r w:rsidR="00FB48F1" w:rsidRPr="00B37707">
        <w:rPr>
          <w:rFonts w:hint="eastAsia"/>
          <w:sz w:val="20"/>
          <w:szCs w:val="20"/>
        </w:rPr>
        <w:t xml:space="preserve"> </w:t>
      </w:r>
      <w:r w:rsidR="00093217">
        <w:rPr>
          <w:rFonts w:hint="eastAsia"/>
          <w:sz w:val="20"/>
          <w:szCs w:val="20"/>
        </w:rPr>
        <w:t>모델의 Backbone은 다양한 특징을 추출하여 feature map을</w:t>
      </w:r>
      <w:r w:rsidR="00F87751">
        <w:rPr>
          <w:rFonts w:hint="eastAsia"/>
          <w:sz w:val="20"/>
          <w:szCs w:val="20"/>
        </w:rPr>
        <w:t xml:space="preserve"> 생성한다.</w:t>
      </w:r>
      <w:r w:rsidR="00A00F90">
        <w:rPr>
          <w:rFonts w:hint="eastAsia"/>
          <w:sz w:val="20"/>
          <w:szCs w:val="20"/>
        </w:rPr>
        <w:t xml:space="preserve"> Neck에서는 생성된 여러 feature map을 FPN과 같은 구조를 통해 효과적으로 통합한다.</w:t>
      </w:r>
      <w:r w:rsidR="00911CCD">
        <w:rPr>
          <w:rFonts w:hint="eastAsia"/>
          <w:sz w:val="20"/>
          <w:szCs w:val="20"/>
        </w:rPr>
        <w:t xml:space="preserve"> 이러한 과정을 통해 P3</w:t>
      </w:r>
      <w:r w:rsidR="00C468F2">
        <w:rPr>
          <w:rFonts w:hint="eastAsia"/>
          <w:sz w:val="20"/>
          <w:szCs w:val="20"/>
        </w:rPr>
        <w:t>(80, 80)</w:t>
      </w:r>
      <w:r w:rsidR="00911CCD">
        <w:rPr>
          <w:rFonts w:hint="eastAsia"/>
          <w:sz w:val="20"/>
          <w:szCs w:val="20"/>
        </w:rPr>
        <w:t>, P4</w:t>
      </w:r>
      <w:r w:rsidR="00C468F2">
        <w:rPr>
          <w:rFonts w:hint="eastAsia"/>
          <w:sz w:val="20"/>
          <w:szCs w:val="20"/>
        </w:rPr>
        <w:t>(</w:t>
      </w:r>
      <w:r w:rsidR="00C468F2">
        <w:rPr>
          <w:rFonts w:hint="eastAsia"/>
          <w:sz w:val="20"/>
          <w:szCs w:val="20"/>
        </w:rPr>
        <w:t>4</w:t>
      </w:r>
      <w:r w:rsidR="00C468F2">
        <w:rPr>
          <w:rFonts w:hint="eastAsia"/>
          <w:sz w:val="20"/>
          <w:szCs w:val="20"/>
        </w:rPr>
        <w:t xml:space="preserve">0, </w:t>
      </w:r>
      <w:r w:rsidR="00C468F2">
        <w:rPr>
          <w:rFonts w:hint="eastAsia"/>
          <w:sz w:val="20"/>
          <w:szCs w:val="20"/>
        </w:rPr>
        <w:t>4</w:t>
      </w:r>
      <w:r w:rsidR="00C468F2">
        <w:rPr>
          <w:rFonts w:hint="eastAsia"/>
          <w:sz w:val="20"/>
          <w:szCs w:val="20"/>
        </w:rPr>
        <w:t>0)</w:t>
      </w:r>
      <w:r w:rsidR="00911CCD">
        <w:rPr>
          <w:rFonts w:hint="eastAsia"/>
          <w:sz w:val="20"/>
          <w:szCs w:val="20"/>
        </w:rPr>
        <w:t>, P5</w:t>
      </w:r>
      <w:r w:rsidR="00C468F2">
        <w:rPr>
          <w:rFonts w:hint="eastAsia"/>
          <w:sz w:val="20"/>
          <w:szCs w:val="20"/>
        </w:rPr>
        <w:t>(</w:t>
      </w:r>
      <w:r w:rsidR="00C468F2">
        <w:rPr>
          <w:rFonts w:hint="eastAsia"/>
          <w:sz w:val="20"/>
          <w:szCs w:val="20"/>
        </w:rPr>
        <w:t>4</w:t>
      </w:r>
      <w:r w:rsidR="00C468F2">
        <w:rPr>
          <w:rFonts w:hint="eastAsia"/>
          <w:sz w:val="20"/>
          <w:szCs w:val="20"/>
        </w:rPr>
        <w:t>0, 80)</w:t>
      </w:r>
      <w:r w:rsidR="00911CCD">
        <w:rPr>
          <w:rFonts w:hint="eastAsia"/>
          <w:sz w:val="20"/>
          <w:szCs w:val="20"/>
        </w:rPr>
        <w:t xml:space="preserve">의 feature map 결정되며, 이를 바탕으로 detect를 수행한다. </w:t>
      </w:r>
      <w:r w:rsidR="004B1ABA">
        <w:rPr>
          <w:sz w:val="20"/>
          <w:szCs w:val="20"/>
        </w:rPr>
        <w:t>Feature</w:t>
      </w:r>
      <w:r w:rsidR="004B1ABA">
        <w:rPr>
          <w:rFonts w:hint="eastAsia"/>
          <w:sz w:val="20"/>
          <w:szCs w:val="20"/>
        </w:rPr>
        <w:t xml:space="preserve"> map의 크기가 크면 해상도가 좋기 때문에 소형 객체의 정보가 뚜렷하고, 큰 객체의 경우 </w:t>
      </w:r>
      <w:r w:rsidR="003B6C9F">
        <w:rPr>
          <w:rFonts w:hint="eastAsia"/>
          <w:sz w:val="20"/>
          <w:szCs w:val="20"/>
        </w:rPr>
        <w:t xml:space="preserve">convolution 연산이 커버할 수 있는 영역이 좁기 때문에 큰 객체를 </w:t>
      </w:r>
      <w:proofErr w:type="gramStart"/>
      <w:r w:rsidR="003B6C9F">
        <w:rPr>
          <w:rFonts w:hint="eastAsia"/>
          <w:sz w:val="20"/>
          <w:szCs w:val="20"/>
        </w:rPr>
        <w:t>한번에</w:t>
      </w:r>
      <w:proofErr w:type="gramEnd"/>
      <w:r w:rsidR="003B6C9F">
        <w:rPr>
          <w:rFonts w:hint="eastAsia"/>
          <w:sz w:val="20"/>
          <w:szCs w:val="20"/>
        </w:rPr>
        <w:t xml:space="preserve"> 포괄하기 어렵다. </w:t>
      </w:r>
      <w:r w:rsidR="009957DE">
        <w:rPr>
          <w:rFonts w:hint="eastAsia"/>
          <w:sz w:val="20"/>
          <w:szCs w:val="20"/>
        </w:rPr>
        <w:t>따라서</w:t>
      </w:r>
      <w:r w:rsidR="004B1ABA">
        <w:rPr>
          <w:rFonts w:hint="eastAsia"/>
          <w:sz w:val="20"/>
          <w:szCs w:val="20"/>
        </w:rPr>
        <w:t xml:space="preserve"> </w:t>
      </w:r>
      <w:r w:rsidR="00C468F2">
        <w:rPr>
          <w:rFonts w:hint="eastAsia"/>
          <w:sz w:val="20"/>
          <w:szCs w:val="20"/>
        </w:rPr>
        <w:t>P3의 해상도는 상대적으로 크므로 소형 객체를 탐지하는데 유리하고, P5의 해상도는 반대로 낮기 때문에 큰 객체를 탐지하는데 유리하다.</w:t>
      </w:r>
      <w:r w:rsidR="00992EC1">
        <w:rPr>
          <w:rFonts w:hint="eastAsia"/>
          <w:sz w:val="20"/>
          <w:szCs w:val="20"/>
        </w:rPr>
        <w:t xml:space="preserve"> </w:t>
      </w:r>
      <w:r w:rsidR="009E4157">
        <w:rPr>
          <w:rFonts w:hint="eastAsia"/>
          <w:sz w:val="20"/>
          <w:szCs w:val="20"/>
        </w:rPr>
        <w:t>Fe</w:t>
      </w:r>
      <w:r w:rsidR="00992EC1">
        <w:rPr>
          <w:rFonts w:hint="eastAsia"/>
          <w:sz w:val="20"/>
          <w:szCs w:val="20"/>
        </w:rPr>
        <w:t>ature map의 크기가 클수록 소형 객체를 탐지하는 것에 유리하므로</w:t>
      </w:r>
      <w:r w:rsidR="009308F8">
        <w:rPr>
          <w:rFonts w:hint="eastAsia"/>
          <w:sz w:val="20"/>
          <w:szCs w:val="20"/>
        </w:rPr>
        <w:t>,</w:t>
      </w:r>
      <w:r w:rsidR="00992EC1">
        <w:rPr>
          <w:rFonts w:hint="eastAsia"/>
          <w:sz w:val="20"/>
          <w:szCs w:val="20"/>
        </w:rPr>
        <w:t xml:space="preserve"> 이번 실험에서는 </w:t>
      </w:r>
      <w:r w:rsidR="00280B2B">
        <w:rPr>
          <w:rFonts w:hint="eastAsia"/>
          <w:sz w:val="20"/>
          <w:szCs w:val="20"/>
        </w:rPr>
        <w:t xml:space="preserve">feature map에 </w:t>
      </w:r>
      <w:r w:rsidR="00992EC1">
        <w:rPr>
          <w:rFonts w:hint="eastAsia"/>
          <w:sz w:val="20"/>
          <w:szCs w:val="20"/>
        </w:rPr>
        <w:t>P2</w:t>
      </w:r>
      <w:r w:rsidR="00280B2B">
        <w:rPr>
          <w:rFonts w:hint="eastAsia"/>
          <w:sz w:val="20"/>
          <w:szCs w:val="20"/>
        </w:rPr>
        <w:t>(160, 160)</w:t>
      </w:r>
      <w:r w:rsidR="00992EC1">
        <w:rPr>
          <w:rFonts w:hint="eastAsia"/>
          <w:sz w:val="20"/>
          <w:szCs w:val="20"/>
        </w:rPr>
        <w:t>를 추</w:t>
      </w:r>
      <w:r w:rsidR="00280B2B">
        <w:rPr>
          <w:rFonts w:hint="eastAsia"/>
          <w:sz w:val="20"/>
          <w:szCs w:val="20"/>
        </w:rPr>
        <w:t>가하여</w:t>
      </w:r>
      <w:r w:rsidR="00992EC1">
        <w:rPr>
          <w:rFonts w:hint="eastAsia"/>
          <w:sz w:val="20"/>
          <w:szCs w:val="20"/>
        </w:rPr>
        <w:t xml:space="preserve"> 소형 객체 탐지의 성능이 올라갈 것</w:t>
      </w:r>
      <w:r w:rsidR="0002706B">
        <w:rPr>
          <w:rFonts w:hint="eastAsia"/>
          <w:sz w:val="20"/>
          <w:szCs w:val="20"/>
        </w:rPr>
        <w:t>으로</w:t>
      </w:r>
      <w:r w:rsidR="00992EC1">
        <w:rPr>
          <w:rFonts w:hint="eastAsia"/>
          <w:sz w:val="20"/>
          <w:szCs w:val="20"/>
        </w:rPr>
        <w:t xml:space="preserve"> </w:t>
      </w:r>
      <w:proofErr w:type="gramStart"/>
      <w:r w:rsidR="00992EC1">
        <w:rPr>
          <w:rFonts w:hint="eastAsia"/>
          <w:sz w:val="20"/>
          <w:szCs w:val="20"/>
        </w:rPr>
        <w:t>예상한다.</w:t>
      </w:r>
      <w:proofErr w:type="spellStart"/>
      <w:r w:rsidR="00D812A4">
        <w:rPr>
          <w:rFonts w:hint="eastAsia"/>
          <w:sz w:val="20"/>
          <w:szCs w:val="20"/>
        </w:rPr>
        <w:t>ㄴ</w:t>
      </w:r>
      <w:proofErr w:type="spellEnd"/>
      <w:proofErr w:type="gramEnd"/>
    </w:p>
    <w:p w14:paraId="7A97CDED" w14:textId="77777777" w:rsidR="005D16C6" w:rsidRPr="00B37707" w:rsidRDefault="005D16C6" w:rsidP="005D16C6">
      <w:pPr>
        <w:pStyle w:val="a6"/>
        <w:ind w:left="1320"/>
        <w:rPr>
          <w:rFonts w:hint="eastAsia"/>
          <w:sz w:val="20"/>
          <w:szCs w:val="20"/>
        </w:rPr>
      </w:pPr>
    </w:p>
    <w:p w14:paraId="092E3C0B" w14:textId="77777777" w:rsidR="00FB48F1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실험 세팅</w:t>
      </w:r>
    </w:p>
    <w:p w14:paraId="0CD58679" w14:textId="77777777" w:rsidR="00041A44" w:rsidRPr="00B37707" w:rsidRDefault="00041A44" w:rsidP="00041A44">
      <w:pPr>
        <w:pStyle w:val="a6"/>
        <w:ind w:left="800"/>
        <w:rPr>
          <w:rFonts w:hint="eastAsia"/>
          <w:sz w:val="20"/>
          <w:szCs w:val="20"/>
        </w:rPr>
      </w:pPr>
    </w:p>
    <w:p w14:paraId="4DC21D27" w14:textId="77777777" w:rsidR="00FB48F1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 xml:space="preserve">모델 </w:t>
      </w:r>
      <w:proofErr w:type="gramStart"/>
      <w:r w:rsidRPr="00B37707">
        <w:rPr>
          <w:rFonts w:hint="eastAsia"/>
          <w:sz w:val="20"/>
          <w:szCs w:val="20"/>
        </w:rPr>
        <w:t>구조 :</w:t>
      </w:r>
      <w:proofErr w:type="gramEnd"/>
      <w:r w:rsidRPr="00B37707">
        <w:rPr>
          <w:rFonts w:hint="eastAsia"/>
          <w:sz w:val="20"/>
          <w:szCs w:val="20"/>
        </w:rPr>
        <w:t xml:space="preserve"> 사진</w:t>
      </w:r>
    </w:p>
    <w:p w14:paraId="3C54B60C" w14:textId="77777777" w:rsidR="00041A44" w:rsidRPr="00B37707" w:rsidRDefault="00041A44" w:rsidP="00041A44">
      <w:pPr>
        <w:pStyle w:val="a6"/>
        <w:ind w:left="1320"/>
        <w:rPr>
          <w:rFonts w:hint="eastAsia"/>
          <w:sz w:val="20"/>
          <w:szCs w:val="20"/>
        </w:rPr>
      </w:pPr>
    </w:p>
    <w:p w14:paraId="2AE552FC" w14:textId="77777777" w:rsidR="00FB48F1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 xml:space="preserve">구조 </w:t>
      </w:r>
      <w:proofErr w:type="gramStart"/>
      <w:r w:rsidRPr="00B37707">
        <w:rPr>
          <w:rFonts w:hint="eastAsia"/>
          <w:sz w:val="20"/>
          <w:szCs w:val="20"/>
        </w:rPr>
        <w:t>설명 :</w:t>
      </w:r>
      <w:proofErr w:type="gramEnd"/>
      <w:r w:rsidRPr="00B37707">
        <w:rPr>
          <w:rFonts w:hint="eastAsia"/>
          <w:sz w:val="20"/>
          <w:szCs w:val="20"/>
        </w:rPr>
        <w:t xml:space="preserve"> </w:t>
      </w:r>
    </w:p>
    <w:p w14:paraId="6F9D8F18" w14:textId="77777777" w:rsidR="00041A44" w:rsidRPr="00041A44" w:rsidRDefault="00041A44" w:rsidP="00041A44">
      <w:pPr>
        <w:pStyle w:val="a6"/>
        <w:rPr>
          <w:rFonts w:hint="eastAsia"/>
          <w:sz w:val="20"/>
          <w:szCs w:val="20"/>
        </w:rPr>
      </w:pPr>
    </w:p>
    <w:p w14:paraId="4C8A459E" w14:textId="77777777" w:rsidR="00041A44" w:rsidRPr="00B37707" w:rsidRDefault="00041A44" w:rsidP="00041A44">
      <w:pPr>
        <w:pStyle w:val="a6"/>
        <w:ind w:left="1320"/>
        <w:rPr>
          <w:rFonts w:hint="eastAsia"/>
          <w:sz w:val="20"/>
          <w:szCs w:val="20"/>
        </w:rPr>
      </w:pPr>
    </w:p>
    <w:p w14:paraId="3AAD6404" w14:textId="77777777" w:rsidR="00FB48F1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실험 결과</w:t>
      </w:r>
    </w:p>
    <w:p w14:paraId="65E7BC25" w14:textId="77777777" w:rsidR="00396ADE" w:rsidRPr="00B37707" w:rsidRDefault="00396ADE" w:rsidP="00396ADE">
      <w:pPr>
        <w:pStyle w:val="a6"/>
        <w:ind w:left="800"/>
        <w:rPr>
          <w:rFonts w:hint="eastAsia"/>
          <w:sz w:val="20"/>
          <w:szCs w:val="20"/>
        </w:rPr>
      </w:pPr>
    </w:p>
    <w:p w14:paraId="28E2B875" w14:textId="0C346E1C" w:rsidR="00FB48F1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spellStart"/>
      <w:r w:rsidRPr="00B37707">
        <w:rPr>
          <w:sz w:val="20"/>
          <w:szCs w:val="20"/>
        </w:rPr>
        <w:t>M</w:t>
      </w:r>
      <w:r w:rsidRPr="00B37707">
        <w:rPr>
          <w:rFonts w:hint="eastAsia"/>
          <w:sz w:val="20"/>
          <w:szCs w:val="20"/>
        </w:rPr>
        <w:t>odel.summary</w:t>
      </w:r>
      <w:proofErr w:type="spellEnd"/>
      <w:r w:rsidRPr="00B37707">
        <w:rPr>
          <w:rFonts w:hint="eastAsia"/>
          <w:sz w:val="20"/>
          <w:szCs w:val="20"/>
        </w:rPr>
        <w:t xml:space="preserve"> (params, layers, GFLOPs)</w:t>
      </w:r>
    </w:p>
    <w:tbl>
      <w:tblPr>
        <w:tblStyle w:val="ad"/>
        <w:tblpPr w:leftFromText="142" w:rightFromText="142" w:vertAnchor="text" w:horzAnchor="margin" w:tblpY="-46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C45CBD" w14:paraId="5DC220CC" w14:textId="77777777" w:rsidTr="008F44FC">
        <w:trPr>
          <w:trHeight w:val="350"/>
        </w:trPr>
        <w:tc>
          <w:tcPr>
            <w:tcW w:w="4502" w:type="dxa"/>
          </w:tcPr>
          <w:p w14:paraId="16BB8265" w14:textId="77777777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모델 이름</w:t>
            </w:r>
          </w:p>
        </w:tc>
        <w:tc>
          <w:tcPr>
            <w:tcW w:w="4502" w:type="dxa"/>
          </w:tcPr>
          <w:p w14:paraId="32861AE2" w14:textId="3C54281D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</w:t>
            </w:r>
            <w:r>
              <w:rPr>
                <w:rFonts w:hint="eastAsia"/>
                <w:sz w:val="20"/>
                <w:szCs w:val="20"/>
              </w:rPr>
              <w:t>p2</w:t>
            </w:r>
            <w:r>
              <w:rPr>
                <w:rFonts w:hint="eastAsia"/>
                <w:sz w:val="20"/>
                <w:szCs w:val="20"/>
              </w:rPr>
              <w:t>_100best</w:t>
            </w:r>
          </w:p>
        </w:tc>
      </w:tr>
      <w:tr w:rsidR="00C45CBD" w14:paraId="61424C6C" w14:textId="77777777" w:rsidTr="008F44FC">
        <w:trPr>
          <w:trHeight w:val="1041"/>
        </w:trPr>
        <w:tc>
          <w:tcPr>
            <w:tcW w:w="4502" w:type="dxa"/>
          </w:tcPr>
          <w:p w14:paraId="7B7123FF" w14:textId="77777777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모델 사양</w:t>
            </w:r>
          </w:p>
        </w:tc>
        <w:tc>
          <w:tcPr>
            <w:tcW w:w="4502" w:type="dxa"/>
          </w:tcPr>
          <w:p w14:paraId="3E7EF170" w14:textId="67B7ABE2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207</w:t>
            </w:r>
            <w:r w:rsidRPr="006C2A37">
              <w:rPr>
                <w:sz w:val="20"/>
                <w:szCs w:val="20"/>
              </w:rPr>
              <w:t xml:space="preserve"> layers</w:t>
            </w:r>
          </w:p>
          <w:p w14:paraId="27011CA5" w14:textId="529E87DE" w:rsidR="00C45CBD" w:rsidRDefault="00D72174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2.9</w:t>
            </w:r>
            <w:r w:rsidR="00C45CBD">
              <w:rPr>
                <w:rFonts w:hint="eastAsia"/>
                <w:sz w:val="20"/>
                <w:szCs w:val="20"/>
              </w:rPr>
              <w:t>M</w:t>
            </w:r>
            <w:r w:rsidR="00C45CBD" w:rsidRPr="006C2A37">
              <w:rPr>
                <w:sz w:val="20"/>
                <w:szCs w:val="20"/>
              </w:rPr>
              <w:t xml:space="preserve"> parameters </w:t>
            </w:r>
          </w:p>
          <w:p w14:paraId="70B4C04D" w14:textId="62671E6E" w:rsidR="00C45CBD" w:rsidRDefault="00D72174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12.2</w:t>
            </w:r>
            <w:r w:rsidR="00C45CBD" w:rsidRPr="006C2A37">
              <w:rPr>
                <w:sz w:val="20"/>
                <w:szCs w:val="20"/>
              </w:rPr>
              <w:t xml:space="preserve"> GFLOPs</w:t>
            </w:r>
          </w:p>
        </w:tc>
      </w:tr>
      <w:tr w:rsidR="00C45CBD" w14:paraId="16BAA675" w14:textId="77777777" w:rsidTr="008F44FC">
        <w:trPr>
          <w:trHeight w:val="339"/>
        </w:trPr>
        <w:tc>
          <w:tcPr>
            <w:tcW w:w="4502" w:type="dxa"/>
          </w:tcPr>
          <w:p w14:paraId="477AAE37" w14:textId="77777777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mAP50</w:t>
            </w:r>
          </w:p>
        </w:tc>
        <w:tc>
          <w:tcPr>
            <w:tcW w:w="4502" w:type="dxa"/>
          </w:tcPr>
          <w:p w14:paraId="487A4BCC" w14:textId="20A51398" w:rsidR="00C45CBD" w:rsidRDefault="00937417" w:rsidP="008F44FC">
            <w:pPr>
              <w:jc w:val="both"/>
              <w:rPr>
                <w:sz w:val="20"/>
                <w:szCs w:val="20"/>
              </w:rPr>
            </w:pPr>
            <w:r w:rsidRPr="00937417">
              <w:rPr>
                <w:sz w:val="20"/>
                <w:szCs w:val="20"/>
              </w:rPr>
              <w:t>0.617</w:t>
            </w:r>
          </w:p>
        </w:tc>
      </w:tr>
      <w:tr w:rsidR="00C45CBD" w14:paraId="21C69E2F" w14:textId="77777777" w:rsidTr="008F44FC">
        <w:trPr>
          <w:trHeight w:val="350"/>
        </w:trPr>
        <w:tc>
          <w:tcPr>
            <w:tcW w:w="4502" w:type="dxa"/>
          </w:tcPr>
          <w:p w14:paraId="119085B6" w14:textId="338BF061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4502" w:type="dxa"/>
          </w:tcPr>
          <w:p w14:paraId="70665B39" w14:textId="77777777" w:rsidR="00C45CBD" w:rsidRDefault="00C45CBD" w:rsidP="008F44FC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: </w:t>
            </w:r>
            <w:r w:rsidRPr="007313C4">
              <w:rPr>
                <w:rFonts w:hint="eastAsia"/>
                <w:sz w:val="20"/>
                <w:szCs w:val="20"/>
              </w:rPr>
              <w:t>151.5</w:t>
            </w:r>
          </w:p>
        </w:tc>
      </w:tr>
    </w:tbl>
    <w:p w14:paraId="1DDF3330" w14:textId="5B3CB550" w:rsidR="00C45CBD" w:rsidRPr="00B37707" w:rsidRDefault="00C45CBD" w:rsidP="00C45CBD">
      <w:pPr>
        <w:pStyle w:val="a6"/>
        <w:ind w:left="1320"/>
        <w:rPr>
          <w:rFonts w:hint="eastAsia"/>
          <w:sz w:val="20"/>
          <w:szCs w:val="20"/>
        </w:rPr>
      </w:pPr>
    </w:p>
    <w:p w14:paraId="1CCB3387" w14:textId="4304A22B" w:rsidR="00FB48F1" w:rsidRPr="00B37707" w:rsidRDefault="00B7047E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7047E">
        <w:rPr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EE4946" wp14:editId="3F6A7F81">
            <wp:simplePos x="0" y="0"/>
            <wp:positionH relativeFrom="margin">
              <wp:align>left</wp:align>
            </wp:positionH>
            <wp:positionV relativeFrom="paragraph">
              <wp:posOffset>55418</wp:posOffset>
            </wp:positionV>
            <wp:extent cx="5731510" cy="1561465"/>
            <wp:effectExtent l="0" t="0" r="2540" b="635"/>
            <wp:wrapTopAndBottom/>
            <wp:docPr id="56241256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2564" name="그림 1" descr="텍스트, 스크린샷, 폰트, 블랙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8F1" w:rsidRPr="00B37707">
        <w:rPr>
          <w:sz w:val="20"/>
          <w:szCs w:val="20"/>
        </w:rPr>
        <w:t>성능 측정 (Performance Metrics):</w:t>
      </w:r>
    </w:p>
    <w:p w14:paraId="3A847F69" w14:textId="450A47BA" w:rsidR="00FB48F1" w:rsidRPr="00B37707" w:rsidRDefault="00FB48F1" w:rsidP="00FB48F1">
      <w:pPr>
        <w:pStyle w:val="a6"/>
        <w:numPr>
          <w:ilvl w:val="2"/>
          <w:numId w:val="1"/>
        </w:numPr>
        <w:rPr>
          <w:sz w:val="20"/>
          <w:szCs w:val="20"/>
        </w:rPr>
      </w:pPr>
      <w:proofErr w:type="spellStart"/>
      <w:proofErr w:type="gramStart"/>
      <w:r w:rsidRPr="00B37707">
        <w:rPr>
          <w:rFonts w:hint="eastAsia"/>
          <w:sz w:val="20"/>
          <w:szCs w:val="20"/>
        </w:rPr>
        <w:t>mAP</w:t>
      </w:r>
      <w:proofErr w:type="spellEnd"/>
      <w:r w:rsidRPr="00B37707">
        <w:rPr>
          <w:rFonts w:hint="eastAsia"/>
          <w:sz w:val="20"/>
          <w:szCs w:val="20"/>
        </w:rPr>
        <w:t xml:space="preserve"> </w:t>
      </w:r>
      <w:r w:rsidRPr="00B37707">
        <w:rPr>
          <w:sz w:val="20"/>
          <w:szCs w:val="20"/>
        </w:rPr>
        <w:t>:</w:t>
      </w:r>
      <w:proofErr w:type="gramEnd"/>
      <w:r w:rsidRPr="00B37707">
        <w:rPr>
          <w:sz w:val="20"/>
          <w:szCs w:val="20"/>
        </w:rPr>
        <w:t xml:space="preserve"> 각 모델의 </w:t>
      </w:r>
      <w:proofErr w:type="spellStart"/>
      <w:r w:rsidRPr="00B37707">
        <w:rPr>
          <w:sz w:val="20"/>
          <w:szCs w:val="20"/>
        </w:rPr>
        <w:t>mAP</w:t>
      </w:r>
      <w:proofErr w:type="spellEnd"/>
      <w:r w:rsidRPr="00B37707">
        <w:rPr>
          <w:sz w:val="20"/>
          <w:szCs w:val="20"/>
        </w:rPr>
        <w:t xml:space="preserve"> (Mean Average Precision) 측정.</w:t>
      </w:r>
    </w:p>
    <w:p w14:paraId="0818AFEC" w14:textId="7A788E86" w:rsidR="00FB48F1" w:rsidRPr="00C22330" w:rsidRDefault="00FB48F1" w:rsidP="00FB48F1">
      <w:pPr>
        <w:pStyle w:val="a6"/>
        <w:numPr>
          <w:ilvl w:val="2"/>
          <w:numId w:val="1"/>
        </w:numPr>
        <w:rPr>
          <w:sz w:val="20"/>
          <w:szCs w:val="20"/>
        </w:rPr>
      </w:pPr>
      <w:r w:rsidRPr="00C22330">
        <w:rPr>
          <w:sz w:val="20"/>
          <w:szCs w:val="20"/>
        </w:rPr>
        <w:t>FPS</w:t>
      </w:r>
      <w:r>
        <w:rPr>
          <w:rFonts w:hint="eastAsia"/>
          <w:sz w:val="20"/>
          <w:szCs w:val="20"/>
        </w:rPr>
        <w:t>(NPU 기준)</w:t>
      </w:r>
    </w:p>
    <w:p w14:paraId="36219CDE" w14:textId="77777777" w:rsidR="00FB48F1" w:rsidRPr="00B37707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결과 및 비교</w:t>
      </w:r>
    </w:p>
    <w:p w14:paraId="428BC9F7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 xml:space="preserve">결과: 전체, 클래스별, </w:t>
      </w:r>
      <w:proofErr w:type="spellStart"/>
      <w:r w:rsidRPr="00B37707">
        <w:rPr>
          <w:rFonts w:hint="eastAsia"/>
          <w:sz w:val="20"/>
          <w:szCs w:val="20"/>
        </w:rPr>
        <w:t>confusionmatrix</w:t>
      </w:r>
      <w:proofErr w:type="spellEnd"/>
    </w:p>
    <w:p w14:paraId="07CFCFFE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gramStart"/>
      <w:r w:rsidRPr="00B37707">
        <w:rPr>
          <w:rFonts w:hint="eastAsia"/>
          <w:sz w:val="20"/>
          <w:szCs w:val="20"/>
        </w:rPr>
        <w:t>비교 :</w:t>
      </w:r>
      <w:proofErr w:type="gramEnd"/>
      <w:r w:rsidRPr="00B37707">
        <w:rPr>
          <w:rFonts w:hint="eastAsia"/>
          <w:sz w:val="20"/>
          <w:szCs w:val="20"/>
        </w:rPr>
        <w:t xml:space="preserve"> v8_org_100ep랑 비교 </w:t>
      </w:r>
    </w:p>
    <w:p w14:paraId="4A6AECC9" w14:textId="77777777" w:rsidR="00FB48F1" w:rsidRPr="00B37707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분석 및 결론</w:t>
      </w:r>
    </w:p>
    <w:p w14:paraId="030AA6A0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분석</w:t>
      </w:r>
    </w:p>
    <w:p w14:paraId="4AA7062A" w14:textId="77777777" w:rsidR="00FB48F1" w:rsidRPr="00B37707" w:rsidRDefault="00FB48F1" w:rsidP="00FB48F1">
      <w:pPr>
        <w:pStyle w:val="a6"/>
        <w:numPr>
          <w:ilvl w:val="2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 xml:space="preserve">문제점 </w:t>
      </w:r>
    </w:p>
    <w:p w14:paraId="04A46263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sz w:val="20"/>
          <w:szCs w:val="20"/>
        </w:rPr>
        <w:t>향후 연구 방향 (Future Work):</w:t>
      </w:r>
    </w:p>
    <w:p w14:paraId="315F3460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proofErr w:type="gramStart"/>
      <w:r w:rsidRPr="00B37707">
        <w:rPr>
          <w:rFonts w:hint="eastAsia"/>
          <w:sz w:val="20"/>
          <w:szCs w:val="20"/>
        </w:rPr>
        <w:t>결론 :</w:t>
      </w:r>
      <w:proofErr w:type="gramEnd"/>
      <w:r w:rsidRPr="00B37707">
        <w:rPr>
          <w:rFonts w:hint="eastAsia"/>
          <w:sz w:val="20"/>
          <w:szCs w:val="20"/>
        </w:rPr>
        <w:t xml:space="preserve"> 무슨 모델, 성능 값, 문제점</w:t>
      </w:r>
    </w:p>
    <w:p w14:paraId="2C691A7F" w14:textId="77777777" w:rsidR="00FB48F1" w:rsidRPr="00B37707" w:rsidRDefault="00FB48F1" w:rsidP="00FB48F1">
      <w:pPr>
        <w:rPr>
          <w:sz w:val="20"/>
          <w:szCs w:val="20"/>
        </w:rPr>
      </w:pPr>
    </w:p>
    <w:p w14:paraId="572A48E3" w14:textId="77777777" w:rsidR="00FB48F1" w:rsidRPr="00B37707" w:rsidRDefault="00FB48F1" w:rsidP="00FB48F1">
      <w:pPr>
        <w:pStyle w:val="a6"/>
        <w:numPr>
          <w:ilvl w:val="0"/>
          <w:numId w:val="1"/>
        </w:numPr>
        <w:rPr>
          <w:sz w:val="20"/>
          <w:szCs w:val="20"/>
        </w:rPr>
      </w:pPr>
      <w:r w:rsidRPr="00B37707">
        <w:rPr>
          <w:rFonts w:hint="eastAsia"/>
          <w:sz w:val="20"/>
          <w:szCs w:val="20"/>
        </w:rPr>
        <w:t>참고 문헌</w:t>
      </w:r>
    </w:p>
    <w:p w14:paraId="0C3B02A3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sz w:val="20"/>
          <w:szCs w:val="20"/>
        </w:rPr>
        <w:t xml:space="preserve">YOLOv8, </w:t>
      </w:r>
      <w:proofErr w:type="spellStart"/>
      <w:r w:rsidRPr="00B37707">
        <w:rPr>
          <w:sz w:val="20"/>
          <w:szCs w:val="20"/>
        </w:rPr>
        <w:t>GhostConv</w:t>
      </w:r>
      <w:proofErr w:type="spellEnd"/>
      <w:r w:rsidRPr="00B37707">
        <w:rPr>
          <w:sz w:val="20"/>
          <w:szCs w:val="20"/>
        </w:rPr>
        <w:t>, CBAM 관련 논문 및 자료.</w:t>
      </w:r>
    </w:p>
    <w:p w14:paraId="4EE0D658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sz w:val="20"/>
          <w:szCs w:val="20"/>
        </w:rPr>
        <w:t>APACHE5 NPU 기술 문서 및 관련 자료.</w:t>
      </w:r>
    </w:p>
    <w:p w14:paraId="228BD17A" w14:textId="77777777" w:rsidR="00FB48F1" w:rsidRPr="00B37707" w:rsidRDefault="00FB48F1" w:rsidP="00FB48F1">
      <w:pPr>
        <w:pStyle w:val="a6"/>
        <w:numPr>
          <w:ilvl w:val="1"/>
          <w:numId w:val="1"/>
        </w:numPr>
        <w:rPr>
          <w:sz w:val="20"/>
          <w:szCs w:val="20"/>
        </w:rPr>
      </w:pPr>
      <w:r w:rsidRPr="00B37707">
        <w:rPr>
          <w:sz w:val="20"/>
          <w:szCs w:val="20"/>
        </w:rPr>
        <w:t>기타 경량화 관련 연구들</w:t>
      </w:r>
    </w:p>
    <w:p w14:paraId="2719A5DC" w14:textId="4A33E367" w:rsidR="000B073F" w:rsidRPr="00FB48F1" w:rsidRDefault="000B073F" w:rsidP="00FB48F1"/>
    <w:sectPr w:rsidR="000B073F" w:rsidRPr="00FB4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B3786" w14:textId="77777777" w:rsidR="006A63E1" w:rsidRDefault="006A63E1" w:rsidP="00D61860">
      <w:pPr>
        <w:spacing w:after="0"/>
      </w:pPr>
      <w:r>
        <w:separator/>
      </w:r>
    </w:p>
  </w:endnote>
  <w:endnote w:type="continuationSeparator" w:id="0">
    <w:p w14:paraId="3BCFAA4F" w14:textId="77777777" w:rsidR="006A63E1" w:rsidRDefault="006A63E1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4B47" w14:textId="77777777" w:rsidR="006A63E1" w:rsidRDefault="006A63E1" w:rsidP="00D61860">
      <w:pPr>
        <w:spacing w:after="0"/>
      </w:pPr>
      <w:r>
        <w:separator/>
      </w:r>
    </w:p>
  </w:footnote>
  <w:footnote w:type="continuationSeparator" w:id="0">
    <w:p w14:paraId="5C6F1FF5" w14:textId="77777777" w:rsidR="006A63E1" w:rsidRDefault="006A63E1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28F2"/>
    <w:multiLevelType w:val="hybridMultilevel"/>
    <w:tmpl w:val="F07C77A0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1"/>
  </w:num>
  <w:num w:numId="2" w16cid:durableId="2116240801">
    <w:abstractNumId w:val="3"/>
  </w:num>
  <w:num w:numId="3" w16cid:durableId="1511527972">
    <w:abstractNumId w:val="4"/>
  </w:num>
  <w:num w:numId="4" w16cid:durableId="1385982436">
    <w:abstractNumId w:val="0"/>
  </w:num>
  <w:num w:numId="5" w16cid:durableId="1144737843">
    <w:abstractNumId w:val="5"/>
  </w:num>
  <w:num w:numId="6" w16cid:durableId="374814459">
    <w:abstractNumId w:val="7"/>
  </w:num>
  <w:num w:numId="7" w16cid:durableId="1409958977">
    <w:abstractNumId w:val="6"/>
  </w:num>
  <w:num w:numId="8" w16cid:durableId="196962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251B2"/>
    <w:rsid w:val="0002706B"/>
    <w:rsid w:val="00041A44"/>
    <w:rsid w:val="00050824"/>
    <w:rsid w:val="00051B97"/>
    <w:rsid w:val="00093217"/>
    <w:rsid w:val="000B073F"/>
    <w:rsid w:val="002323B8"/>
    <w:rsid w:val="00280B2B"/>
    <w:rsid w:val="00325616"/>
    <w:rsid w:val="00396ADE"/>
    <w:rsid w:val="003B6C9F"/>
    <w:rsid w:val="003D2677"/>
    <w:rsid w:val="003E654A"/>
    <w:rsid w:val="003F1346"/>
    <w:rsid w:val="004214DE"/>
    <w:rsid w:val="004442AB"/>
    <w:rsid w:val="00461D3B"/>
    <w:rsid w:val="004B1ABA"/>
    <w:rsid w:val="005868CB"/>
    <w:rsid w:val="005D16C6"/>
    <w:rsid w:val="00682794"/>
    <w:rsid w:val="006A63E1"/>
    <w:rsid w:val="00711050"/>
    <w:rsid w:val="00742F85"/>
    <w:rsid w:val="00756417"/>
    <w:rsid w:val="00893218"/>
    <w:rsid w:val="008C6B92"/>
    <w:rsid w:val="00911CCD"/>
    <w:rsid w:val="009125DC"/>
    <w:rsid w:val="009308F8"/>
    <w:rsid w:val="00937417"/>
    <w:rsid w:val="009868A9"/>
    <w:rsid w:val="00992EC1"/>
    <w:rsid w:val="00994465"/>
    <w:rsid w:val="009957DE"/>
    <w:rsid w:val="009E4157"/>
    <w:rsid w:val="00A00F90"/>
    <w:rsid w:val="00A978FC"/>
    <w:rsid w:val="00B0081A"/>
    <w:rsid w:val="00B7047E"/>
    <w:rsid w:val="00B806DE"/>
    <w:rsid w:val="00C45CBD"/>
    <w:rsid w:val="00C468F2"/>
    <w:rsid w:val="00C53A92"/>
    <w:rsid w:val="00C93EC2"/>
    <w:rsid w:val="00CA25DF"/>
    <w:rsid w:val="00D10AEC"/>
    <w:rsid w:val="00D61860"/>
    <w:rsid w:val="00D72174"/>
    <w:rsid w:val="00D812A4"/>
    <w:rsid w:val="00D94320"/>
    <w:rsid w:val="00E4240B"/>
    <w:rsid w:val="00F87751"/>
    <w:rsid w:val="00F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ltralytics.com/yolov5/tutorials/tips_for_best_training_resul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62</cp:revision>
  <dcterms:created xsi:type="dcterms:W3CDTF">2024-11-05T15:34:00Z</dcterms:created>
  <dcterms:modified xsi:type="dcterms:W3CDTF">2024-11-07T05:07:00Z</dcterms:modified>
</cp:coreProperties>
</file>