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854E6" w14:textId="4989AA6A" w:rsidR="009868A9" w:rsidRPr="000B073F" w:rsidRDefault="00C53A92" w:rsidP="00C53A92">
      <w:pPr>
        <w:jc w:val="center"/>
        <w:rPr>
          <w:sz w:val="50"/>
          <w:szCs w:val="50"/>
        </w:rPr>
      </w:pPr>
      <w:r w:rsidRPr="000B073F">
        <w:rPr>
          <w:rFonts w:hint="eastAsia"/>
          <w:sz w:val="50"/>
          <w:szCs w:val="50"/>
        </w:rPr>
        <w:t>YOLOv8</w:t>
      </w:r>
      <w:r w:rsidR="00994465" w:rsidRPr="000B073F">
        <w:rPr>
          <w:rFonts w:hint="eastAsia"/>
          <w:sz w:val="50"/>
          <w:szCs w:val="50"/>
        </w:rPr>
        <w:t>s</w:t>
      </w:r>
      <w:r w:rsidR="00D10AEC" w:rsidRPr="000B073F">
        <w:rPr>
          <w:rFonts w:hint="eastAsia"/>
          <w:sz w:val="50"/>
          <w:szCs w:val="50"/>
        </w:rPr>
        <w:t xml:space="preserve"> 모델 </w:t>
      </w:r>
      <w:r w:rsidRPr="000B073F">
        <w:rPr>
          <w:rFonts w:hint="eastAsia"/>
          <w:sz w:val="50"/>
          <w:szCs w:val="50"/>
        </w:rPr>
        <w:t xml:space="preserve">실험 </w:t>
      </w:r>
      <w:r w:rsidR="00D10AEC" w:rsidRPr="000B073F">
        <w:rPr>
          <w:rFonts w:hint="eastAsia"/>
          <w:sz w:val="50"/>
          <w:szCs w:val="50"/>
        </w:rPr>
        <w:t>분석 보고서</w:t>
      </w:r>
    </w:p>
    <w:p w14:paraId="245DD8AF" w14:textId="77777777" w:rsidR="00C53A92" w:rsidRPr="000B073F" w:rsidRDefault="00C53A92" w:rsidP="00C53A92">
      <w:pPr>
        <w:rPr>
          <w:sz w:val="40"/>
          <w:szCs w:val="40"/>
        </w:rPr>
      </w:pPr>
    </w:p>
    <w:p w14:paraId="40B7E7AB" w14:textId="69D69601" w:rsidR="00C53A92" w:rsidRPr="000B073F" w:rsidRDefault="00C53A92" w:rsidP="00C53A92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실험 개요</w:t>
      </w:r>
    </w:p>
    <w:p w14:paraId="7A88C5F4" w14:textId="209B8A96" w:rsidR="00B806DE" w:rsidRPr="000B073F" w:rsidRDefault="00C53A92" w:rsidP="00B806DE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rFonts w:hint="eastAsia"/>
          <w:sz w:val="30"/>
          <w:szCs w:val="30"/>
        </w:rPr>
        <w:t>목표</w:t>
      </w:r>
    </w:p>
    <w:p w14:paraId="4B7028DC" w14:textId="33670370" w:rsidR="00B806DE" w:rsidRPr="000B073F" w:rsidRDefault="00B806DE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rFonts w:hint="eastAsia"/>
          <w:sz w:val="30"/>
          <w:szCs w:val="30"/>
        </w:rPr>
        <w:t>배경</w:t>
      </w:r>
    </w:p>
    <w:p w14:paraId="0CDA5FB1" w14:textId="77777777" w:rsidR="000B073F" w:rsidRPr="000B073F" w:rsidRDefault="000B073F" w:rsidP="000B073F">
      <w:pPr>
        <w:pStyle w:val="a6"/>
        <w:ind w:left="800"/>
        <w:rPr>
          <w:sz w:val="30"/>
          <w:szCs w:val="30"/>
        </w:rPr>
      </w:pPr>
    </w:p>
    <w:p w14:paraId="7A6D60F5" w14:textId="065853A2" w:rsidR="000B073F" w:rsidRP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모델 수정 및 경량화 전략</w:t>
      </w:r>
    </w:p>
    <w:p w14:paraId="0CD10F2C" w14:textId="678AE059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rFonts w:hint="eastAsia"/>
          <w:sz w:val="30"/>
          <w:szCs w:val="30"/>
        </w:rPr>
        <w:t>Ghost Convolution</w:t>
      </w:r>
    </w:p>
    <w:p w14:paraId="59A0A499" w14:textId="14310559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rFonts w:hint="eastAsia"/>
          <w:sz w:val="30"/>
          <w:szCs w:val="30"/>
        </w:rPr>
        <w:t>CBAM</w:t>
      </w:r>
    </w:p>
    <w:p w14:paraId="19CE4A39" w14:textId="77777777" w:rsidR="000B073F" w:rsidRPr="000B073F" w:rsidRDefault="000B073F" w:rsidP="000B073F">
      <w:pPr>
        <w:rPr>
          <w:sz w:val="30"/>
          <w:szCs w:val="30"/>
        </w:rPr>
      </w:pPr>
    </w:p>
    <w:p w14:paraId="3828620E" w14:textId="5B53067F" w:rsid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실험 세팅</w:t>
      </w:r>
    </w:p>
    <w:p w14:paraId="5F8794AF" w14:textId="77777777" w:rsidR="000B073F" w:rsidRPr="000B073F" w:rsidRDefault="000B073F" w:rsidP="000B073F">
      <w:pPr>
        <w:rPr>
          <w:rFonts w:hint="eastAsia"/>
          <w:sz w:val="40"/>
          <w:szCs w:val="40"/>
        </w:rPr>
      </w:pPr>
    </w:p>
    <w:p w14:paraId="60973F41" w14:textId="4362A887" w:rsid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모델 구조 및 수정 사항</w:t>
      </w:r>
    </w:p>
    <w:p w14:paraId="75D6D9B4" w14:textId="77777777" w:rsidR="000B073F" w:rsidRPr="000B073F" w:rsidRDefault="000B073F" w:rsidP="000B073F">
      <w:pPr>
        <w:rPr>
          <w:rFonts w:hint="eastAsia"/>
          <w:sz w:val="40"/>
          <w:szCs w:val="40"/>
        </w:rPr>
      </w:pPr>
    </w:p>
    <w:p w14:paraId="1B7DCDE5" w14:textId="446AD877" w:rsidR="000B073F" w:rsidRP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실험결과</w:t>
      </w:r>
    </w:p>
    <w:p w14:paraId="084408C6" w14:textId="255D10AE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성능 측정 (Performance Metrics):</w:t>
      </w:r>
    </w:p>
    <w:p w14:paraId="35114ADA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Inference time: 각 모델의 추론 시간 (초기 모델 vs 수정된 모델).</w:t>
      </w:r>
    </w:p>
    <w:p w14:paraId="73716C80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 xml:space="preserve">정확도 (Accuracy): 각 모델의 </w:t>
      </w:r>
      <w:proofErr w:type="spellStart"/>
      <w:r w:rsidRPr="000B073F">
        <w:rPr>
          <w:sz w:val="30"/>
          <w:szCs w:val="30"/>
        </w:rPr>
        <w:t>mAP</w:t>
      </w:r>
      <w:proofErr w:type="spellEnd"/>
      <w:r w:rsidRPr="000B073F">
        <w:rPr>
          <w:sz w:val="30"/>
          <w:szCs w:val="30"/>
        </w:rPr>
        <w:t xml:space="preserve"> (Mean Average Precision) 측정.</w:t>
      </w:r>
    </w:p>
    <w:p w14:paraId="615C6C80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lastRenderedPageBreak/>
        <w:t>속도 (Speed): FPS (Frames Per Second) 비교.</w:t>
      </w:r>
    </w:p>
    <w:p w14:paraId="31BB4A09" w14:textId="7E55A8E4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모델 비교 (Model Comparison):</w:t>
      </w:r>
    </w:p>
    <w:p w14:paraId="79140572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proofErr w:type="spellStart"/>
      <w:r w:rsidRPr="000B073F">
        <w:rPr>
          <w:sz w:val="30"/>
          <w:szCs w:val="30"/>
        </w:rPr>
        <w:t>GhostConv</w:t>
      </w:r>
      <w:proofErr w:type="spellEnd"/>
      <w:r w:rsidRPr="000B073F">
        <w:rPr>
          <w:sz w:val="30"/>
          <w:szCs w:val="30"/>
        </w:rPr>
        <w:t>와 CBAM 적용 전후의 성능 차이.</w:t>
      </w:r>
    </w:p>
    <w:p w14:paraId="1021DFE0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NPU에서 실행한 실제 추론 시간과 성능 차이.</w:t>
      </w:r>
    </w:p>
    <w:p w14:paraId="7E9658C8" w14:textId="7BED01C5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그래프 및 표 (Graphs and Tables):</w:t>
      </w:r>
    </w:p>
    <w:p w14:paraId="68D8EAA3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Inference time과 정확도를 비교한 그래프.</w:t>
      </w:r>
    </w:p>
    <w:p w14:paraId="09CAF1D5" w14:textId="652A548A" w:rsid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proofErr w:type="spellStart"/>
      <w:r w:rsidRPr="000B073F">
        <w:rPr>
          <w:sz w:val="30"/>
          <w:szCs w:val="30"/>
        </w:rPr>
        <w:t>GhostConv</w:t>
      </w:r>
      <w:proofErr w:type="spellEnd"/>
      <w:r w:rsidRPr="000B073F">
        <w:rPr>
          <w:sz w:val="30"/>
          <w:szCs w:val="30"/>
        </w:rPr>
        <w:t>와 CBAM 적용 전후의 모델 성능 차이 표.</w:t>
      </w:r>
    </w:p>
    <w:p w14:paraId="11D4B512" w14:textId="77777777" w:rsidR="000B073F" w:rsidRPr="000B073F" w:rsidRDefault="000B073F" w:rsidP="000B073F">
      <w:pPr>
        <w:rPr>
          <w:rFonts w:hint="eastAsia"/>
          <w:sz w:val="30"/>
          <w:szCs w:val="30"/>
        </w:rPr>
      </w:pPr>
    </w:p>
    <w:p w14:paraId="467918F7" w14:textId="1755754E" w:rsidR="000B073F" w:rsidRP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분석 및 논의</w:t>
      </w:r>
    </w:p>
    <w:p w14:paraId="30EF4CA2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성능 개선 (Performance Improvement):</w:t>
      </w:r>
    </w:p>
    <w:p w14:paraId="675BB592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proofErr w:type="spellStart"/>
      <w:r w:rsidRPr="000B073F">
        <w:rPr>
          <w:sz w:val="30"/>
          <w:szCs w:val="30"/>
        </w:rPr>
        <w:t>GhostConv</w:t>
      </w:r>
      <w:proofErr w:type="spellEnd"/>
      <w:r w:rsidRPr="000B073F">
        <w:rPr>
          <w:sz w:val="30"/>
          <w:szCs w:val="30"/>
        </w:rPr>
        <w:t>와 CBAM 적용 후 성능이 향상된 이유 분석.</w:t>
      </w:r>
    </w:p>
    <w:p w14:paraId="44519042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 xml:space="preserve">inference time과 </w:t>
      </w:r>
      <w:proofErr w:type="spellStart"/>
      <w:r w:rsidRPr="000B073F">
        <w:rPr>
          <w:sz w:val="30"/>
          <w:szCs w:val="30"/>
        </w:rPr>
        <w:t>mAP</w:t>
      </w:r>
      <w:proofErr w:type="spellEnd"/>
      <w:r w:rsidRPr="000B073F">
        <w:rPr>
          <w:sz w:val="30"/>
          <w:szCs w:val="30"/>
        </w:rPr>
        <w:t>의 균형을 맞춘 효과.</w:t>
      </w:r>
    </w:p>
    <w:p w14:paraId="0818153D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경량화의 한계 (Limitations of Lightweighting):</w:t>
      </w:r>
    </w:p>
    <w:p w14:paraId="1EF36FCC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경량화 시 성능 저하가 발생할 수 있는 부분.</w:t>
      </w:r>
    </w:p>
    <w:p w14:paraId="7C14A625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proofErr w:type="spellStart"/>
      <w:r w:rsidRPr="000B073F">
        <w:rPr>
          <w:sz w:val="30"/>
          <w:szCs w:val="30"/>
        </w:rPr>
        <w:t>GhostConv</w:t>
      </w:r>
      <w:proofErr w:type="spellEnd"/>
      <w:r w:rsidRPr="000B073F">
        <w:rPr>
          <w:sz w:val="30"/>
          <w:szCs w:val="30"/>
        </w:rPr>
        <w:t>와 CBAM 외에 추가적으로 고려할 수 있는 경량화 방법.</w:t>
      </w:r>
    </w:p>
    <w:p w14:paraId="3F36CCC2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추가 실험 제안 (Suggestions for Future Experiments):</w:t>
      </w:r>
    </w:p>
    <w:p w14:paraId="3459F6EF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더 작은 모델 크기와 더 빠른 추론을 위해 추가적으로 시도할 수 있는 경량화 방법.</w:t>
      </w:r>
    </w:p>
    <w:p w14:paraId="773CC443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더 큰 데이터셋에서의 성능 검토.</w:t>
      </w:r>
    </w:p>
    <w:p w14:paraId="14861436" w14:textId="77777777" w:rsidR="000B073F" w:rsidRPr="000B073F" w:rsidRDefault="000B073F" w:rsidP="000B073F">
      <w:pPr>
        <w:rPr>
          <w:rFonts w:hint="eastAsia"/>
          <w:sz w:val="40"/>
          <w:szCs w:val="40"/>
        </w:rPr>
      </w:pPr>
    </w:p>
    <w:p w14:paraId="361487A3" w14:textId="2D64F134" w:rsidR="000B073F" w:rsidRP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결론</w:t>
      </w:r>
    </w:p>
    <w:p w14:paraId="5C08FE37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lastRenderedPageBreak/>
        <w:t>요약 (Summary):</w:t>
      </w:r>
    </w:p>
    <w:p w14:paraId="600D6217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proofErr w:type="spellStart"/>
      <w:r w:rsidRPr="000B073F">
        <w:rPr>
          <w:sz w:val="30"/>
          <w:szCs w:val="30"/>
        </w:rPr>
        <w:t>GhostConv</w:t>
      </w:r>
      <w:proofErr w:type="spellEnd"/>
      <w:r w:rsidRPr="000B073F">
        <w:rPr>
          <w:sz w:val="30"/>
          <w:szCs w:val="30"/>
        </w:rPr>
        <w:t>와 CBAM을 적용한 YOLOv8s 모델의 경량화 실험 결과.</w:t>
      </w:r>
    </w:p>
    <w:p w14:paraId="7C78EB96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20ms 이하의 inference time과 우수한 성능을 동시에 달성한 부분.</w:t>
      </w:r>
    </w:p>
    <w:p w14:paraId="45F2D486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향후 연구 방향 (Future Work):</w:t>
      </w:r>
    </w:p>
    <w:p w14:paraId="0FCFFC6A" w14:textId="77777777" w:rsidR="000B073F" w:rsidRP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APACHE5 NPU에 최적화된 경량화 모델을 기반으로 한 실시간 객체 탐지 시스템 개발.</w:t>
      </w:r>
    </w:p>
    <w:p w14:paraId="3E673558" w14:textId="77777777" w:rsidR="000B073F" w:rsidRPr="000B073F" w:rsidRDefault="000B073F" w:rsidP="00675DF3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추가적인 최적화 기법 및 다른 경량화 기법을 사용한 실험.</w:t>
      </w:r>
    </w:p>
    <w:p w14:paraId="57BEB4C7" w14:textId="77777777" w:rsidR="000B073F" w:rsidRPr="000B073F" w:rsidRDefault="000B073F" w:rsidP="000B073F">
      <w:pPr>
        <w:rPr>
          <w:rFonts w:hint="eastAsia"/>
          <w:sz w:val="40"/>
          <w:szCs w:val="40"/>
        </w:rPr>
      </w:pPr>
    </w:p>
    <w:p w14:paraId="291AA584" w14:textId="74A7784A" w:rsidR="000B073F" w:rsidRP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참고 문헌</w:t>
      </w:r>
    </w:p>
    <w:p w14:paraId="6DAD3AF6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 xml:space="preserve">YOLOv8, </w:t>
      </w:r>
      <w:proofErr w:type="spellStart"/>
      <w:r w:rsidRPr="000B073F">
        <w:rPr>
          <w:sz w:val="30"/>
          <w:szCs w:val="30"/>
        </w:rPr>
        <w:t>GhostConv</w:t>
      </w:r>
      <w:proofErr w:type="spellEnd"/>
      <w:r w:rsidRPr="000B073F">
        <w:rPr>
          <w:sz w:val="30"/>
          <w:szCs w:val="30"/>
        </w:rPr>
        <w:t>, CBAM 관련 논문 및 자료.</w:t>
      </w:r>
    </w:p>
    <w:p w14:paraId="29BBDCFD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APACHE5 NPU 기술 문서 및 관련 자료.</w:t>
      </w:r>
    </w:p>
    <w:p w14:paraId="2719A5DC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기타 경량화 관련 연구들</w:t>
      </w:r>
    </w:p>
    <w:sectPr w:rsidR="000B073F" w:rsidRPr="000B07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41FC"/>
    <w:multiLevelType w:val="multilevel"/>
    <w:tmpl w:val="591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B28F2"/>
    <w:multiLevelType w:val="hybridMultilevel"/>
    <w:tmpl w:val="F07C77A0"/>
    <w:lvl w:ilvl="0" w:tplc="D8A49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9E56A4"/>
    <w:multiLevelType w:val="multilevel"/>
    <w:tmpl w:val="4026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2494B"/>
    <w:multiLevelType w:val="multilevel"/>
    <w:tmpl w:val="EE1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B6221"/>
    <w:multiLevelType w:val="multilevel"/>
    <w:tmpl w:val="CCD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A51BF"/>
    <w:multiLevelType w:val="multilevel"/>
    <w:tmpl w:val="C79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E1AE5"/>
    <w:multiLevelType w:val="multilevel"/>
    <w:tmpl w:val="010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2142">
    <w:abstractNumId w:val="1"/>
  </w:num>
  <w:num w:numId="2" w16cid:durableId="2116240801">
    <w:abstractNumId w:val="2"/>
  </w:num>
  <w:num w:numId="3" w16cid:durableId="1511527972">
    <w:abstractNumId w:val="3"/>
  </w:num>
  <w:num w:numId="4" w16cid:durableId="1385982436">
    <w:abstractNumId w:val="0"/>
  </w:num>
  <w:num w:numId="5" w16cid:durableId="1144737843">
    <w:abstractNumId w:val="4"/>
  </w:num>
  <w:num w:numId="6" w16cid:durableId="374814459">
    <w:abstractNumId w:val="6"/>
  </w:num>
  <w:num w:numId="7" w16cid:durableId="1409958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C"/>
    <w:rsid w:val="000251B2"/>
    <w:rsid w:val="000B073F"/>
    <w:rsid w:val="003D2677"/>
    <w:rsid w:val="003E654A"/>
    <w:rsid w:val="00461D3B"/>
    <w:rsid w:val="009868A9"/>
    <w:rsid w:val="00994465"/>
    <w:rsid w:val="00B0081A"/>
    <w:rsid w:val="00B806DE"/>
    <w:rsid w:val="00C53A92"/>
    <w:rsid w:val="00D1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FA78"/>
  <w15:chartTrackingRefBased/>
  <w15:docId w15:val="{AA0BF74E-1659-4F6D-9330-22B1C22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0A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A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A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A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A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A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A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0A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0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0A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0A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0A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0A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0A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0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3</cp:revision>
  <dcterms:created xsi:type="dcterms:W3CDTF">2024-11-05T15:34:00Z</dcterms:created>
  <dcterms:modified xsi:type="dcterms:W3CDTF">2024-11-06T06:40:00Z</dcterms:modified>
</cp:coreProperties>
</file>