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w:t>
      </w:r>
      <w:proofErr w:type="gramStart"/>
      <w:r w:rsidRPr="00F03DBA">
        <w:rPr>
          <w:rStyle w:val="TitreProjetCar"/>
          <w:rFonts w:ascii="Arial" w:hAnsi="Arial" w:cs="Arial"/>
          <w:lang w:val="en-US"/>
        </w:rPr>
        <w:t>logo</w:t>
      </w:r>
      <w:proofErr w:type="gramEnd"/>
      <w:r w:rsidRPr="00F03DBA">
        <w:rPr>
          <w:rStyle w:val="TitreProjetCar"/>
          <w:rFonts w:ascii="Arial" w:hAnsi="Arial" w:cs="Arial"/>
          <w:lang w:val="en-US"/>
        </w:rPr>
        <w:t xml:space="preserve"> du </w:t>
      </w:r>
      <w:proofErr w:type="spellStart"/>
      <w:r w:rsidRPr="00F03DBA">
        <w:rPr>
          <w:rStyle w:val="TitreProjetCar"/>
          <w:rFonts w:ascii="Arial" w:hAnsi="Arial" w:cs="Arial"/>
          <w:lang w:val="en-US"/>
        </w:rPr>
        <w:t>projet</w:t>
      </w:r>
      <w:proofErr w:type="spellEnd"/>
      <w:r w:rsidRPr="00F03DBA">
        <w:rPr>
          <w:rStyle w:val="TitreProjetCar"/>
          <w:rFonts w:ascii="Arial" w:hAnsi="Arial" w:cs="Arial"/>
          <w:lang w:val="en-US"/>
        </w:rPr>
        <w: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 xml:space="preserve">Stalker </w:t>
      </w:r>
      <w:proofErr w:type="gramStart"/>
      <w:r w:rsidR="00F03DBA" w:rsidRPr="00F03DBA">
        <w:rPr>
          <w:rStyle w:val="TitreProjetCar"/>
          <w:rFonts w:ascii="Arial" w:hAnsi="Arial" w:cs="Arial"/>
          <w:lang w:val="en-US"/>
        </w:rPr>
        <w:t>In</w:t>
      </w:r>
      <w:proofErr w:type="gramEnd"/>
      <w:r w:rsidR="00F03DBA" w:rsidRPr="00F03DBA">
        <w:rPr>
          <w:rStyle w:val="TitreProjetCar"/>
          <w:rFonts w:ascii="Arial" w:hAnsi="Arial" w:cs="Arial"/>
          <w:lang w:val="en-US"/>
        </w:rPr>
        <w:t xml:space="preserve">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pitch</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type w14:anchorId="15A5058D"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B2BAD">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B2BAD">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B2BAD">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B2BAD">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B2BAD">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B2BAD">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B2BAD">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B2BAD">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B2BAD">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B2BAD">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B2BAD">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C537CDF"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298936C5"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 xml:space="preserve">Pouvoir intercepter et </w:t>
      </w:r>
      <w:proofErr w:type="spellStart"/>
      <w:r>
        <w:t>rerouter</w:t>
      </w:r>
      <w:proofErr w:type="spellEnd"/>
      <w:r>
        <w:t xml:space="preserve">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 xml:space="preserve">Pouvoir intercepter les transmissions </w:t>
      </w:r>
      <w:proofErr w:type="spellStart"/>
      <w:r>
        <w:t>VoIP</w:t>
      </w:r>
      <w:proofErr w:type="spellEnd"/>
      <w:r>
        <w:t xml:space="preserve">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6095DE6"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 xml:space="preserve">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w:t>
      </w:r>
      <w:proofErr w:type="spellStart"/>
      <w:r>
        <w:t>Lalitte</w:t>
      </w:r>
      <w:proofErr w:type="spellEnd"/>
      <w:r>
        <w:t>,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200D99F"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5E3249" w:rsidRDefault="005E3249" w:rsidP="005E3249">
      <w:r>
        <w:t xml:space="preserve">A rendre pour quand docs avant </w:t>
      </w:r>
      <w:proofErr w:type="spellStart"/>
      <w:r>
        <w:t>proj</w:t>
      </w:r>
      <w:proofErr w:type="spellEnd"/>
    </w:p>
    <w:p w:rsidR="005E3249" w:rsidRDefault="005E3249" w:rsidP="005E3249">
      <w:r>
        <w:t>1</w:t>
      </w:r>
      <w:r>
        <w:rPr>
          <w:vertAlign w:val="superscript"/>
        </w:rPr>
        <w:t>er</w:t>
      </w:r>
      <w:r>
        <w:t xml:space="preserve"> objectif http, ftp, pop, </w:t>
      </w:r>
      <w:proofErr w:type="spellStart"/>
      <w:r>
        <w:t>smtp</w:t>
      </w:r>
      <w:proofErr w:type="spellEnd"/>
      <w:r>
        <w:t xml:space="preserve">, </w:t>
      </w:r>
      <w:proofErr w:type="spellStart"/>
      <w:r>
        <w:t>dns</w:t>
      </w:r>
      <w:proofErr w:type="spellEnd"/>
      <w:r>
        <w:t xml:space="preserve">, </w:t>
      </w:r>
      <w:proofErr w:type="spellStart"/>
      <w:r>
        <w:t>VoIP</w:t>
      </w:r>
      <w:proofErr w:type="spellEnd"/>
      <w:r>
        <w:t xml:space="preserve">, </w:t>
      </w:r>
      <w:proofErr w:type="spellStart"/>
      <w:r>
        <w:t>telnet</w:t>
      </w:r>
      <w:proofErr w:type="spellEnd"/>
      <w:r>
        <w:t>.</w:t>
      </w:r>
    </w:p>
    <w:p w:rsidR="005E3249" w:rsidRDefault="005E3249" w:rsidP="005E3249">
      <w:r>
        <w:t xml:space="preserve">Modification </w:t>
      </w:r>
      <w:r w:rsidR="005B78FB">
        <w:t xml:space="preserve">de la table de routage </w:t>
      </w:r>
      <w:r>
        <w:t xml:space="preserve">par </w:t>
      </w:r>
      <w:proofErr w:type="spellStart"/>
      <w:r w:rsidR="005B78FB">
        <w:t>requete</w:t>
      </w:r>
      <w:proofErr w:type="spellEnd"/>
      <w:r w:rsidR="005B78FB">
        <w:t xml:space="preserve"> </w:t>
      </w:r>
      <w:r>
        <w:t>ARP</w:t>
      </w:r>
    </w:p>
    <w:p w:rsidR="0066162B" w:rsidRDefault="0066162B" w:rsidP="005E3249">
      <w:r>
        <w:t>Dns -&gt; librairie perl</w:t>
      </w:r>
    </w:p>
    <w:p w:rsidR="0066162B" w:rsidRDefault="0066162B" w:rsidP="005E3249">
      <w:r>
        <w:t>Interface graphique cons</w:t>
      </w:r>
      <w:r w:rsidR="00EA29BA">
        <w:t>o</w:t>
      </w:r>
      <w:r>
        <w:t xml:space="preserve">le -&gt; </w:t>
      </w:r>
      <w:proofErr w:type="spellStart"/>
      <w:r>
        <w:t>curses</w:t>
      </w:r>
      <w:proofErr w:type="spellEnd"/>
    </w:p>
    <w:p w:rsidR="009F1F46" w:rsidRDefault="009F1F46" w:rsidP="005E3249">
      <w:r>
        <w:t xml:space="preserve">Visualisation de cookie –&gt; </w:t>
      </w:r>
      <w:proofErr w:type="spellStart"/>
      <w:r>
        <w:t>firefox</w:t>
      </w:r>
      <w:proofErr w:type="spellEnd"/>
    </w:p>
    <w:p w:rsidR="00270D95" w:rsidRDefault="00270D95" w:rsidP="005E3249">
      <w:r>
        <w:t xml:space="preserve">Librairie open </w:t>
      </w:r>
      <w:proofErr w:type="spellStart"/>
      <w:r>
        <w:t>ssl</w:t>
      </w:r>
      <w:proofErr w:type="spellEnd"/>
      <w:r>
        <w:t xml:space="preserve"> -&gt; certificats</w:t>
      </w:r>
      <w:bookmarkStart w:id="5" w:name="_GoBack"/>
      <w:bookmarkEnd w:id="5"/>
    </w:p>
    <w:p w:rsidR="00B22705" w:rsidRDefault="00B22705" w:rsidP="00B22705">
      <w:pPr>
        <w:pStyle w:val="Titre2"/>
        <w:spacing w:beforeLines="40" w:before="96" w:afterLines="40" w:after="96" w:line="240" w:lineRule="auto"/>
        <w:rPr>
          <w:rFonts w:ascii="Arial" w:hAnsi="Arial" w:cs="Arial"/>
        </w:rPr>
      </w:pPr>
    </w:p>
    <w:p w:rsidR="00145D8B" w:rsidRPr="0024089F" w:rsidRDefault="00B72105" w:rsidP="00B22705">
      <w:pPr>
        <w:pStyle w:val="Titre2"/>
        <w:spacing w:beforeLines="40" w:before="96" w:afterLines="40" w:after="96" w:line="240" w:lineRule="auto"/>
        <w:rPr>
          <w:rFonts w:ascii="Arial" w:hAnsi="Arial" w:cs="Arial"/>
        </w:rPr>
      </w:pPr>
      <w:bookmarkStart w:id="6" w:name="_Toc334801181"/>
      <w:r w:rsidRPr="0024089F">
        <w:rPr>
          <w:rFonts w:ascii="Arial" w:hAnsi="Arial" w:cs="Arial"/>
        </w:rPr>
        <w:t>Impact sur l’existant et v</w:t>
      </w:r>
      <w:r w:rsidR="00625D91" w:rsidRPr="0024089F">
        <w:rPr>
          <w:rFonts w:ascii="Arial" w:hAnsi="Arial" w:cs="Arial"/>
        </w:rPr>
        <w:t>ision à plus long terme</w:t>
      </w:r>
      <w:bookmarkEnd w:id="6"/>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7F5829E8"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7" w:name="_Toc334801182"/>
      <w:r>
        <w:rPr>
          <w:rFonts w:ascii="Arial" w:hAnsi="Arial" w:cs="Arial"/>
        </w:rPr>
        <w:t>Avantages, gains / Pertes</w:t>
      </w:r>
      <w:bookmarkEnd w:id="7"/>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A6B1EAD"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r w:rsidRPr="004F7E2F">
                        <w:rPr>
                          <w:b/>
                        </w:rPr>
                        <w:t>O</w:t>
                      </w:r>
                      <w:r>
                        <w:t xml:space="preserve">pportunity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r w:rsidRPr="004F7E2F">
                        <w:rPr>
                          <w:b/>
                        </w:rPr>
                        <w:t>T</w:t>
                      </w:r>
                      <w:r>
                        <w:t xml:space="preserve">hreats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lastRenderedPageBreak/>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 xml:space="preserve">Simplification d’utilisation de l’attaque ARP </w:t>
      </w:r>
      <w:proofErr w:type="spellStart"/>
      <w:r>
        <w:t>poisoning</w:t>
      </w:r>
      <w:proofErr w:type="spellEnd"/>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D43581" w:rsidRDefault="00D43581" w:rsidP="00080536">
      <w:pPr>
        <w:pStyle w:val="Paragraphedeliste"/>
      </w:pPr>
    </w:p>
    <w:p w:rsidR="00D43581" w:rsidRPr="003626C3" w:rsidRDefault="00D43581" w:rsidP="003A096B"/>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03767C2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3A096B" w:rsidRDefault="009A0CD7" w:rsidP="00B22705">
      <w:pPr>
        <w:spacing w:beforeLines="40" w:before="96" w:afterLines="40" w:after="96" w:line="240" w:lineRule="auto"/>
        <w:rPr>
          <w:rFonts w:ascii="Arial" w:hAnsi="Arial" w:cs="Arial"/>
          <w:i/>
          <w:sz w:val="24"/>
          <w:szCs w:val="24"/>
        </w:rPr>
      </w:pPr>
      <w:r w:rsidRPr="003A096B">
        <w:rPr>
          <w:rFonts w:ascii="Arial" w:hAnsi="Arial" w:cs="Arial"/>
          <w:i/>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lastRenderedPageBreak/>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3A096B" w:rsidRDefault="00802B5A" w:rsidP="00802B5A">
      <w:pPr>
        <w:spacing w:beforeLines="40" w:before="96" w:afterLines="40" w:after="96" w:line="240" w:lineRule="auto"/>
        <w:rPr>
          <w:rFonts w:ascii="Arial" w:hAnsi="Arial" w:cs="Arial"/>
          <w:i/>
          <w:sz w:val="24"/>
          <w:szCs w:val="24"/>
        </w:rPr>
      </w:pPr>
      <w:r w:rsidRPr="003A096B">
        <w:rPr>
          <w:rFonts w:ascii="Arial" w:hAnsi="Arial" w:cs="Arial"/>
          <w:i/>
          <w:sz w:val="24"/>
          <w:szCs w:val="24"/>
        </w:rPr>
        <w:t>Risques externe</w:t>
      </w:r>
      <w:r w:rsidR="00B63F7E" w:rsidRPr="003A096B">
        <w:rPr>
          <w:rFonts w:ascii="Arial" w:hAnsi="Arial" w:cs="Arial"/>
          <w:i/>
          <w:sz w:val="24"/>
          <w:szCs w:val="24"/>
        </w:rPr>
        <w:t>s</w:t>
      </w:r>
      <w:r w:rsidRPr="003A096B">
        <w:rPr>
          <w:rFonts w:ascii="Arial" w:hAnsi="Arial" w:cs="Arial"/>
          <w:i/>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3A096B" w:rsidRDefault="00B63F7E" w:rsidP="00B63F7E">
      <w:pPr>
        <w:spacing w:beforeLines="40" w:before="96" w:afterLines="40" w:after="96" w:line="240" w:lineRule="auto"/>
        <w:rPr>
          <w:rFonts w:ascii="Arial" w:hAnsi="Arial" w:cs="Arial"/>
          <w:i/>
          <w:sz w:val="24"/>
          <w:szCs w:val="24"/>
        </w:rPr>
      </w:pPr>
      <w:r w:rsidRPr="003A096B">
        <w:rPr>
          <w:rFonts w:ascii="Arial" w:hAnsi="Arial" w:cs="Arial"/>
          <w:i/>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3A096B" w:rsidRDefault="00B22F67" w:rsidP="00B22F67">
      <w:pPr>
        <w:spacing w:beforeLines="40" w:before="96" w:afterLines="40" w:after="96" w:line="240" w:lineRule="auto"/>
        <w:rPr>
          <w:rFonts w:ascii="Arial" w:hAnsi="Arial" w:cs="Arial"/>
          <w:i/>
          <w:sz w:val="24"/>
          <w:szCs w:val="24"/>
        </w:rPr>
      </w:pPr>
      <w:r w:rsidRPr="003A096B">
        <w:rPr>
          <w:rFonts w:ascii="Arial" w:hAnsi="Arial" w:cs="Arial"/>
          <w:i/>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9" w:name="_Toc334801184"/>
      <w:r>
        <w:rPr>
          <w:rFonts w:ascii="Arial" w:hAnsi="Arial" w:cs="Arial"/>
        </w:rPr>
        <w:t>Etudes d’opportunité</w:t>
      </w:r>
      <w:bookmarkEnd w:id="9"/>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42AEEC08"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3A096B" w:rsidRDefault="003A096B" w:rsidP="00B22705">
      <w:pPr>
        <w:spacing w:beforeLines="40" w:before="96" w:afterLines="40" w:after="96" w:line="240" w:lineRule="auto"/>
        <w:rPr>
          <w:rFonts w:ascii="Arial" w:hAnsi="Arial" w:cs="Arial"/>
        </w:rPr>
      </w:pPr>
    </w:p>
    <w:p w:rsidR="003A096B" w:rsidRDefault="009D41E7" w:rsidP="00B22705">
      <w:pPr>
        <w:spacing w:beforeLines="40" w:before="96" w:afterLines="40" w:after="96" w:line="240" w:lineRule="auto"/>
        <w:rPr>
          <w:rFonts w:ascii="Arial" w:hAnsi="Arial" w:cs="Arial"/>
        </w:rPr>
      </w:pPr>
      <w:r>
        <w:rPr>
          <w:rFonts w:ascii="Arial" w:hAnsi="Arial" w:cs="Arial"/>
        </w:rPr>
        <w:t xml:space="preserve">Il y a sur le marché, plusieurs logiciels « couteau suisse » de la sécurité informatique, qui </w:t>
      </w:r>
      <w:proofErr w:type="gramStart"/>
      <w:r>
        <w:rPr>
          <w:rFonts w:ascii="Arial" w:hAnsi="Arial" w:cs="Arial"/>
        </w:rPr>
        <w:t>permettent</w:t>
      </w:r>
      <w:proofErr w:type="gramEnd"/>
      <w:r>
        <w:rPr>
          <w:rFonts w:ascii="Arial" w:hAnsi="Arial" w:cs="Arial"/>
        </w:rPr>
        <w:t xml:space="preserve"> de lire les paquets destinés à une machine victime. On peut nommer </w:t>
      </w:r>
      <w:proofErr w:type="spellStart"/>
      <w:r>
        <w:rPr>
          <w:rFonts w:ascii="Arial" w:hAnsi="Arial" w:cs="Arial"/>
        </w:rPr>
        <w:t>Cain</w:t>
      </w:r>
      <w:proofErr w:type="spellEnd"/>
      <w:r>
        <w:rPr>
          <w:rFonts w:ascii="Arial" w:hAnsi="Arial" w:cs="Arial"/>
        </w:rPr>
        <w:t xml:space="preserve"> &amp; Abel ou encore </w:t>
      </w:r>
      <w:proofErr w:type="spellStart"/>
      <w:r>
        <w:rPr>
          <w:rFonts w:ascii="Arial" w:hAnsi="Arial" w:cs="Arial"/>
        </w:rPr>
        <w:t>Ettercap</w:t>
      </w:r>
      <w:proofErr w:type="spellEnd"/>
      <w:r>
        <w:rPr>
          <w:rFonts w:ascii="Arial" w:hAnsi="Arial" w:cs="Arial"/>
        </w:rPr>
        <w:t>. Notre solution a un objectif final plus poussé dans le domaine d’attaque in the middle, puisque le but de ce projet est de visualiser en temps réel les pages visitées par l’utilisateur victime</w:t>
      </w:r>
      <w:r w:rsidR="001D143C">
        <w:rPr>
          <w:rFonts w:ascii="Arial" w:hAnsi="Arial" w:cs="Arial"/>
        </w:rPr>
        <w:t xml:space="preserve"> au sein d’un même réseau</w:t>
      </w:r>
      <w:r>
        <w:rPr>
          <w:rFonts w:ascii="Arial" w:hAnsi="Arial" w:cs="Arial"/>
        </w:rPr>
        <w:t>.</w:t>
      </w:r>
      <w:r w:rsidR="001D143C">
        <w:rPr>
          <w:rFonts w:ascii="Arial" w:hAnsi="Arial" w:cs="Arial"/>
        </w:rPr>
        <w:t xml:space="preserve"> </w:t>
      </w:r>
      <w:r w:rsidR="001D143C">
        <w:rPr>
          <w:rFonts w:ascii="Arial" w:hAnsi="Arial" w:cs="Arial"/>
        </w:rPr>
        <w:t>Il dispose également d’une fonctionnalité permettant de tromper l’utilisateur visitant des sites web dit</w:t>
      </w:r>
      <w:r w:rsidR="001D143C">
        <w:rPr>
          <w:rFonts w:ascii="Arial" w:hAnsi="Arial" w:cs="Arial"/>
        </w:rPr>
        <w:t>s</w:t>
      </w:r>
      <w:r w:rsidR="001D143C">
        <w:rPr>
          <w:rFonts w:ascii="Arial" w:hAnsi="Arial" w:cs="Arial"/>
        </w:rPr>
        <w:t xml:space="preserve"> « sécurisés » via HTTPS en redirigeant chaque site sécurisé en version non sécurisé</w:t>
      </w:r>
      <w:r w:rsidR="001D143C">
        <w:rPr>
          <w:rFonts w:ascii="Arial" w:hAnsi="Arial" w:cs="Arial"/>
        </w:rPr>
        <w:t>e.</w:t>
      </w:r>
      <w:r w:rsidR="003D7680">
        <w:rPr>
          <w:rFonts w:ascii="Arial" w:hAnsi="Arial" w:cs="Arial"/>
        </w:rPr>
        <w:t xml:space="preserve"> </w:t>
      </w:r>
      <w:r w:rsidR="001D143C">
        <w:rPr>
          <w:rFonts w:ascii="Arial" w:hAnsi="Arial" w:cs="Arial"/>
        </w:rPr>
        <w:t>Il dispose, en plus,</w:t>
      </w:r>
      <w:r w:rsidR="001D143C">
        <w:rPr>
          <w:rFonts w:ascii="Arial" w:hAnsi="Arial" w:cs="Arial"/>
        </w:rPr>
        <w:t xml:space="preserve"> </w:t>
      </w:r>
      <w:r w:rsidR="001D143C">
        <w:rPr>
          <w:rFonts w:ascii="Arial" w:hAnsi="Arial" w:cs="Arial"/>
        </w:rPr>
        <w:t>d’</w:t>
      </w:r>
      <w:r w:rsidR="001D143C">
        <w:rPr>
          <w:rFonts w:ascii="Arial" w:hAnsi="Arial" w:cs="Arial"/>
        </w:rPr>
        <w:t xml:space="preserve">un module </w:t>
      </w:r>
      <w:r w:rsidR="001D143C">
        <w:rPr>
          <w:rFonts w:ascii="Arial" w:hAnsi="Arial" w:cs="Arial"/>
        </w:rPr>
        <w:lastRenderedPageBreak/>
        <w:t>de protection permettant de contrer les attaques d</w:t>
      </w:r>
      <w:r w:rsidR="001D143C">
        <w:rPr>
          <w:rFonts w:ascii="Arial" w:hAnsi="Arial" w:cs="Arial"/>
        </w:rPr>
        <w:t xml:space="preserve">u même genre sur le réseau. </w:t>
      </w:r>
      <w:r w:rsidR="001D143C">
        <w:rPr>
          <w:rFonts w:ascii="Arial" w:hAnsi="Arial" w:cs="Arial"/>
        </w:rPr>
        <w:t>SITM</w:t>
      </w:r>
      <w:r w:rsidR="001D143C">
        <w:rPr>
          <w:rFonts w:ascii="Arial" w:hAnsi="Arial" w:cs="Arial"/>
        </w:rPr>
        <w:t xml:space="preserve"> est aussi un logiciel capable d’utiliser</w:t>
      </w:r>
      <w:r w:rsidR="001D143C">
        <w:rPr>
          <w:rFonts w:ascii="Arial" w:hAnsi="Arial" w:cs="Arial"/>
        </w:rPr>
        <w:t xml:space="preserve"> une fausse adresse MAC afin de rester le plus discret possible sur le réseau.</w:t>
      </w:r>
      <w:r w:rsidR="001D143C" w:rsidRPr="001D143C">
        <w:rPr>
          <w:rFonts w:ascii="Arial" w:hAnsi="Arial" w:cs="Arial"/>
        </w:rPr>
        <w:t xml:space="preserve"> </w:t>
      </w:r>
      <w:r w:rsidR="001D143C">
        <w:rPr>
          <w:rFonts w:ascii="Arial" w:hAnsi="Arial" w:cs="Arial"/>
        </w:rPr>
        <w:t>SITM est donc un l</w:t>
      </w:r>
      <w:r w:rsidR="001D143C">
        <w:rPr>
          <w:rFonts w:ascii="Arial" w:hAnsi="Arial" w:cs="Arial"/>
        </w:rPr>
        <w:t>ogiciel d’attaque et de défense</w:t>
      </w:r>
      <w:r w:rsidR="003D7680">
        <w:rPr>
          <w:rFonts w:ascii="Arial" w:hAnsi="Arial" w:cs="Arial"/>
        </w:rPr>
        <w:t>,</w:t>
      </w:r>
      <w:r w:rsidR="001D143C">
        <w:rPr>
          <w:rFonts w:ascii="Arial" w:hAnsi="Arial" w:cs="Arial"/>
        </w:rPr>
        <w:t xml:space="preserve"> apportant un plus</w:t>
      </w:r>
      <w:r w:rsidR="003D7680">
        <w:rPr>
          <w:rFonts w:ascii="Arial" w:hAnsi="Arial" w:cs="Arial"/>
        </w:rPr>
        <w:t xml:space="preserve"> </w:t>
      </w:r>
      <w:r w:rsidR="001D143C">
        <w:rPr>
          <w:rFonts w:ascii="Arial" w:hAnsi="Arial" w:cs="Arial"/>
        </w:rPr>
        <w:t>dans le domaine technique et un confort visuel lors de son utilisation.</w:t>
      </w:r>
    </w:p>
    <w:p w:rsidR="00466729" w:rsidRDefault="00466729" w:rsidP="00466729"/>
    <w:p w:rsidR="00873FB7" w:rsidRDefault="00873FB7" w:rsidP="00873FB7">
      <w:pPr>
        <w:spacing w:beforeLines="40" w:before="96" w:afterLines="40" w:after="96" w:line="240" w:lineRule="auto"/>
        <w:rPr>
          <w:rFonts w:ascii="Arial" w:hAnsi="Arial" w:cs="Arial"/>
        </w:rPr>
      </w:pPr>
      <w:r>
        <w:t>(</w:t>
      </w:r>
      <w:r>
        <w:rPr>
          <w:rFonts w:ascii="Arial" w:hAnsi="Arial" w:cs="Arial"/>
        </w:rPr>
        <w:t xml:space="preserve">Ce projet nous a été proposé par notre directeur et suiveur Eric </w:t>
      </w:r>
      <w:proofErr w:type="spellStart"/>
      <w:r>
        <w:rPr>
          <w:rFonts w:ascii="Arial" w:hAnsi="Arial" w:cs="Arial"/>
        </w:rPr>
        <w:t>Lalitte</w:t>
      </w:r>
      <w:proofErr w:type="spellEnd"/>
      <w:r>
        <w:rPr>
          <w:rFonts w:ascii="Arial" w:hAnsi="Arial" w:cs="Arial"/>
        </w:rPr>
        <w:t>. Il y a donc un besoin existant. Pour l’équipe, c’est un moyen de continuer sa formation technique et méthodologique. De plus ce projet concerne la sécurité des réseaux, une part importante de notre futur métier. C’est donc une bonne chose que de « s’imprégner de ce milieu » et de comprendre le système de pensée des auditeurs en sécurité ou des pirates.</w:t>
      </w:r>
    </w:p>
    <w:p w:rsidR="00873FB7" w:rsidRPr="00466729" w:rsidRDefault="00873FB7" w:rsidP="00466729">
      <w:r>
        <w:t>)</w:t>
      </w:r>
    </w:p>
    <w:p w:rsidR="00066FED" w:rsidRPr="0024089F" w:rsidRDefault="00901CA8" w:rsidP="00B22705">
      <w:pPr>
        <w:pStyle w:val="Titre2"/>
        <w:spacing w:beforeLines="40" w:before="96" w:afterLines="40" w:after="96" w:line="240" w:lineRule="auto"/>
        <w:rPr>
          <w:rFonts w:ascii="Arial" w:hAnsi="Arial" w:cs="Arial"/>
        </w:rPr>
      </w:pPr>
      <w:bookmarkStart w:id="10" w:name="_Toc334801185"/>
      <w:r w:rsidRPr="0024089F">
        <w:rPr>
          <w:rFonts w:ascii="Arial" w:hAnsi="Arial" w:cs="Arial"/>
        </w:rPr>
        <w:t>Etudes de faisabilité</w:t>
      </w:r>
      <w:bookmarkEnd w:id="10"/>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1B11BCD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E6F70" w:rsidRDefault="007D6830" w:rsidP="007D6830">
      <w:pPr>
        <w:tabs>
          <w:tab w:val="left" w:pos="975"/>
        </w:tabs>
        <w:spacing w:beforeLines="40" w:before="96" w:afterLines="40" w:after="96" w:line="240" w:lineRule="auto"/>
        <w:rPr>
          <w:rFonts w:ascii="Arial" w:hAnsi="Arial" w:cs="Arial"/>
        </w:rPr>
      </w:pPr>
      <w:r>
        <w:rPr>
          <w:rFonts w:ascii="Arial" w:hAnsi="Arial" w:cs="Arial"/>
        </w:rPr>
        <w:tab/>
      </w:r>
      <w:r w:rsidR="007D5FE8">
        <w:rPr>
          <w:rFonts w:ascii="Arial" w:hAnsi="Arial" w:cs="Arial"/>
        </w:rPr>
        <w:t xml:space="preserve">Les moyens nécessaires à la réussite du projet sont assez limités. Nous n’avons besoin que de trois ordinateurs, des câbles, un switch et un routeur. </w:t>
      </w:r>
      <w:r w:rsidR="003C4BBD">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p w:rsidR="00080536" w:rsidRDefault="00080536" w:rsidP="007D6830">
      <w:pPr>
        <w:tabs>
          <w:tab w:val="left" w:pos="975"/>
        </w:tabs>
        <w:spacing w:beforeLines="40" w:before="96" w:afterLines="40" w:after="96" w:line="240" w:lineRule="auto"/>
        <w:rPr>
          <w:rFonts w:ascii="Arial" w:hAnsi="Arial" w:cs="Arial"/>
        </w:rPr>
      </w:pPr>
    </w:p>
    <w:p w:rsidR="00080536" w:rsidRPr="0024089F" w:rsidRDefault="00080536" w:rsidP="007D6830">
      <w:pPr>
        <w:tabs>
          <w:tab w:val="left" w:pos="975"/>
        </w:tabs>
        <w:spacing w:beforeLines="40" w:before="96" w:afterLines="40" w:after="96" w:line="240" w:lineRule="auto"/>
        <w:rPr>
          <w:rFonts w:ascii="Arial" w:hAnsi="Arial" w:cs="Arial"/>
        </w:rPr>
      </w:pPr>
      <w:r>
        <w:rPr>
          <w:rFonts w:ascii="Arial" w:hAnsi="Arial" w:cs="Arial"/>
        </w:rPr>
        <w:t xml:space="preserve">Voir pour </w:t>
      </w:r>
      <w:proofErr w:type="gramStart"/>
      <w:r>
        <w:rPr>
          <w:rFonts w:ascii="Arial" w:hAnsi="Arial" w:cs="Arial"/>
        </w:rPr>
        <w:t>le</w:t>
      </w:r>
      <w:proofErr w:type="gramEnd"/>
      <w:r>
        <w:rPr>
          <w:rFonts w:ascii="Arial" w:hAnsi="Arial" w:cs="Arial"/>
        </w:rPr>
        <w:t xml:space="preserve"> cote dynamique</w:t>
      </w:r>
    </w:p>
    <w:sectPr w:rsidR="00080536" w:rsidRPr="0024089F"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2BAD" w:rsidRDefault="008B2BAD" w:rsidP="004E7B5C">
      <w:pPr>
        <w:spacing w:after="0" w:line="240" w:lineRule="auto"/>
      </w:pPr>
      <w:r>
        <w:separator/>
      </w:r>
    </w:p>
  </w:endnote>
  <w:endnote w:type="continuationSeparator" w:id="0">
    <w:p w:rsidR="008B2BAD" w:rsidRDefault="008B2BAD"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2BAD" w:rsidRDefault="008B2BAD" w:rsidP="004E7B5C">
      <w:pPr>
        <w:spacing w:after="0" w:line="240" w:lineRule="auto"/>
      </w:pPr>
      <w:r>
        <w:separator/>
      </w:r>
    </w:p>
  </w:footnote>
  <w:footnote w:type="continuationSeparator" w:id="0">
    <w:p w:rsidR="008B2BAD" w:rsidRDefault="008B2BAD"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7">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3">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7"/>
  </w:num>
  <w:num w:numId="5">
    <w:abstractNumId w:val="10"/>
  </w:num>
  <w:num w:numId="6">
    <w:abstractNumId w:val="8"/>
  </w:num>
  <w:num w:numId="7">
    <w:abstractNumId w:val="16"/>
  </w:num>
  <w:num w:numId="8">
    <w:abstractNumId w:val="15"/>
  </w:num>
  <w:num w:numId="9">
    <w:abstractNumId w:val="14"/>
  </w:num>
  <w:num w:numId="10">
    <w:abstractNumId w:val="6"/>
  </w:num>
  <w:num w:numId="11">
    <w:abstractNumId w:val="5"/>
  </w:num>
  <w:num w:numId="12">
    <w:abstractNumId w:val="0"/>
  </w:num>
  <w:num w:numId="13">
    <w:abstractNumId w:val="13"/>
  </w:num>
  <w:num w:numId="14">
    <w:abstractNumId w:val="12"/>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56E66"/>
    <w:rsid w:val="000608D8"/>
    <w:rsid w:val="00066FED"/>
    <w:rsid w:val="00071A8B"/>
    <w:rsid w:val="000778C3"/>
    <w:rsid w:val="00080536"/>
    <w:rsid w:val="00080FE1"/>
    <w:rsid w:val="000813F1"/>
    <w:rsid w:val="00083269"/>
    <w:rsid w:val="00086D5C"/>
    <w:rsid w:val="00090EE6"/>
    <w:rsid w:val="00091D52"/>
    <w:rsid w:val="00096347"/>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70D95"/>
    <w:rsid w:val="00274498"/>
    <w:rsid w:val="0027533F"/>
    <w:rsid w:val="0028225E"/>
    <w:rsid w:val="00290DDF"/>
    <w:rsid w:val="002967B3"/>
    <w:rsid w:val="002B2A46"/>
    <w:rsid w:val="002B4C5F"/>
    <w:rsid w:val="002C0E72"/>
    <w:rsid w:val="002C2F24"/>
    <w:rsid w:val="002C5A3D"/>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14DD3"/>
    <w:rsid w:val="00523E2A"/>
    <w:rsid w:val="00524804"/>
    <w:rsid w:val="00532D64"/>
    <w:rsid w:val="00537DD6"/>
    <w:rsid w:val="00540D24"/>
    <w:rsid w:val="00541BC5"/>
    <w:rsid w:val="0054202A"/>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510EE"/>
    <w:rsid w:val="00763DA9"/>
    <w:rsid w:val="007643D6"/>
    <w:rsid w:val="00771D37"/>
    <w:rsid w:val="00772D5A"/>
    <w:rsid w:val="00776FD2"/>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7FD6"/>
    <w:rsid w:val="00901CA8"/>
    <w:rsid w:val="009028C8"/>
    <w:rsid w:val="0091448E"/>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64DD0"/>
    <w:rsid w:val="00C6649A"/>
    <w:rsid w:val="00C717A8"/>
    <w:rsid w:val="00C82688"/>
    <w:rsid w:val="00C82DEE"/>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32B7"/>
    <w:rsid w:val="00E84ECF"/>
    <w:rsid w:val="00E8748B"/>
    <w:rsid w:val="00E87AD7"/>
    <w:rsid w:val="00E93968"/>
    <w:rsid w:val="00EA29BA"/>
    <w:rsid w:val="00EA4AF4"/>
    <w:rsid w:val="00EA7A29"/>
    <w:rsid w:val="00EB17F3"/>
    <w:rsid w:val="00EB391A"/>
    <w:rsid w:val="00EC260D"/>
    <w:rsid w:val="00EC60C8"/>
    <w:rsid w:val="00ED4079"/>
    <w:rsid w:val="00ED7AC6"/>
    <w:rsid w:val="00EF00F7"/>
    <w:rsid w:val="00F03DBA"/>
    <w:rsid w:val="00F2007F"/>
    <w:rsid w:val="00F2591F"/>
    <w:rsid w:val="00F47FE6"/>
    <w:rsid w:val="00F55F93"/>
    <w:rsid w:val="00F57D89"/>
    <w:rsid w:val="00F62A0B"/>
    <w:rsid w:val="00F65738"/>
    <w:rsid w:val="00F73BD9"/>
    <w:rsid w:val="00F83AFC"/>
    <w:rsid w:val="00F841F9"/>
    <w:rsid w:val="00F8796F"/>
    <w:rsid w:val="00F92871"/>
    <w:rsid w:val="00FA4FB1"/>
    <w:rsid w:val="00FA74FF"/>
    <w:rsid w:val="00FB5F55"/>
    <w:rsid w:val="00FB7A91"/>
    <w:rsid w:val="00FC108D"/>
    <w:rsid w:val="00FC62A9"/>
    <w:rsid w:val="00FD18CF"/>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AA9AD-15A5-4AB7-A096-39F5F3834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8</Pages>
  <Words>1253</Words>
  <Characters>6893</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66</cp:revision>
  <cp:lastPrinted>2012-09-07T15:41:00Z</cp:lastPrinted>
  <dcterms:created xsi:type="dcterms:W3CDTF">2012-03-05T13:54:00Z</dcterms:created>
  <dcterms:modified xsi:type="dcterms:W3CDTF">2013-04-03T12:40:00Z</dcterms:modified>
</cp:coreProperties>
</file>