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ImageLoader — Implementation Report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Framework Data Loading Module — Vision Component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1. Purpose and Scope</w:t>
      </w:r>
    </w:p>
    <w:p>
      <w:r>
        <w:rPr>
          <w:rFonts w:ascii="Arial" w:cs="Arial" w:eastAsia="Arial" w:hAnsi="Arial"/>
          <w:sz w:val="22"/>
          <w:szCs w:val="22"/>
        </w:rPr>
        <w:t xml:space="preserve">ImageLoader&lt;T&gt; is a templated C++ class that loads image files from disk into the framework's native Matrix&lt;T&gt; and Tensor_t&lt;T&gt; types. It handles all conversion from raw pixel bytes to normalized floating-point tensors ready for use in the computation graph. It is part of the data loading module alongside Tabular, Serializer, Dataset, DataLoader, and NpyLoader.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2. External Dependency — stb_image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2.1 What it is</w:t>
      </w:r>
    </w:p>
    <w:p>
      <w:r>
        <w:rPr>
          <w:rFonts w:ascii="Arial" w:cs="Arial" w:eastAsia="Arial" w:hAnsi="Arial"/>
          <w:sz w:val="22"/>
          <w:szCs w:val="22"/>
        </w:rPr>
        <w:t xml:space="preserve">stb_image.h is a public-domain single-header C library by Sean Barrett. It decodes JPEG, PNG, BMP, TGA, GIF, PSD, PIC, and PNM files into a flat uint8_t* pixel buffer with no external linking required. The entire library is a single .h file.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2.2 Why it was chosen over alternatives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 not chosen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stb_image.h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header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CHOSEN — zero dependencies, trivial integration, broad format support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library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Enormous dependency (30+ modules) for just pixel loading; overkill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libpng + libjpeg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C libraries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separate libraries to link, each with its own API; stb covers both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Boost.GIL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Header-only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API, Boost dependency, slower compile times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CImg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header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Larger and slower than stb_image; also pulls in system X11 headers on Linux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2.3 Integration</w:t>
      </w:r>
    </w:p>
    <w:p>
      <w:r>
        <w:rPr>
          <w:rFonts w:ascii="Arial" w:cs="Arial" w:eastAsia="Arial" w:hAnsi="Arial"/>
          <w:sz w:val="22"/>
          <w:szCs w:val="22"/>
        </w:rPr>
        <w:t xml:space="preserve">Because GitHub is not in the network allowlist of this environment, a stub stb_image.h was provided that mirrors the exact function signatures of the real library. The stub compiles cleanly and throws descriptive errors at runtime. To activate real image loading:</w:t>
      </w:r>
    </w:p>
    <w:p/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Step 1: download from https://github.com/nothings/stb/blob/master/stb_image.h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Step 2: in exactly ONE .cpp file, before the include: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#define STB_IMAGE_IMPLEMENTATION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#include "stb_image.h"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All other files just: #include "stb_image.h"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3. Architecture and Design Decisions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3.1 Output shape layout — HWC and NHWC</w:t>
      </w:r>
    </w:p>
    <w:p>
      <w:r>
        <w:rPr>
          <w:rFonts w:ascii="Arial" w:cs="Arial" w:eastAsia="Arial" w:hAnsi="Arial"/>
          <w:sz w:val="22"/>
          <w:szCs w:val="22"/>
        </w:rPr>
        <w:t xml:space="preserve">Single images are shaped {H, W, C} (height, width, channels). Batches are shaped {N, H, W, C}. This is the NHWC convention, chosen because it aligns with how the framework's broadcast and matmul handle leading batch dimensions — extra leading dims are batch dims, which is exactly how your existing Matrix operations are designed.</w:t>
      </w:r>
    </w:p>
    <w:p/>
    <w:p>
      <w:r>
        <w:rPr>
          <w:rFonts w:ascii="Arial" w:cs="Arial" w:eastAsia="Arial" w:hAnsi="Arial"/>
          <w:sz w:val="22"/>
          <w:szCs w:val="22"/>
        </w:rPr>
        <w:t xml:space="preserve">PyTorch uses NCHW (channels first). That would require a transpose step after loading. NHWC avoids that and keeps the loader output immediately usable without an extra operation in the graph.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3.2 Normalization modes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ZERO_ONE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pixel / 255.0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Default. Works for most custom models and is simplest to reason about.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MEAN_STD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(pixel/255 - mean) / std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Fine-tuning pretrained ImageNet models (ResNet, ViT, etc.). Default stats are ImageNet values per channel.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uint8 cast to 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you want to handle normalization yourself inside the model or loss.</w:t>
            </w:r>
          </w:p>
        </w:tc>
      </w:tr>
    </w:tbl>
    <w:p/>
    <w:p>
      <w:r>
        <w:rPr>
          <w:rFonts w:ascii="Arial" w:cs="Arial" w:eastAsia="Arial" w:hAnsi="Arial"/>
          <w:sz w:val="22"/>
          <w:szCs w:val="22"/>
        </w:rPr>
        <w:t xml:space="preserve">The mean and std used in MEAN_STD mode are per-channel (one value per channel). They default to ImageNet statistics (mean=[0.485, 0.456, 0.406], std=[0.229, 0.224, 0.225]) but can be overridden with set_mean_std() for custom datasets.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3.3 Channel modes</w:t>
      </w:r>
    </w:p>
    <w:p>
      <w:r>
        <w:rPr>
          <w:rFonts w:ascii="Arial" w:cs="Arial" w:eastAsia="Arial" w:hAnsi="Arial"/>
          <w:sz w:val="22"/>
          <w:szCs w:val="22"/>
        </w:rPr>
        <w:t xml:space="preserve">The ChannelMode enum maps directly to stb_image's desired_channels parameter. Passing KEEP_ORIGINAL (0) lets stb decode whatever is in the file. Passing RGB (3) forces stb to convert grayscale or RGBA images to 3-channel RGB automatically, which is the right default for vision models.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3.4 Bilinear resize — why implemented from scratch</w:t>
      </w:r>
    </w:p>
    <w:p>
      <w:r>
        <w:rPr>
          <w:rFonts w:ascii="Arial" w:cs="Arial" w:eastAsia="Arial" w:hAnsi="Arial"/>
          <w:sz w:val="22"/>
          <w:szCs w:val="22"/>
        </w:rPr>
        <w:t xml:space="preserve">stb_image does not include a resize function (that is a separate library: stb_image_resize.h). Rather than add another dependency, a bilinear interpolation resize was implemented directly inside ImageLoader.</w:t>
      </w:r>
    </w:p>
    <w:p/>
    <w:p>
      <w:r>
        <w:rPr>
          <w:rFonts w:ascii="Arial" w:cs="Arial" w:eastAsia="Arial" w:hAnsi="Arial"/>
          <w:sz w:val="22"/>
          <w:szCs w:val="22"/>
        </w:rPr>
        <w:t xml:space="preserve">The algorithm uses half-pixel centering: each destination pixel (dx, dy) maps back to source coordinates via (dx + 0.5) * scale - 0.5. This avoids the half-pixel shift error that naive nearest-neighbor or floor-based mapping produces at image edges. It then samples the four nearest source pixels and interpolates with weights proportional to fractional distance.</w:t>
      </w:r>
    </w:p>
    <w:p/>
    <w:p>
      <w:r>
        <w:rPr>
          <w:rFonts w:ascii="Arial" w:cs="Arial" w:eastAsia="Arial" w:hAnsi="Arial"/>
          <w:sz w:val="22"/>
          <w:szCs w:val="22"/>
        </w:rPr>
        <w:t xml:space="preserve">Resize is applied before normalization — it operates on raw uint8 pixels, which is both faster (no float arithmetic during resize) and more correct (avoids rounding errors from normalizing then resizing).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4. Public API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3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load(path)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Matrix&lt;T&gt;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{H, W, C}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a single image file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load_tensor(path)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Tensor_t&lt;T&gt;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{H, W, C}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load() but wrapped in a shared_ptr&lt;Tensor&gt;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load_batch(paths)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Matrix&lt;T&gt;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{N, H, W, C}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N images, stack along leading dimension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load_batch_tensor(paths)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Tensor_t&lt;T&gt;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{N, H, W, C}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as Tensor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load_directory(dir, ext)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Matrix&lt;T&gt;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{N, H, W, C}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 folder, load all files with given extension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shape_of(path)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shape_t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H/W/C without building a Matrix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set_mean_std(mean, std)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Override per-channel normalization statistics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5. Memory Management</w:t>
      </w:r>
    </w:p>
    <w:p>
      <w:r>
        <w:rPr>
          <w:rFonts w:ascii="Arial" w:cs="Arial" w:eastAsia="Arial" w:hAnsi="Arial"/>
          <w:sz w:val="22"/>
          <w:szCs w:val="22"/>
        </w:rPr>
        <w:t xml:space="preserve">stb_image allocates its pixel buffer with malloc internally. The caller must free it with stbi_image_free() — not delete or free() directly, because on some platforms stb uses a custom allocator. ImageLoader always calls stbi_image_free(pixels) before returning, including on all error paths.</w:t>
      </w:r>
    </w:p>
    <w:p/>
    <w:p>
      <w:r>
        <w:rPr>
          <w:rFonts w:ascii="Arial" w:cs="Arial" w:eastAsia="Arial" w:hAnsi="Arial"/>
          <w:sz w:val="22"/>
          <w:szCs w:val="22"/>
        </w:rPr>
        <w:t xml:space="preserve">The bilinear resize allocates a second buffer with new[] for the resized pixels. This is freed with delete[] after copying into the std::vector&lt;T&gt;. The two pointers are tracked separately with a boolean flag so the correct free is always called regardless of which code path runs.</w:t>
      </w:r>
    </w:p>
    <w:p/>
    <w:p>
      <w:r>
        <w:rPr>
          <w:rFonts w:ascii="Arial" w:cs="Arial" w:eastAsia="Arial" w:hAnsi="Arial"/>
          <w:sz w:val="22"/>
          <w:szCs w:val="22"/>
        </w:rPr>
        <w:t xml:space="preserve">The final pixel data lives in a std::vector&lt;T&gt; which is moved into the Matrix&lt;T&gt; constructor — no extra copy.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6. load_directory — Design Notes</w:t>
      </w:r>
    </w:p>
    <w:p>
      <w:r>
        <w:rPr>
          <w:rFonts w:ascii="Arial" w:cs="Arial" w:eastAsia="Arial" w:hAnsi="Arial"/>
          <w:sz w:val="22"/>
          <w:szCs w:val="22"/>
        </w:rPr>
        <w:t xml:space="preserve">load_directory requires target_h and target_w to be set at construction time. This is enforced with a runtime check that throws before touching the filesystem. The reason: images in a directory almost always have mixed resolutions, and trying to batch them without resize would fail mid-load on the shape mismatch check inside load_batch. Requiring resize upfront makes the error surface early with a clear message rather than crashing halfway through loading 10,000 images.</w:t>
      </w:r>
    </w:p>
    <w:p/>
    <w:p>
      <w:r>
        <w:rPr>
          <w:rFonts w:ascii="Arial" w:cs="Arial" w:eastAsia="Arial" w:hAnsi="Arial"/>
          <w:sz w:val="22"/>
          <w:szCs w:val="22"/>
        </w:rPr>
        <w:t xml:space="preserve">Paths are sorted alphabetically before loading. This gives deterministic ordering across different operating systems and filesystems, which matters for reproducible dataset splits.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7. Efficiency Analysis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7.1 Single image loading</w:t>
      </w:r>
    </w:p>
    <w:p>
      <w:r>
        <w:rPr>
          <w:rFonts w:ascii="Arial" w:cs="Arial" w:eastAsia="Arial" w:hAnsi="Arial"/>
          <w:sz w:val="22"/>
          <w:szCs w:val="22"/>
        </w:rPr>
        <w:t xml:space="preserve">stb_image is highly optimized — it uses SIMD intrinsics on supported platforms for JPEG and PNG decoding. The normalization loop after decoding is a simple linear pass over the pixel buffer: O(H × W × C). For a 224×224×3 image that is ~150k iterations of trivial arithmetic. This is negligible compared to any forward pass through a neural network.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7.2 Batch loading</w:t>
      </w:r>
    </w:p>
    <w:p>
      <w:r>
        <w:rPr>
          <w:rFonts w:ascii="Arial" w:cs="Arial" w:eastAsia="Arial" w:hAnsi="Arial"/>
          <w:sz w:val="22"/>
          <w:szCs w:val="22"/>
        </w:rPr>
        <w:t xml:space="preserve">load_batch loads images sequentially in a single thread. For a batch of 32 images at 224×224 this means 32 sequential disk reads and decode operations. On an SSD this is fast enough for small experiments. For production training with large batches this becomes the bottleneck — the GPU will finish a forward/backward pass faster than the CPU can decode the next batch.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7.3 The bottleneck for LLM / large-scale vision fine-tuning</w:t>
      </w:r>
    </w:p>
    <w:p>
      <w:r>
        <w:rPr>
          <w:rFonts w:ascii="Arial" w:cs="Arial" w:eastAsia="Arial" w:hAnsi="Arial"/>
          <w:sz w:val="22"/>
          <w:szCs w:val="22"/>
        </w:rPr>
        <w:t xml:space="preserve">The current implementation is eager and single-threaded. Every call to load_batch blocks until all images are decoded. In a training loop this means:</w:t>
      </w:r>
    </w:p>
    <w:p/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GPU: [forward + backward]  [idle waiting]  [forward + backward]  ...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CPU: [idle]  [load batch]  [idle]  [load batch]  ...</w:t>
      </w:r>
    </w:p>
    <w:p/>
    <w:p>
      <w:r>
        <w:rPr>
          <w:rFonts w:ascii="Arial" w:cs="Arial" w:eastAsia="Arial" w:hAnsi="Arial"/>
          <w:sz w:val="22"/>
          <w:szCs w:val="22"/>
        </w:rPr>
        <w:t xml:space="preserve">The GPU sits idle while the CPU loads the next batch. This is the classic IO bottleneck in vision training.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7.4 What needs to be added for production use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prefetch thread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Loads and decodes the next N batches while GPU trains on current batch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 pool (multiple decode threads)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Decodes images in parallel — each image is independent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Memory-mapped IO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 image files into virtual address space; OS handles paging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Caching decoded tensors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epoch decodes; subsequent epochs read from RAM cache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stb_image_resize.h integration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Hardware-optimized resize instead of the custom bilinear impl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8. Integration Example</w:t>
      </w:r>
    </w:p>
    <w:p>
      <w:r>
        <w:rPr>
          <w:rFonts w:ascii="Arial" w:cs="Arial" w:eastAsia="Arial" w:hAnsi="Arial"/>
          <w:sz w:val="22"/>
          <w:szCs w:val="22"/>
        </w:rPr>
        <w:t xml:space="preserve">Loading a batch for a training loop:</w:t>
      </w:r>
    </w:p>
    <w:p/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Construction: RGB, ImageNet normalization, resize to 224x224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ImageLoader&lt;float&gt; loader(NormMode::MEAN_STD, ChannelMode::RGB, 224, 224);</w:t>
      </w:r>
    </w:p>
    <w:p/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Load a batch — shape {32, 224, 224, 3}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std::vector&lt;std::string&gt; paths = { "img0.jpg", "img1.jpg", ... };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Matrix&lt;float&gt; batch = loader.load_batch(paths);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auto x = std::make_shared&lt;Tensor&lt;float&gt;&gt;(batch);</w:t>
      </w:r>
    </w:p>
    <w:p/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Load an entire folder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Matrix&lt;float&gt; dataset = loader.load_directory("./train/cats", ".jpg");</w:t>
      </w:r>
    </w:p>
    <w:p/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Custom normalization (e.g. [-1, 1] range)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ImageLoader&lt;float&gt; custom(NormMode::MEAN_STD, ChannelMode::RGB, 224, 224);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custom.set_mean_std({0.5f, 0.5f, 0.5f}, {0.5f, 0.5f, 0.5f});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9. What Is Still Missing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stbi_info() for shape_of()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stb_image has stbi_info() which reads only the header (no pixel decode). The stub doesn't expose it so shape_of() currently does a full decode. Replace once real stb_image.h is in place.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Augmentation pipeline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crop, flip, color jitter, rotation — none implemented. These belong in a Transform layer on top of ImageLoader.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NCHW output option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 operations may expect channels-first. A transpose() call after load handles it but an explicit flag would be cleaner.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Float16 / bfloat16 support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 can be any type but uint8→float16 conversion needs careful handling on platforms without native half-precision arithmetic.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/ prefetch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Section 7.4 — the most important missing piece for training throughput.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10. Summary</w:t>
      </w:r>
    </w:p>
    <w:p>
      <w:r>
        <w:rPr>
          <w:rFonts w:ascii="Arial" w:cs="Arial" w:eastAsia="Arial" w:hAnsi="Arial"/>
          <w:sz w:val="22"/>
          <w:szCs w:val="22"/>
        </w:rPr>
        <w:t xml:space="preserve">ImageLoader&lt;T&gt; is a complete, memory-safe, zero-extra-dependency image loading class that produces Matrix&lt;T&gt; and Tensor_t&lt;T&gt; outputs directly compatible with the framework's computation graph. It handles all three normalization modes, four channel modes, bilinear resize with half-pixel centering, single and batch loading, and directory scanning. The implementation compiles with zero warnings under -Wall -Wextra with C++20. The main limitation for large-scale use is the single-threaded synchronous loading — adding a prefetch thread pool is the natural next step.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A2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F346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2026-04-25T21:05:16.067Z</dcterms:created>
  <dcterms:modified xsi:type="dcterms:W3CDTF">2026-04-25T21:05:16.068Z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