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6D6D" w:rsidRPr="002B6D6D" w:rsidRDefault="002B6D6D" w:rsidP="002B6D6D">
      <w:pPr>
        <w:spacing w:line="360" w:lineRule="auto"/>
        <w:ind w:right="284" w:firstLine="567"/>
        <w:contextualSpacing/>
        <w:jc w:val="center"/>
        <w:rPr>
          <w:rFonts w:ascii="Times New Roman" w:eastAsia="Times New Roman" w:hAnsi="Times New Roman" w:cs="Times New Roman"/>
          <w:color w:val="000000"/>
          <w:sz w:val="24"/>
          <w:szCs w:val="24"/>
        </w:rPr>
      </w:pPr>
      <w:r w:rsidRPr="002B6D6D">
        <w:rPr>
          <w:rFonts w:ascii="Times New Roman" w:eastAsia="Times New Roman" w:hAnsi="Times New Roman" w:cs="Times New Roman"/>
          <w:color w:val="000000"/>
          <w:sz w:val="24"/>
          <w:szCs w:val="24"/>
        </w:rPr>
        <w:t>Министерство образования Пензенской области</w:t>
      </w:r>
    </w:p>
    <w:p w:rsidR="002B6D6D" w:rsidRPr="002B6D6D" w:rsidRDefault="002B6D6D" w:rsidP="002B6D6D">
      <w:pPr>
        <w:spacing w:line="360" w:lineRule="auto"/>
        <w:ind w:right="284" w:firstLine="567"/>
        <w:contextualSpacing/>
        <w:jc w:val="center"/>
        <w:rPr>
          <w:rFonts w:ascii="Times New Roman" w:eastAsia="Times New Roman" w:hAnsi="Times New Roman" w:cs="Times New Roman"/>
          <w:color w:val="000000"/>
          <w:sz w:val="24"/>
          <w:szCs w:val="24"/>
        </w:rPr>
      </w:pPr>
      <w:r w:rsidRPr="002B6D6D">
        <w:rPr>
          <w:rFonts w:ascii="Times New Roman" w:eastAsia="Times New Roman" w:hAnsi="Times New Roman" w:cs="Times New Roman"/>
          <w:color w:val="000000"/>
          <w:sz w:val="24"/>
          <w:szCs w:val="24"/>
        </w:rPr>
        <w:t>Государственное автономное профессиональное образовательное учреждение</w:t>
      </w:r>
    </w:p>
    <w:p w:rsidR="002B6D6D" w:rsidRPr="002B6D6D" w:rsidRDefault="002B6D6D" w:rsidP="002B6D6D">
      <w:pPr>
        <w:spacing w:line="360" w:lineRule="auto"/>
        <w:ind w:right="284" w:firstLine="567"/>
        <w:contextualSpacing/>
        <w:jc w:val="center"/>
        <w:rPr>
          <w:rFonts w:ascii="Times New Roman" w:eastAsia="Times New Roman" w:hAnsi="Times New Roman" w:cs="Times New Roman"/>
          <w:color w:val="000000"/>
          <w:sz w:val="24"/>
          <w:szCs w:val="24"/>
        </w:rPr>
      </w:pPr>
      <w:r w:rsidRPr="002B6D6D">
        <w:rPr>
          <w:rFonts w:ascii="Times New Roman" w:eastAsia="Times New Roman" w:hAnsi="Times New Roman" w:cs="Times New Roman"/>
          <w:color w:val="000000"/>
          <w:sz w:val="24"/>
          <w:szCs w:val="24"/>
        </w:rPr>
        <w:t>Пензенской области</w:t>
      </w:r>
    </w:p>
    <w:p w:rsidR="002B6D6D" w:rsidRPr="002B6D6D" w:rsidRDefault="002B6D6D" w:rsidP="002B6D6D">
      <w:pPr>
        <w:spacing w:line="360" w:lineRule="auto"/>
        <w:ind w:right="-1" w:firstLine="567"/>
        <w:contextualSpacing/>
        <w:jc w:val="center"/>
        <w:rPr>
          <w:rFonts w:ascii="Times New Roman" w:eastAsia="Times New Roman" w:hAnsi="Times New Roman" w:cs="Times New Roman"/>
          <w:color w:val="000000"/>
          <w:sz w:val="24"/>
          <w:szCs w:val="24"/>
        </w:rPr>
      </w:pPr>
      <w:r w:rsidRPr="002B6D6D">
        <w:rPr>
          <w:rFonts w:ascii="Times New Roman" w:eastAsia="Times New Roman" w:hAnsi="Times New Roman" w:cs="Times New Roman"/>
          <w:color w:val="000000"/>
          <w:sz w:val="24"/>
          <w:szCs w:val="24"/>
        </w:rPr>
        <w:t>«Пензенский колледж информационных и промышленных  технологий (ИТ-колледж)»</w:t>
      </w:r>
    </w:p>
    <w:p w:rsidR="002B6D6D" w:rsidRPr="002B6D6D" w:rsidRDefault="002B6D6D" w:rsidP="002B6D6D">
      <w:pPr>
        <w:spacing w:line="360" w:lineRule="auto"/>
        <w:ind w:right="-1" w:firstLine="567"/>
        <w:contextualSpacing/>
        <w:jc w:val="center"/>
        <w:rPr>
          <w:rFonts w:ascii="Times New Roman" w:eastAsia="Times New Roman" w:hAnsi="Times New Roman" w:cs="Times New Roman"/>
          <w:color w:val="000000"/>
          <w:sz w:val="24"/>
          <w:szCs w:val="24"/>
        </w:rPr>
      </w:pPr>
      <w:r w:rsidRPr="002B6D6D">
        <w:rPr>
          <w:rFonts w:ascii="Times New Roman" w:eastAsia="Times New Roman" w:hAnsi="Times New Roman" w:cs="Times New Roman"/>
          <w:color w:val="000000"/>
          <w:sz w:val="24"/>
          <w:szCs w:val="24"/>
        </w:rPr>
        <w:t>Учебный комплекс информационных технологий</w:t>
      </w: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4"/>
          <w:szCs w:val="24"/>
        </w:rPr>
      </w:pP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4"/>
          <w:szCs w:val="24"/>
        </w:rPr>
      </w:pPr>
    </w:p>
    <w:p w:rsidR="002B6D6D" w:rsidRPr="002B6D6D" w:rsidRDefault="002B6D6D" w:rsidP="002B6D6D">
      <w:pPr>
        <w:spacing w:line="360" w:lineRule="auto"/>
        <w:ind w:right="283"/>
        <w:rPr>
          <w:rFonts w:ascii="Times New Roman" w:eastAsia="Times New Roman" w:hAnsi="Times New Roman" w:cs="Times New Roman"/>
          <w:color w:val="000000"/>
          <w:sz w:val="24"/>
          <w:szCs w:val="24"/>
        </w:rPr>
      </w:pP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4"/>
          <w:szCs w:val="24"/>
        </w:rPr>
      </w:pP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4"/>
          <w:szCs w:val="24"/>
        </w:rPr>
      </w:pP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4"/>
          <w:szCs w:val="24"/>
        </w:rPr>
      </w:pPr>
    </w:p>
    <w:p w:rsidR="002B6D6D" w:rsidRPr="002B6D6D" w:rsidRDefault="002B6D6D" w:rsidP="002B6D6D">
      <w:pPr>
        <w:spacing w:line="360" w:lineRule="auto"/>
        <w:ind w:right="283" w:firstLine="567"/>
        <w:jc w:val="center"/>
        <w:rPr>
          <w:rFonts w:ascii="Times New Roman" w:eastAsia="Times New Roman" w:hAnsi="Times New Roman" w:cs="Times New Roman"/>
          <w:b/>
          <w:color w:val="000000"/>
          <w:sz w:val="28"/>
          <w:szCs w:val="28"/>
        </w:rPr>
      </w:pPr>
      <w:r w:rsidRPr="002B6D6D">
        <w:rPr>
          <w:rFonts w:ascii="Times New Roman" w:eastAsia="Times New Roman" w:hAnsi="Times New Roman" w:cs="Times New Roman"/>
          <w:b/>
          <w:color w:val="000000"/>
          <w:sz w:val="28"/>
          <w:szCs w:val="28"/>
        </w:rPr>
        <w:t>РЕФЕРАТ</w:t>
      </w:r>
    </w:p>
    <w:p w:rsidR="002B6D6D" w:rsidRPr="002B6D6D" w:rsidRDefault="00966225" w:rsidP="002B6D6D">
      <w:pPr>
        <w:spacing w:line="360" w:lineRule="auto"/>
        <w:ind w:right="283" w:firstLine="56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«Ядерное оружи</w:t>
      </w:r>
      <w:r w:rsidR="002B6D6D">
        <w:rPr>
          <w:rFonts w:ascii="Times New Roman" w:eastAsia="Times New Roman" w:hAnsi="Times New Roman" w:cs="Times New Roman"/>
          <w:color w:val="000000"/>
          <w:sz w:val="28"/>
          <w:szCs w:val="28"/>
        </w:rPr>
        <w:t>е</w:t>
      </w:r>
      <w:r w:rsidR="002B6D6D" w:rsidRPr="002B6D6D">
        <w:rPr>
          <w:rFonts w:ascii="Times New Roman" w:eastAsia="Times New Roman" w:hAnsi="Times New Roman" w:cs="Times New Roman"/>
          <w:color w:val="000000"/>
          <w:sz w:val="28"/>
          <w:szCs w:val="28"/>
        </w:rPr>
        <w:t>»</w:t>
      </w: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8"/>
          <w:szCs w:val="28"/>
        </w:rPr>
      </w:pPr>
    </w:p>
    <w:tbl>
      <w:tblPr>
        <w:tblW w:w="9747" w:type="dxa"/>
        <w:tblInd w:w="567" w:type="dxa"/>
        <w:tblLayout w:type="fixed"/>
        <w:tblCellMar>
          <w:left w:w="10" w:type="dxa"/>
          <w:right w:w="10" w:type="dxa"/>
        </w:tblCellMar>
        <w:tblLook w:val="04A0"/>
      </w:tblPr>
      <w:tblGrid>
        <w:gridCol w:w="3652"/>
        <w:gridCol w:w="6095"/>
      </w:tblGrid>
      <w:tr w:rsidR="002B6D6D" w:rsidRPr="002B6D6D" w:rsidTr="002B6D6D">
        <w:trPr>
          <w:trHeight w:val="1"/>
        </w:trPr>
        <w:tc>
          <w:tcPr>
            <w:tcW w:w="3652" w:type="dxa"/>
            <w:shd w:val="clear" w:color="000000" w:fill="FFFFFF"/>
            <w:tcMar>
              <w:left w:w="108" w:type="dxa"/>
              <w:right w:w="108" w:type="dxa"/>
            </w:tcMar>
          </w:tcPr>
          <w:p w:rsidR="002B6D6D" w:rsidRPr="002B6D6D" w:rsidRDefault="002B6D6D" w:rsidP="009B07D6">
            <w:pPr>
              <w:spacing w:after="0" w:line="360" w:lineRule="auto"/>
              <w:ind w:right="283" w:firstLine="567"/>
              <w:jc w:val="center"/>
              <w:rPr>
                <w:rFonts w:ascii="Times New Roman" w:eastAsia="Calibri" w:hAnsi="Times New Roman" w:cs="Times New Roman"/>
                <w:sz w:val="28"/>
                <w:szCs w:val="28"/>
              </w:rPr>
            </w:pPr>
          </w:p>
        </w:tc>
        <w:tc>
          <w:tcPr>
            <w:tcW w:w="6095" w:type="dxa"/>
            <w:shd w:val="clear" w:color="000000" w:fill="FFFFFF"/>
            <w:tcMar>
              <w:left w:w="108" w:type="dxa"/>
              <w:right w:w="108" w:type="dxa"/>
            </w:tcMar>
          </w:tcPr>
          <w:p w:rsidR="002B6D6D" w:rsidRPr="002B6D6D" w:rsidRDefault="002B6D6D" w:rsidP="002B6D6D">
            <w:pPr>
              <w:spacing w:after="0" w:line="360" w:lineRule="auto"/>
              <w:ind w:left="34" w:right="33"/>
              <w:rPr>
                <w:rFonts w:ascii="Times New Roman" w:eastAsia="Times New Roman" w:hAnsi="Times New Roman" w:cs="Times New Roman"/>
                <w:i/>
                <w:color w:val="000000"/>
                <w:sz w:val="28"/>
                <w:szCs w:val="28"/>
                <w:u w:val="single"/>
              </w:rPr>
            </w:pPr>
            <w:r w:rsidRPr="002B6D6D">
              <w:rPr>
                <w:rFonts w:ascii="Times New Roman" w:eastAsia="Times New Roman" w:hAnsi="Times New Roman" w:cs="Times New Roman"/>
                <w:color w:val="000000"/>
                <w:sz w:val="28"/>
                <w:szCs w:val="28"/>
              </w:rPr>
              <w:t>Выполнил</w:t>
            </w:r>
            <w:r w:rsidRPr="002B6D6D">
              <w:rPr>
                <w:rFonts w:ascii="Times New Roman" w:eastAsia="Times New Roman" w:hAnsi="Times New Roman" w:cs="Times New Roman"/>
                <w:sz w:val="28"/>
                <w:szCs w:val="28"/>
              </w:rPr>
              <w:t>: Кошкаровский Никита Алексеевич</w:t>
            </w:r>
          </w:p>
          <w:p w:rsidR="002B6D6D" w:rsidRPr="002B6D6D" w:rsidRDefault="002B6D6D" w:rsidP="009B07D6">
            <w:pPr>
              <w:spacing w:after="0" w:line="360" w:lineRule="auto"/>
              <w:ind w:right="33"/>
              <w:rPr>
                <w:rFonts w:ascii="Times New Roman" w:eastAsia="Times New Roman" w:hAnsi="Times New Roman" w:cs="Times New Roman"/>
                <w:color w:val="000000"/>
                <w:sz w:val="28"/>
                <w:szCs w:val="28"/>
              </w:rPr>
            </w:pPr>
            <w:r w:rsidRPr="002B6D6D">
              <w:rPr>
                <w:rFonts w:ascii="Times New Roman" w:eastAsia="Times New Roman" w:hAnsi="Times New Roman" w:cs="Times New Roman"/>
                <w:color w:val="000000"/>
                <w:sz w:val="28"/>
                <w:szCs w:val="28"/>
              </w:rPr>
              <w:t>о</w:t>
            </w:r>
            <w:r>
              <w:rPr>
                <w:rFonts w:ascii="Times New Roman" w:eastAsia="Times New Roman" w:hAnsi="Times New Roman" w:cs="Times New Roman"/>
                <w:color w:val="000000"/>
                <w:sz w:val="28"/>
                <w:szCs w:val="28"/>
              </w:rPr>
              <w:t xml:space="preserve">бучающийся 1 курса, группы 22ИТ24 </w:t>
            </w:r>
            <w:r w:rsidRPr="002B6D6D">
              <w:rPr>
                <w:rFonts w:ascii="Times New Roman" w:eastAsia="Times New Roman" w:hAnsi="Times New Roman" w:cs="Times New Roman"/>
                <w:color w:val="000000"/>
                <w:sz w:val="28"/>
                <w:szCs w:val="28"/>
              </w:rPr>
              <w:t>по специальности</w:t>
            </w:r>
            <w:r>
              <w:rPr>
                <w:rFonts w:ascii="Times New Roman" w:eastAsia="Times New Roman" w:hAnsi="Times New Roman" w:cs="Times New Roman"/>
                <w:color w:val="000000"/>
                <w:sz w:val="28"/>
                <w:szCs w:val="28"/>
              </w:rPr>
              <w:t xml:space="preserve"> 09.02.07 </w:t>
            </w:r>
            <w:r w:rsidRPr="002B6D6D">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Информационные системы и программирование </w:t>
            </w:r>
            <w:r w:rsidRPr="002B6D6D">
              <w:rPr>
                <w:rFonts w:ascii="Times New Roman" w:eastAsia="Times New Roman" w:hAnsi="Times New Roman" w:cs="Times New Roman"/>
                <w:color w:val="000000"/>
                <w:sz w:val="28"/>
                <w:szCs w:val="28"/>
              </w:rPr>
              <w:t>»</w:t>
            </w:r>
          </w:p>
          <w:p w:rsidR="002B6D6D" w:rsidRPr="002B6D6D" w:rsidRDefault="002B6D6D" w:rsidP="009B07D6">
            <w:pPr>
              <w:spacing w:after="0" w:line="360" w:lineRule="auto"/>
              <w:ind w:right="33"/>
              <w:rPr>
                <w:rFonts w:ascii="Times New Roman" w:eastAsia="Times New Roman" w:hAnsi="Times New Roman" w:cs="Times New Roman"/>
                <w:color w:val="000000"/>
                <w:sz w:val="28"/>
                <w:szCs w:val="28"/>
              </w:rPr>
            </w:pPr>
            <w:r w:rsidRPr="002B6D6D">
              <w:rPr>
                <w:rFonts w:ascii="Times New Roman" w:eastAsia="Times New Roman" w:hAnsi="Times New Roman" w:cs="Times New Roman"/>
                <w:color w:val="000000"/>
                <w:sz w:val="28"/>
                <w:szCs w:val="28"/>
              </w:rPr>
              <w:t xml:space="preserve">Оценка _______________________ </w:t>
            </w:r>
          </w:p>
          <w:p w:rsidR="002B6D6D" w:rsidRPr="002B6D6D" w:rsidRDefault="002B6D6D" w:rsidP="009B07D6">
            <w:pPr>
              <w:spacing w:after="0" w:line="360" w:lineRule="auto"/>
              <w:ind w:right="33"/>
              <w:rPr>
                <w:rFonts w:ascii="Times New Roman" w:eastAsia="Times New Roman" w:hAnsi="Times New Roman" w:cs="Times New Roman"/>
                <w:color w:val="000000"/>
                <w:sz w:val="28"/>
                <w:szCs w:val="28"/>
              </w:rPr>
            </w:pPr>
            <w:r w:rsidRPr="002B6D6D">
              <w:rPr>
                <w:rFonts w:ascii="Times New Roman" w:eastAsia="Times New Roman" w:hAnsi="Times New Roman" w:cs="Times New Roman"/>
                <w:color w:val="000000"/>
                <w:sz w:val="28"/>
                <w:szCs w:val="28"/>
              </w:rPr>
              <w:t>Проверил преподаватель:</w:t>
            </w:r>
          </w:p>
          <w:p w:rsidR="002B6D6D" w:rsidRPr="002B6D6D" w:rsidRDefault="002B6D6D" w:rsidP="009B07D6">
            <w:pPr>
              <w:spacing w:after="0" w:line="360" w:lineRule="auto"/>
              <w:ind w:right="33"/>
              <w:rPr>
                <w:rFonts w:ascii="Times New Roman" w:eastAsia="Times New Roman" w:hAnsi="Times New Roman" w:cs="Times New Roman"/>
                <w:color w:val="000000"/>
                <w:sz w:val="28"/>
                <w:szCs w:val="28"/>
              </w:rPr>
            </w:pPr>
            <w:r w:rsidRPr="002B6D6D">
              <w:rPr>
                <w:rFonts w:ascii="Times New Roman" w:eastAsia="Times New Roman" w:hAnsi="Times New Roman" w:cs="Times New Roman"/>
                <w:color w:val="000000"/>
                <w:sz w:val="28"/>
                <w:szCs w:val="28"/>
              </w:rPr>
              <w:t xml:space="preserve"> Редькина Ирина Валентиновна</w:t>
            </w:r>
          </w:p>
          <w:p w:rsidR="002B6D6D" w:rsidRPr="002B6D6D" w:rsidRDefault="002B6D6D" w:rsidP="009B07D6">
            <w:pPr>
              <w:spacing w:after="0" w:line="360" w:lineRule="auto"/>
              <w:ind w:right="33"/>
              <w:rPr>
                <w:rFonts w:ascii="Times New Roman" w:hAnsi="Times New Roman" w:cs="Times New Roman"/>
                <w:sz w:val="28"/>
                <w:szCs w:val="28"/>
              </w:rPr>
            </w:pPr>
          </w:p>
        </w:tc>
      </w:tr>
    </w:tbl>
    <w:p w:rsidR="002B6D6D" w:rsidRPr="002B6D6D" w:rsidRDefault="002B6D6D" w:rsidP="002B6D6D">
      <w:pPr>
        <w:spacing w:line="360" w:lineRule="auto"/>
        <w:ind w:right="283"/>
        <w:rPr>
          <w:rFonts w:ascii="Times New Roman" w:eastAsia="Times New Roman" w:hAnsi="Times New Roman" w:cs="Times New Roman"/>
          <w:color w:val="000000"/>
          <w:sz w:val="28"/>
          <w:szCs w:val="28"/>
        </w:rPr>
      </w:pPr>
    </w:p>
    <w:p w:rsidR="002B6D6D" w:rsidRPr="002B6D6D" w:rsidRDefault="002B6D6D" w:rsidP="002B6D6D">
      <w:pPr>
        <w:spacing w:line="360" w:lineRule="auto"/>
        <w:ind w:right="283"/>
        <w:rPr>
          <w:rFonts w:ascii="Times New Roman" w:eastAsia="Times New Roman" w:hAnsi="Times New Roman" w:cs="Times New Roman"/>
          <w:color w:val="000000"/>
          <w:sz w:val="28"/>
          <w:szCs w:val="28"/>
        </w:rPr>
      </w:pPr>
    </w:p>
    <w:p w:rsidR="002B6D6D" w:rsidRPr="002B6D6D" w:rsidRDefault="002B6D6D" w:rsidP="002B6D6D">
      <w:pPr>
        <w:spacing w:line="360" w:lineRule="auto"/>
        <w:ind w:right="283"/>
        <w:rPr>
          <w:rFonts w:ascii="Times New Roman" w:eastAsia="Times New Roman" w:hAnsi="Times New Roman" w:cs="Times New Roman"/>
          <w:color w:val="000000"/>
          <w:sz w:val="28"/>
          <w:szCs w:val="28"/>
        </w:rPr>
      </w:pPr>
    </w:p>
    <w:p w:rsidR="002B6D6D" w:rsidRPr="002B6D6D" w:rsidRDefault="002B6D6D" w:rsidP="002B6D6D">
      <w:pPr>
        <w:spacing w:line="360" w:lineRule="auto"/>
        <w:ind w:right="283" w:firstLine="567"/>
        <w:jc w:val="center"/>
        <w:rPr>
          <w:rFonts w:ascii="Times New Roman" w:eastAsia="Times New Roman" w:hAnsi="Times New Roman" w:cs="Times New Roman"/>
          <w:color w:val="000000"/>
          <w:sz w:val="24"/>
          <w:szCs w:val="24"/>
        </w:rPr>
      </w:pPr>
      <w:r w:rsidRPr="002B6D6D">
        <w:rPr>
          <w:rFonts w:ascii="Times New Roman" w:eastAsia="Times New Roman" w:hAnsi="Times New Roman" w:cs="Times New Roman"/>
          <w:color w:val="000000"/>
          <w:sz w:val="28"/>
          <w:szCs w:val="28"/>
        </w:rPr>
        <w:t>Пенза, 2023</w:t>
      </w:r>
      <w:bookmarkStart w:id="0" w:name="_GoBack"/>
      <w:bookmarkEnd w:id="0"/>
      <w:r w:rsidRPr="002B6D6D">
        <w:rPr>
          <w:rFonts w:ascii="Times New Roman" w:eastAsia="Times New Roman" w:hAnsi="Times New Roman" w:cs="Times New Roman"/>
          <w:color w:val="000000"/>
          <w:sz w:val="24"/>
          <w:szCs w:val="24"/>
        </w:rPr>
        <w:br w:type="page"/>
      </w:r>
    </w:p>
    <w:p w:rsidR="002B6D6D" w:rsidRPr="002B6D6D" w:rsidRDefault="002B6D6D" w:rsidP="002B6D6D">
      <w:pPr>
        <w:spacing w:line="360" w:lineRule="auto"/>
        <w:ind w:right="284" w:firstLine="567"/>
        <w:jc w:val="center"/>
        <w:rPr>
          <w:rFonts w:ascii="Times New Roman" w:eastAsia="Times New Roman" w:hAnsi="Times New Roman" w:cs="Times New Roman"/>
          <w:b/>
          <w:sz w:val="28"/>
          <w:szCs w:val="28"/>
        </w:rPr>
      </w:pPr>
      <w:r w:rsidRPr="002B6D6D">
        <w:rPr>
          <w:rFonts w:ascii="Times New Roman" w:eastAsia="Times New Roman" w:hAnsi="Times New Roman" w:cs="Times New Roman"/>
          <w:b/>
          <w:sz w:val="28"/>
          <w:szCs w:val="28"/>
        </w:rPr>
        <w:lastRenderedPageBreak/>
        <w:t>Содержание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22"/>
        <w:gridCol w:w="567"/>
      </w:tblGrid>
      <w:tr w:rsidR="00575625" w:rsidTr="007E2152">
        <w:tc>
          <w:tcPr>
            <w:tcW w:w="9322" w:type="dxa"/>
          </w:tcPr>
          <w:p w:rsidR="00575625" w:rsidRPr="00575625" w:rsidRDefault="00575625" w:rsidP="00966225">
            <w:pPr>
              <w:spacing w:after="60"/>
              <w:ind w:right="28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Содержание ……………………………</w:t>
            </w:r>
            <w:r w:rsidR="00966225">
              <w:rPr>
                <w:rFonts w:ascii="Times New Roman" w:hAnsi="Times New Roman" w:cs="Times New Roman"/>
                <w:color w:val="000000" w:themeColor="text1"/>
                <w:sz w:val="28"/>
                <w:szCs w:val="28"/>
              </w:rPr>
              <w:t>……………………………………...</w:t>
            </w:r>
          </w:p>
        </w:tc>
        <w:tc>
          <w:tcPr>
            <w:tcW w:w="567" w:type="dxa"/>
            <w:vAlign w:val="center"/>
          </w:tcPr>
          <w:p w:rsidR="00575625" w:rsidRPr="00575625" w:rsidRDefault="00575625" w:rsidP="004D4AD5">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r>
      <w:tr w:rsidR="00575625" w:rsidTr="007E2152">
        <w:tc>
          <w:tcPr>
            <w:tcW w:w="9322" w:type="dxa"/>
          </w:tcPr>
          <w:p w:rsidR="00575625" w:rsidRPr="00575625" w:rsidRDefault="00575625" w:rsidP="00966225">
            <w:pPr>
              <w:spacing w:after="60"/>
              <w:ind w:right="28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Введение ………………………………………………………………………</w:t>
            </w:r>
          </w:p>
        </w:tc>
        <w:tc>
          <w:tcPr>
            <w:tcW w:w="567" w:type="dxa"/>
            <w:vAlign w:val="center"/>
          </w:tcPr>
          <w:p w:rsidR="00575625" w:rsidRPr="00575625" w:rsidRDefault="00966225" w:rsidP="004D4AD5">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r>
      <w:tr w:rsidR="00575625" w:rsidTr="007E2152">
        <w:tc>
          <w:tcPr>
            <w:tcW w:w="9322" w:type="dxa"/>
          </w:tcPr>
          <w:p w:rsidR="00575625" w:rsidRPr="00575625" w:rsidRDefault="00575625" w:rsidP="00966225">
            <w:pPr>
              <w:spacing w:after="60"/>
              <w:ind w:right="283"/>
              <w:rPr>
                <w:rFonts w:ascii="Times New Roman" w:hAnsi="Times New Roman" w:cs="Times New Roman"/>
                <w:color w:val="000000" w:themeColor="text1"/>
                <w:sz w:val="28"/>
                <w:szCs w:val="28"/>
              </w:rPr>
            </w:pPr>
            <w:r w:rsidRPr="00575625">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 xml:space="preserve"> Ядерное оружие, его краткие характеристики и</w:t>
            </w:r>
            <w:r w:rsidR="004D4AD5">
              <w:rPr>
                <w:rFonts w:ascii="Times New Roman" w:hAnsi="Times New Roman" w:cs="Times New Roman"/>
                <w:color w:val="000000" w:themeColor="text1"/>
                <w:sz w:val="28"/>
                <w:szCs w:val="28"/>
              </w:rPr>
              <w:t xml:space="preserve"> их виды ………………</w:t>
            </w:r>
          </w:p>
        </w:tc>
        <w:tc>
          <w:tcPr>
            <w:tcW w:w="567" w:type="dxa"/>
            <w:vAlign w:val="center"/>
          </w:tcPr>
          <w:p w:rsidR="00575625" w:rsidRPr="00575625" w:rsidRDefault="00661F3F" w:rsidP="004D4AD5">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r>
      <w:tr w:rsidR="00575625" w:rsidTr="007E2152">
        <w:tc>
          <w:tcPr>
            <w:tcW w:w="9322" w:type="dxa"/>
          </w:tcPr>
          <w:p w:rsidR="00575625" w:rsidRPr="00575625" w:rsidRDefault="00575625" w:rsidP="00966225">
            <w:pPr>
              <w:spacing w:after="60"/>
              <w:ind w:right="28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Ударные факторы ядерного взрыва</w:t>
            </w:r>
            <w:r w:rsidR="00966225">
              <w:rPr>
                <w:rFonts w:ascii="Times New Roman" w:hAnsi="Times New Roman" w:cs="Times New Roman"/>
                <w:color w:val="000000" w:themeColor="text1"/>
                <w:sz w:val="28"/>
                <w:szCs w:val="28"/>
              </w:rPr>
              <w:t xml:space="preserve"> ………………………………………</w:t>
            </w:r>
          </w:p>
        </w:tc>
        <w:tc>
          <w:tcPr>
            <w:tcW w:w="567" w:type="dxa"/>
            <w:vAlign w:val="center"/>
          </w:tcPr>
          <w:p w:rsidR="00575625" w:rsidRPr="00575625" w:rsidRDefault="00800CAC" w:rsidP="004D4AD5">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r>
      <w:tr w:rsidR="00575625" w:rsidTr="007E2152">
        <w:tc>
          <w:tcPr>
            <w:tcW w:w="9322" w:type="dxa"/>
          </w:tcPr>
          <w:p w:rsidR="00575625" w:rsidRPr="00575625" w:rsidRDefault="00575625" w:rsidP="00966225">
            <w:pPr>
              <w:spacing w:after="60"/>
              <w:ind w:right="28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Четыре степени лучевой болезни</w:t>
            </w:r>
            <w:r w:rsidR="00966225">
              <w:rPr>
                <w:rFonts w:ascii="Times New Roman" w:hAnsi="Times New Roman" w:cs="Times New Roman"/>
                <w:color w:val="000000" w:themeColor="text1"/>
                <w:sz w:val="28"/>
                <w:szCs w:val="28"/>
              </w:rPr>
              <w:t xml:space="preserve"> …………………………………………</w:t>
            </w:r>
          </w:p>
        </w:tc>
        <w:tc>
          <w:tcPr>
            <w:tcW w:w="567" w:type="dxa"/>
            <w:vAlign w:val="center"/>
          </w:tcPr>
          <w:p w:rsidR="00575625" w:rsidRPr="00575625" w:rsidRDefault="00800CAC" w:rsidP="004D4AD5">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r>
      <w:tr w:rsidR="00575625" w:rsidTr="007E2152">
        <w:tc>
          <w:tcPr>
            <w:tcW w:w="9322" w:type="dxa"/>
          </w:tcPr>
          <w:p w:rsidR="00575625" w:rsidRPr="00EA3112" w:rsidRDefault="00966225" w:rsidP="00EA3112">
            <w:pPr>
              <w:shd w:val="clear" w:color="auto" w:fill="FFFFFF"/>
              <w:spacing w:after="100" w:afterAutospacing="1"/>
              <w:outlineLvl w:val="1"/>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themeColor="text1"/>
                <w:sz w:val="28"/>
                <w:szCs w:val="28"/>
              </w:rPr>
              <w:t xml:space="preserve">4. </w:t>
            </w:r>
            <w:r w:rsidR="00EA3112" w:rsidRPr="00EA3112">
              <w:rPr>
                <w:rFonts w:ascii="Times New Roman" w:eastAsia="Times New Roman" w:hAnsi="Times New Roman" w:cs="Times New Roman"/>
                <w:color w:val="000000"/>
                <w:sz w:val="28"/>
                <w:szCs w:val="28"/>
              </w:rPr>
              <w:t>Правила поведения и действий населения при ядерном поражен</w:t>
            </w:r>
            <w:r w:rsidR="007E2152">
              <w:rPr>
                <w:rFonts w:ascii="Times New Roman" w:eastAsia="Times New Roman" w:hAnsi="Times New Roman" w:cs="Times New Roman"/>
                <w:color w:val="000000"/>
                <w:sz w:val="28"/>
                <w:szCs w:val="28"/>
              </w:rPr>
              <w:t>и</w:t>
            </w:r>
            <w:r w:rsidR="00EA3112" w:rsidRPr="00EA3112">
              <w:rPr>
                <w:rFonts w:ascii="Times New Roman" w:eastAsia="Times New Roman" w:hAnsi="Times New Roman" w:cs="Times New Roman"/>
                <w:color w:val="000000"/>
                <w:sz w:val="28"/>
                <w:szCs w:val="28"/>
              </w:rPr>
              <w:t>и</w:t>
            </w:r>
            <w:r w:rsidR="007E2152">
              <w:rPr>
                <w:rFonts w:ascii="Times New Roman" w:eastAsia="Times New Roman" w:hAnsi="Times New Roman" w:cs="Times New Roman"/>
                <w:color w:val="000000" w:themeColor="text1"/>
                <w:sz w:val="28"/>
                <w:szCs w:val="28"/>
              </w:rPr>
              <w:t>……</w:t>
            </w:r>
          </w:p>
        </w:tc>
        <w:tc>
          <w:tcPr>
            <w:tcW w:w="567" w:type="dxa"/>
            <w:vAlign w:val="center"/>
          </w:tcPr>
          <w:p w:rsidR="00575625" w:rsidRPr="00575625" w:rsidRDefault="007E2152" w:rsidP="007E2152">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r>
      <w:tr w:rsidR="00575625" w:rsidTr="007E2152">
        <w:tc>
          <w:tcPr>
            <w:tcW w:w="9322" w:type="dxa"/>
          </w:tcPr>
          <w:p w:rsidR="00575625" w:rsidRPr="007E2152" w:rsidRDefault="00EA3112" w:rsidP="007E2152">
            <w:pPr>
              <w:shd w:val="clear" w:color="auto" w:fill="FFFFFF"/>
              <w:spacing w:after="100" w:afterAutospac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themeColor="text1"/>
                <w:sz w:val="28"/>
                <w:szCs w:val="28"/>
              </w:rPr>
              <w:t xml:space="preserve">5. </w:t>
            </w:r>
            <w:r w:rsidR="007E2152" w:rsidRPr="007E2152">
              <w:rPr>
                <w:rFonts w:ascii="Times New Roman" w:eastAsia="Times New Roman" w:hAnsi="Times New Roman" w:cs="Times New Roman"/>
                <w:color w:val="000000"/>
                <w:sz w:val="28"/>
                <w:szCs w:val="28"/>
              </w:rPr>
              <w:t>Правила поведения и действий населения на территории, подверженной радиоактивному загрязнению</w:t>
            </w:r>
            <w:r w:rsidR="007E2152">
              <w:rPr>
                <w:rFonts w:ascii="Times New Roman" w:eastAsia="Times New Roman" w:hAnsi="Times New Roman" w:cs="Times New Roman"/>
                <w:color w:val="000000"/>
                <w:sz w:val="28"/>
                <w:szCs w:val="28"/>
              </w:rPr>
              <w:t xml:space="preserve"> ……………………………………………….</w:t>
            </w:r>
          </w:p>
        </w:tc>
        <w:tc>
          <w:tcPr>
            <w:tcW w:w="567" w:type="dxa"/>
            <w:vAlign w:val="bottom"/>
          </w:tcPr>
          <w:p w:rsidR="00575625" w:rsidRPr="00575625" w:rsidRDefault="007E2152" w:rsidP="007E2152">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r>
      <w:tr w:rsidR="00EA3112" w:rsidTr="007E2152">
        <w:tc>
          <w:tcPr>
            <w:tcW w:w="9322" w:type="dxa"/>
          </w:tcPr>
          <w:p w:rsidR="00EA3112" w:rsidRPr="00966225" w:rsidRDefault="00EA3112" w:rsidP="004B2508">
            <w:pPr>
              <w:shd w:val="clear" w:color="auto" w:fill="FFFFFF"/>
              <w:spacing w:before="100" w:beforeAutospacing="1" w:after="6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Заключение ……………………………………………………………………</w:t>
            </w:r>
          </w:p>
        </w:tc>
        <w:tc>
          <w:tcPr>
            <w:tcW w:w="567" w:type="dxa"/>
            <w:vAlign w:val="center"/>
          </w:tcPr>
          <w:p w:rsidR="00EA3112" w:rsidRPr="00575625" w:rsidRDefault="00EA3112" w:rsidP="004B2508">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r>
      <w:tr w:rsidR="00EA3112" w:rsidTr="007E2152">
        <w:tc>
          <w:tcPr>
            <w:tcW w:w="9322" w:type="dxa"/>
          </w:tcPr>
          <w:p w:rsidR="00EA3112" w:rsidRDefault="00EA3112" w:rsidP="00966225">
            <w:pPr>
              <w:shd w:val="clear" w:color="auto" w:fill="FFFFFF"/>
              <w:spacing w:before="100" w:beforeAutospacing="1" w:after="6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Список литературы ……………………………………………………………</w:t>
            </w:r>
          </w:p>
        </w:tc>
        <w:tc>
          <w:tcPr>
            <w:tcW w:w="567" w:type="dxa"/>
            <w:vAlign w:val="center"/>
          </w:tcPr>
          <w:p w:rsidR="00EA3112" w:rsidRDefault="00EA3112" w:rsidP="00966225">
            <w:pPr>
              <w:spacing w:after="6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r>
    </w:tbl>
    <w:p w:rsidR="00F5279D" w:rsidRDefault="00F5279D" w:rsidP="002B6D6D">
      <w:pPr>
        <w:ind w:right="283" w:firstLine="567"/>
      </w:pPr>
    </w:p>
    <w:p w:rsidR="00966225" w:rsidRDefault="00F5279D">
      <w:r>
        <w:br w:type="page"/>
      </w:r>
    </w:p>
    <w:p w:rsidR="00966225" w:rsidRPr="00966225" w:rsidRDefault="00966225"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r w:rsidRPr="00966225">
        <w:rPr>
          <w:rFonts w:ascii="Times New Roman" w:eastAsia="Times New Roman" w:hAnsi="Times New Roman" w:cs="Times New Roman"/>
          <w:b/>
          <w:color w:val="000000" w:themeColor="text1"/>
          <w:sz w:val="32"/>
          <w:szCs w:val="32"/>
        </w:rPr>
        <w:lastRenderedPageBreak/>
        <w:t>Введение</w:t>
      </w:r>
    </w:p>
    <w:p w:rsidR="006557B4" w:rsidRDefault="006557B4" w:rsidP="006557B4">
      <w:pPr>
        <w:shd w:val="clear" w:color="auto" w:fill="FFFFFF"/>
        <w:spacing w:after="100" w:afterAutospacing="1" w:line="240" w:lineRule="auto"/>
        <w:outlineLvl w:val="1"/>
        <w:rPr>
          <w:rFonts w:ascii="Times New Roman" w:hAnsi="Times New Roman" w:cs="Times New Roman"/>
          <w:color w:val="000000" w:themeColor="text1"/>
          <w:sz w:val="28"/>
          <w:szCs w:val="28"/>
        </w:rPr>
      </w:pPr>
      <w:r w:rsidRPr="006557B4">
        <w:rPr>
          <w:rFonts w:ascii="Times New Roman" w:hAnsi="Times New Roman" w:cs="Times New Roman"/>
          <w:color w:val="000000" w:themeColor="text1"/>
          <w:sz w:val="28"/>
          <w:szCs w:val="28"/>
        </w:rPr>
        <w:t>Вторая мировая война (1939-1945 гг.) дала мощный толчок военному использованию энергии деления и синтеза ядер. Взрывы невиданной силы ядерных бомб в Хиросиме и Нагасаки оповестили мир в 1945 году о создании ядерного оружия и о начале гонки ядерных вооружений. С тех пор ядерное оружие становится оружием глобальной политики и твердо вошло в практический арсенал «большой» политики и государственных дел.</w:t>
      </w:r>
    </w:p>
    <w:p w:rsidR="006557B4" w:rsidRPr="006557B4" w:rsidRDefault="006557B4" w:rsidP="006557B4">
      <w:pPr>
        <w:shd w:val="clear" w:color="auto" w:fill="FFFFFF"/>
        <w:spacing w:after="100" w:afterAutospacing="1" w:line="240" w:lineRule="auto"/>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Так что же такое ядерное оружие?</w:t>
      </w:r>
    </w:p>
    <w:p w:rsidR="006557B4" w:rsidRPr="006557B4" w:rsidRDefault="006557B4" w:rsidP="006557B4">
      <w:pPr>
        <w:shd w:val="clear" w:color="auto" w:fill="FFFFFF"/>
        <w:spacing w:after="100" w:afterAutospacing="1" w:line="240" w:lineRule="auto"/>
        <w:outlineLvl w:val="1"/>
        <w:rPr>
          <w:rFonts w:ascii="Times New Roman" w:eastAsia="Times New Roman" w:hAnsi="Times New Roman" w:cs="Times New Roman"/>
          <w:b/>
          <w:color w:val="000000" w:themeColor="text1"/>
          <w:sz w:val="28"/>
          <w:szCs w:val="28"/>
        </w:rPr>
      </w:pPr>
      <w:r w:rsidRPr="006557B4">
        <w:rPr>
          <w:rFonts w:ascii="Times New Roman" w:hAnsi="Times New Roman" w:cs="Times New Roman"/>
          <w:b/>
          <w:i/>
          <w:color w:val="000000" w:themeColor="text1"/>
          <w:sz w:val="28"/>
          <w:szCs w:val="28"/>
        </w:rPr>
        <w:t>Атомное оружие</w:t>
      </w:r>
      <w:r w:rsidRPr="006557B4">
        <w:rPr>
          <w:rFonts w:ascii="Times New Roman" w:hAnsi="Times New Roman" w:cs="Times New Roman"/>
          <w:color w:val="000000" w:themeColor="text1"/>
          <w:sz w:val="28"/>
          <w:szCs w:val="28"/>
        </w:rPr>
        <w:t xml:space="preserve"> - </w:t>
      </w:r>
      <w:r w:rsidRPr="006557B4">
        <w:rPr>
          <w:rFonts w:ascii="Times New Roman" w:hAnsi="Times New Roman" w:cs="Times New Roman"/>
          <w:i/>
          <w:color w:val="000000" w:themeColor="text1"/>
          <w:sz w:val="28"/>
          <w:szCs w:val="28"/>
        </w:rPr>
        <w:t>самое мощное оружие</w:t>
      </w:r>
      <w:r w:rsidRPr="006557B4">
        <w:rPr>
          <w:rFonts w:ascii="Times New Roman" w:hAnsi="Times New Roman" w:cs="Times New Roman"/>
          <w:color w:val="000000" w:themeColor="text1"/>
          <w:sz w:val="28"/>
          <w:szCs w:val="28"/>
        </w:rPr>
        <w:t xml:space="preserve"> на сегодняшний день. Оно находится на вооружении пяти стран-сверхдежав: России, США, Великобритании, Франции и Китая. Существует также ряд государств, которые ведут более-менее успешные разработки атомного оружия, однако их исследования или не закончены, или эти страны не обладают необходимыми средствами доставки оружия к цели, что делает его бессмысленным. Индия, Пакистан, Северная Корея, Ирак, Иран имеют разработки ядерного оружия на разных уровнях, ФРГ, Израиль, ЮАР и Япония теоретически обладают необходимыми мощностями для создания ядерного оружия в сравнительно короткие сроки.</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b/>
          <w:bCs/>
          <w:color w:val="000000" w:themeColor="text1"/>
          <w:sz w:val="28"/>
          <w:szCs w:val="28"/>
        </w:rPr>
        <w:t>Ядерное оружие</w:t>
      </w:r>
      <w:r w:rsidRPr="00966225">
        <w:rPr>
          <w:rFonts w:ascii="Times New Roman" w:eastAsia="Times New Roman" w:hAnsi="Times New Roman" w:cs="Times New Roman"/>
          <w:color w:val="000000" w:themeColor="text1"/>
          <w:sz w:val="28"/>
          <w:szCs w:val="28"/>
        </w:rPr>
        <w:t xml:space="preserve"> - это оружие, разрушительное действие которого основано на использовании внутриядерной энергии, </w:t>
      </w:r>
      <w:r w:rsidR="006557B4" w:rsidRPr="00966225">
        <w:rPr>
          <w:rFonts w:ascii="Times New Roman" w:eastAsia="Times New Roman" w:hAnsi="Times New Roman" w:cs="Times New Roman"/>
          <w:color w:val="000000" w:themeColor="text1"/>
          <w:sz w:val="28"/>
          <w:szCs w:val="28"/>
        </w:rPr>
        <w:t>выделяющейся при цепных реакциях деления тяжелых ядер изотопов урана-235, плутония-239 или при термоядерных реакциях синтеза легких ядер - изотопов водорода (дейтерия и трития) в более тяжелые. ед.</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Это оружие включает в себя различные ядерные боеголовки (боеголовки ракет и торпед, самолетов и глубинных бомб, артиллерийские снаряды и мины), оснащенные ядерными зарядными устройствами, а также средства управления ими и их доставки к цели.</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b/>
          <w:color w:val="000000" w:themeColor="text1"/>
          <w:sz w:val="28"/>
          <w:szCs w:val="28"/>
        </w:rPr>
        <w:t>Основная часть ядерного оружия</w:t>
      </w:r>
      <w:r w:rsidRPr="00966225">
        <w:rPr>
          <w:rFonts w:ascii="Times New Roman" w:eastAsia="Times New Roman" w:hAnsi="Times New Roman" w:cs="Times New Roman"/>
          <w:color w:val="000000" w:themeColor="text1"/>
          <w:sz w:val="28"/>
          <w:szCs w:val="28"/>
        </w:rPr>
        <w:t xml:space="preserve"> - это ядерный заряд, содержащий ядерное взрывчатое вещество (ЯВС) - уран-235 или плутоний-239.</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Цепная ядерная реакция может развиваться только при наличии критической массы делящегося вещества.</w:t>
      </w:r>
    </w:p>
    <w:p w:rsidR="00800CAC" w:rsidRDefault="00966225" w:rsidP="00800CAC">
      <w:pPr>
        <w:shd w:val="clear" w:color="auto" w:fill="FFFFFF"/>
        <w:spacing w:after="100" w:afterAutospacing="1" w:line="240" w:lineRule="auto"/>
        <w:rPr>
          <w:rFonts w:ascii="Times New Roman" w:eastAsia="Times New Roman" w:hAnsi="Times New Roman" w:cs="Times New Roman"/>
          <w:color w:val="000000"/>
          <w:sz w:val="27"/>
          <w:szCs w:val="27"/>
        </w:rPr>
      </w:pPr>
      <w:r w:rsidRPr="00966225">
        <w:rPr>
          <w:rFonts w:ascii="Times New Roman" w:eastAsia="Times New Roman" w:hAnsi="Times New Roman" w:cs="Times New Roman"/>
          <w:color w:val="000000" w:themeColor="text1"/>
          <w:sz w:val="28"/>
          <w:szCs w:val="28"/>
        </w:rPr>
        <w:t>Перед взрывом ядерное взрывчатое вещество в одном боеприпасе необходимо разделить на отдельные части, масса каждой из которых должна быть меньше критической. Чтобы осуществить взрыв, необходимо объединить их в один, т.е. создать сверхкритическую массу и инициировать начало реакции от специального источника нейтронов.</w:t>
      </w:r>
      <w:r w:rsidRPr="00966225">
        <w:rPr>
          <w:rFonts w:ascii="Times New Roman" w:eastAsia="Times New Roman" w:hAnsi="Times New Roman" w:cs="Times New Roman"/>
          <w:color w:val="000000"/>
          <w:sz w:val="28"/>
          <w:szCs w:val="28"/>
        </w:rPr>
        <w:t>  </w:t>
      </w:r>
      <w:bookmarkStart w:id="1" w:name="Ядерное_оружие,_его_краткие_характеристи"/>
      <w:bookmarkEnd w:id="1"/>
    </w:p>
    <w:p w:rsidR="00800CAC" w:rsidRDefault="00800CAC" w:rsidP="00800CAC">
      <w:pPr>
        <w:shd w:val="clear" w:color="auto" w:fill="FFFFFF"/>
        <w:spacing w:after="100" w:afterAutospacing="1" w:line="240" w:lineRule="auto"/>
        <w:rPr>
          <w:rFonts w:ascii="Times New Roman" w:eastAsia="Times New Roman" w:hAnsi="Times New Roman" w:cs="Times New Roman"/>
          <w:color w:val="000000"/>
          <w:sz w:val="27"/>
          <w:szCs w:val="27"/>
        </w:rPr>
      </w:pPr>
    </w:p>
    <w:p w:rsidR="00966225" w:rsidRPr="00800CAC" w:rsidRDefault="00966225" w:rsidP="00800CAC">
      <w:pPr>
        <w:shd w:val="clear" w:color="auto" w:fill="FFFFFF"/>
        <w:spacing w:after="100" w:afterAutospacing="1" w:line="240" w:lineRule="auto"/>
        <w:rPr>
          <w:rFonts w:ascii="Times New Roman" w:eastAsia="Times New Roman" w:hAnsi="Times New Roman" w:cs="Times New Roman"/>
          <w:color w:val="000000"/>
          <w:sz w:val="27"/>
          <w:szCs w:val="27"/>
        </w:rPr>
      </w:pPr>
      <w:r w:rsidRPr="00966225">
        <w:rPr>
          <w:rFonts w:ascii="Times New Roman" w:eastAsia="Times New Roman" w:hAnsi="Times New Roman" w:cs="Times New Roman"/>
          <w:b/>
          <w:color w:val="000000" w:themeColor="text1"/>
          <w:sz w:val="32"/>
          <w:szCs w:val="32"/>
        </w:rPr>
        <w:lastRenderedPageBreak/>
        <w:t>Ядерное ору</w:t>
      </w:r>
      <w:r w:rsidR="00661F3F">
        <w:rPr>
          <w:rFonts w:ascii="Times New Roman" w:eastAsia="Times New Roman" w:hAnsi="Times New Roman" w:cs="Times New Roman"/>
          <w:b/>
          <w:color w:val="000000" w:themeColor="text1"/>
          <w:sz w:val="32"/>
          <w:szCs w:val="32"/>
        </w:rPr>
        <w:t>жие, его краткие характеристики</w:t>
      </w:r>
      <w:r w:rsidR="004D4AD5">
        <w:rPr>
          <w:rFonts w:ascii="Times New Roman" w:eastAsia="Times New Roman" w:hAnsi="Times New Roman" w:cs="Times New Roman"/>
          <w:b/>
          <w:color w:val="000000" w:themeColor="text1"/>
          <w:sz w:val="32"/>
          <w:szCs w:val="32"/>
        </w:rPr>
        <w:t xml:space="preserve"> и их виды</w:t>
      </w:r>
    </w:p>
    <w:p w:rsidR="00966225" w:rsidRPr="00966225" w:rsidRDefault="00966225" w:rsidP="00661F3F">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Мощность ядерного взрыва обычно характери</w:t>
      </w:r>
      <w:r w:rsidR="00661F3F">
        <w:rPr>
          <w:rFonts w:ascii="Times New Roman" w:eastAsia="Times New Roman" w:hAnsi="Times New Roman" w:cs="Times New Roman"/>
          <w:color w:val="000000" w:themeColor="text1"/>
          <w:sz w:val="28"/>
          <w:szCs w:val="28"/>
        </w:rPr>
        <w:t>зуется в тротиловом эквиваленте и излучением</w:t>
      </w:r>
      <w:r w:rsidRPr="00966225">
        <w:rPr>
          <w:rFonts w:ascii="Times New Roman" w:eastAsia="Times New Roman" w:hAnsi="Times New Roman" w:cs="Times New Roman"/>
          <w:color w:val="000000" w:themeColor="text1"/>
          <w:sz w:val="28"/>
          <w:szCs w:val="28"/>
        </w:rPr>
        <w:t xml:space="preserve"> взрыва ядерного оружия.</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Использование термоядерных реакций в термоядерных и комбинированных боеприпасах позволяет создавать оружие практически неограниченной мощности. Ядерны</w:t>
      </w:r>
      <w:r w:rsidR="004D4AD5">
        <w:rPr>
          <w:rFonts w:ascii="Times New Roman" w:eastAsia="Times New Roman" w:hAnsi="Times New Roman" w:cs="Times New Roman"/>
          <w:color w:val="000000" w:themeColor="text1"/>
          <w:sz w:val="28"/>
          <w:szCs w:val="28"/>
        </w:rPr>
        <w:t>й синтез дейтерия и трития может</w:t>
      </w:r>
      <w:r w:rsidRPr="00966225">
        <w:rPr>
          <w:rFonts w:ascii="Times New Roman" w:eastAsia="Times New Roman" w:hAnsi="Times New Roman" w:cs="Times New Roman"/>
          <w:color w:val="000000" w:themeColor="text1"/>
          <w:sz w:val="28"/>
          <w:szCs w:val="28"/>
        </w:rPr>
        <w:t xml:space="preserve"> осуществляться при температурах в десятки и сотни миллионов градусов. Фактически в боеприпасах эта температура достигается в процессе реакции ядерного деления, создавая условия для развития реакции термоядерного синтеза. Оценка энергетического эффекта реакции термоядерного синтеза показывает, что синтез 1 кг гелия из смеси дейтерия и трития выделяет в 5 раз больше энергии, чем деление 1 кг урана-235.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Один из видов ядерного оружия - нейтронные боеприпасы. Это малогабаритный термоядерный заряд емкостью не более 10 тысяч тонн, в котором основная часть энергии выделяется за счет реакций синтеза дейтерия и трития, а количество энергии, получаемой в результате деления тяжелых ядер в детонаторе минимально, но достаточно для начала реакции синтеза. Нейтронная составляющая с проникающим излучением такой малой мощности ядерного взрыва окажет основное поражающее действие на людей.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 xml:space="preserve">Для </w:t>
      </w:r>
      <w:r w:rsidRPr="00966225">
        <w:rPr>
          <w:rFonts w:ascii="Times New Roman" w:eastAsia="Times New Roman" w:hAnsi="Times New Roman" w:cs="Times New Roman"/>
          <w:color w:val="000000" w:themeColor="text1"/>
          <w:sz w:val="28"/>
          <w:szCs w:val="28"/>
          <w:u w:val="single"/>
        </w:rPr>
        <w:t>нейтронного</w:t>
      </w:r>
      <w:r w:rsidRPr="00966225">
        <w:rPr>
          <w:rFonts w:ascii="Times New Roman" w:eastAsia="Times New Roman" w:hAnsi="Times New Roman" w:cs="Times New Roman"/>
          <w:color w:val="000000" w:themeColor="text1"/>
          <w:sz w:val="28"/>
          <w:szCs w:val="28"/>
        </w:rPr>
        <w:t xml:space="preserve"> боеприпаса на том же расстоянии от эпицентра взрыва доза проникающего излучения примерно в 5-10 раз больше, чем для заряда деления такой же мощности.</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661F3F">
        <w:rPr>
          <w:rFonts w:ascii="Times New Roman" w:eastAsia="Times New Roman" w:hAnsi="Times New Roman" w:cs="Times New Roman"/>
          <w:b/>
          <w:bCs/>
          <w:color w:val="000000"/>
          <w:sz w:val="28"/>
          <w:szCs w:val="28"/>
        </w:rPr>
        <w:t>Ядерные боеприпасы всех типов в зависимости от мощности подразделяются на следующие типы:</w:t>
      </w:r>
    </w:p>
    <w:p w:rsidR="00966225" w:rsidRPr="00966225" w:rsidRDefault="00966225" w:rsidP="0096622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сверхмалые (менее 1000 тонн);</w:t>
      </w:r>
    </w:p>
    <w:p w:rsidR="00966225" w:rsidRPr="00966225" w:rsidRDefault="00966225" w:rsidP="0096622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мелкие (1-10 тыс. тонн);</w:t>
      </w:r>
    </w:p>
    <w:p w:rsidR="00966225" w:rsidRPr="00966225" w:rsidRDefault="00966225" w:rsidP="0096622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средний (10-100 тыс. тонн);</w:t>
      </w:r>
    </w:p>
    <w:p w:rsidR="00966225" w:rsidRPr="00966225" w:rsidRDefault="00966225" w:rsidP="0096622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крупные (100 тысяч - 1 миллион тонн);</w:t>
      </w:r>
    </w:p>
    <w:p w:rsidR="00966225" w:rsidRPr="00966225" w:rsidRDefault="00966225" w:rsidP="0096622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особо крупные (более 1 млн тонн).</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661F3F">
        <w:rPr>
          <w:rFonts w:ascii="Times New Roman" w:eastAsia="Times New Roman" w:hAnsi="Times New Roman" w:cs="Times New Roman"/>
          <w:b/>
          <w:bCs/>
          <w:color w:val="000000"/>
          <w:sz w:val="28"/>
          <w:szCs w:val="28"/>
        </w:rPr>
        <w:t>В зависимости от задач, решаемых с применением ядерного оружия, ядерные взрывы делятся на следующие типы:</w:t>
      </w:r>
    </w:p>
    <w:p w:rsidR="00966225" w:rsidRPr="00966225" w:rsidRDefault="00966225" w:rsidP="009662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воздух;</w:t>
      </w:r>
    </w:p>
    <w:p w:rsidR="00966225" w:rsidRPr="00966225" w:rsidRDefault="00966225" w:rsidP="009662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высотный;</w:t>
      </w:r>
    </w:p>
    <w:p w:rsidR="00966225" w:rsidRPr="00966225" w:rsidRDefault="00966225" w:rsidP="009662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грунт (поверхность);</w:t>
      </w:r>
    </w:p>
    <w:p w:rsidR="00966225" w:rsidRPr="00966225" w:rsidRDefault="00966225" w:rsidP="009662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подземный (подводный).</w:t>
      </w:r>
    </w:p>
    <w:p w:rsidR="00661F3F" w:rsidRDefault="00661F3F" w:rsidP="00966225">
      <w:pPr>
        <w:shd w:val="clear" w:color="auto" w:fill="FFFFFF"/>
        <w:spacing w:after="100" w:afterAutospacing="1" w:line="240" w:lineRule="auto"/>
        <w:outlineLvl w:val="1"/>
        <w:rPr>
          <w:rFonts w:ascii="Arial" w:eastAsia="Times New Roman" w:hAnsi="Arial" w:cs="Arial"/>
          <w:color w:val="000000"/>
          <w:sz w:val="24"/>
          <w:szCs w:val="24"/>
        </w:rPr>
      </w:pPr>
      <w:bookmarkStart w:id="2" w:name="Ударные_факторы_ядерного_взрыва"/>
      <w:bookmarkEnd w:id="2"/>
    </w:p>
    <w:p w:rsidR="004D4AD5" w:rsidRDefault="004D4AD5" w:rsidP="00966225">
      <w:pPr>
        <w:shd w:val="clear" w:color="auto" w:fill="FFFFFF"/>
        <w:spacing w:after="100" w:afterAutospacing="1" w:line="240" w:lineRule="auto"/>
        <w:outlineLvl w:val="1"/>
        <w:rPr>
          <w:rFonts w:ascii="Arial" w:eastAsia="Times New Roman" w:hAnsi="Arial" w:cs="Arial"/>
          <w:color w:val="000000"/>
          <w:sz w:val="24"/>
          <w:szCs w:val="24"/>
        </w:rPr>
      </w:pPr>
    </w:p>
    <w:p w:rsidR="00966225" w:rsidRPr="00966225" w:rsidRDefault="00966225" w:rsidP="00966225">
      <w:pPr>
        <w:shd w:val="clear" w:color="auto" w:fill="FFFFFF"/>
        <w:spacing w:after="100" w:afterAutospacing="1" w:line="240" w:lineRule="auto"/>
        <w:outlineLvl w:val="1"/>
        <w:rPr>
          <w:rFonts w:ascii="Times New Roman" w:eastAsia="Times New Roman" w:hAnsi="Times New Roman" w:cs="Times New Roman"/>
          <w:b/>
          <w:color w:val="000000"/>
          <w:sz w:val="32"/>
          <w:szCs w:val="32"/>
        </w:rPr>
      </w:pPr>
      <w:r w:rsidRPr="00966225">
        <w:rPr>
          <w:rFonts w:ascii="Times New Roman" w:eastAsia="Times New Roman" w:hAnsi="Times New Roman" w:cs="Times New Roman"/>
          <w:b/>
          <w:color w:val="000000"/>
          <w:sz w:val="32"/>
          <w:szCs w:val="32"/>
        </w:rPr>
        <w:lastRenderedPageBreak/>
        <w:t>Ударные факторы ядерного взрыва</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Когда ядерное оружие взрывается, за одну миллионную секунды выделяется огромное количество энергии. Температура повышается до нескольких миллионов градусов, а давление достигает миллиардов атмосфер. Высокие температуры и давления вызывают излучение света и мощную ударную волну. Наряду с этим взрыв ядерного оружия сопровождается испусканием проникающего излучения, состоящего из потока нейтронов и гамма-квантов. Облако взрыва содержит огромное количество радиоактивных продуктов - фрагментов деления ядерной взрывчатки, которые выпадают по пути облака, в результате чего происходит радиоактивное заражение местности, воздуха и предметов. Неравномерное движение электрических зарядов в воздухе, возникающее под действием ионизирующего излучения, приводит к формированию электромагнитного импульса.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4D4AD5">
        <w:rPr>
          <w:rFonts w:ascii="Times New Roman" w:eastAsia="Times New Roman" w:hAnsi="Times New Roman" w:cs="Times New Roman"/>
          <w:b/>
          <w:bCs/>
          <w:color w:val="000000" w:themeColor="text1"/>
          <w:sz w:val="28"/>
          <w:szCs w:val="28"/>
        </w:rPr>
        <w:t>Основными поражающими факторами ядерного взрыва являются:</w:t>
      </w:r>
    </w:p>
    <w:p w:rsidR="00966225" w:rsidRPr="00966225" w:rsidRDefault="00966225" w:rsidP="0096622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ударная волна</w:t>
      </w:r>
      <w:r w:rsidRPr="00966225">
        <w:rPr>
          <w:rFonts w:ascii="Times New Roman" w:eastAsia="Times New Roman" w:hAnsi="Times New Roman" w:cs="Times New Roman"/>
          <w:color w:val="000000" w:themeColor="text1"/>
          <w:sz w:val="28"/>
          <w:szCs w:val="28"/>
        </w:rPr>
        <w:t xml:space="preserve"> - 50% энергии взрыва;</w:t>
      </w:r>
    </w:p>
    <w:p w:rsidR="00966225" w:rsidRPr="00966225" w:rsidRDefault="00966225" w:rsidP="0096622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световое излучение</w:t>
      </w:r>
      <w:r w:rsidRPr="00966225">
        <w:rPr>
          <w:rFonts w:ascii="Times New Roman" w:eastAsia="Times New Roman" w:hAnsi="Times New Roman" w:cs="Times New Roman"/>
          <w:color w:val="000000" w:themeColor="text1"/>
          <w:sz w:val="28"/>
          <w:szCs w:val="28"/>
        </w:rPr>
        <w:t xml:space="preserve"> - 30-35% энергии взрыва;</w:t>
      </w:r>
    </w:p>
    <w:p w:rsidR="00966225" w:rsidRPr="00966225" w:rsidRDefault="00966225" w:rsidP="0096622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проникающее излучение</w:t>
      </w:r>
      <w:r w:rsidRPr="00966225">
        <w:rPr>
          <w:rFonts w:ascii="Times New Roman" w:eastAsia="Times New Roman" w:hAnsi="Times New Roman" w:cs="Times New Roman"/>
          <w:color w:val="000000" w:themeColor="text1"/>
          <w:sz w:val="28"/>
          <w:szCs w:val="28"/>
        </w:rPr>
        <w:t xml:space="preserve"> - 8-10% энергии взрыва;</w:t>
      </w:r>
    </w:p>
    <w:p w:rsidR="00966225" w:rsidRPr="00966225" w:rsidRDefault="00966225" w:rsidP="0096622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радиоактивное загрязнение</w:t>
      </w:r>
      <w:r w:rsidRPr="00966225">
        <w:rPr>
          <w:rFonts w:ascii="Times New Roman" w:eastAsia="Times New Roman" w:hAnsi="Times New Roman" w:cs="Times New Roman"/>
          <w:color w:val="000000" w:themeColor="text1"/>
          <w:sz w:val="28"/>
          <w:szCs w:val="28"/>
        </w:rPr>
        <w:t xml:space="preserve"> - 3-5% энергии взрыва;</w:t>
      </w:r>
    </w:p>
    <w:p w:rsidR="00966225" w:rsidRPr="00966225" w:rsidRDefault="00966225" w:rsidP="0096622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электромагнитный импульс</w:t>
      </w:r>
      <w:r w:rsidRPr="00966225">
        <w:rPr>
          <w:rFonts w:ascii="Times New Roman" w:eastAsia="Times New Roman" w:hAnsi="Times New Roman" w:cs="Times New Roman"/>
          <w:color w:val="000000" w:themeColor="text1"/>
          <w:sz w:val="28"/>
          <w:szCs w:val="28"/>
        </w:rPr>
        <w:t xml:space="preserve"> - 0,5-1% энергии взрыва.</w:t>
      </w:r>
    </w:p>
    <w:p w:rsidR="00966225" w:rsidRPr="00966225" w:rsidRDefault="00966225" w:rsidP="004D4AD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b/>
          <w:i/>
          <w:color w:val="000000" w:themeColor="text1"/>
          <w:sz w:val="28"/>
          <w:szCs w:val="28"/>
        </w:rPr>
        <w:t>Ударная волна ядерного взрыва</w:t>
      </w:r>
      <w:r w:rsidRPr="00966225">
        <w:rPr>
          <w:rFonts w:ascii="Times New Roman" w:eastAsia="Times New Roman" w:hAnsi="Times New Roman" w:cs="Times New Roman"/>
          <w:color w:val="000000" w:themeColor="text1"/>
          <w:sz w:val="28"/>
          <w:szCs w:val="28"/>
        </w:rPr>
        <w:t> - один из основных поражающих факторов. В зависимости от среды, в которой возникает и распространяется ударная волна - в воздухе, воде или почве, она называется соответственно воздушной волной, ударной волной в воде и волной сейсмического взрыва (в земле).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b/>
          <w:i/>
          <w:color w:val="000000" w:themeColor="text1"/>
          <w:sz w:val="28"/>
          <w:szCs w:val="28"/>
        </w:rPr>
        <w:t>Воздушная ударная волна</w:t>
      </w:r>
      <w:r w:rsidRPr="00966225">
        <w:rPr>
          <w:rFonts w:ascii="Times New Roman" w:eastAsia="Times New Roman" w:hAnsi="Times New Roman" w:cs="Times New Roman"/>
          <w:color w:val="000000" w:themeColor="text1"/>
          <w:sz w:val="28"/>
          <w:szCs w:val="28"/>
        </w:rPr>
        <w:t> - это область резкого сжатия воздуха, распространяющаяся во все стороны от центра взрыва со сверхзвуковой скоростью.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b/>
          <w:i/>
          <w:color w:val="000000" w:themeColor="text1"/>
          <w:sz w:val="28"/>
          <w:szCs w:val="28"/>
        </w:rPr>
        <w:t>Ударная волна</w:t>
      </w:r>
      <w:r w:rsidRPr="00966225">
        <w:rPr>
          <w:rFonts w:ascii="Times New Roman" w:eastAsia="Times New Roman" w:hAnsi="Times New Roman" w:cs="Times New Roman"/>
          <w:color w:val="000000" w:themeColor="text1"/>
          <w:sz w:val="28"/>
          <w:szCs w:val="28"/>
        </w:rPr>
        <w:t xml:space="preserve"> вызывает у человека открытые и закрытые травмы разной степени тяжести. Непрямое воздействие ударной волны также представляет большую опасность для человека. Уничтожая здания, укрытия и укрытия, он может нанести серьезный вред.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b/>
          <w:i/>
          <w:color w:val="000000" w:themeColor="text1"/>
          <w:sz w:val="28"/>
          <w:szCs w:val="28"/>
        </w:rPr>
        <w:t>Основной способ защитить людей</w:t>
      </w:r>
      <w:r w:rsidRPr="00966225">
        <w:rPr>
          <w:rFonts w:ascii="Times New Roman" w:eastAsia="Times New Roman" w:hAnsi="Times New Roman" w:cs="Times New Roman"/>
          <w:color w:val="000000" w:themeColor="text1"/>
          <w:sz w:val="28"/>
          <w:szCs w:val="28"/>
        </w:rPr>
        <w:t xml:space="preserve"> и оборудование от повреждений ударной волной - изолировать их от действия избыточного давления и высокоскоростного давления. Для этого используются различные типы укрытий и укрытий, а также складки местности.   </w:t>
      </w:r>
    </w:p>
    <w:p w:rsidR="004D4AD5" w:rsidRDefault="004D4AD5" w:rsidP="00966225">
      <w:pPr>
        <w:shd w:val="clear" w:color="auto" w:fill="FFFFFF"/>
        <w:spacing w:after="100" w:afterAutospacing="1" w:line="240" w:lineRule="auto"/>
        <w:outlineLvl w:val="1"/>
        <w:rPr>
          <w:rFonts w:ascii="Arial" w:eastAsia="Times New Roman" w:hAnsi="Arial" w:cs="Arial"/>
          <w:color w:val="000000"/>
          <w:sz w:val="24"/>
          <w:szCs w:val="24"/>
        </w:rPr>
      </w:pPr>
      <w:bookmarkStart w:id="3" w:name="Световое_излучение_от_ядерного_взрыва"/>
      <w:bookmarkEnd w:id="3"/>
    </w:p>
    <w:p w:rsidR="004D4AD5" w:rsidRDefault="004D4AD5" w:rsidP="00966225">
      <w:pPr>
        <w:shd w:val="clear" w:color="auto" w:fill="FFFFFF"/>
        <w:spacing w:after="100" w:afterAutospacing="1" w:line="240" w:lineRule="auto"/>
        <w:outlineLvl w:val="1"/>
        <w:rPr>
          <w:rFonts w:ascii="Arial" w:eastAsia="Times New Roman" w:hAnsi="Arial" w:cs="Arial"/>
          <w:color w:val="000000"/>
          <w:sz w:val="24"/>
          <w:szCs w:val="24"/>
        </w:rPr>
      </w:pPr>
    </w:p>
    <w:p w:rsidR="00966225" w:rsidRPr="00294D0B" w:rsidRDefault="00966225" w:rsidP="00294D0B">
      <w:pPr>
        <w:pStyle w:val="a8"/>
        <w:numPr>
          <w:ilvl w:val="1"/>
          <w:numId w:val="9"/>
        </w:numPr>
        <w:shd w:val="clear" w:color="auto" w:fill="FFFFFF"/>
        <w:spacing w:after="100" w:afterAutospacing="1" w:line="240" w:lineRule="auto"/>
        <w:ind w:left="851"/>
        <w:outlineLvl w:val="1"/>
        <w:rPr>
          <w:rFonts w:ascii="Times New Roman" w:eastAsia="Times New Roman" w:hAnsi="Times New Roman" w:cs="Times New Roman"/>
          <w:b/>
          <w:color w:val="000000"/>
          <w:sz w:val="28"/>
          <w:szCs w:val="28"/>
        </w:rPr>
      </w:pPr>
      <w:r w:rsidRPr="00294D0B">
        <w:rPr>
          <w:rFonts w:ascii="Times New Roman" w:eastAsia="Times New Roman" w:hAnsi="Times New Roman" w:cs="Times New Roman"/>
          <w:b/>
          <w:color w:val="000000"/>
          <w:sz w:val="28"/>
          <w:szCs w:val="28"/>
        </w:rPr>
        <w:lastRenderedPageBreak/>
        <w:t>Световое излучение от ядерного взрыва</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b/>
          <w:i/>
          <w:color w:val="000000"/>
          <w:sz w:val="28"/>
          <w:szCs w:val="28"/>
        </w:rPr>
        <w:t xml:space="preserve">Световое излучение ядерного взрыва </w:t>
      </w:r>
      <w:r w:rsidRPr="00966225">
        <w:rPr>
          <w:rFonts w:ascii="Times New Roman" w:eastAsia="Times New Roman" w:hAnsi="Times New Roman" w:cs="Times New Roman"/>
          <w:color w:val="000000"/>
          <w:sz w:val="28"/>
          <w:szCs w:val="28"/>
        </w:rPr>
        <w:t>- это электромагнитное излучение, которое включает видимую ультрафиолетовую и инфракрасную области спектра.</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Энергия светового излучения поглощается поверхностями освещаемых тел, которые при этом нагреваются. Температура нагрева может быть такой, что поверхность объекта обугливается, плавится или воспламеняется. Световое излучение может вызвать ожоги открытых участков тела человека, а ночью - временную слепоту.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Источником светового излучения является светящаяся зона взрыва, состоящая из паров конструкционных материалов боеприпаса и нагретого до высокой температуры воздуха, а в случае наземных взрывов - и испарившегося грунта. Размеры светящейся области и время ее свечения зависят от мощности, а форма - от типа взрыва.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Время действия светового излучения от наземных и воздушных взрывов мощностью 1000 тонн составляет примерно 1 с, 10000 тонн - 2,2 с, 100000 тонн - 4,6 с, 1 миллион тонн - 10 с. Размеры светящейся области также увеличиваются с увеличением мощности взрыва и составляют от 50 до 200 м для сверхмалых мощностей ядерного взрыва и 1-2 тысячи метров для больших.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Ожоги второй степени открытых участков тела человека (образование пузырей) наблюдаются на расстоянии 400–1 тыс. м при малых мощностях ядерного взрыва, 1,5–3,5 тыс.</w:t>
      </w:r>
      <w:r w:rsidR="00294D0B">
        <w:rPr>
          <w:rFonts w:ascii="Times New Roman" w:eastAsia="Times New Roman" w:hAnsi="Times New Roman" w:cs="Times New Roman"/>
          <w:color w:val="000000"/>
          <w:sz w:val="28"/>
          <w:szCs w:val="28"/>
        </w:rPr>
        <w:t xml:space="preserve"> м при средних и более 10 км </w:t>
      </w:r>
      <w:r w:rsidRPr="00966225">
        <w:rPr>
          <w:rFonts w:ascii="Times New Roman" w:eastAsia="Times New Roman" w:hAnsi="Times New Roman" w:cs="Times New Roman"/>
          <w:color w:val="000000"/>
          <w:sz w:val="28"/>
          <w:szCs w:val="28"/>
        </w:rPr>
        <w:t>при больших.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Степень воздействия светового излучения на различные здания, сооружения, оборудование зависит от свойств их конструкционных материалов. Таяние, обугливание, возгорание материалов в одном месте может привести к распространению огня, массовым пожарам.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966225">
        <w:rPr>
          <w:rFonts w:ascii="Times New Roman" w:eastAsia="Times New Roman" w:hAnsi="Times New Roman" w:cs="Times New Roman"/>
          <w:color w:val="000000"/>
          <w:sz w:val="28"/>
          <w:szCs w:val="28"/>
        </w:rPr>
        <w:t>Защита от светового излучения проще, чем от других повреждающих факторов, поскольку защитой может служить любое непрозрачное препятствие, любой объект, создающий тень.  </w:t>
      </w:r>
    </w:p>
    <w:p w:rsidR="00966225" w:rsidRPr="00294D0B" w:rsidRDefault="00294D0B" w:rsidP="00294D0B">
      <w:pPr>
        <w:pStyle w:val="a8"/>
        <w:numPr>
          <w:ilvl w:val="1"/>
          <w:numId w:val="9"/>
        </w:numPr>
        <w:shd w:val="clear" w:color="auto" w:fill="FFFFFF"/>
        <w:spacing w:after="100" w:afterAutospacing="1" w:line="240" w:lineRule="auto"/>
        <w:ind w:left="851"/>
        <w:outlineLvl w:val="1"/>
        <w:rPr>
          <w:rFonts w:ascii="Times New Roman" w:eastAsia="Times New Roman" w:hAnsi="Times New Roman" w:cs="Times New Roman"/>
          <w:b/>
          <w:color w:val="000000"/>
          <w:sz w:val="28"/>
          <w:szCs w:val="28"/>
        </w:rPr>
      </w:pPr>
      <w:bookmarkStart w:id="4" w:name="Проникающее_излучение"/>
      <w:bookmarkEnd w:id="4"/>
      <w:r w:rsidRPr="00294D0B">
        <w:rPr>
          <w:rFonts w:ascii="Times New Roman" w:eastAsia="Times New Roman" w:hAnsi="Times New Roman" w:cs="Times New Roman"/>
          <w:b/>
          <w:color w:val="000000"/>
          <w:sz w:val="28"/>
          <w:szCs w:val="28"/>
        </w:rPr>
        <w:t>Проникающее излучение</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294D0B">
        <w:rPr>
          <w:rFonts w:ascii="Times New Roman" w:eastAsia="Times New Roman" w:hAnsi="Times New Roman" w:cs="Times New Roman"/>
          <w:b/>
          <w:bCs/>
          <w:i/>
          <w:color w:val="000000" w:themeColor="text1"/>
          <w:sz w:val="28"/>
          <w:szCs w:val="28"/>
        </w:rPr>
        <w:t>Проникающее излучение</w:t>
      </w:r>
      <w:r w:rsidRPr="00966225">
        <w:rPr>
          <w:rFonts w:ascii="Times New Roman" w:eastAsia="Times New Roman" w:hAnsi="Times New Roman" w:cs="Times New Roman"/>
          <w:color w:val="000000" w:themeColor="text1"/>
          <w:sz w:val="28"/>
          <w:szCs w:val="28"/>
        </w:rPr>
        <w:t> - это поток гамма-лучей и нейтронов, испускаемых ядерным взрывом.</w:t>
      </w:r>
    </w:p>
    <w:p w:rsidR="00966225" w:rsidRPr="00966225" w:rsidRDefault="00294D0B"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294D0B">
        <w:rPr>
          <w:rFonts w:ascii="Times New Roman" w:eastAsia="Times New Roman" w:hAnsi="Times New Roman" w:cs="Times New Roman"/>
          <w:b/>
          <w:i/>
          <w:color w:val="000000" w:themeColor="text1"/>
          <w:sz w:val="28"/>
          <w:szCs w:val="28"/>
        </w:rPr>
        <w:t xml:space="preserve">Гамма </w:t>
      </w:r>
      <w:r w:rsidR="00966225" w:rsidRPr="00966225">
        <w:rPr>
          <w:rFonts w:ascii="Times New Roman" w:eastAsia="Times New Roman" w:hAnsi="Times New Roman" w:cs="Times New Roman"/>
          <w:b/>
          <w:i/>
          <w:color w:val="000000" w:themeColor="text1"/>
          <w:sz w:val="28"/>
          <w:szCs w:val="28"/>
        </w:rPr>
        <w:t>излучение и нейтронное излучение</w:t>
      </w:r>
      <w:r w:rsidR="00966225" w:rsidRPr="00966225">
        <w:rPr>
          <w:rFonts w:ascii="Times New Roman" w:eastAsia="Times New Roman" w:hAnsi="Times New Roman" w:cs="Times New Roman"/>
          <w:color w:val="000000" w:themeColor="text1"/>
          <w:sz w:val="28"/>
          <w:szCs w:val="28"/>
        </w:rPr>
        <w:t xml:space="preserve"> различаются по своим физическим свойствам. Их объединяет то, что они могут распространяться по воздуху во всех направлениях на расстояние до 2,5-3 км. Проходя через биоткань, гамма- и нейтронное излучение ионизирует атомы и молекулы, из которых состоят живые клетки, в результате чего нарушается нормальный обмен веществ </w:t>
      </w:r>
      <w:r w:rsidR="00966225" w:rsidRPr="00966225">
        <w:rPr>
          <w:rFonts w:ascii="Times New Roman" w:eastAsia="Times New Roman" w:hAnsi="Times New Roman" w:cs="Times New Roman"/>
          <w:color w:val="000000" w:themeColor="text1"/>
          <w:sz w:val="28"/>
          <w:szCs w:val="28"/>
        </w:rPr>
        <w:lastRenderedPageBreak/>
        <w:t>и изменяется характер жизнедеятельности клеток, отдельных органов и систем организма, что приводит к специфическое заболевание - лучевая болезнь .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Источником проникающей радиации являются реакции ядерного деления и синтеза, происходящие в боеприпасах во время взрыва, а также радиоактивный распад осколков деления.</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Время действия проникающей радиации определяется временем подъема облака взрыва на такую ​​высоту, при которой гамма-излучение и нейтроны поглощаются воздухом и не достигают земли (2,5-3 км), и составляет 15-20 с.</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Степень, глубина и форма лучевых поражений, развивающихся в биологических объектах при воздействии ионизирующего излучения, зависят от количества поглощенной энергии излучения. Для характеристики этого показателя используется понятие поглощенной дозы, т.е. энергии, поглощенной единицей массы облучаемого вещества.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 xml:space="preserve">В системе СИ за единицу поглощенной дозы излучения принимается джоуль на килограмм (Дж / кг) - </w:t>
      </w:r>
      <w:r w:rsidRPr="00966225">
        <w:rPr>
          <w:rFonts w:ascii="Times New Roman" w:eastAsia="Times New Roman" w:hAnsi="Times New Roman" w:cs="Times New Roman"/>
          <w:i/>
          <w:color w:val="000000" w:themeColor="text1"/>
          <w:sz w:val="28"/>
          <w:szCs w:val="28"/>
        </w:rPr>
        <w:t>грей</w:t>
      </w:r>
      <w:r w:rsidRPr="00966225">
        <w:rPr>
          <w:rFonts w:ascii="Times New Roman" w:eastAsia="Times New Roman" w:hAnsi="Times New Roman" w:cs="Times New Roman"/>
          <w:color w:val="000000" w:themeColor="text1"/>
          <w:sz w:val="28"/>
          <w:szCs w:val="28"/>
        </w:rPr>
        <w:t xml:space="preserve"> (1 Гр = 1 Дж / кг).     </w:t>
      </w:r>
    </w:p>
    <w:p w:rsidR="00294D0B"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 xml:space="preserve">В радиометрии и медицине системные и несистемные единицы измерения дозы: </w:t>
      </w:r>
      <w:r w:rsidR="00294D0B">
        <w:rPr>
          <w:rFonts w:ascii="Times New Roman" w:eastAsia="Times New Roman" w:hAnsi="Times New Roman" w:cs="Times New Roman"/>
          <w:color w:val="000000" w:themeColor="text1"/>
          <w:sz w:val="28"/>
          <w:szCs w:val="28"/>
        </w:rPr>
        <w:t>Грей (Гр)</w:t>
      </w:r>
      <w:r w:rsidRPr="00966225">
        <w:rPr>
          <w:rFonts w:ascii="Times New Roman" w:eastAsia="Times New Roman" w:hAnsi="Times New Roman" w:cs="Times New Roman"/>
          <w:color w:val="000000" w:themeColor="text1"/>
          <w:sz w:val="28"/>
          <w:szCs w:val="28"/>
        </w:rPr>
        <w:t>, биологический эквивалент рентгеновского</w:t>
      </w:r>
      <w:r w:rsidR="00294D0B">
        <w:rPr>
          <w:rFonts w:ascii="Times New Roman" w:eastAsia="Times New Roman" w:hAnsi="Times New Roman" w:cs="Times New Roman"/>
          <w:color w:val="000000" w:themeColor="text1"/>
          <w:sz w:val="28"/>
          <w:szCs w:val="28"/>
        </w:rPr>
        <w:t xml:space="preserve"> излучения (бэр), рентгеновское излучение</w:t>
      </w:r>
      <w:r w:rsidRPr="00966225">
        <w:rPr>
          <w:rFonts w:ascii="Times New Roman" w:eastAsia="Times New Roman" w:hAnsi="Times New Roman" w:cs="Times New Roman"/>
          <w:color w:val="000000" w:themeColor="text1"/>
          <w:sz w:val="28"/>
          <w:szCs w:val="28"/>
        </w:rPr>
        <w:t xml:space="preserve"> (R</w:t>
      </w:r>
      <w:r w:rsidR="00294D0B">
        <w:rPr>
          <w:rFonts w:ascii="Times New Roman" w:eastAsia="Times New Roman" w:hAnsi="Times New Roman" w:cs="Times New Roman"/>
          <w:color w:val="000000" w:themeColor="text1"/>
          <w:sz w:val="28"/>
          <w:szCs w:val="28"/>
        </w:rPr>
        <w:t xml:space="preserve"> (Р)</w:t>
      </w:r>
      <w:r w:rsidRPr="00966225">
        <w:rPr>
          <w:rFonts w:ascii="Times New Roman" w:eastAsia="Times New Roman" w:hAnsi="Times New Roman" w:cs="Times New Roman"/>
          <w:color w:val="000000" w:themeColor="text1"/>
          <w:sz w:val="28"/>
          <w:szCs w:val="28"/>
        </w:rPr>
        <w:t>)</w:t>
      </w:r>
      <w:r w:rsidR="00294D0B">
        <w:rPr>
          <w:rFonts w:ascii="Times New Roman" w:eastAsia="Times New Roman" w:hAnsi="Times New Roman" w:cs="Times New Roman"/>
          <w:color w:val="000000" w:themeColor="text1"/>
          <w:sz w:val="28"/>
          <w:szCs w:val="28"/>
        </w:rPr>
        <w:t>.</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Для характеристики скорости накопления дозы используется термин «мощность дозы» , то есть приращение дозы в единицу времени. Следовательно, соответственно, единицы измерения мощности дозы следующие: Гр / ч</w:t>
      </w:r>
      <w:r w:rsidR="00294D0B">
        <w:rPr>
          <w:rFonts w:ascii="Times New Roman" w:eastAsia="Times New Roman" w:hAnsi="Times New Roman" w:cs="Times New Roman"/>
          <w:color w:val="000000" w:themeColor="text1"/>
          <w:sz w:val="28"/>
          <w:szCs w:val="28"/>
        </w:rPr>
        <w:t>,</w:t>
      </w:r>
      <w:r w:rsidRPr="00966225">
        <w:rPr>
          <w:rFonts w:ascii="Times New Roman" w:eastAsia="Times New Roman" w:hAnsi="Times New Roman" w:cs="Times New Roman"/>
          <w:color w:val="000000" w:themeColor="text1"/>
          <w:sz w:val="28"/>
          <w:szCs w:val="28"/>
        </w:rPr>
        <w:t xml:space="preserve"> Р / ч,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Повреждающее действие проникающей радиации на людей и их работоспособность зависит от дозы облучения и времени воздействия.</w:t>
      </w: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bookmarkStart w:id="5" w:name="Четыре_степени_лучевой_болезни"/>
      <w:bookmarkEnd w:id="5"/>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294D0B" w:rsidRDefault="00294D0B" w:rsidP="00966225">
      <w:pPr>
        <w:shd w:val="clear" w:color="auto" w:fill="FFFFFF"/>
        <w:spacing w:after="100" w:afterAutospacing="1" w:line="240" w:lineRule="auto"/>
        <w:outlineLvl w:val="1"/>
        <w:rPr>
          <w:rFonts w:ascii="Arial" w:eastAsia="Times New Roman" w:hAnsi="Arial" w:cs="Arial"/>
          <w:color w:val="000000"/>
          <w:sz w:val="24"/>
          <w:szCs w:val="24"/>
        </w:rPr>
      </w:pPr>
    </w:p>
    <w:p w:rsidR="00966225" w:rsidRPr="00966225" w:rsidRDefault="00966225" w:rsidP="00966225">
      <w:pPr>
        <w:shd w:val="clear" w:color="auto" w:fill="FFFFFF"/>
        <w:spacing w:after="100" w:afterAutospacing="1" w:line="240" w:lineRule="auto"/>
        <w:outlineLvl w:val="1"/>
        <w:rPr>
          <w:rFonts w:ascii="Times New Roman" w:eastAsia="Times New Roman" w:hAnsi="Times New Roman" w:cs="Times New Roman"/>
          <w:b/>
          <w:color w:val="000000"/>
          <w:sz w:val="32"/>
          <w:szCs w:val="32"/>
        </w:rPr>
      </w:pPr>
      <w:r w:rsidRPr="00966225">
        <w:rPr>
          <w:rFonts w:ascii="Times New Roman" w:eastAsia="Times New Roman" w:hAnsi="Times New Roman" w:cs="Times New Roman"/>
          <w:b/>
          <w:color w:val="000000"/>
          <w:sz w:val="32"/>
          <w:szCs w:val="32"/>
        </w:rPr>
        <w:lastRenderedPageBreak/>
        <w:t>Четыре степени лучевой болезни</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В зависимости от поглощенной дозы выделяют четыре степени лучевой болезни.</w:t>
      </w:r>
    </w:p>
    <w:p w:rsidR="00966225" w:rsidRPr="00966225" w:rsidRDefault="000541C1"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0541C1">
        <w:rPr>
          <w:rFonts w:ascii="Times New Roman" w:eastAsia="Times New Roman" w:hAnsi="Times New Roman" w:cs="Times New Roman"/>
          <w:i/>
          <w:color w:val="000000" w:themeColor="text1"/>
          <w:sz w:val="28"/>
          <w:szCs w:val="28"/>
        </w:rPr>
        <w:t xml:space="preserve">Лучевая болезнь </w:t>
      </w:r>
      <w:r w:rsidRPr="000541C1">
        <w:rPr>
          <w:rFonts w:ascii="Times New Roman" w:eastAsia="Times New Roman" w:hAnsi="Times New Roman" w:cs="Times New Roman"/>
          <w:i/>
          <w:color w:val="000000" w:themeColor="text1"/>
          <w:sz w:val="28"/>
          <w:szCs w:val="28"/>
          <w:lang w:val="en-US"/>
        </w:rPr>
        <w:t>I</w:t>
      </w:r>
      <w:r w:rsidR="00966225" w:rsidRPr="00966225">
        <w:rPr>
          <w:rFonts w:ascii="Times New Roman" w:eastAsia="Times New Roman" w:hAnsi="Times New Roman" w:cs="Times New Roman"/>
          <w:i/>
          <w:color w:val="000000" w:themeColor="text1"/>
          <w:sz w:val="28"/>
          <w:szCs w:val="28"/>
        </w:rPr>
        <w:t xml:space="preserve"> степени</w:t>
      </w:r>
      <w:r w:rsidR="00966225" w:rsidRPr="00966225">
        <w:rPr>
          <w:rFonts w:ascii="Times New Roman" w:eastAsia="Times New Roman" w:hAnsi="Times New Roman" w:cs="Times New Roman"/>
          <w:color w:val="000000" w:themeColor="text1"/>
          <w:sz w:val="28"/>
          <w:szCs w:val="28"/>
        </w:rPr>
        <w:t xml:space="preserve"> (</w:t>
      </w:r>
      <w:r w:rsidR="00966225" w:rsidRPr="00966225">
        <w:rPr>
          <w:rFonts w:ascii="Times New Roman" w:eastAsia="Times New Roman" w:hAnsi="Times New Roman" w:cs="Times New Roman"/>
          <w:b/>
          <w:i/>
          <w:color w:val="000000" w:themeColor="text1"/>
          <w:sz w:val="28"/>
          <w:szCs w:val="28"/>
        </w:rPr>
        <w:t>легкая</w:t>
      </w:r>
      <w:r w:rsidR="00966225" w:rsidRPr="00966225">
        <w:rPr>
          <w:rFonts w:ascii="Times New Roman" w:eastAsia="Times New Roman" w:hAnsi="Times New Roman" w:cs="Times New Roman"/>
          <w:color w:val="000000" w:themeColor="text1"/>
          <w:sz w:val="28"/>
          <w:szCs w:val="28"/>
        </w:rPr>
        <w:t>) возникает при суммарной дозе облучения</w:t>
      </w:r>
      <w:r w:rsidR="00F87E6E">
        <w:rPr>
          <w:rFonts w:ascii="Times New Roman" w:eastAsia="Times New Roman" w:hAnsi="Times New Roman" w:cs="Times New Roman"/>
          <w:color w:val="000000" w:themeColor="text1"/>
          <w:sz w:val="28"/>
          <w:szCs w:val="28"/>
        </w:rPr>
        <w:t xml:space="preserve"> 1-2 Гр</w:t>
      </w:r>
      <w:r w:rsidR="00966225" w:rsidRPr="00966225">
        <w:rPr>
          <w:rFonts w:ascii="Times New Roman" w:eastAsia="Times New Roman" w:hAnsi="Times New Roman" w:cs="Times New Roman"/>
          <w:color w:val="000000" w:themeColor="text1"/>
          <w:sz w:val="28"/>
          <w:szCs w:val="28"/>
        </w:rPr>
        <w:t>. Скрытый период длится 2-3 недели, после чего появляется недомогание, общая слабость, тошнота, головокружение, периодическое повышение температуры тела. Снижается содержание красных кровяных телец в крови.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Лучевая болезнь II степени</w:t>
      </w:r>
      <w:r w:rsidRPr="00966225">
        <w:rPr>
          <w:rFonts w:ascii="Times New Roman" w:eastAsia="Times New Roman" w:hAnsi="Times New Roman" w:cs="Times New Roman"/>
          <w:color w:val="000000" w:themeColor="text1"/>
          <w:sz w:val="28"/>
          <w:szCs w:val="28"/>
        </w:rPr>
        <w:t xml:space="preserve"> (</w:t>
      </w:r>
      <w:r w:rsidRPr="00966225">
        <w:rPr>
          <w:rFonts w:ascii="Times New Roman" w:eastAsia="Times New Roman" w:hAnsi="Times New Roman" w:cs="Times New Roman"/>
          <w:b/>
          <w:i/>
          <w:color w:val="000000" w:themeColor="text1"/>
          <w:sz w:val="28"/>
          <w:szCs w:val="28"/>
        </w:rPr>
        <w:t>средняя</w:t>
      </w:r>
      <w:r w:rsidRPr="00966225">
        <w:rPr>
          <w:rFonts w:ascii="Times New Roman" w:eastAsia="Times New Roman" w:hAnsi="Times New Roman" w:cs="Times New Roman"/>
          <w:color w:val="000000" w:themeColor="text1"/>
          <w:sz w:val="28"/>
          <w:szCs w:val="28"/>
        </w:rPr>
        <w:t>) возникает при суммарной дозе облуч</w:t>
      </w:r>
      <w:r w:rsidR="00F87E6E">
        <w:rPr>
          <w:rFonts w:ascii="Times New Roman" w:eastAsia="Times New Roman" w:hAnsi="Times New Roman" w:cs="Times New Roman"/>
          <w:color w:val="000000" w:themeColor="text1"/>
          <w:sz w:val="28"/>
          <w:szCs w:val="28"/>
        </w:rPr>
        <w:t>ения 2-4 Гр</w:t>
      </w:r>
      <w:r w:rsidRPr="00966225">
        <w:rPr>
          <w:rFonts w:ascii="Times New Roman" w:eastAsia="Times New Roman" w:hAnsi="Times New Roman" w:cs="Times New Roman"/>
          <w:color w:val="000000" w:themeColor="text1"/>
          <w:sz w:val="28"/>
          <w:szCs w:val="28"/>
        </w:rPr>
        <w:t>. Скрытый период длится около недели. Симптомы болезни более выражены. При активном лечении выздоровление наступает через 1,5-2 месяца.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Лучевая болезнь III степени</w:t>
      </w:r>
      <w:r w:rsidRPr="00966225">
        <w:rPr>
          <w:rFonts w:ascii="Times New Roman" w:eastAsia="Times New Roman" w:hAnsi="Times New Roman" w:cs="Times New Roman"/>
          <w:color w:val="000000" w:themeColor="text1"/>
          <w:sz w:val="28"/>
          <w:szCs w:val="28"/>
        </w:rPr>
        <w:t xml:space="preserve"> (</w:t>
      </w:r>
      <w:r w:rsidRPr="00966225">
        <w:rPr>
          <w:rFonts w:ascii="Times New Roman" w:eastAsia="Times New Roman" w:hAnsi="Times New Roman" w:cs="Times New Roman"/>
          <w:b/>
          <w:i/>
          <w:color w:val="000000" w:themeColor="text1"/>
          <w:sz w:val="28"/>
          <w:szCs w:val="28"/>
        </w:rPr>
        <w:t>тяжелая</w:t>
      </w:r>
      <w:r w:rsidRPr="00966225">
        <w:rPr>
          <w:rFonts w:ascii="Times New Roman" w:eastAsia="Times New Roman" w:hAnsi="Times New Roman" w:cs="Times New Roman"/>
          <w:color w:val="000000" w:themeColor="text1"/>
          <w:sz w:val="28"/>
          <w:szCs w:val="28"/>
        </w:rPr>
        <w:t>) возн</w:t>
      </w:r>
      <w:r w:rsidR="00F87E6E">
        <w:rPr>
          <w:rFonts w:ascii="Times New Roman" w:eastAsia="Times New Roman" w:hAnsi="Times New Roman" w:cs="Times New Roman"/>
          <w:color w:val="000000" w:themeColor="text1"/>
          <w:sz w:val="28"/>
          <w:szCs w:val="28"/>
        </w:rPr>
        <w:t>икает при дозе облучения 4-6 Гр</w:t>
      </w:r>
      <w:r w:rsidRPr="00966225">
        <w:rPr>
          <w:rFonts w:ascii="Times New Roman" w:eastAsia="Times New Roman" w:hAnsi="Times New Roman" w:cs="Times New Roman"/>
          <w:color w:val="000000" w:themeColor="text1"/>
          <w:sz w:val="28"/>
          <w:szCs w:val="28"/>
        </w:rPr>
        <w:t>. Скрытый период - несколько часов. Заболевание протекает тяжело</w:t>
      </w:r>
      <w:r w:rsidR="000541C1">
        <w:rPr>
          <w:rFonts w:ascii="Times New Roman" w:eastAsia="Times New Roman" w:hAnsi="Times New Roman" w:cs="Times New Roman"/>
          <w:color w:val="000000" w:themeColor="text1"/>
          <w:sz w:val="28"/>
          <w:szCs w:val="28"/>
        </w:rPr>
        <w:t>.</w:t>
      </w:r>
      <w:r w:rsidRPr="00966225">
        <w:rPr>
          <w:rFonts w:ascii="Times New Roman" w:eastAsia="Times New Roman" w:hAnsi="Times New Roman" w:cs="Times New Roman"/>
          <w:color w:val="000000" w:themeColor="text1"/>
          <w:sz w:val="28"/>
          <w:szCs w:val="28"/>
        </w:rPr>
        <w:t> При интенсивном лечении выздоровление возможно через 6-8 месяцев.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i/>
          <w:color w:val="000000" w:themeColor="text1"/>
          <w:sz w:val="28"/>
          <w:szCs w:val="28"/>
        </w:rPr>
        <w:t>Лучевая болезнь IV степени</w:t>
      </w:r>
      <w:r w:rsidRPr="00966225">
        <w:rPr>
          <w:rFonts w:ascii="Times New Roman" w:eastAsia="Times New Roman" w:hAnsi="Times New Roman" w:cs="Times New Roman"/>
          <w:color w:val="000000" w:themeColor="text1"/>
          <w:sz w:val="28"/>
          <w:szCs w:val="28"/>
        </w:rPr>
        <w:t xml:space="preserve"> (</w:t>
      </w:r>
      <w:r w:rsidRPr="00966225">
        <w:rPr>
          <w:rFonts w:ascii="Times New Roman" w:eastAsia="Times New Roman" w:hAnsi="Times New Roman" w:cs="Times New Roman"/>
          <w:b/>
          <w:i/>
          <w:color w:val="000000" w:themeColor="text1"/>
          <w:sz w:val="28"/>
          <w:szCs w:val="28"/>
        </w:rPr>
        <w:t>крайне тяжелая форма</w:t>
      </w:r>
      <w:r w:rsidRPr="00966225">
        <w:rPr>
          <w:rFonts w:ascii="Times New Roman" w:eastAsia="Times New Roman" w:hAnsi="Times New Roman" w:cs="Times New Roman"/>
          <w:color w:val="000000" w:themeColor="text1"/>
          <w:sz w:val="28"/>
          <w:szCs w:val="28"/>
        </w:rPr>
        <w:t xml:space="preserve">) возникает </w:t>
      </w:r>
      <w:r w:rsidR="00F87E6E">
        <w:rPr>
          <w:rFonts w:ascii="Times New Roman" w:eastAsia="Times New Roman" w:hAnsi="Times New Roman" w:cs="Times New Roman"/>
          <w:color w:val="000000" w:themeColor="text1"/>
          <w:sz w:val="28"/>
          <w:szCs w:val="28"/>
        </w:rPr>
        <w:t>при дозе облучения более 6 Гр</w:t>
      </w:r>
      <w:r w:rsidRPr="00966225">
        <w:rPr>
          <w:rFonts w:ascii="Times New Roman" w:eastAsia="Times New Roman" w:hAnsi="Times New Roman" w:cs="Times New Roman"/>
          <w:color w:val="000000" w:themeColor="text1"/>
          <w:sz w:val="28"/>
          <w:szCs w:val="28"/>
        </w:rPr>
        <w:t>. Заболевание сопровождается потемнением сознания, повышением температуры тела, нарушением водно-солевого баланса и заканчивается летальным исходом через 5-10 дней.     </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Лучевая болезнь животных возникает при более высоких дозах облучения</w:t>
      </w:r>
      <w:r w:rsidR="00F87E6E">
        <w:rPr>
          <w:rFonts w:ascii="Times New Roman" w:eastAsia="Times New Roman" w:hAnsi="Times New Roman" w:cs="Times New Roman"/>
          <w:color w:val="000000" w:themeColor="text1"/>
          <w:sz w:val="28"/>
          <w:szCs w:val="28"/>
        </w:rPr>
        <w:t xml:space="preserve"> (8-10 Гр)</w:t>
      </w:r>
      <w:r w:rsidRPr="00966225">
        <w:rPr>
          <w:rFonts w:ascii="Times New Roman" w:eastAsia="Times New Roman" w:hAnsi="Times New Roman" w:cs="Times New Roman"/>
          <w:color w:val="000000" w:themeColor="text1"/>
          <w:sz w:val="28"/>
          <w:szCs w:val="28"/>
        </w:rPr>
        <w:t>.</w:t>
      </w:r>
    </w:p>
    <w:p w:rsidR="00966225" w:rsidRPr="00966225"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При высоких дозах радиации выходят из строя средства радиоэлектроники, электро</w:t>
      </w:r>
      <w:r w:rsidR="000541C1">
        <w:rPr>
          <w:rFonts w:ascii="Times New Roman" w:eastAsia="Times New Roman" w:hAnsi="Times New Roman" w:cs="Times New Roman"/>
          <w:color w:val="000000" w:themeColor="text1"/>
          <w:sz w:val="28"/>
          <w:szCs w:val="28"/>
        </w:rPr>
        <w:t>-</w:t>
      </w:r>
      <w:r w:rsidRPr="00966225">
        <w:rPr>
          <w:rFonts w:ascii="Times New Roman" w:eastAsia="Times New Roman" w:hAnsi="Times New Roman" w:cs="Times New Roman"/>
          <w:color w:val="000000" w:themeColor="text1"/>
          <w:sz w:val="28"/>
          <w:szCs w:val="28"/>
        </w:rPr>
        <w:t>автоматики и связи</w:t>
      </w:r>
      <w:r w:rsidR="0065205D">
        <w:rPr>
          <w:rFonts w:ascii="Times New Roman" w:eastAsia="Times New Roman" w:hAnsi="Times New Roman" w:cs="Times New Roman"/>
          <w:color w:val="000000" w:themeColor="text1"/>
          <w:sz w:val="28"/>
          <w:szCs w:val="28"/>
        </w:rPr>
        <w:t xml:space="preserve"> (17+ Гр)</w:t>
      </w:r>
      <w:r w:rsidRPr="00966225">
        <w:rPr>
          <w:rFonts w:ascii="Times New Roman" w:eastAsia="Times New Roman" w:hAnsi="Times New Roman" w:cs="Times New Roman"/>
          <w:color w:val="000000" w:themeColor="text1"/>
          <w:sz w:val="28"/>
          <w:szCs w:val="28"/>
        </w:rPr>
        <w:t>.</w:t>
      </w:r>
    </w:p>
    <w:p w:rsidR="0065205D" w:rsidRPr="0065205D"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966225">
        <w:rPr>
          <w:rFonts w:ascii="Times New Roman" w:eastAsia="Times New Roman" w:hAnsi="Times New Roman" w:cs="Times New Roman"/>
          <w:color w:val="000000" w:themeColor="text1"/>
          <w:sz w:val="28"/>
          <w:szCs w:val="28"/>
        </w:rPr>
        <w:t>Различные материалы, ослабляющие гамма-лучи и нейтроны, служат защитой от проникающего излучения.</w:t>
      </w:r>
      <w:r w:rsidR="0065205D">
        <w:rPr>
          <w:rFonts w:ascii="Times New Roman" w:eastAsia="Times New Roman" w:hAnsi="Times New Roman" w:cs="Times New Roman"/>
          <w:color w:val="000000" w:themeColor="text1"/>
          <w:sz w:val="28"/>
          <w:szCs w:val="28"/>
        </w:rPr>
        <w:t xml:space="preserve"> </w:t>
      </w:r>
      <w:r w:rsidR="0065205D" w:rsidRPr="0065205D">
        <w:rPr>
          <w:rFonts w:ascii="Times New Roman" w:hAnsi="Times New Roman" w:cs="Times New Roman"/>
          <w:color w:val="000000" w:themeColor="text1"/>
          <w:sz w:val="28"/>
          <w:szCs w:val="28"/>
          <w:shd w:val="clear" w:color="auto" w:fill="FFFFFF"/>
        </w:rPr>
        <w:t>Отличной защитой от гамма-излучения являются материалы с большим атомным номером и высокой плотностью: Свинец. Сталь. Бетон.</w:t>
      </w:r>
    </w:p>
    <w:p w:rsidR="000541C1" w:rsidRDefault="000541C1" w:rsidP="00966225">
      <w:pPr>
        <w:shd w:val="clear" w:color="auto" w:fill="FFFFFF"/>
        <w:spacing w:after="100" w:afterAutospacing="1" w:line="240" w:lineRule="auto"/>
        <w:outlineLvl w:val="1"/>
        <w:rPr>
          <w:rFonts w:ascii="Arial" w:eastAsia="Times New Roman" w:hAnsi="Arial" w:cs="Arial"/>
          <w:color w:val="000000"/>
          <w:sz w:val="24"/>
          <w:szCs w:val="24"/>
        </w:rPr>
      </w:pPr>
      <w:bookmarkStart w:id="6" w:name="Правила_поведения_и_действий_населения_в"/>
      <w:bookmarkEnd w:id="6"/>
    </w:p>
    <w:p w:rsidR="000541C1" w:rsidRDefault="000541C1" w:rsidP="00966225">
      <w:pPr>
        <w:shd w:val="clear" w:color="auto" w:fill="FFFFFF"/>
        <w:spacing w:after="100" w:afterAutospacing="1" w:line="240" w:lineRule="auto"/>
        <w:outlineLvl w:val="1"/>
        <w:rPr>
          <w:rFonts w:ascii="Arial" w:eastAsia="Times New Roman" w:hAnsi="Arial" w:cs="Arial"/>
          <w:color w:val="000000"/>
          <w:sz w:val="24"/>
          <w:szCs w:val="24"/>
        </w:rPr>
      </w:pPr>
    </w:p>
    <w:p w:rsidR="000541C1" w:rsidRDefault="000541C1" w:rsidP="00966225">
      <w:pPr>
        <w:shd w:val="clear" w:color="auto" w:fill="FFFFFF"/>
        <w:spacing w:after="100" w:afterAutospacing="1" w:line="240" w:lineRule="auto"/>
        <w:outlineLvl w:val="1"/>
        <w:rPr>
          <w:rFonts w:ascii="Arial" w:eastAsia="Times New Roman" w:hAnsi="Arial" w:cs="Arial"/>
          <w:color w:val="000000"/>
          <w:sz w:val="24"/>
          <w:szCs w:val="24"/>
        </w:rPr>
      </w:pPr>
    </w:p>
    <w:p w:rsidR="000541C1" w:rsidRDefault="000541C1" w:rsidP="00966225">
      <w:pPr>
        <w:shd w:val="clear" w:color="auto" w:fill="FFFFFF"/>
        <w:spacing w:after="100" w:afterAutospacing="1" w:line="240" w:lineRule="auto"/>
        <w:outlineLvl w:val="1"/>
        <w:rPr>
          <w:rFonts w:ascii="Arial" w:eastAsia="Times New Roman" w:hAnsi="Arial" w:cs="Arial"/>
          <w:color w:val="000000"/>
          <w:sz w:val="24"/>
          <w:szCs w:val="24"/>
        </w:rPr>
      </w:pPr>
    </w:p>
    <w:p w:rsidR="000541C1" w:rsidRDefault="000541C1" w:rsidP="00966225">
      <w:pPr>
        <w:shd w:val="clear" w:color="auto" w:fill="FFFFFF"/>
        <w:spacing w:after="100" w:afterAutospacing="1" w:line="240" w:lineRule="auto"/>
        <w:outlineLvl w:val="1"/>
        <w:rPr>
          <w:rFonts w:ascii="Arial" w:eastAsia="Times New Roman" w:hAnsi="Arial" w:cs="Arial"/>
          <w:color w:val="000000"/>
          <w:sz w:val="24"/>
          <w:szCs w:val="24"/>
        </w:rPr>
      </w:pPr>
    </w:p>
    <w:p w:rsidR="000541C1" w:rsidRDefault="000541C1" w:rsidP="00966225">
      <w:pPr>
        <w:shd w:val="clear" w:color="auto" w:fill="FFFFFF"/>
        <w:spacing w:after="100" w:afterAutospacing="1" w:line="240" w:lineRule="auto"/>
        <w:outlineLvl w:val="1"/>
        <w:rPr>
          <w:rFonts w:ascii="Arial" w:eastAsia="Times New Roman" w:hAnsi="Arial" w:cs="Arial"/>
          <w:color w:val="000000"/>
          <w:sz w:val="24"/>
          <w:szCs w:val="24"/>
        </w:rPr>
      </w:pPr>
    </w:p>
    <w:p w:rsidR="007A122D" w:rsidRDefault="007A122D" w:rsidP="00966225">
      <w:pPr>
        <w:shd w:val="clear" w:color="auto" w:fill="FFFFFF"/>
        <w:spacing w:after="100" w:afterAutospacing="1" w:line="240" w:lineRule="auto"/>
        <w:outlineLvl w:val="1"/>
        <w:rPr>
          <w:rFonts w:ascii="Arial" w:eastAsia="Times New Roman" w:hAnsi="Arial" w:cs="Arial"/>
          <w:color w:val="000000"/>
          <w:sz w:val="24"/>
          <w:szCs w:val="24"/>
        </w:rPr>
      </w:pPr>
    </w:p>
    <w:p w:rsidR="00966225" w:rsidRPr="007A122D" w:rsidRDefault="00966225" w:rsidP="00966225">
      <w:pPr>
        <w:shd w:val="clear" w:color="auto" w:fill="FFFFFF"/>
        <w:spacing w:after="100" w:afterAutospacing="1" w:line="240" w:lineRule="auto"/>
        <w:outlineLvl w:val="1"/>
        <w:rPr>
          <w:rFonts w:ascii="Times New Roman" w:eastAsia="Times New Roman" w:hAnsi="Times New Roman" w:cs="Times New Roman"/>
          <w:b/>
          <w:color w:val="000000"/>
          <w:sz w:val="32"/>
          <w:szCs w:val="32"/>
        </w:rPr>
      </w:pPr>
      <w:r w:rsidRPr="007A122D">
        <w:rPr>
          <w:rFonts w:ascii="Times New Roman" w:eastAsia="Times New Roman" w:hAnsi="Times New Roman" w:cs="Times New Roman"/>
          <w:b/>
          <w:color w:val="000000"/>
          <w:sz w:val="32"/>
          <w:szCs w:val="32"/>
        </w:rPr>
        <w:lastRenderedPageBreak/>
        <w:t>Правила поведе</w:t>
      </w:r>
      <w:r w:rsidR="007A122D" w:rsidRPr="007A122D">
        <w:rPr>
          <w:rFonts w:ascii="Times New Roman" w:eastAsia="Times New Roman" w:hAnsi="Times New Roman" w:cs="Times New Roman"/>
          <w:b/>
          <w:color w:val="000000"/>
          <w:sz w:val="32"/>
          <w:szCs w:val="32"/>
        </w:rPr>
        <w:t>ния и действий населения при ядерном поражении</w:t>
      </w:r>
    </w:p>
    <w:p w:rsidR="00966225" w:rsidRPr="007A122D"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7A122D">
        <w:rPr>
          <w:rFonts w:ascii="Times New Roman" w:eastAsia="Times New Roman" w:hAnsi="Times New Roman" w:cs="Times New Roman"/>
          <w:color w:val="000000"/>
          <w:sz w:val="28"/>
          <w:szCs w:val="28"/>
        </w:rPr>
        <w:t>Под очагом ядерного поражения понимается территория с населенными пунктами, промышленными, сельскохозяйственными и другими объектами, которые напрямую пострадали от ядерного оружия противника.</w:t>
      </w:r>
    </w:p>
    <w:p w:rsid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7A122D">
        <w:rPr>
          <w:rFonts w:ascii="Times New Roman" w:eastAsia="Times New Roman" w:hAnsi="Times New Roman" w:cs="Times New Roman"/>
          <w:color w:val="000000"/>
          <w:sz w:val="28"/>
          <w:szCs w:val="28"/>
        </w:rPr>
        <w:t xml:space="preserve">Поведение и действия населения в очаге ядерного поражения во многом зависят от того, где оно находилось в момент ядерного взрыва: в укрытиях </w:t>
      </w:r>
      <w:r w:rsidR="007A122D">
        <w:rPr>
          <w:rFonts w:ascii="Times New Roman" w:eastAsia="Times New Roman" w:hAnsi="Times New Roman" w:cs="Times New Roman"/>
          <w:color w:val="000000"/>
          <w:sz w:val="28"/>
          <w:szCs w:val="28"/>
        </w:rPr>
        <w:t xml:space="preserve">или вне их. Укрытия </w:t>
      </w:r>
      <w:r w:rsidRPr="007A122D">
        <w:rPr>
          <w:rFonts w:ascii="Times New Roman" w:eastAsia="Times New Roman" w:hAnsi="Times New Roman" w:cs="Times New Roman"/>
          <w:color w:val="000000"/>
          <w:sz w:val="28"/>
          <w:szCs w:val="28"/>
        </w:rPr>
        <w:t>являются эффективным средством защиты от всех поражающих факторов ядерного оружия и от последствий, вызванных применением этого оружия. Вам следует только тщательно соблюдать правила пребывания в них, строго соблюдать требования комендантов и других лиц, ответственных за поддержание порядка в охранных сооружениях</w:t>
      </w:r>
      <w:r w:rsidR="00EA3112">
        <w:rPr>
          <w:rFonts w:ascii="Times New Roman" w:eastAsia="Times New Roman" w:hAnsi="Times New Roman" w:cs="Times New Roman"/>
          <w:color w:val="000000"/>
          <w:sz w:val="28"/>
          <w:szCs w:val="28"/>
        </w:rPr>
        <w:t>.</w:t>
      </w:r>
    </w:p>
    <w:p w:rsidR="00966225" w:rsidRPr="007A122D"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7A122D">
        <w:rPr>
          <w:rFonts w:ascii="Times New Roman" w:eastAsia="Times New Roman" w:hAnsi="Times New Roman" w:cs="Times New Roman"/>
          <w:color w:val="000000"/>
          <w:sz w:val="28"/>
          <w:szCs w:val="28"/>
        </w:rPr>
        <w:t xml:space="preserve">Обычно продолжительность пребывания людей в убежищах зависит от степени радиоактивного загрязнения местности, на которой расположены защитные сооружения. Если укрытие находится в зоне заражения с уровнем радиации через 1 час после ядерного взрыва от </w:t>
      </w:r>
      <w:r w:rsidR="007A122D">
        <w:rPr>
          <w:rFonts w:ascii="Times New Roman" w:eastAsia="Times New Roman" w:hAnsi="Times New Roman" w:cs="Times New Roman"/>
          <w:color w:val="000000"/>
          <w:sz w:val="28"/>
          <w:szCs w:val="28"/>
        </w:rPr>
        <w:t>0,08 до 0,8</w:t>
      </w:r>
      <w:r w:rsidRPr="007A122D">
        <w:rPr>
          <w:rFonts w:ascii="Times New Roman" w:eastAsia="Times New Roman" w:hAnsi="Times New Roman" w:cs="Times New Roman"/>
          <w:color w:val="000000"/>
          <w:sz w:val="28"/>
          <w:szCs w:val="28"/>
        </w:rPr>
        <w:t xml:space="preserve"> </w:t>
      </w:r>
      <w:r w:rsidR="007A122D">
        <w:rPr>
          <w:rFonts w:ascii="Times New Roman" w:eastAsia="Times New Roman" w:hAnsi="Times New Roman" w:cs="Times New Roman"/>
          <w:color w:val="000000"/>
          <w:sz w:val="28"/>
          <w:szCs w:val="28"/>
        </w:rPr>
        <w:t>Гр</w:t>
      </w:r>
      <w:r w:rsidRPr="007A122D">
        <w:rPr>
          <w:rFonts w:ascii="Times New Roman" w:eastAsia="Times New Roman" w:hAnsi="Times New Roman" w:cs="Times New Roman"/>
          <w:color w:val="000000"/>
          <w:sz w:val="28"/>
          <w:szCs w:val="28"/>
        </w:rPr>
        <w:t xml:space="preserve"> / час, то время нахождения в нем укрытых людей составит от нескольких часов до суток; в зоне загрязнения с ур</w:t>
      </w:r>
      <w:r w:rsidR="007A122D">
        <w:rPr>
          <w:rFonts w:ascii="Times New Roman" w:eastAsia="Times New Roman" w:hAnsi="Times New Roman" w:cs="Times New Roman"/>
          <w:color w:val="000000"/>
          <w:sz w:val="28"/>
          <w:szCs w:val="28"/>
        </w:rPr>
        <w:t>овнем радиации от 0,8 до 2,4 Гр</w:t>
      </w:r>
      <w:r w:rsidRPr="007A122D">
        <w:rPr>
          <w:rFonts w:ascii="Times New Roman" w:eastAsia="Times New Roman" w:hAnsi="Times New Roman" w:cs="Times New Roman"/>
          <w:color w:val="000000"/>
          <w:sz w:val="28"/>
          <w:szCs w:val="28"/>
        </w:rPr>
        <w:t>/ ч нахождение людей в защитном сооружении увеличивается до 3 суток; в зараженной зоне с уровнем радиации 2</w:t>
      </w:r>
      <w:r w:rsidR="007A122D">
        <w:rPr>
          <w:rFonts w:ascii="Times New Roman" w:eastAsia="Times New Roman" w:hAnsi="Times New Roman" w:cs="Times New Roman"/>
          <w:color w:val="000000"/>
          <w:sz w:val="28"/>
          <w:szCs w:val="28"/>
        </w:rPr>
        <w:t>,4 Гр</w:t>
      </w:r>
      <w:r w:rsidRPr="007A122D">
        <w:rPr>
          <w:rFonts w:ascii="Times New Roman" w:eastAsia="Times New Roman" w:hAnsi="Times New Roman" w:cs="Times New Roman"/>
          <w:color w:val="000000"/>
          <w:sz w:val="28"/>
          <w:szCs w:val="28"/>
        </w:rPr>
        <w:t xml:space="preserve"> / ч и выше это время составит 3 дня и более.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По истечении указанного срока можно переходить из убежищ в жилые помещения. В течение следующих 1-4 дней (в зависимости от уровня радиации в загрязненных зонах) из таких помещений можно периодически выходить на улицу, но не более 3-4 часов в сутки. В сухих и ветреных условиях, когда возможно образование пыли, при выходе из помещения следует использовать средства индивидуальной защиты органов дыхания.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С указанными сроками пребывания в убежищах становится понятной необходимость, как указывалось ранее, в наличии продуктов питания (не менее 4 дней), питьевой воды (из расчета 3 литра на человека в сутки), так как а также предметы первой необходимости и лекарства.</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Если в рез</w:t>
      </w:r>
      <w:r w:rsidR="00EA3112" w:rsidRPr="00EA3112">
        <w:rPr>
          <w:rFonts w:ascii="Times New Roman" w:eastAsia="Times New Roman" w:hAnsi="Times New Roman" w:cs="Times New Roman"/>
          <w:color w:val="000000"/>
          <w:sz w:val="28"/>
          <w:szCs w:val="28"/>
        </w:rPr>
        <w:t>ультате ядерного взрыва укрытие</w:t>
      </w:r>
      <w:r w:rsidRPr="00EA3112">
        <w:rPr>
          <w:rFonts w:ascii="Times New Roman" w:eastAsia="Times New Roman" w:hAnsi="Times New Roman" w:cs="Times New Roman"/>
          <w:color w:val="000000"/>
          <w:sz w:val="28"/>
          <w:szCs w:val="28"/>
        </w:rPr>
        <w:t xml:space="preserve"> будет повреждено и дальнейшее пребывание в нем будет чревато опасностью для укрывающихся, принимаются меры по быстрому выбраться из него, не дожидаясь прибытия спасательных команд. Следует немедленно надеть респираторную защиту.</w:t>
      </w:r>
      <w:r w:rsidR="00EA3112" w:rsidRPr="00EA3112">
        <w:rPr>
          <w:rFonts w:ascii="Times New Roman" w:eastAsia="Times New Roman" w:hAnsi="Times New Roman" w:cs="Times New Roman"/>
          <w:color w:val="000000"/>
          <w:sz w:val="28"/>
          <w:szCs w:val="28"/>
        </w:rPr>
        <w:t> По указанию коменданта убежища</w:t>
      </w:r>
      <w:r w:rsidRPr="00EA3112">
        <w:rPr>
          <w:rFonts w:ascii="Times New Roman" w:eastAsia="Times New Roman" w:hAnsi="Times New Roman" w:cs="Times New Roman"/>
          <w:color w:val="000000"/>
          <w:sz w:val="28"/>
          <w:szCs w:val="28"/>
        </w:rPr>
        <w:t xml:space="preserve"> укрытия выходят из укрытия, используя свободные выходы. Если главный выход заблокирован, необходимо использовать запасной или аварийный выход.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Находясь в заваленных защитных сооружениях, необходимо сделать все, чтобы не возникла паника, при этом следует помнить, что спасатели спешат на помощь.</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lastRenderedPageBreak/>
        <w:t>Во всех сл</w:t>
      </w:r>
      <w:r w:rsidR="00EA3112">
        <w:rPr>
          <w:rFonts w:ascii="Times New Roman" w:eastAsia="Times New Roman" w:hAnsi="Times New Roman" w:cs="Times New Roman"/>
          <w:color w:val="000000"/>
          <w:sz w:val="28"/>
          <w:szCs w:val="28"/>
        </w:rPr>
        <w:t xml:space="preserve">учаях перед выходом из укрытия </w:t>
      </w:r>
      <w:r w:rsidRPr="00EA3112">
        <w:rPr>
          <w:rFonts w:ascii="Times New Roman" w:eastAsia="Times New Roman" w:hAnsi="Times New Roman" w:cs="Times New Roman"/>
          <w:color w:val="000000"/>
          <w:sz w:val="28"/>
          <w:szCs w:val="28"/>
        </w:rPr>
        <w:t>на зараженную территорию необходимо надеть средства индивидуальной защиты и уточнить у комендан</w:t>
      </w:r>
      <w:r w:rsidR="00EA3112">
        <w:rPr>
          <w:rFonts w:ascii="Times New Roman" w:eastAsia="Times New Roman" w:hAnsi="Times New Roman" w:cs="Times New Roman"/>
          <w:color w:val="000000"/>
          <w:sz w:val="28"/>
          <w:szCs w:val="28"/>
        </w:rPr>
        <w:t xml:space="preserve">та </w:t>
      </w:r>
      <w:r w:rsidRPr="00EA3112">
        <w:rPr>
          <w:rFonts w:ascii="Times New Roman" w:eastAsia="Times New Roman" w:hAnsi="Times New Roman" w:cs="Times New Roman"/>
          <w:color w:val="000000"/>
          <w:sz w:val="28"/>
          <w:szCs w:val="28"/>
        </w:rPr>
        <w:t>защитного сооружения направление наиболее безопасного движения, а также местонахожде</w:t>
      </w:r>
      <w:r w:rsidR="00EA3112">
        <w:rPr>
          <w:rFonts w:ascii="Times New Roman" w:eastAsia="Times New Roman" w:hAnsi="Times New Roman" w:cs="Times New Roman"/>
          <w:color w:val="000000"/>
          <w:sz w:val="28"/>
          <w:szCs w:val="28"/>
        </w:rPr>
        <w:t>ние медпункты и моечные пункты по</w:t>
      </w:r>
      <w:r w:rsidRPr="00EA3112">
        <w:rPr>
          <w:rFonts w:ascii="Times New Roman" w:eastAsia="Times New Roman" w:hAnsi="Times New Roman" w:cs="Times New Roman"/>
          <w:color w:val="000000"/>
          <w:sz w:val="28"/>
          <w:szCs w:val="28"/>
        </w:rPr>
        <w:t xml:space="preserve"> траектории движения.</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 xml:space="preserve">Когда во время ядерного взрыва </w:t>
      </w:r>
      <w:r w:rsidR="00EA3112">
        <w:rPr>
          <w:rFonts w:ascii="Times New Roman" w:eastAsia="Times New Roman" w:hAnsi="Times New Roman" w:cs="Times New Roman"/>
          <w:color w:val="000000"/>
          <w:sz w:val="28"/>
          <w:szCs w:val="28"/>
        </w:rPr>
        <w:t>население находится вне укрытий</w:t>
      </w:r>
      <w:r w:rsidRPr="00EA3112">
        <w:rPr>
          <w:rFonts w:ascii="Times New Roman" w:eastAsia="Times New Roman" w:hAnsi="Times New Roman" w:cs="Times New Roman"/>
          <w:color w:val="000000"/>
          <w:sz w:val="28"/>
          <w:szCs w:val="28"/>
        </w:rPr>
        <w:t xml:space="preserve">, например, на открытой местности или на улице, для защиты следует использовать ближайшие естественные укрытия. Если таких укрытий нет, необходимо отвернуться от взрыва, лечь на землю лицом вниз, руки спрятать под себя. Через 15-20 секунд после взрыва, когда ударная волна прошла, встаньте и немедленно наденьте противогаз, респиратор или любое другое средство защиты органов дыхания до такой степени, чтобы прикрыть рот и нос носовым платком, шарфом или плотный материал с целью предотвращения попадания внутрь радиоактивных веществ, повреждающее действие которых может быть значительным в течение длительного времени, так как их высвобождение из организма происходит медленно. Затем стряхните пыль, осевшую на одежде и обуви, наденьте </w:t>
      </w:r>
      <w:r w:rsidR="007E2152">
        <w:rPr>
          <w:rFonts w:ascii="Times New Roman" w:eastAsia="Times New Roman" w:hAnsi="Times New Roman" w:cs="Times New Roman"/>
          <w:color w:val="000000"/>
          <w:sz w:val="28"/>
          <w:szCs w:val="28"/>
        </w:rPr>
        <w:t xml:space="preserve">имеющиеся </w:t>
      </w:r>
      <w:r w:rsidRPr="00EA3112">
        <w:rPr>
          <w:rFonts w:ascii="Times New Roman" w:eastAsia="Times New Roman" w:hAnsi="Times New Roman" w:cs="Times New Roman"/>
          <w:color w:val="000000"/>
          <w:sz w:val="28"/>
          <w:szCs w:val="28"/>
        </w:rPr>
        <w:t>одежду и обувь в кач</w:t>
      </w:r>
      <w:r w:rsidR="007E2152">
        <w:rPr>
          <w:rFonts w:ascii="Times New Roman" w:eastAsia="Times New Roman" w:hAnsi="Times New Roman" w:cs="Times New Roman"/>
          <w:color w:val="000000"/>
          <w:sz w:val="28"/>
          <w:szCs w:val="28"/>
        </w:rPr>
        <w:t>естве защитного снаряжения</w:t>
      </w:r>
      <w:r w:rsidRPr="00EA3112">
        <w:rPr>
          <w:rFonts w:ascii="Times New Roman" w:eastAsia="Times New Roman" w:hAnsi="Times New Roman" w:cs="Times New Roman"/>
          <w:color w:val="000000"/>
          <w:sz w:val="28"/>
          <w:szCs w:val="28"/>
        </w:rPr>
        <w:t xml:space="preserve"> </w:t>
      </w:r>
      <w:r w:rsidR="007E2152">
        <w:rPr>
          <w:rFonts w:ascii="Times New Roman" w:eastAsia="Times New Roman" w:hAnsi="Times New Roman" w:cs="Times New Roman"/>
          <w:color w:val="000000"/>
          <w:sz w:val="28"/>
          <w:szCs w:val="28"/>
        </w:rPr>
        <w:t>и</w:t>
      </w:r>
      <w:r w:rsidRPr="00EA3112">
        <w:rPr>
          <w:rFonts w:ascii="Times New Roman" w:eastAsia="Times New Roman" w:hAnsi="Times New Roman" w:cs="Times New Roman"/>
          <w:color w:val="000000"/>
          <w:sz w:val="28"/>
          <w:szCs w:val="28"/>
        </w:rPr>
        <w:t xml:space="preserve"> укройтесь в ближайшем защитном сооружении.   </w:t>
      </w:r>
    </w:p>
    <w:p w:rsidR="007E215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При выходе из очага разрушения необходимо учитывать, что в результате ядерных взрывов произошло разрушение зданий и инженерных сетей. При этом отдельные элементы зданий могут разрушиться через некоторое время после взрыва, в частности от ударов при движении большегрузного транспорта, поэтому подходите к зданиям с наименее опасной стороны - в месте, где отсутствуют эл</w:t>
      </w:r>
      <w:r w:rsidR="007E2152">
        <w:rPr>
          <w:rFonts w:ascii="Times New Roman" w:eastAsia="Times New Roman" w:hAnsi="Times New Roman" w:cs="Times New Roman"/>
          <w:color w:val="000000"/>
          <w:sz w:val="28"/>
          <w:szCs w:val="28"/>
        </w:rPr>
        <w:t xml:space="preserve">ементы конструкции, угрожающие </w:t>
      </w:r>
      <w:r w:rsidRPr="00EA3112">
        <w:rPr>
          <w:rFonts w:ascii="Times New Roman" w:eastAsia="Times New Roman" w:hAnsi="Times New Roman" w:cs="Times New Roman"/>
          <w:color w:val="000000"/>
          <w:sz w:val="28"/>
          <w:szCs w:val="28"/>
        </w:rPr>
        <w:t>упасть. Двигаться вперед нужно посреди улицы с учетом возможного быстрого отхода в безопасное место. Во избежание несчастных случаев не прикасайтесь к электрическим проводам, так как они могут быть под напряжением</w:t>
      </w:r>
      <w:r w:rsidR="007E2152">
        <w:rPr>
          <w:rFonts w:ascii="Times New Roman" w:eastAsia="Times New Roman" w:hAnsi="Times New Roman" w:cs="Times New Roman"/>
          <w:color w:val="000000"/>
          <w:sz w:val="28"/>
          <w:szCs w:val="28"/>
        </w:rPr>
        <w:t>.</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На пути из очага поражения могут встретиться люди, заваленные обломками конструкций, травмированные. Им необходимо оказать п</w:t>
      </w:r>
      <w:r w:rsidR="007E2152">
        <w:rPr>
          <w:rFonts w:ascii="Times New Roman" w:eastAsia="Times New Roman" w:hAnsi="Times New Roman" w:cs="Times New Roman"/>
          <w:color w:val="000000"/>
          <w:sz w:val="28"/>
          <w:szCs w:val="28"/>
        </w:rPr>
        <w:t>ервую</w:t>
      </w:r>
      <w:r w:rsidRPr="00EA3112">
        <w:rPr>
          <w:rFonts w:ascii="Times New Roman" w:eastAsia="Times New Roman" w:hAnsi="Times New Roman" w:cs="Times New Roman"/>
          <w:color w:val="000000"/>
          <w:sz w:val="28"/>
          <w:szCs w:val="28"/>
        </w:rPr>
        <w:t xml:space="preserve"> помощь. При разборке обломков нужно освободить пострадавшего, прежде всего, голову и грудь. Оказание помощи требует навыков и знания определенных методов остановки кровот</w:t>
      </w:r>
      <w:r w:rsidR="007E2152">
        <w:rPr>
          <w:rFonts w:ascii="Times New Roman" w:eastAsia="Times New Roman" w:hAnsi="Times New Roman" w:cs="Times New Roman"/>
          <w:color w:val="000000"/>
          <w:sz w:val="28"/>
          <w:szCs w:val="28"/>
        </w:rPr>
        <w:t>ечения, создания неподвижности</w:t>
      </w:r>
      <w:r w:rsidRPr="00EA3112">
        <w:rPr>
          <w:rFonts w:ascii="Times New Roman" w:eastAsia="Times New Roman" w:hAnsi="Times New Roman" w:cs="Times New Roman"/>
          <w:color w:val="000000"/>
          <w:sz w:val="28"/>
          <w:szCs w:val="28"/>
        </w:rPr>
        <w:t xml:space="preserve"> в случае переломов костей, тушения обгоревшей одежды на человеке, защиты раны или ожоговой поверхности от последующего загрязнения.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В населенных пунктах большую опасность для людей представляют пожары, вызванные световым излучением ядерного взрыва, вторичными факторами после взрывов, а также в результате применения противником зажигательных веществ.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Радиоактивное заражение местности, приземного слоя атмосферы, воздушного пространства, воды и других объектов происходит в результате выпадения радиоактивных веществ (РВ) из облака ядерного взрыва.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lastRenderedPageBreak/>
        <w:t>Источниками радиоактивного загрязнения (РЗЗ) при ядерном взрыве являются продукты деления ядерных взрывчатых веществ (уран-233, уран-239, уран-238), радиоактивные изотопы, образующиеся в почве и других материалах под действием нейтронов - индуцированная активность, неделимая часть ядерного заряда.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Важность РЭ как повреждающего фактора определяется тем, что высокие уровни радиации могут наблюдаться не только в зоне взрыва, но и на удалении от нее на десятки и даже сотни километров. В отличие от других повреждающих факторов, действие которых непродолжительно, относительная влажность местности может быть опасной в течение нескольких дней или даже недель после взрыва. Самая сильная ЗО зоны возникает при неземных ядерных взрывах, когда зоны заражения с опасными уровнями радиации во много раз превышают размеры пораженных зон ударной волной, световым излучением и проникающей радиацией.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Радиоактивные вещества в облаке ядерного взрыва движутся по направлению ветра и постепенно оседают на поверхности земли или воды.</w:t>
      </w:r>
    </w:p>
    <w:p w:rsidR="00966225" w:rsidRPr="007E2152" w:rsidRDefault="00966225" w:rsidP="00966225">
      <w:pPr>
        <w:shd w:val="clear" w:color="auto" w:fill="FFFFFF"/>
        <w:spacing w:after="100" w:afterAutospacing="1" w:line="240" w:lineRule="auto"/>
        <w:rPr>
          <w:rFonts w:ascii="Times New Roman" w:eastAsia="Times New Roman" w:hAnsi="Times New Roman" w:cs="Times New Roman"/>
          <w:i/>
          <w:color w:val="000000"/>
          <w:sz w:val="28"/>
          <w:szCs w:val="28"/>
        </w:rPr>
      </w:pPr>
      <w:r w:rsidRPr="007E2152">
        <w:rPr>
          <w:rFonts w:ascii="Times New Roman" w:eastAsia="Times New Roman" w:hAnsi="Times New Roman" w:cs="Times New Roman"/>
          <w:b/>
          <w:bCs/>
          <w:i/>
          <w:color w:val="000000"/>
          <w:sz w:val="28"/>
          <w:szCs w:val="28"/>
        </w:rPr>
        <w:t>По степени опасности зараженная территория вдоль следа взрывного облака обычно делится на четыре зоны:</w:t>
      </w:r>
    </w:p>
    <w:p w:rsidR="00966225" w:rsidRPr="00EA3112" w:rsidRDefault="00966225" w:rsidP="00966225">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 xml:space="preserve">Зона А - умеренное загрязнение. Дозы облучения до полного распада радиоактивных веществ на внешней границе зоны составляют 40 рад, на внутренней границе </w:t>
      </w:r>
      <w:r w:rsidR="007E2152">
        <w:rPr>
          <w:rFonts w:ascii="Times New Roman" w:eastAsia="Times New Roman" w:hAnsi="Times New Roman" w:cs="Times New Roman"/>
          <w:color w:val="000000"/>
          <w:sz w:val="28"/>
          <w:szCs w:val="28"/>
        </w:rPr>
        <w:t>–</w:t>
      </w:r>
      <w:r w:rsidRPr="00EA3112">
        <w:rPr>
          <w:rFonts w:ascii="Times New Roman" w:eastAsia="Times New Roman" w:hAnsi="Times New Roman" w:cs="Times New Roman"/>
          <w:color w:val="000000"/>
          <w:sz w:val="28"/>
          <w:szCs w:val="28"/>
        </w:rPr>
        <w:t xml:space="preserve"> 4</w:t>
      </w:r>
      <w:r w:rsidR="007E2152">
        <w:rPr>
          <w:rFonts w:ascii="Times New Roman" w:eastAsia="Times New Roman" w:hAnsi="Times New Roman" w:cs="Times New Roman"/>
          <w:color w:val="000000"/>
          <w:sz w:val="28"/>
          <w:szCs w:val="28"/>
        </w:rPr>
        <w:t xml:space="preserve"> Гр</w:t>
      </w:r>
      <w:r w:rsidRPr="00EA3112">
        <w:rPr>
          <w:rFonts w:ascii="Times New Roman" w:eastAsia="Times New Roman" w:hAnsi="Times New Roman" w:cs="Times New Roman"/>
          <w:color w:val="000000"/>
          <w:sz w:val="28"/>
          <w:szCs w:val="28"/>
        </w:rPr>
        <w:t>. Ее площадь составляет 70-80% площади всего пути.     </w:t>
      </w:r>
    </w:p>
    <w:p w:rsidR="00966225" w:rsidRPr="00EA3112" w:rsidRDefault="00966225" w:rsidP="00966225">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Зона B - тяжелая инфекции. Дозы облучения на границе составляют 4</w:t>
      </w:r>
      <w:r w:rsidR="007E2152">
        <w:rPr>
          <w:rFonts w:ascii="Times New Roman" w:eastAsia="Times New Roman" w:hAnsi="Times New Roman" w:cs="Times New Roman"/>
          <w:color w:val="000000"/>
          <w:sz w:val="28"/>
          <w:szCs w:val="28"/>
        </w:rPr>
        <w:t xml:space="preserve"> - 1</w:t>
      </w:r>
      <w:r w:rsidRPr="00EA3112">
        <w:rPr>
          <w:rFonts w:ascii="Times New Roman" w:eastAsia="Times New Roman" w:hAnsi="Times New Roman" w:cs="Times New Roman"/>
          <w:color w:val="000000"/>
          <w:sz w:val="28"/>
          <w:szCs w:val="28"/>
        </w:rPr>
        <w:t xml:space="preserve">2 </w:t>
      </w:r>
      <w:r w:rsidR="007E2152">
        <w:rPr>
          <w:rFonts w:ascii="Times New Roman" w:eastAsia="Times New Roman" w:hAnsi="Times New Roman" w:cs="Times New Roman"/>
          <w:color w:val="000000"/>
          <w:sz w:val="28"/>
          <w:szCs w:val="28"/>
        </w:rPr>
        <w:t>Гр</w:t>
      </w:r>
      <w:r w:rsidRPr="00EA3112">
        <w:rPr>
          <w:rFonts w:ascii="Times New Roman" w:eastAsia="Times New Roman" w:hAnsi="Times New Roman" w:cs="Times New Roman"/>
          <w:color w:val="000000"/>
          <w:sz w:val="28"/>
          <w:szCs w:val="28"/>
        </w:rPr>
        <w:t>. На эту зону приходится примерно 10% площади радиоактивного следа.     </w:t>
      </w:r>
    </w:p>
    <w:p w:rsidR="00966225" w:rsidRPr="00EA3112" w:rsidRDefault="007E2152" w:rsidP="00966225">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Зона С</w:t>
      </w:r>
      <w:r w:rsidR="00966225" w:rsidRPr="00EA3112">
        <w:rPr>
          <w:rFonts w:ascii="Times New Roman" w:eastAsia="Times New Roman" w:hAnsi="Times New Roman" w:cs="Times New Roman"/>
          <w:color w:val="000000"/>
          <w:sz w:val="28"/>
          <w:szCs w:val="28"/>
        </w:rPr>
        <w:t xml:space="preserve"> - опасная инфекция. Дозы облучени</w:t>
      </w:r>
      <w:r>
        <w:rPr>
          <w:rFonts w:ascii="Times New Roman" w:eastAsia="Times New Roman" w:hAnsi="Times New Roman" w:cs="Times New Roman"/>
          <w:color w:val="000000"/>
          <w:sz w:val="28"/>
          <w:szCs w:val="28"/>
        </w:rPr>
        <w:t>я на границах составляют 1</w:t>
      </w:r>
      <w:r w:rsidR="00966225" w:rsidRPr="00EA3112">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r w:rsidR="00966225" w:rsidRPr="00EA3112">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00966225" w:rsidRPr="00EA3112">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0 Гр</w:t>
      </w:r>
      <w:r w:rsidR="00966225" w:rsidRPr="00EA3112">
        <w:rPr>
          <w:rFonts w:ascii="Times New Roman" w:eastAsia="Times New Roman" w:hAnsi="Times New Roman" w:cs="Times New Roman"/>
          <w:color w:val="000000"/>
          <w:sz w:val="28"/>
          <w:szCs w:val="28"/>
        </w:rPr>
        <w:t>. Занимает примерно 8% от общей площади.     </w:t>
      </w:r>
    </w:p>
    <w:p w:rsidR="00966225" w:rsidRPr="00EA3112" w:rsidRDefault="00966225" w:rsidP="00966225">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Зона D - чрезвычайно опасная инфекция. Доза на внешней границе составляет 4</w:t>
      </w:r>
      <w:r w:rsidR="007E2152">
        <w:rPr>
          <w:rFonts w:ascii="Times New Roman" w:eastAsia="Times New Roman" w:hAnsi="Times New Roman" w:cs="Times New Roman"/>
          <w:color w:val="000000"/>
          <w:sz w:val="28"/>
          <w:szCs w:val="28"/>
        </w:rPr>
        <w:t>0 Гр</w:t>
      </w:r>
      <w:r w:rsidRPr="00EA3112">
        <w:rPr>
          <w:rFonts w:ascii="Times New Roman" w:eastAsia="Times New Roman" w:hAnsi="Times New Roman" w:cs="Times New Roman"/>
          <w:color w:val="000000"/>
          <w:sz w:val="28"/>
          <w:szCs w:val="28"/>
        </w:rPr>
        <w:t>, а в середине зоны - около 7</w:t>
      </w:r>
      <w:r w:rsidR="007E2152">
        <w:rPr>
          <w:rFonts w:ascii="Times New Roman" w:eastAsia="Times New Roman" w:hAnsi="Times New Roman" w:cs="Times New Roman"/>
          <w:color w:val="000000"/>
          <w:sz w:val="28"/>
          <w:szCs w:val="28"/>
        </w:rPr>
        <w:t>0 Гр</w:t>
      </w:r>
      <w:r w:rsidRPr="00EA3112">
        <w:rPr>
          <w:rFonts w:ascii="Times New Roman" w:eastAsia="Times New Roman" w:hAnsi="Times New Roman" w:cs="Times New Roman"/>
          <w:color w:val="000000"/>
          <w:sz w:val="28"/>
          <w:szCs w:val="28"/>
        </w:rPr>
        <w:t>.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 xml:space="preserve">Со временем </w:t>
      </w:r>
      <w:r w:rsidR="00EA3112">
        <w:rPr>
          <w:rFonts w:ascii="Times New Roman" w:eastAsia="Times New Roman" w:hAnsi="Times New Roman" w:cs="Times New Roman"/>
          <w:color w:val="000000"/>
          <w:sz w:val="28"/>
          <w:szCs w:val="28"/>
        </w:rPr>
        <w:t>уровень радиации</w:t>
      </w:r>
      <w:r w:rsidRPr="00EA3112">
        <w:rPr>
          <w:rFonts w:ascii="Times New Roman" w:eastAsia="Times New Roman" w:hAnsi="Times New Roman" w:cs="Times New Roman"/>
          <w:color w:val="000000"/>
          <w:sz w:val="28"/>
          <w:szCs w:val="28"/>
        </w:rPr>
        <w:t xml:space="preserve"> на земле уменьшается примерно в 10 раз с интервалами времени, кратными 7. Например, через 7 часов после взрыва мощность дозы уменьшится в 10 раз, через 49 часов - в 100 раз, а через 343 раза. часов - 1000 раз.   </w:t>
      </w:r>
    </w:p>
    <w:p w:rsidR="00966225" w:rsidRPr="00EA3112" w:rsidRDefault="00966225" w:rsidP="00966225">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color w:val="000000"/>
          <w:sz w:val="28"/>
          <w:szCs w:val="28"/>
        </w:rPr>
        <w:t>Снижение мощности дозы при ядерных взрывах происходит относительно быстро, поскольку продукты деления ядерных взрывчатых веществ представляют собой короткоживущие изотопы с короткими периодами полураспада.</w:t>
      </w:r>
    </w:p>
    <w:p w:rsidR="007E2152" w:rsidRDefault="007E2152" w:rsidP="007E2152">
      <w:pPr>
        <w:shd w:val="clear" w:color="auto" w:fill="FFFFFF"/>
        <w:spacing w:after="100" w:afterAutospacing="1"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Радиоактивное заражение</w:t>
      </w:r>
      <w:r w:rsidR="00966225" w:rsidRPr="00EA3112">
        <w:rPr>
          <w:rFonts w:ascii="Times New Roman" w:eastAsia="Times New Roman" w:hAnsi="Times New Roman" w:cs="Times New Roman"/>
          <w:color w:val="000000"/>
          <w:sz w:val="28"/>
          <w:szCs w:val="28"/>
        </w:rPr>
        <w:t xml:space="preserve"> территории происходит также при авариях на объектах АЭС</w:t>
      </w:r>
      <w:bookmarkStart w:id="7" w:name="Правила_поведения_и_действий_населения_н"/>
      <w:bookmarkEnd w:id="7"/>
    </w:p>
    <w:p w:rsidR="00966225" w:rsidRPr="007E2152" w:rsidRDefault="00966225" w:rsidP="007E2152">
      <w:pPr>
        <w:shd w:val="clear" w:color="auto" w:fill="FFFFFF"/>
        <w:spacing w:after="100" w:afterAutospacing="1" w:line="240" w:lineRule="auto"/>
        <w:rPr>
          <w:rFonts w:ascii="Times New Roman" w:eastAsia="Times New Roman" w:hAnsi="Times New Roman" w:cs="Times New Roman"/>
          <w:color w:val="000000"/>
          <w:sz w:val="28"/>
          <w:szCs w:val="28"/>
        </w:rPr>
      </w:pPr>
      <w:r w:rsidRPr="00EA3112">
        <w:rPr>
          <w:rFonts w:ascii="Times New Roman" w:eastAsia="Times New Roman" w:hAnsi="Times New Roman" w:cs="Times New Roman"/>
          <w:b/>
          <w:color w:val="000000"/>
          <w:sz w:val="32"/>
          <w:szCs w:val="32"/>
        </w:rPr>
        <w:lastRenderedPageBreak/>
        <w:t>Правила поведения и действий населения на территор</w:t>
      </w:r>
      <w:r w:rsidR="007357AA">
        <w:rPr>
          <w:rFonts w:ascii="Times New Roman" w:eastAsia="Times New Roman" w:hAnsi="Times New Roman" w:cs="Times New Roman"/>
          <w:b/>
          <w:color w:val="000000"/>
          <w:sz w:val="32"/>
          <w:szCs w:val="32"/>
        </w:rPr>
        <w:t xml:space="preserve">ии, подверженной радиоактивному </w:t>
      </w:r>
      <w:r w:rsidRPr="00EA3112">
        <w:rPr>
          <w:rFonts w:ascii="Times New Roman" w:eastAsia="Times New Roman" w:hAnsi="Times New Roman" w:cs="Times New Roman"/>
          <w:b/>
          <w:color w:val="000000"/>
          <w:sz w:val="32"/>
          <w:szCs w:val="32"/>
        </w:rPr>
        <w:t>загрязнению</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В целях уменьшения вероятности попадания радиоактивных веществ на территории очага поражения (в зонах заражения) запрещается есть, пить и курить.</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Прием пищи вне укрытий (убежищ) разрешается на территории с уровнем радиации не более 50 мкР/ч. В районах с повышенным уровнем радиации прием пищи должен осуществляться в укрытиях или на обеззараженных участках местности. Приготовление пищи следует проводить на незагрязненной территории или, в крайнем случае, на территории, где уровень радиации не превышает 30      мкР/ ч.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Направление движения от очага поражения следует выбирать с учетом знаков ограждения, установленных разведкой гражданской обороны - в сторону снижения уровня радиации. Передвигаясь по загрязненному участку, нужно стараться не поднимать пыль, в дождливую погоду избегать луж и стараться не поднимать брызги.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После выхода из очага ядерного поражения (зона радиоактивного заражения) необходимо в кратчайшие сроки провести частичную дезактивацию и санитарную обработку, т.е. удалить радиоактивную пыль: при обеззараживании - с одежды, обуви, средств индивидуальной защиты, при санитарной обработке - с открытых участков тела и слизистых оболочек глаз, носа и рта.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В случае частичной дезактивации следует осторожно снять одежду (респираторную защиту не снимать!), встать спиной к ветру (во избежание попадания радиоактивной пыли при дальнейших действиях) и встряхнуть; затем повесьте одежду на перекладину или веревку и, также стоя спиной к ветру, подметите пыль сверху вниз щеткой или метлой. Одежду можно выбить, например, палкой. После этого обувь следует обеззаразить: протереть тряпками смоченными водой, очистить веником или щеткой, резиновую обувь можно постирать.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Деактивация противогаза выполняется в следующей последовательности. Из пакета извлекается фильтр-поглотитель, пакет осторожно вытряхивается. Затем фильтрующий короб, соединительную трубку и внешнюю поверхность каски-маски (маски) обрабатывают тампоном, смоченным в мыльной воде, растворе моющего средства или жидкости из антихимического мешка. После этого противогаз снимается.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Во время обеззараживания противопылевые тканевые маски тщательно встряхивают, чистят щетками, по возможности ополаскивают или промывают водой. Зараженные ватно-марлевые повязки разрушаются (сжигаются).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lastRenderedPageBreak/>
        <w:t>При частичной санации открытые участки тела, в первую очередь руки, лицо и шея, а также глаза промываются неинфицированной водой, промываются нос, рот и горло. Важно, чтобы зараженная вода не попадала в глаза, рот и нос. При нехватке воды лечение проводят путем многократного протирания частей тела марлевыми тампонами (вата, пакля, тряпки), смоченными незараженной водой. Протрите в одном направлении (сверху вниз), каждый раз переворачивая тампон чистой стороной.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Поскольку однократные частичные дезактивации и санации не всегда гарантируют полное удаление радиоактивной пыли, то после их проведения обязательно проводится дозиметрический контроль. Если при этом выясняется, что загрязнение одежды и тела выше допустимой нормы, частичная дезактивация и санитарная обработка повторяются. В необходимых случаях проводится полная санация.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Зимой незагрязненный снег можно использовать для частичной дезактивации одежды, обуви, средств защиты и даже для частичной дезинфекции. Летом санитарную обработку можно организовать в реке или другом проточном водоеме. </w:t>
      </w:r>
    </w:p>
    <w:p w:rsidR="006557B4" w:rsidRPr="007E2152" w:rsidRDefault="006557B4" w:rsidP="006557B4">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Своевременно проведенная частичная дезактивация и санитарная обработка позволяют полностью предотвратить или значительно снизить степень поражения людей радиоактивными веществами.</w:t>
      </w:r>
    </w:p>
    <w:p w:rsidR="00966225" w:rsidRPr="007E2152"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Очевидно, что из убежищ, а тем более из противорадиационных или простых укрытий, оказавшихся в зоне опасн</w:t>
      </w:r>
      <w:r w:rsidR="007357AA">
        <w:rPr>
          <w:rFonts w:ascii="Times New Roman" w:eastAsia="Times New Roman" w:hAnsi="Times New Roman" w:cs="Times New Roman"/>
          <w:color w:val="000000" w:themeColor="text1"/>
          <w:sz w:val="28"/>
          <w:szCs w:val="28"/>
        </w:rPr>
        <w:t>ого (с уровнем радиации более 2,4 Гр</w:t>
      </w:r>
      <w:r w:rsidRPr="007E2152">
        <w:rPr>
          <w:rFonts w:ascii="Times New Roman" w:eastAsia="Times New Roman" w:hAnsi="Times New Roman" w:cs="Times New Roman"/>
          <w:color w:val="000000" w:themeColor="text1"/>
          <w:sz w:val="28"/>
          <w:szCs w:val="28"/>
        </w:rPr>
        <w:t>) радиоактивного загрязнения, население будет эвакуировано в незараженные или слегка загрязненные участки. Это связано с тем, что длительное (несколько дней) пребывание людей в защитных сооружениях связано с серьезными физическими и психологическими нагрузками. В этом случае необходимо будет быстро и аккуратно сесть в транспорт, чтобы меньше подвергаться радиационному воздействию.  </w:t>
      </w:r>
    </w:p>
    <w:p w:rsidR="00966225" w:rsidRPr="007E2152"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Пребывание людей на зараженной радиоактивными веществами территории вне укрытий (убежищ), несмотря на использование средств индивидуальной защиты, связано с возможностью опасного облучения и, как следствие, развитием лучевой болезни. Чтобы предотвратить тяжелые последствия радиации и ослабить проявления лучевой болезни, во всех случаях пребывания на зараженной территории необходимо проводить медицинскую профилактику травм ионизирующим излучением.  </w:t>
      </w:r>
    </w:p>
    <w:p w:rsidR="00966225" w:rsidRPr="007E2152" w:rsidRDefault="00966225" w:rsidP="00966225">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7E2152">
        <w:rPr>
          <w:rFonts w:ascii="Times New Roman" w:eastAsia="Times New Roman" w:hAnsi="Times New Roman" w:cs="Times New Roman"/>
          <w:color w:val="000000" w:themeColor="text1"/>
          <w:sz w:val="28"/>
          <w:szCs w:val="28"/>
        </w:rPr>
        <w:t xml:space="preserve">Большинство доступных противорадиационных препаратов вводятся в организм таким образом, чтобы они успели проникнуть во все клетки и ткани до возможного воздействия на человека. Время приема препаратов устанавливается в зависимости от способа их введения в организм: лекарства в таблетках, например, принимают за 30-40 минут, лекарства вводят внутримышечно инъекционно, за 5 минут до начала возможного облучения. Рекомендуется употреблять препараты в тех случаях, когда </w:t>
      </w:r>
      <w:r w:rsidRPr="007E2152">
        <w:rPr>
          <w:rFonts w:ascii="Times New Roman" w:eastAsia="Times New Roman" w:hAnsi="Times New Roman" w:cs="Times New Roman"/>
          <w:color w:val="000000" w:themeColor="text1"/>
          <w:sz w:val="28"/>
          <w:szCs w:val="28"/>
        </w:rPr>
        <w:lastRenderedPageBreak/>
        <w:t>человек уже подвергался облучению. Противорадиационные препараты выпускаются в специальных наборах, предназначенных для индивидуального использования.   </w:t>
      </w: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bookmarkStart w:id="8" w:name="Заключение"/>
      <w:bookmarkEnd w:id="8"/>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65205D" w:rsidRDefault="0065205D"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D160DB" w:rsidRDefault="00D160DB"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EA3112" w:rsidRDefault="00EA311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EA3112" w:rsidRDefault="00EA311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EA3112" w:rsidRDefault="00EA311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EA3112" w:rsidRDefault="00EA311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EA3112" w:rsidRDefault="00EA311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EA3112" w:rsidRDefault="00EA311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7E2152" w:rsidRDefault="007E215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7E2152" w:rsidRDefault="007E215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7E2152" w:rsidRDefault="007E2152"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p>
    <w:p w:rsidR="00966225" w:rsidRDefault="00966225" w:rsidP="00966225">
      <w:pPr>
        <w:shd w:val="clear" w:color="auto" w:fill="FFFFFF"/>
        <w:spacing w:after="100" w:afterAutospacing="1" w:line="240" w:lineRule="auto"/>
        <w:outlineLvl w:val="1"/>
        <w:rPr>
          <w:rFonts w:ascii="Times New Roman" w:eastAsia="Times New Roman" w:hAnsi="Times New Roman" w:cs="Times New Roman"/>
          <w:b/>
          <w:color w:val="000000" w:themeColor="text1"/>
          <w:sz w:val="32"/>
          <w:szCs w:val="32"/>
        </w:rPr>
      </w:pPr>
      <w:r w:rsidRPr="0065205D">
        <w:rPr>
          <w:rFonts w:ascii="Times New Roman" w:eastAsia="Times New Roman" w:hAnsi="Times New Roman" w:cs="Times New Roman"/>
          <w:b/>
          <w:color w:val="000000" w:themeColor="text1"/>
          <w:sz w:val="32"/>
          <w:szCs w:val="32"/>
        </w:rPr>
        <w:lastRenderedPageBreak/>
        <w:t>Заключение</w:t>
      </w:r>
    </w:p>
    <w:p w:rsidR="00D160DB" w:rsidRPr="00D160DB" w:rsidRDefault="00D160DB" w:rsidP="00D160DB">
      <w:pPr>
        <w:pStyle w:val="aa"/>
        <w:rPr>
          <w:color w:val="000000"/>
          <w:sz w:val="28"/>
          <w:szCs w:val="28"/>
        </w:rPr>
      </w:pPr>
      <w:r w:rsidRPr="00D160DB">
        <w:rPr>
          <w:color w:val="000000"/>
          <w:sz w:val="28"/>
          <w:szCs w:val="28"/>
        </w:rPr>
        <w:t>Ученые считают, что при нескольких кр</w:t>
      </w:r>
      <w:r w:rsidR="007A122D">
        <w:rPr>
          <w:color w:val="000000"/>
          <w:sz w:val="28"/>
          <w:szCs w:val="28"/>
        </w:rPr>
        <w:t xml:space="preserve">упномасштабных ядерных взрывах, </w:t>
      </w:r>
      <w:r w:rsidRPr="00D160DB">
        <w:rPr>
          <w:color w:val="000000"/>
          <w:sz w:val="28"/>
          <w:szCs w:val="28"/>
        </w:rPr>
        <w:t>огромные слоя дыма, гари поднялись бы к стратосфере, блокируя тем самым путь солнечной радиации. Это явление носит название “ядерная зима” . Зима продлится несколько лет</w:t>
      </w:r>
      <w:r w:rsidR="007A122D">
        <w:rPr>
          <w:color w:val="000000"/>
          <w:sz w:val="28"/>
          <w:szCs w:val="28"/>
        </w:rPr>
        <w:t>,</w:t>
      </w:r>
      <w:r w:rsidRPr="00D160DB">
        <w:rPr>
          <w:color w:val="000000"/>
          <w:sz w:val="28"/>
          <w:szCs w:val="28"/>
        </w:rPr>
        <w:t xml:space="preserve"> но за это время будет почти полностью уничтожен озоновый слой Земли. На Землю хлынут потоки ультрафиолетовых лучей. После ядерной зимы дальнейшее естественное продолжение жизни на Земле будет довольно проблематичным:</w:t>
      </w:r>
    </w:p>
    <w:p w:rsidR="00D160DB" w:rsidRPr="00D160DB" w:rsidRDefault="00D160DB" w:rsidP="007A122D">
      <w:pPr>
        <w:pStyle w:val="aa"/>
        <w:numPr>
          <w:ilvl w:val="0"/>
          <w:numId w:val="16"/>
        </w:numPr>
        <w:rPr>
          <w:color w:val="000000"/>
          <w:sz w:val="28"/>
          <w:szCs w:val="28"/>
        </w:rPr>
      </w:pPr>
      <w:r w:rsidRPr="00D160DB">
        <w:rPr>
          <w:color w:val="000000"/>
          <w:sz w:val="28"/>
          <w:szCs w:val="28"/>
        </w:rPr>
        <w:t>возникнет дефицит питания и энергии. Из-за сильного изменения климата сельское хозяйство придет в упадок, природа будет уничтожена, либо сильно изменится.</w:t>
      </w:r>
    </w:p>
    <w:p w:rsidR="00D160DB" w:rsidRPr="00D160DB" w:rsidRDefault="00D160DB" w:rsidP="007A122D">
      <w:pPr>
        <w:pStyle w:val="aa"/>
        <w:numPr>
          <w:ilvl w:val="0"/>
          <w:numId w:val="16"/>
        </w:numPr>
        <w:rPr>
          <w:color w:val="000000"/>
          <w:sz w:val="28"/>
          <w:szCs w:val="28"/>
        </w:rPr>
      </w:pPr>
      <w:r w:rsidRPr="00D160DB">
        <w:rPr>
          <w:color w:val="000000"/>
          <w:sz w:val="28"/>
          <w:szCs w:val="28"/>
        </w:rPr>
        <w:t>произойдет радиоактивное загрязнение участков местности, что опять же приведет к истребление живой природы</w:t>
      </w:r>
    </w:p>
    <w:p w:rsidR="00D160DB" w:rsidRPr="00D160DB" w:rsidRDefault="00D160DB" w:rsidP="007A122D">
      <w:pPr>
        <w:pStyle w:val="aa"/>
        <w:numPr>
          <w:ilvl w:val="0"/>
          <w:numId w:val="16"/>
        </w:numPr>
        <w:rPr>
          <w:color w:val="000000"/>
          <w:sz w:val="28"/>
          <w:szCs w:val="28"/>
        </w:rPr>
      </w:pPr>
      <w:r w:rsidRPr="00D160DB">
        <w:rPr>
          <w:color w:val="000000"/>
          <w:sz w:val="28"/>
          <w:szCs w:val="28"/>
        </w:rPr>
        <w:t>глобальные изменения окружающей среды (загрязнение, вымирание множества видов, разрушение дикой природы) .</w:t>
      </w:r>
    </w:p>
    <w:p w:rsidR="00D160DB" w:rsidRPr="00D160DB" w:rsidRDefault="00D160DB" w:rsidP="00D160DB">
      <w:pPr>
        <w:pStyle w:val="aa"/>
        <w:rPr>
          <w:color w:val="000000"/>
          <w:sz w:val="28"/>
          <w:szCs w:val="28"/>
        </w:rPr>
      </w:pPr>
      <w:r w:rsidRPr="00D160DB">
        <w:rPr>
          <w:color w:val="000000"/>
          <w:sz w:val="28"/>
          <w:szCs w:val="28"/>
        </w:rPr>
        <w:t>Ядерное оружие - огромная угроза всему человечеству. Учитывая накопленные запасы ядерного оружия и его разрушительную силу, специалисты считают, что мировая война с применением ядерного оружия означала бы гибель сотен миллионов людей, превращение в руины всех достижений мировой цивилизации и культуры</w:t>
      </w:r>
    </w:p>
    <w:p w:rsidR="00D160DB" w:rsidRPr="00D160DB" w:rsidRDefault="00D160DB" w:rsidP="00D160DB">
      <w:pPr>
        <w:pStyle w:val="aa"/>
        <w:rPr>
          <w:color w:val="000000"/>
          <w:sz w:val="28"/>
          <w:szCs w:val="28"/>
        </w:rPr>
      </w:pPr>
      <w:r w:rsidRPr="00D160DB">
        <w:rPr>
          <w:color w:val="000000"/>
          <w:sz w:val="28"/>
          <w:szCs w:val="28"/>
        </w:rPr>
        <w:t>К счастью, окончание холодной войны немного разрядило международную политическую обстановку. Подписан ряд договоров о прекращении ядерных испытаний и ядерном разоружении</w:t>
      </w:r>
    </w:p>
    <w:p w:rsidR="00D160DB" w:rsidRPr="00D160DB" w:rsidRDefault="00D160DB" w:rsidP="00D160DB">
      <w:pPr>
        <w:pStyle w:val="aa"/>
        <w:rPr>
          <w:color w:val="000000"/>
          <w:sz w:val="28"/>
          <w:szCs w:val="28"/>
        </w:rPr>
      </w:pPr>
      <w:r w:rsidRPr="00D160DB">
        <w:rPr>
          <w:color w:val="000000"/>
          <w:sz w:val="28"/>
          <w:szCs w:val="28"/>
        </w:rPr>
        <w:t>Также важной проблемой на сегодняшний день является безопасная эксплуатация атомных электростанций. Ведь самая обыкновенное невыполнение техники безопасности может привести к таким же последствиям что и ядерная война.</w:t>
      </w:r>
    </w:p>
    <w:p w:rsidR="007A122D" w:rsidRDefault="00D160DB" w:rsidP="007A122D">
      <w:pPr>
        <w:pStyle w:val="aa"/>
        <w:rPr>
          <w:color w:val="000000"/>
          <w:sz w:val="28"/>
          <w:szCs w:val="28"/>
        </w:rPr>
      </w:pPr>
      <w:r w:rsidRPr="00D160DB">
        <w:rPr>
          <w:color w:val="000000"/>
          <w:sz w:val="28"/>
          <w:szCs w:val="28"/>
        </w:rPr>
        <w:t>Сегодня люди должны подумать о своем будущем, о том в каком мире они будут жить уже в ближайшие десятилетия.</w:t>
      </w:r>
    </w:p>
    <w:p w:rsidR="006557B4" w:rsidRPr="007A122D" w:rsidRDefault="006557B4" w:rsidP="007A122D">
      <w:pPr>
        <w:pStyle w:val="aa"/>
        <w:rPr>
          <w:color w:val="000000"/>
          <w:sz w:val="28"/>
          <w:szCs w:val="28"/>
        </w:rPr>
      </w:pPr>
      <w:r w:rsidRPr="006557B4">
        <w:rPr>
          <w:color w:val="000000" w:themeColor="text1"/>
          <w:sz w:val="28"/>
          <w:szCs w:val="28"/>
        </w:rPr>
        <w:t>Ядерное оружие не может приносить добро. Главная задача, стоящая перед человечеством - не допустить гонку ядерного вооружения и не допустить распространения его в других государствах. Проведение политики мира, разрешение конфликтов между странами путем переговоров и согласований, обязательное соблюдение всех резолюций ООН - всё это основные задачи, стоящие перед человечеством для сохранения мира.</w:t>
      </w:r>
    </w:p>
    <w:p w:rsidR="00D160DB" w:rsidRDefault="00D160DB" w:rsidP="00966225">
      <w:pPr>
        <w:shd w:val="clear" w:color="auto" w:fill="FFFFFF"/>
        <w:spacing w:after="100" w:afterAutospacing="1" w:line="240" w:lineRule="auto"/>
        <w:outlineLvl w:val="1"/>
        <w:rPr>
          <w:rFonts w:ascii="Arial" w:eastAsia="Times New Roman" w:hAnsi="Arial" w:cs="Arial"/>
          <w:color w:val="000000"/>
          <w:sz w:val="24"/>
          <w:szCs w:val="24"/>
        </w:rPr>
      </w:pPr>
      <w:bookmarkStart w:id="9" w:name="Список_литературы"/>
      <w:bookmarkEnd w:id="9"/>
    </w:p>
    <w:p w:rsidR="007A122D" w:rsidRDefault="007A122D" w:rsidP="00966225">
      <w:pPr>
        <w:shd w:val="clear" w:color="auto" w:fill="FFFFFF"/>
        <w:spacing w:after="100" w:afterAutospacing="1" w:line="240" w:lineRule="auto"/>
        <w:outlineLvl w:val="1"/>
        <w:rPr>
          <w:rFonts w:ascii="Arial" w:eastAsia="Times New Roman" w:hAnsi="Arial" w:cs="Arial"/>
          <w:color w:val="000000"/>
          <w:sz w:val="24"/>
          <w:szCs w:val="24"/>
        </w:rPr>
      </w:pPr>
    </w:p>
    <w:p w:rsidR="00966225" w:rsidRPr="00D160DB" w:rsidRDefault="00966225" w:rsidP="00966225">
      <w:pPr>
        <w:shd w:val="clear" w:color="auto" w:fill="FFFFFF"/>
        <w:spacing w:after="100" w:afterAutospacing="1" w:line="240" w:lineRule="auto"/>
        <w:outlineLvl w:val="1"/>
        <w:rPr>
          <w:rFonts w:ascii="Times New Roman" w:eastAsia="Times New Roman" w:hAnsi="Times New Roman" w:cs="Times New Roman"/>
          <w:b/>
          <w:color w:val="000000"/>
          <w:sz w:val="32"/>
          <w:szCs w:val="32"/>
        </w:rPr>
      </w:pPr>
      <w:r w:rsidRPr="00D160DB">
        <w:rPr>
          <w:rFonts w:ascii="Times New Roman" w:eastAsia="Times New Roman" w:hAnsi="Times New Roman" w:cs="Times New Roman"/>
          <w:b/>
          <w:color w:val="000000"/>
          <w:sz w:val="32"/>
          <w:szCs w:val="32"/>
        </w:rPr>
        <w:lastRenderedPageBreak/>
        <w:t>Список литературы</w:t>
      </w:r>
    </w:p>
    <w:p w:rsidR="00D160DB" w:rsidRPr="00D160DB" w:rsidRDefault="003D09E6" w:rsidP="00D160DB">
      <w:pPr>
        <w:ind w:right="283"/>
        <w:rPr>
          <w:rFonts w:ascii="Times New Roman" w:hAnsi="Times New Roman" w:cs="Times New Roman"/>
          <w:color w:val="000000" w:themeColor="text1"/>
          <w:sz w:val="28"/>
          <w:szCs w:val="28"/>
        </w:rPr>
      </w:pPr>
      <w:hyperlink r:id="rId8" w:history="1">
        <w:r w:rsidR="00D160DB" w:rsidRPr="00D160DB">
          <w:rPr>
            <w:rStyle w:val="a7"/>
            <w:rFonts w:ascii="Times New Roman" w:hAnsi="Times New Roman" w:cs="Times New Roman"/>
            <w:sz w:val="28"/>
            <w:szCs w:val="28"/>
          </w:rPr>
          <w:t>https://vuzlit.com/907784/zaklyuchenie</w:t>
        </w:r>
      </w:hyperlink>
    </w:p>
    <w:p w:rsidR="00D160DB" w:rsidRPr="00D160DB" w:rsidRDefault="00D160DB" w:rsidP="00D160DB">
      <w:pPr>
        <w:ind w:right="283"/>
        <w:rPr>
          <w:rFonts w:ascii="Times New Roman" w:hAnsi="Times New Roman" w:cs="Times New Roman"/>
          <w:color w:val="000000" w:themeColor="text1"/>
          <w:sz w:val="28"/>
          <w:szCs w:val="28"/>
        </w:rPr>
      </w:pPr>
      <w:r w:rsidRPr="00D160DB">
        <w:rPr>
          <w:rFonts w:ascii="Times New Roman" w:hAnsi="Times New Roman" w:cs="Times New Roman"/>
          <w:color w:val="000000" w:themeColor="text1"/>
          <w:sz w:val="28"/>
          <w:szCs w:val="28"/>
        </w:rPr>
        <w:t>Безопасность жизнедеятельности человека, Радиационная безопасность, Чернуха Г.А. Азаренко Ю.В., 2019</w:t>
      </w:r>
      <w:r w:rsidR="007357AA">
        <w:rPr>
          <w:rFonts w:ascii="Times New Roman" w:hAnsi="Times New Roman" w:cs="Times New Roman"/>
          <w:color w:val="000000" w:themeColor="text1"/>
          <w:sz w:val="28"/>
          <w:szCs w:val="28"/>
        </w:rPr>
        <w:t xml:space="preserve"> – Учебник.</w:t>
      </w:r>
    </w:p>
    <w:p w:rsidR="00D160DB" w:rsidRPr="00D160DB" w:rsidRDefault="00D160DB" w:rsidP="00D160DB">
      <w:pPr>
        <w:ind w:right="283"/>
        <w:rPr>
          <w:rFonts w:ascii="Times New Roman" w:hAnsi="Times New Roman" w:cs="Times New Roman"/>
          <w:color w:val="000000" w:themeColor="text1"/>
          <w:sz w:val="28"/>
          <w:szCs w:val="28"/>
        </w:rPr>
      </w:pPr>
      <w:r w:rsidRPr="00D160DB">
        <w:rPr>
          <w:rFonts w:ascii="Times New Roman" w:hAnsi="Times New Roman" w:cs="Times New Roman"/>
          <w:color w:val="000000" w:themeColor="text1"/>
          <w:sz w:val="28"/>
          <w:szCs w:val="28"/>
        </w:rPr>
        <w:t>Справочное пособие для поступающих на кафедру Защита в чрезвычайных ситуациях, Ордобаев Б.С., Абдыкеева Ш.С., 2022</w:t>
      </w:r>
      <w:r w:rsidR="007357AA">
        <w:rPr>
          <w:rFonts w:ascii="Times New Roman" w:hAnsi="Times New Roman" w:cs="Times New Roman"/>
          <w:color w:val="000000" w:themeColor="text1"/>
          <w:sz w:val="28"/>
          <w:szCs w:val="28"/>
        </w:rPr>
        <w:t xml:space="preserve"> – Учебник.</w:t>
      </w:r>
    </w:p>
    <w:p w:rsidR="00D160DB" w:rsidRPr="00D160DB" w:rsidRDefault="003D09E6" w:rsidP="00D160DB">
      <w:pPr>
        <w:ind w:right="283"/>
        <w:rPr>
          <w:rFonts w:ascii="Times New Roman" w:hAnsi="Times New Roman" w:cs="Times New Roman"/>
          <w:color w:val="000000" w:themeColor="text1"/>
          <w:sz w:val="28"/>
          <w:szCs w:val="28"/>
        </w:rPr>
      </w:pPr>
      <w:hyperlink r:id="rId9" w:history="1">
        <w:r w:rsidR="00D160DB" w:rsidRPr="00D160DB">
          <w:rPr>
            <w:rStyle w:val="a7"/>
            <w:rFonts w:ascii="Times New Roman" w:hAnsi="Times New Roman" w:cs="Times New Roman"/>
            <w:sz w:val="28"/>
            <w:szCs w:val="28"/>
          </w:rPr>
          <w:t>https://www.translatorscafe.com/unit-converter/ru-RU/radiation/</w:t>
        </w:r>
      </w:hyperlink>
    </w:p>
    <w:p w:rsidR="00D160DB" w:rsidRPr="00D160DB" w:rsidRDefault="003D09E6" w:rsidP="00D160DB">
      <w:pPr>
        <w:ind w:right="283"/>
        <w:rPr>
          <w:rFonts w:ascii="Times New Roman" w:hAnsi="Times New Roman" w:cs="Times New Roman"/>
          <w:color w:val="000000" w:themeColor="text1"/>
          <w:sz w:val="28"/>
          <w:szCs w:val="28"/>
        </w:rPr>
      </w:pPr>
      <w:hyperlink r:id="rId10" w:history="1">
        <w:r w:rsidR="00D160DB" w:rsidRPr="00D160DB">
          <w:rPr>
            <w:rStyle w:val="a7"/>
            <w:rFonts w:ascii="Times New Roman" w:hAnsi="Times New Roman" w:cs="Times New Roman"/>
            <w:sz w:val="28"/>
            <w:szCs w:val="28"/>
          </w:rPr>
          <w:t>https://prezentacii.org/prezentacii/prezentacii-po-obzh/85858-porazhajuschie-faktory-jadernogo-oruzhija.html</w:t>
        </w:r>
      </w:hyperlink>
    </w:p>
    <w:p w:rsidR="00D160DB" w:rsidRPr="00D160DB" w:rsidRDefault="003D09E6" w:rsidP="00D160DB">
      <w:pPr>
        <w:ind w:right="283"/>
        <w:rPr>
          <w:rFonts w:ascii="Times New Roman" w:hAnsi="Times New Roman" w:cs="Times New Roman"/>
          <w:color w:val="000000" w:themeColor="text1"/>
          <w:sz w:val="28"/>
          <w:szCs w:val="28"/>
        </w:rPr>
      </w:pPr>
      <w:hyperlink r:id="rId11" w:history="1">
        <w:r w:rsidR="00D160DB" w:rsidRPr="00D160DB">
          <w:rPr>
            <w:rStyle w:val="a7"/>
            <w:rFonts w:ascii="Times New Roman" w:hAnsi="Times New Roman" w:cs="Times New Roman"/>
            <w:sz w:val="28"/>
            <w:szCs w:val="28"/>
          </w:rPr>
          <w:t>https://xn--80aahhbmi9ackq0ah0h.xn--p1ai/zaschita-ot-gamma-izlucheniya/</w:t>
        </w:r>
      </w:hyperlink>
    </w:p>
    <w:p w:rsidR="00D160DB" w:rsidRPr="00D160DB" w:rsidRDefault="003D09E6" w:rsidP="00D160DB">
      <w:pPr>
        <w:ind w:right="283"/>
        <w:rPr>
          <w:rFonts w:ascii="Times New Roman" w:hAnsi="Times New Roman" w:cs="Times New Roman"/>
          <w:color w:val="000000" w:themeColor="text1"/>
          <w:sz w:val="28"/>
          <w:szCs w:val="28"/>
        </w:rPr>
      </w:pPr>
      <w:hyperlink r:id="rId12" w:history="1">
        <w:r w:rsidR="00D160DB" w:rsidRPr="00D160DB">
          <w:rPr>
            <w:rStyle w:val="a7"/>
            <w:rFonts w:ascii="Times New Roman" w:hAnsi="Times New Roman" w:cs="Times New Roman"/>
            <w:sz w:val="28"/>
            <w:szCs w:val="28"/>
          </w:rPr>
          <w:t>https://studfile.net/preview/1770988/page:14/</w:t>
        </w:r>
      </w:hyperlink>
    </w:p>
    <w:p w:rsidR="00D160DB" w:rsidRPr="00D160DB" w:rsidRDefault="00D160DB" w:rsidP="00D160DB">
      <w:pPr>
        <w:ind w:right="283"/>
        <w:rPr>
          <w:rFonts w:ascii="Times New Roman" w:hAnsi="Times New Roman" w:cs="Times New Roman"/>
          <w:b/>
          <w:color w:val="000000" w:themeColor="text1"/>
          <w:sz w:val="28"/>
          <w:szCs w:val="28"/>
        </w:rPr>
      </w:pPr>
    </w:p>
    <w:sectPr w:rsidR="00D160DB" w:rsidRPr="00D160DB" w:rsidSect="002B6D6D">
      <w:headerReference w:type="default" r:id="rId13"/>
      <w:pgSz w:w="11906" w:h="16838"/>
      <w:pgMar w:top="1134" w:right="85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0CB3" w:rsidRDefault="00EC0CB3" w:rsidP="002B6D6D">
      <w:pPr>
        <w:spacing w:after="0" w:line="240" w:lineRule="auto"/>
      </w:pPr>
      <w:r>
        <w:separator/>
      </w:r>
    </w:p>
  </w:endnote>
  <w:endnote w:type="continuationSeparator" w:id="1">
    <w:p w:rsidR="00EC0CB3" w:rsidRDefault="00EC0CB3" w:rsidP="002B6D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0CB3" w:rsidRDefault="00EC0CB3" w:rsidP="002B6D6D">
      <w:pPr>
        <w:spacing w:after="0" w:line="240" w:lineRule="auto"/>
      </w:pPr>
      <w:r>
        <w:separator/>
      </w:r>
    </w:p>
  </w:footnote>
  <w:footnote w:type="continuationSeparator" w:id="1">
    <w:p w:rsidR="00EC0CB3" w:rsidRDefault="00EC0CB3" w:rsidP="002B6D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2657"/>
      <w:docPartObj>
        <w:docPartGallery w:val="Page Numbers (Top of Page)"/>
        <w:docPartUnique/>
      </w:docPartObj>
    </w:sdtPr>
    <w:sdtContent>
      <w:p w:rsidR="002B6D6D" w:rsidRDefault="003D09E6">
        <w:pPr>
          <w:pStyle w:val="a3"/>
          <w:jc w:val="right"/>
        </w:pPr>
        <w:fldSimple w:instr=" PAGE   \* MERGEFORMAT ">
          <w:r w:rsidR="007357AA">
            <w:rPr>
              <w:noProof/>
            </w:rPr>
            <w:t>16</w:t>
          </w:r>
        </w:fldSimple>
      </w:p>
    </w:sdtContent>
  </w:sdt>
  <w:p w:rsidR="002B6D6D" w:rsidRDefault="002B6D6D">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760C6B"/>
    <w:multiLevelType w:val="multilevel"/>
    <w:tmpl w:val="3ECC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AB1B5B"/>
    <w:multiLevelType w:val="multilevel"/>
    <w:tmpl w:val="664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77185"/>
    <w:multiLevelType w:val="multilevel"/>
    <w:tmpl w:val="BD26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0D17D2"/>
    <w:multiLevelType w:val="multilevel"/>
    <w:tmpl w:val="3362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531F20"/>
    <w:multiLevelType w:val="hybridMultilevel"/>
    <w:tmpl w:val="F0CA3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997131A"/>
    <w:multiLevelType w:val="multilevel"/>
    <w:tmpl w:val="2A58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AA6A1E"/>
    <w:multiLevelType w:val="hybridMultilevel"/>
    <w:tmpl w:val="EBDCE1E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A132069"/>
    <w:multiLevelType w:val="hybridMultilevel"/>
    <w:tmpl w:val="9FC8614E"/>
    <w:lvl w:ilvl="0" w:tplc="726891C4">
      <w:start w:val="1"/>
      <w:numFmt w:val="decimal"/>
      <w:lvlText w:val="%1."/>
      <w:lvlJc w:val="left"/>
      <w:pPr>
        <w:ind w:left="720" w:hanging="360"/>
      </w:pPr>
      <w:rPr>
        <w:rFonts w:ascii="Times New Roman" w:hAnsi="Times New Roman" w:cs="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A98130E"/>
    <w:multiLevelType w:val="multilevel"/>
    <w:tmpl w:val="74D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4A1516"/>
    <w:multiLevelType w:val="hybridMultilevel"/>
    <w:tmpl w:val="4A46DF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41145FDE"/>
    <w:multiLevelType w:val="hybridMultilevel"/>
    <w:tmpl w:val="4B161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AFE2629"/>
    <w:multiLevelType w:val="multilevel"/>
    <w:tmpl w:val="743E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852237"/>
    <w:multiLevelType w:val="multilevel"/>
    <w:tmpl w:val="9110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A14184"/>
    <w:multiLevelType w:val="multilevel"/>
    <w:tmpl w:val="E5381E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2F10832"/>
    <w:multiLevelType w:val="hybridMultilevel"/>
    <w:tmpl w:val="BBD69D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75A51584"/>
    <w:multiLevelType w:val="hybridMultilevel"/>
    <w:tmpl w:val="6688D3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7D812366"/>
    <w:multiLevelType w:val="hybridMultilevel"/>
    <w:tmpl w:val="9614FA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7"/>
  </w:num>
  <w:num w:numId="3">
    <w:abstractNumId w:val="14"/>
  </w:num>
  <w:num w:numId="4">
    <w:abstractNumId w:val="15"/>
  </w:num>
  <w:num w:numId="5">
    <w:abstractNumId w:val="6"/>
  </w:num>
  <w:num w:numId="6">
    <w:abstractNumId w:val="9"/>
  </w:num>
  <w:num w:numId="7">
    <w:abstractNumId w:val="12"/>
  </w:num>
  <w:num w:numId="8">
    <w:abstractNumId w:val="0"/>
  </w:num>
  <w:num w:numId="9">
    <w:abstractNumId w:val="13"/>
  </w:num>
  <w:num w:numId="10">
    <w:abstractNumId w:val="11"/>
  </w:num>
  <w:num w:numId="11">
    <w:abstractNumId w:val="2"/>
  </w:num>
  <w:num w:numId="12">
    <w:abstractNumId w:val="3"/>
  </w:num>
  <w:num w:numId="13">
    <w:abstractNumId w:val="1"/>
  </w:num>
  <w:num w:numId="14">
    <w:abstractNumId w:val="8"/>
  </w:num>
  <w:num w:numId="15">
    <w:abstractNumId w:val="10"/>
  </w:num>
  <w:num w:numId="16">
    <w:abstractNumId w:val="4"/>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useFELayout/>
  </w:compat>
  <w:rsids>
    <w:rsidRoot w:val="002B6D6D"/>
    <w:rsid w:val="000541C1"/>
    <w:rsid w:val="00113796"/>
    <w:rsid w:val="00294D0B"/>
    <w:rsid w:val="002B6D6D"/>
    <w:rsid w:val="00386CB2"/>
    <w:rsid w:val="003D09E6"/>
    <w:rsid w:val="004D4AD5"/>
    <w:rsid w:val="00575625"/>
    <w:rsid w:val="0065205D"/>
    <w:rsid w:val="006557B4"/>
    <w:rsid w:val="00661F3F"/>
    <w:rsid w:val="00663F30"/>
    <w:rsid w:val="007357AA"/>
    <w:rsid w:val="007A122D"/>
    <w:rsid w:val="007E2152"/>
    <w:rsid w:val="00800CAC"/>
    <w:rsid w:val="00877582"/>
    <w:rsid w:val="00966225"/>
    <w:rsid w:val="009A4F6B"/>
    <w:rsid w:val="00D160DB"/>
    <w:rsid w:val="00D86ADC"/>
    <w:rsid w:val="00E934BF"/>
    <w:rsid w:val="00EA3112"/>
    <w:rsid w:val="00EC0CB3"/>
    <w:rsid w:val="00F5279D"/>
    <w:rsid w:val="00F87E6E"/>
    <w:rsid w:val="00FF0E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34BF"/>
  </w:style>
  <w:style w:type="paragraph" w:styleId="2">
    <w:name w:val="heading 2"/>
    <w:basedOn w:val="a"/>
    <w:link w:val="20"/>
    <w:uiPriority w:val="9"/>
    <w:qFormat/>
    <w:rsid w:val="009662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6D6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B6D6D"/>
  </w:style>
  <w:style w:type="paragraph" w:styleId="a5">
    <w:name w:val="footer"/>
    <w:basedOn w:val="a"/>
    <w:link w:val="a6"/>
    <w:uiPriority w:val="99"/>
    <w:semiHidden/>
    <w:unhideWhenUsed/>
    <w:rsid w:val="002B6D6D"/>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2B6D6D"/>
  </w:style>
  <w:style w:type="character" w:styleId="a7">
    <w:name w:val="Hyperlink"/>
    <w:basedOn w:val="a0"/>
    <w:uiPriority w:val="99"/>
    <w:unhideWhenUsed/>
    <w:rsid w:val="009A4F6B"/>
    <w:rPr>
      <w:color w:val="0000FF"/>
      <w:u w:val="single"/>
    </w:rPr>
  </w:style>
  <w:style w:type="paragraph" w:styleId="a8">
    <w:name w:val="List Paragraph"/>
    <w:basedOn w:val="a"/>
    <w:uiPriority w:val="34"/>
    <w:qFormat/>
    <w:rsid w:val="009A4F6B"/>
    <w:pPr>
      <w:ind w:left="720"/>
      <w:contextualSpacing/>
    </w:pPr>
  </w:style>
  <w:style w:type="table" w:styleId="a9">
    <w:name w:val="Table Grid"/>
    <w:basedOn w:val="a1"/>
    <w:uiPriority w:val="59"/>
    <w:rsid w:val="0057562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20">
    <w:name w:val="Заголовок 2 Знак"/>
    <w:basedOn w:val="a0"/>
    <w:link w:val="2"/>
    <w:uiPriority w:val="9"/>
    <w:rsid w:val="00966225"/>
    <w:rPr>
      <w:rFonts w:ascii="Times New Roman" w:eastAsia="Times New Roman" w:hAnsi="Times New Roman" w:cs="Times New Roman"/>
      <w:b/>
      <w:bCs/>
      <w:sz w:val="36"/>
      <w:szCs w:val="36"/>
    </w:rPr>
  </w:style>
  <w:style w:type="paragraph" w:styleId="aa">
    <w:name w:val="Normal (Web)"/>
    <w:basedOn w:val="a"/>
    <w:uiPriority w:val="99"/>
    <w:unhideWhenUsed/>
    <w:rsid w:val="00966225"/>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966225"/>
    <w:rPr>
      <w:b/>
      <w:bCs/>
    </w:rPr>
  </w:style>
</w:styles>
</file>

<file path=word/webSettings.xml><?xml version="1.0" encoding="utf-8"?>
<w:webSettings xmlns:r="http://schemas.openxmlformats.org/officeDocument/2006/relationships" xmlns:w="http://schemas.openxmlformats.org/wordprocessingml/2006/main">
  <w:divs>
    <w:div w:id="116219404">
      <w:bodyDiv w:val="1"/>
      <w:marLeft w:val="0"/>
      <w:marRight w:val="0"/>
      <w:marTop w:val="0"/>
      <w:marBottom w:val="0"/>
      <w:divBdr>
        <w:top w:val="none" w:sz="0" w:space="0" w:color="auto"/>
        <w:left w:val="none" w:sz="0" w:space="0" w:color="auto"/>
        <w:bottom w:val="none" w:sz="0" w:space="0" w:color="auto"/>
        <w:right w:val="none" w:sz="0" w:space="0" w:color="auto"/>
      </w:divBdr>
    </w:div>
    <w:div w:id="198931494">
      <w:bodyDiv w:val="1"/>
      <w:marLeft w:val="0"/>
      <w:marRight w:val="0"/>
      <w:marTop w:val="0"/>
      <w:marBottom w:val="0"/>
      <w:divBdr>
        <w:top w:val="none" w:sz="0" w:space="0" w:color="auto"/>
        <w:left w:val="none" w:sz="0" w:space="0" w:color="auto"/>
        <w:bottom w:val="none" w:sz="0" w:space="0" w:color="auto"/>
        <w:right w:val="none" w:sz="0" w:space="0" w:color="auto"/>
      </w:divBdr>
    </w:div>
    <w:div w:id="263348719">
      <w:bodyDiv w:val="1"/>
      <w:marLeft w:val="0"/>
      <w:marRight w:val="0"/>
      <w:marTop w:val="0"/>
      <w:marBottom w:val="0"/>
      <w:divBdr>
        <w:top w:val="none" w:sz="0" w:space="0" w:color="auto"/>
        <w:left w:val="none" w:sz="0" w:space="0" w:color="auto"/>
        <w:bottom w:val="none" w:sz="0" w:space="0" w:color="auto"/>
        <w:right w:val="none" w:sz="0" w:space="0" w:color="auto"/>
      </w:divBdr>
    </w:div>
    <w:div w:id="1188370461">
      <w:bodyDiv w:val="1"/>
      <w:marLeft w:val="0"/>
      <w:marRight w:val="0"/>
      <w:marTop w:val="0"/>
      <w:marBottom w:val="0"/>
      <w:divBdr>
        <w:top w:val="none" w:sz="0" w:space="0" w:color="auto"/>
        <w:left w:val="none" w:sz="0" w:space="0" w:color="auto"/>
        <w:bottom w:val="none" w:sz="0" w:space="0" w:color="auto"/>
        <w:right w:val="none" w:sz="0" w:space="0" w:color="auto"/>
      </w:divBdr>
    </w:div>
    <w:div w:id="1496651363">
      <w:bodyDiv w:val="1"/>
      <w:marLeft w:val="0"/>
      <w:marRight w:val="0"/>
      <w:marTop w:val="0"/>
      <w:marBottom w:val="0"/>
      <w:divBdr>
        <w:top w:val="none" w:sz="0" w:space="0" w:color="auto"/>
        <w:left w:val="none" w:sz="0" w:space="0" w:color="auto"/>
        <w:bottom w:val="none" w:sz="0" w:space="0" w:color="auto"/>
        <w:right w:val="none" w:sz="0" w:space="0" w:color="auto"/>
      </w:divBdr>
    </w:div>
    <w:div w:id="1672564286">
      <w:bodyDiv w:val="1"/>
      <w:marLeft w:val="0"/>
      <w:marRight w:val="0"/>
      <w:marTop w:val="0"/>
      <w:marBottom w:val="0"/>
      <w:divBdr>
        <w:top w:val="none" w:sz="0" w:space="0" w:color="auto"/>
        <w:left w:val="none" w:sz="0" w:space="0" w:color="auto"/>
        <w:bottom w:val="none" w:sz="0" w:space="0" w:color="auto"/>
        <w:right w:val="none" w:sz="0" w:space="0" w:color="auto"/>
      </w:divBdr>
    </w:div>
    <w:div w:id="1709064916">
      <w:bodyDiv w:val="1"/>
      <w:marLeft w:val="0"/>
      <w:marRight w:val="0"/>
      <w:marTop w:val="0"/>
      <w:marBottom w:val="0"/>
      <w:divBdr>
        <w:top w:val="none" w:sz="0" w:space="0" w:color="auto"/>
        <w:left w:val="none" w:sz="0" w:space="0" w:color="auto"/>
        <w:bottom w:val="none" w:sz="0" w:space="0" w:color="auto"/>
        <w:right w:val="none" w:sz="0" w:space="0" w:color="auto"/>
      </w:divBdr>
      <w:divsChild>
        <w:div w:id="78069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384320">
      <w:bodyDiv w:val="1"/>
      <w:marLeft w:val="0"/>
      <w:marRight w:val="0"/>
      <w:marTop w:val="0"/>
      <w:marBottom w:val="0"/>
      <w:divBdr>
        <w:top w:val="none" w:sz="0" w:space="0" w:color="auto"/>
        <w:left w:val="none" w:sz="0" w:space="0" w:color="auto"/>
        <w:bottom w:val="none" w:sz="0" w:space="0" w:color="auto"/>
        <w:right w:val="none" w:sz="0" w:space="0" w:color="auto"/>
      </w:divBdr>
    </w:div>
    <w:div w:id="195304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uzlit.com/907784/zaklyucheni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udfile.net/preview/1770988/page:1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n--80aahhbmi9ackq0ah0h.xn--p1ai/zaschita-ot-gamma-izlucheniy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rezentacii.org/prezentacii/prezentacii-po-obzh/85858-porazhajuschie-faktory-jadernogo-oruzhija.html" TargetMode="External"/><Relationship Id="rId4" Type="http://schemas.openxmlformats.org/officeDocument/2006/relationships/settings" Target="settings.xml"/><Relationship Id="rId9" Type="http://schemas.openxmlformats.org/officeDocument/2006/relationships/hyperlink" Target="https://www.translatorscafe.com/unit-converter/ru-RU/radiation/"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1E857-A7E0-4D9B-AF43-5AC55C02D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16</Pages>
  <Words>4203</Words>
  <Characters>23963</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Дом</dc:creator>
  <cp:keywords/>
  <dc:description/>
  <cp:lastModifiedBy>Дом</cp:lastModifiedBy>
  <cp:revision>5</cp:revision>
  <dcterms:created xsi:type="dcterms:W3CDTF">2023-02-25T17:27:00Z</dcterms:created>
  <dcterms:modified xsi:type="dcterms:W3CDTF">2023-02-26T18:54:00Z</dcterms:modified>
</cp:coreProperties>
</file>