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margin" w:tblpXSpec="center" w:tblpY="-408"/>
        <w:tblW w:w="15468" w:type="dxa"/>
        <w:tblInd w:w="0" w:type="dxa"/>
        <w:tblLook w:val="04A0" w:firstRow="1" w:lastRow="0" w:firstColumn="1" w:lastColumn="0" w:noHBand="0" w:noVBand="1"/>
      </w:tblPr>
      <w:tblGrid>
        <w:gridCol w:w="461"/>
        <w:gridCol w:w="1645"/>
        <w:gridCol w:w="1792"/>
        <w:gridCol w:w="1964"/>
        <w:gridCol w:w="2194"/>
        <w:gridCol w:w="1192"/>
        <w:gridCol w:w="1291"/>
        <w:gridCol w:w="1594"/>
        <w:gridCol w:w="1540"/>
        <w:gridCol w:w="1604"/>
        <w:gridCol w:w="1500"/>
      </w:tblGrid>
      <w:tr w:rsidR="006D219A" w:rsidRPr="006D219A" w:rsidTr="006D219A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Краткое описание дефекта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Подробное описание дефекта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Шаги по воспроизведению дефекта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Воспроизводимость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Важность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Срочность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Симптомы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Возможность обойти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Комментарии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Приложения</w:t>
            </w:r>
          </w:p>
        </w:tc>
      </w:tr>
      <w:tr w:rsidR="006D219A" w:rsidRPr="006D219A" w:rsidTr="006D219A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Некорректная обработка отрицательных чисел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Программа учитывает строки с отрицательными числами в расчете произведения.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1. Ввести матрицу, содержащую строку с отрицательными числами.</w:t>
            </w: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br/>
              <w:t>2. Посмотреть результат расчета произведения.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Всегда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Высокая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Высокая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Некорректный результат произведения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Нельзя обойти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6D219A" w:rsidRPr="006D219A" w:rsidTr="006D219A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Программа не обрабатывает некорректные данные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Программа падает при вводе символов вместо чисел.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1. Ввести символы вместо чисел в матрице.</w:t>
            </w: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br/>
              <w:t>2. Программа выдает ошибку.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Всегда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Средняя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Средняя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Сбой программы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Можно обойти, вводя только числа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6D219A" w:rsidRPr="006D219A" w:rsidTr="006D219A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Переполнение при больших числах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Программа неправильно считает произведение, если элементы матрицы слишком большие.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1. Ввести матрицу с большими числами.</w:t>
            </w: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br/>
              <w:t>2. Произведение неверно.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Всегда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Высокая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Низкая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Некорректное вычисление произведения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Нельзя обойти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6D219A" w:rsidRPr="006D219A" w:rsidTr="006D219A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Ошибка при пустых строках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Программа сбрасывается, если одна из строк матрицы пуста.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1. Ввести строку без элементов.</w:t>
            </w: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br/>
              <w:t>2. Программа падает.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Всегда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Средняя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Средняя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Сбой программы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Можно обойти, не вводя пустые строки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6D219A" w:rsidRPr="006D219A" w:rsidTr="006D219A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Логика пропуска строк не работает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Программа может пропустить строку без отрицательных элементов.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1. Ввести строку без отрицательных чисел.</w:t>
            </w: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br/>
              <w:t>2. Строка пропущена.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Иногда (Причина не выяснена)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Средняя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Низкая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Пропуск строки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19A" w:rsidRPr="006D219A" w:rsidRDefault="006D219A" w:rsidP="006D219A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Нельзя обойти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19A" w:rsidRPr="006D219A" w:rsidRDefault="006D219A" w:rsidP="006D219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D219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</w:tbl>
    <w:p w:rsidR="000E49BD" w:rsidRPr="006D219A" w:rsidRDefault="000E49BD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0E49BD" w:rsidRPr="006D219A" w:rsidSect="006D219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53A"/>
    <w:rsid w:val="000E49BD"/>
    <w:rsid w:val="006D219A"/>
    <w:rsid w:val="00BE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2093DA-698C-4FEC-B035-4141DCF36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219A"/>
    <w:pPr>
      <w:spacing w:after="0" w:line="240" w:lineRule="auto"/>
    </w:pPr>
    <w:rPr>
      <w:rFonts w:eastAsiaTheme="minorEastAsia"/>
      <w:kern w:val="2"/>
      <w:sz w:val="24"/>
      <w:szCs w:val="24"/>
      <w:lang w:eastAsia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41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7CC04-0AD3-4B03-8B74-788B05D65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2024-10-15T16:26:00Z</dcterms:created>
  <dcterms:modified xsi:type="dcterms:W3CDTF">2024-10-15T16:27:00Z</dcterms:modified>
</cp:coreProperties>
</file>