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Scrub Daddy Case Study Reflection Essay</w:t>
      </w:r>
    </w:p>
    <w:p>
      <w:pPr>
        <w:pStyle w:val="Normal"/>
        <w:bidi w:val="0"/>
        <w:jc w:val="start"/>
        <w:rPr/>
      </w:pPr>
      <w:r>
        <w:rPr/>
        <w:t>I chose to explore the Scrub Daddy business because it is a product I have personally used and recognized as widely popular. Seeing it in stores and using it in everyday cleaning made me curious about how such a simple idea could grow into a billion-dollar company. Hearing the story behind it through the “How I Built This with Guy Raz” podcast episode featuring Aaron Krause gave me a deeper understanding of the journey behind products that seem ordinary on the surface. It showed me that even something as simple as a sponge can carry a powerful story of persistence, innovation, and timing.</w:t>
      </w:r>
    </w:p>
    <w:p>
      <w:pPr>
        <w:pStyle w:val="Normal"/>
        <w:bidi w:val="0"/>
        <w:jc w:val="start"/>
        <w:rPr/>
      </w:pPr>
      <w:r>
        <w:rPr/>
        <w:t>The podcast episode follows Aaron Krause, the founder of Scrub Daddy, and how his invention came from an unexpected place. Originally, Krause developed a type of foam material for use in the automotive industry. The material was designed to be durable and effective at cleaning surfaces without scratching them. However, despite its potential, the product did not succeed in its original market. The business struggled, and eventually, the idea was shelved. This moment in the story stood out to me because it reflects how often great ideas do not immediately succeed in the environment they were first intended for.</w:t>
      </w:r>
    </w:p>
    <w:p>
      <w:pPr>
        <w:pStyle w:val="Normal"/>
        <w:bidi w:val="0"/>
        <w:jc w:val="start"/>
        <w:rPr/>
      </w:pPr>
      <w:r>
        <w:rPr/>
        <w:t>Years later, Krause rediscovered the material almost by accident while cleaning outdoor furniture. He realized that the foam had unique properties that made it extremely effective as a cleaning tool, especially when combined with temperature-sensitive features that changed texture depending on water temperature. This realization marked a turning point. Instead of abandoning the idea completely, he reframed its purpose and applied it to a different market—household cleaning. This pivot demonstrates how innovation often comes from rethinking existing ideas rather than creating something entirely new.</w:t>
      </w:r>
    </w:p>
    <w:p>
      <w:pPr>
        <w:pStyle w:val="Normal"/>
        <w:bidi w:val="0"/>
        <w:jc w:val="start"/>
        <w:rPr/>
      </w:pPr>
      <w:r>
        <w:rPr/>
        <w:t>A major breakthrough for Scrub Daddy came when Krause appeared on the television show Shark Tank. His presentation caught the attention of investor Lori Greiner, who saw the product’s potential in retail. Her investment and expertise helped bring Scrub Daddy into major stores and significantly increased its visibility. This part of the story highlighted how important partnerships and exposure are in scaling a business. It was not just the product itself, but also the ability to market and distribute it effectively that led to its success.</w:t>
      </w:r>
    </w:p>
    <w:p>
      <w:pPr>
        <w:pStyle w:val="Normal"/>
        <w:bidi w:val="0"/>
        <w:jc w:val="start"/>
        <w:rPr/>
      </w:pPr>
      <w:r>
        <w:rPr/>
        <w:t>Another important theme from the podcast is resilience. Krause faced multiple setbacks, including business failures and financial struggles. Instead of giving up, he continued to experiment and adapt. His willingness to revisit a previously “failed” product and give it a second life played a huge role in his success. This reinforces the idea that failure is not the end, but rather part of the process. Many successful businesses are built on iterations and lessons learned from earlier attempts.</w:t>
      </w:r>
    </w:p>
    <w:p>
      <w:pPr>
        <w:pStyle w:val="Normal"/>
        <w:bidi w:val="0"/>
        <w:jc w:val="start"/>
        <w:rPr/>
      </w:pPr>
      <w:r>
        <w:rPr/>
        <w:t>From listening to this episode, my key takeaway is the importance of not giving up while also understanding when to step back and reassess. The fact that Scrub Daddy was initially shelved shows that timing and context matter just as much as the idea itself. Sometimes a product is not wrong—it is just not being used in the right way or at the right time. At the same time, there is a balance between persistence and flexibility. Krause did not stubbornly push the product in its original form; instead, he adapted it to a new purpose.</w:t>
      </w:r>
    </w:p>
    <w:p>
      <w:pPr>
        <w:pStyle w:val="Normal"/>
        <w:bidi w:val="0"/>
        <w:jc w:val="start"/>
        <w:rPr/>
      </w:pPr>
      <w:r>
        <w:rPr/>
        <w:t>I also learned that success often comes from simplicity combined with strong execution. Scrub Daddy is not a complex technological product, but its design, branding, and functionality make it stand out. The smiling face design, durability, and temperature-responsive material all contribute to its appeal. This shows that even simple products can dominate a market if they solve a problem effectively and are presented well.</w:t>
      </w:r>
    </w:p>
    <w:p>
      <w:pPr>
        <w:pStyle w:val="Normal"/>
        <w:bidi w:val="0"/>
        <w:jc w:val="start"/>
        <w:rPr/>
      </w:pPr>
      <w:r>
        <w:rPr/>
        <w:t>Overall, the story of Scrub Daddy taught me that innovation, persistence, and adaptability are key components of building a successful business. It reinforced my belief that understanding the customer and being open to change can transform a struggling idea into a thriving company. As someone interested in building businesses and projects in the future, this episode gave me valuable insight into how setbacks can become opportunities and how important it is to stay committed while remaining flexible in approach.</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pPr>
    <w:rPr>
      <w:sz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StandardStyle">
    <w:name w:val="StandardStyle"/>
    <w:qFormat/>
    <w:pPr>
      <w:widowControl w:val="false"/>
      <w:bidi w:val="0"/>
    </w:pPr>
    <w:rPr>
      <w:sz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LibreOffice/26.2.0.3$Windows_X86_64 LibreOffice_project/620$Build-3</Application>
  <AppVersion>15.0000</AppVersion>
  <Pages>2</Pages>
  <Words>697</Words>
  <Characters>3686</Characters>
  <CharactersWithSpaces>4372</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