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Quarterly Operations Note</w:t>
      </w:r>
    </w:p>
    <w:p>
      <w:pPr>
        <w:pStyle w:val="Normal"/>
      </w:pPr>
      <w:r>
        <w:t xml:space="preserve">This document is a sample used to demonstrate document preview in a file manager. It contains a heading, several paragraphs and a short list, which is enough to show how formatted text is rendered.</w:t>
      </w:r>
    </w:p>
    <w:p>
      <w:pPr>
        <w:pStyle w:val="Heading2"/>
      </w:pPr>
      <w:r>
        <w:t xml:space="preserve">Summary</w:t>
      </w:r>
    </w:p>
    <w:p>
      <w:pPr>
        <w:pStyle w:val="Normal"/>
      </w:pPr>
      <w:r>
        <w:t xml:space="preserve">Inventory levels recovered during the quarter. Two items remain below the reorder threshold and one is out of stock. Average delivery time fell from nine to six days.</w:t>
      </w:r>
    </w:p>
    <w:p>
      <w:pPr>
        <w:pStyle w:val="Heading2"/>
      </w:pPr>
      <w:r>
        <w:t xml:space="preserve">Next steps</w:t>
      </w:r>
    </w:p>
    <w:p>
      <w:pPr>
        <w:pStyle w:val="ListParagraph"/>
      </w:pPr>
      <w:r>
        <w:t xml:space="preserve">Reorder the USB-C hubs that are out of stock.</w:t>
      </w:r>
    </w:p>
    <w:p>
      <w:pPr>
        <w:pStyle w:val="ListParagraph"/>
      </w:pPr>
      <w:r>
        <w:t xml:space="preserve">Raise the reorder threshold for headsets and monitor arms.</w:t>
      </w:r>
    </w:p>
    <w:p>
      <w:pPr>
        <w:pStyle w:val="ListParagraph"/>
      </w:pPr>
      <w:r>
        <w:t xml:space="preserve">Review supplier terms before the next purchasing round.</w:t>
      </w:r>
    </w:p>
    <w:p>
      <w:pPr>
        <w:pStyle w:val="Normal"/>
      </w:pPr>
      <w:r>
        <w:t xml:space="preserve">Prepared for demonstration purposes. No real figures are represented here.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Normal">
    <w:name w:val="Normal"/>
    <w:pPr>
      <w:spacing w:before="180" w:after="120"/>
    </w:pPr>
    <w:rPr>
      <w:sz w:val="22"/>
    </w:rPr>
  </w:style>
  <w:style w:type="paragraph" w:styleId="Heading1">
    <w:name w:val="heading 1"/>
    <w:pPr>
      <w:spacing w:before="180" w:after="120"/>
      <w:outlineLvl w:val="0"/>
    </w:pPr>
    <w:rPr>
      <w:b/>
      <w:sz w:val="36"/>
    </w:rPr>
  </w:style>
  <w:style w:type="paragraph" w:styleId="Heading2">
    <w:name w:val="heading 2"/>
    <w:pPr>
      <w:spacing w:before="180" w:after="120"/>
      <w:outlineLvl w:val="1"/>
    </w:pPr>
    <w:rPr>
      <w:b/>
      <w:sz w:val="28"/>
    </w:rPr>
  </w:style>
  <w:style w:type="paragraph" w:styleId="ListParagraph">
    <w:name w:val="List Paragraph"/>
    <w:pPr>
      <w:spacing w:before="180" w:after="120"/>
    </w:pPr>
    <w:rPr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Demo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Quarterly Operations Note</dc:title>
  <dc:creator>Demo</dc:creator>
  <cp:lastModifiedBy>Demo</cp:lastModifiedBy>
  <dcterms:created xsi:type="dcterms:W3CDTF">2026-10-03T08:49:05Z</dcterms:created>
  <dcterms:modified xsi:type="dcterms:W3CDTF">2026-10-03T08:49:05Z</dcterms:modified>
</cp:coreProperties>
</file>